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36A61" w14:textId="77777777" w:rsidR="005E6269" w:rsidRDefault="00FE6668">
      <w:pPr>
        <w:pStyle w:val="Nzev"/>
      </w:pPr>
      <w:bookmarkStart w:id="0" w:name="Servisní_smlouva_-_ZŠ_Trávníčkova.pdf"/>
      <w:bookmarkStart w:id="1" w:name="Servisní_smlouva.pdf"/>
      <w:bookmarkEnd w:id="0"/>
      <w:bookmarkEnd w:id="1"/>
      <w:r>
        <w:t>SERVISNÍ</w:t>
      </w:r>
      <w:r>
        <w:rPr>
          <w:spacing w:val="-25"/>
        </w:rPr>
        <w:t xml:space="preserve"> </w:t>
      </w:r>
      <w:r>
        <w:rPr>
          <w:spacing w:val="-2"/>
        </w:rPr>
        <w:t>SMLOUVA</w:t>
      </w:r>
    </w:p>
    <w:p w14:paraId="3C14ED18" w14:textId="77777777" w:rsidR="005E6269" w:rsidRDefault="00FE6668">
      <w:pPr>
        <w:spacing w:before="1"/>
        <w:ind w:left="84" w:right="1078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PROVÁDĚNÍ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SERVISU</w:t>
      </w:r>
    </w:p>
    <w:p w14:paraId="09D8941A" w14:textId="77777777" w:rsidR="005E6269" w:rsidRDefault="005E6269">
      <w:pPr>
        <w:pStyle w:val="Zkladntext"/>
        <w:rPr>
          <w:b/>
        </w:rPr>
      </w:pPr>
    </w:p>
    <w:p w14:paraId="54B66FE1" w14:textId="77777777" w:rsidR="005E6269" w:rsidRDefault="00FE6668">
      <w:pPr>
        <w:spacing w:line="275" w:lineRule="exact"/>
        <w:ind w:left="84" w:right="1077"/>
        <w:jc w:val="center"/>
        <w:rPr>
          <w:b/>
          <w:sz w:val="24"/>
        </w:rPr>
      </w:pPr>
      <w:r>
        <w:rPr>
          <w:b/>
          <w:sz w:val="24"/>
        </w:rPr>
        <w:t>Článek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75EEDAAF" w14:textId="77777777" w:rsidR="005E6269" w:rsidRDefault="00FE6668">
      <w:pPr>
        <w:pStyle w:val="Nadpis1"/>
        <w:spacing w:before="0" w:line="321" w:lineRule="exact"/>
        <w:ind w:right="1075"/>
      </w:pPr>
      <w:r>
        <w:t>Smluvní</w:t>
      </w:r>
      <w:r>
        <w:rPr>
          <w:spacing w:val="-5"/>
        </w:rPr>
        <w:t xml:space="preserve"> </w:t>
      </w:r>
      <w:r>
        <w:rPr>
          <w:spacing w:val="-2"/>
        </w:rPr>
        <w:t>strany</w:t>
      </w:r>
    </w:p>
    <w:p w14:paraId="67486482" w14:textId="77777777" w:rsidR="005E6269" w:rsidRDefault="005E6269">
      <w:pPr>
        <w:pStyle w:val="Zkladntext"/>
        <w:spacing w:before="133"/>
        <w:rPr>
          <w:b/>
          <w:sz w:val="28"/>
        </w:rPr>
      </w:pPr>
    </w:p>
    <w:p w14:paraId="11530DD2" w14:textId="77777777" w:rsidR="00EC0513" w:rsidRDefault="00FE6668">
      <w:pPr>
        <w:pStyle w:val="Zkladntext"/>
        <w:ind w:left="43"/>
      </w:pPr>
      <w:r>
        <w:t>Objednatel:</w:t>
      </w:r>
      <w:r>
        <w:rPr>
          <w:spacing w:val="-2"/>
        </w:rPr>
        <w:t xml:space="preserve"> </w:t>
      </w:r>
      <w:r>
        <w:t>Fakultní</w:t>
      </w:r>
      <w:r>
        <w:rPr>
          <w:spacing w:val="-1"/>
        </w:rPr>
        <w:t xml:space="preserve"> </w:t>
      </w:r>
      <w:r>
        <w:t>základní</w:t>
      </w:r>
      <w:r>
        <w:rPr>
          <w:spacing w:val="-1"/>
        </w:rPr>
        <w:t xml:space="preserve"> </w:t>
      </w:r>
      <w:r>
        <w:t>škola</w:t>
      </w:r>
      <w:r>
        <w:rPr>
          <w:spacing w:val="-1"/>
        </w:rPr>
        <w:t xml:space="preserve"> </w:t>
      </w:r>
      <w:r>
        <w:t>P</w:t>
      </w:r>
      <w:r w:rsidR="00E00E7A">
        <w:t xml:space="preserve">edagogické fakulty UK, Praha 13, </w:t>
      </w:r>
    </w:p>
    <w:p w14:paraId="5F44AFA8" w14:textId="316C5E1F" w:rsidR="005E6269" w:rsidRDefault="00EC0513">
      <w:pPr>
        <w:pStyle w:val="Zkladntext"/>
        <w:ind w:left="43"/>
      </w:pPr>
      <w:r>
        <w:t xml:space="preserve">                   </w:t>
      </w:r>
      <w:r w:rsidR="00E00E7A">
        <w:t>Trávníčkova 1744</w:t>
      </w:r>
    </w:p>
    <w:p w14:paraId="6913B777" w14:textId="316E9A2D" w:rsidR="005E6269" w:rsidRDefault="00FE6668">
      <w:pPr>
        <w:pStyle w:val="Zkladntext"/>
        <w:spacing w:before="41"/>
        <w:ind w:left="43"/>
      </w:pPr>
      <w:r>
        <w:rPr>
          <w:spacing w:val="-2"/>
        </w:rPr>
        <w:t>Zastoupen:</w:t>
      </w:r>
      <w:r w:rsidR="00E00E7A">
        <w:rPr>
          <w:spacing w:val="-2"/>
        </w:rPr>
        <w:t xml:space="preserve"> PaedDr. Františkem Hanzalem, ředitelem školy</w:t>
      </w:r>
    </w:p>
    <w:p w14:paraId="34723E9A" w14:textId="47E439EE" w:rsidR="005E6269" w:rsidRDefault="00FE6668">
      <w:pPr>
        <w:pStyle w:val="Zkladntext"/>
        <w:spacing w:before="41"/>
        <w:ind w:left="43"/>
      </w:pPr>
      <w:r>
        <w:t>Adresa</w:t>
      </w:r>
      <w:r w:rsidR="00E00E7A">
        <w:t xml:space="preserve"> sídla</w:t>
      </w:r>
      <w:r>
        <w:t>:</w:t>
      </w:r>
      <w:r>
        <w:rPr>
          <w:spacing w:val="-4"/>
        </w:rPr>
        <w:t xml:space="preserve"> </w:t>
      </w:r>
      <w:r>
        <w:t>Trávníčkova</w:t>
      </w:r>
      <w:r>
        <w:rPr>
          <w:spacing w:val="-3"/>
        </w:rPr>
        <w:t xml:space="preserve"> </w:t>
      </w:r>
      <w:r>
        <w:t>1744/4,</w:t>
      </w:r>
      <w:r>
        <w:rPr>
          <w:spacing w:val="-4"/>
        </w:rPr>
        <w:t xml:space="preserve"> </w:t>
      </w:r>
      <w:r w:rsidR="00E00E7A">
        <w:t xml:space="preserve">Stodůlky, 155 </w:t>
      </w:r>
      <w:proofErr w:type="gramStart"/>
      <w:r w:rsidR="00E00E7A">
        <w:t>00  Praha</w:t>
      </w:r>
      <w:proofErr w:type="gramEnd"/>
      <w:r w:rsidR="00E00E7A">
        <w:t xml:space="preserve"> 5</w:t>
      </w:r>
    </w:p>
    <w:p w14:paraId="1DD862C7" w14:textId="77777777" w:rsidR="005E6269" w:rsidRDefault="00FE6668">
      <w:pPr>
        <w:pStyle w:val="Zkladntext"/>
        <w:spacing w:before="42"/>
        <w:ind w:left="43"/>
      </w:pPr>
      <w:r>
        <w:t>IČO:</w:t>
      </w:r>
      <w:r>
        <w:rPr>
          <w:spacing w:val="-1"/>
        </w:rPr>
        <w:t xml:space="preserve"> </w:t>
      </w:r>
      <w:r>
        <w:rPr>
          <w:spacing w:val="-2"/>
        </w:rPr>
        <w:t>68407904</w:t>
      </w:r>
    </w:p>
    <w:p w14:paraId="1152350D" w14:textId="77777777" w:rsidR="005E6269" w:rsidRDefault="00FE6668">
      <w:pPr>
        <w:pStyle w:val="Zkladntext"/>
        <w:spacing w:before="41"/>
        <w:ind w:left="43"/>
      </w:pPr>
      <w:r>
        <w:t xml:space="preserve">DIČ: </w:t>
      </w:r>
      <w:r>
        <w:rPr>
          <w:spacing w:val="-2"/>
        </w:rPr>
        <w:t>CZ68407904</w:t>
      </w:r>
    </w:p>
    <w:p w14:paraId="19C9F583" w14:textId="6F57F4A6" w:rsidR="005E6269" w:rsidRDefault="00FE6668">
      <w:pPr>
        <w:pStyle w:val="Zkladntext"/>
        <w:spacing w:before="41"/>
        <w:ind w:left="43"/>
      </w:pPr>
      <w:r>
        <w:t>Korespondenční</w:t>
      </w:r>
      <w:r>
        <w:rPr>
          <w:spacing w:val="-3"/>
        </w:rPr>
        <w:t xml:space="preserve"> </w:t>
      </w:r>
      <w:r>
        <w:t>adresa:</w:t>
      </w:r>
      <w:r>
        <w:rPr>
          <w:spacing w:val="-4"/>
        </w:rPr>
        <w:t xml:space="preserve"> </w:t>
      </w:r>
      <w:r>
        <w:t>Trávníčkova</w:t>
      </w:r>
      <w:r>
        <w:rPr>
          <w:spacing w:val="-3"/>
        </w:rPr>
        <w:t xml:space="preserve"> </w:t>
      </w:r>
      <w:r>
        <w:t>1744/4,</w:t>
      </w:r>
      <w:r>
        <w:rPr>
          <w:spacing w:val="-3"/>
        </w:rPr>
        <w:t xml:space="preserve"> </w:t>
      </w:r>
      <w:r w:rsidR="00E00E7A">
        <w:t>Stodůlky, 155 00 Praha 5</w:t>
      </w:r>
    </w:p>
    <w:p w14:paraId="73DC687F" w14:textId="1E65C496" w:rsidR="005E6269" w:rsidRPr="005B0C20" w:rsidRDefault="00FE6668">
      <w:pPr>
        <w:pStyle w:val="Zkladntext"/>
        <w:spacing w:before="41"/>
        <w:ind w:left="43"/>
        <w:rPr>
          <w:color w:val="000000" w:themeColor="text1"/>
        </w:rPr>
      </w:pPr>
      <w:r>
        <w:t>Bankovní</w:t>
      </w:r>
      <w:r>
        <w:rPr>
          <w:spacing w:val="-5"/>
        </w:rPr>
        <w:t xml:space="preserve"> </w:t>
      </w:r>
      <w:r>
        <w:rPr>
          <w:spacing w:val="-2"/>
        </w:rPr>
        <w:t>spojení:</w:t>
      </w:r>
      <w:r w:rsidR="00E00E7A">
        <w:rPr>
          <w:spacing w:val="-2"/>
        </w:rPr>
        <w:t xml:space="preserve"> </w:t>
      </w:r>
      <w:r w:rsidR="005B0C20" w:rsidRPr="005B0C20">
        <w:rPr>
          <w:color w:val="000000" w:themeColor="text1"/>
          <w:spacing w:val="-2"/>
          <w:highlight w:val="black"/>
        </w:rPr>
        <w:t>……………………………………….</w:t>
      </w:r>
    </w:p>
    <w:p w14:paraId="69A1BC08" w14:textId="5AF9FD91" w:rsidR="005E6269" w:rsidRDefault="00FE6668">
      <w:pPr>
        <w:pStyle w:val="Zkladntext"/>
        <w:spacing w:before="41"/>
        <w:ind w:left="43"/>
      </w:pPr>
      <w:proofErr w:type="spellStart"/>
      <w:proofErr w:type="gramStart"/>
      <w:r>
        <w:rPr>
          <w:spacing w:val="-2"/>
        </w:rPr>
        <w:t>č.ú</w:t>
      </w:r>
      <w:proofErr w:type="spellEnd"/>
      <w:r w:rsidRPr="005B0C20">
        <w:rPr>
          <w:spacing w:val="-2"/>
          <w:highlight w:val="black"/>
        </w:rPr>
        <w:t>.:</w:t>
      </w:r>
      <w:r w:rsidR="005B0C20" w:rsidRPr="005B0C20">
        <w:rPr>
          <w:spacing w:val="-2"/>
          <w:highlight w:val="black"/>
        </w:rPr>
        <w:t>…</w:t>
      </w:r>
      <w:proofErr w:type="gramEnd"/>
      <w:r w:rsidR="005B0C20" w:rsidRPr="005B0C20">
        <w:rPr>
          <w:spacing w:val="-2"/>
          <w:highlight w:val="black"/>
        </w:rPr>
        <w:t>……………………</w:t>
      </w:r>
    </w:p>
    <w:p w14:paraId="7CB76E52" w14:textId="3FFFE219" w:rsidR="005E6269" w:rsidRDefault="00FE6668">
      <w:pPr>
        <w:pStyle w:val="Zkladntext"/>
        <w:spacing w:before="41"/>
        <w:ind w:left="43"/>
      </w:pPr>
      <w:r>
        <w:t xml:space="preserve">Fakturační </w:t>
      </w:r>
      <w:r>
        <w:rPr>
          <w:spacing w:val="-2"/>
        </w:rPr>
        <w:t>email:</w:t>
      </w:r>
      <w:r w:rsidR="00E00E7A">
        <w:rPr>
          <w:spacing w:val="-2"/>
        </w:rPr>
        <w:t xml:space="preserve"> </w:t>
      </w:r>
      <w:r w:rsidR="005B0C20" w:rsidRPr="005B0C20">
        <w:rPr>
          <w:highlight w:val="black"/>
        </w:rPr>
        <w:t>………………………………………</w:t>
      </w:r>
      <w:proofErr w:type="gramStart"/>
      <w:r w:rsidR="005B0C20" w:rsidRPr="005B0C20">
        <w:rPr>
          <w:highlight w:val="black"/>
        </w:rPr>
        <w:t>…….</w:t>
      </w:r>
      <w:proofErr w:type="gramEnd"/>
      <w:r w:rsidR="005B0C20" w:rsidRPr="005B0C20">
        <w:rPr>
          <w:highlight w:val="black"/>
        </w:rPr>
        <w:t>.</w:t>
      </w:r>
    </w:p>
    <w:p w14:paraId="241043D1" w14:textId="342BE825" w:rsidR="005E6269" w:rsidRDefault="00E00E7A" w:rsidP="00E00E7A">
      <w:pPr>
        <w:pStyle w:val="Zkladntext"/>
        <w:spacing w:before="42"/>
      </w:pPr>
      <w:r>
        <w:t xml:space="preserve"> </w:t>
      </w:r>
      <w:r w:rsidR="00FE6668">
        <w:t>Kontaktní</w:t>
      </w:r>
      <w:r w:rsidR="00FE6668">
        <w:rPr>
          <w:spacing w:val="-3"/>
        </w:rPr>
        <w:t xml:space="preserve"> </w:t>
      </w:r>
      <w:r w:rsidR="00FE6668">
        <w:t>osoba</w:t>
      </w:r>
      <w:r w:rsidR="00FE6668" w:rsidRPr="005B0C20">
        <w:rPr>
          <w:highlight w:val="black"/>
        </w:rPr>
        <w:t>:</w:t>
      </w:r>
      <w:r w:rsidRPr="005B0C20">
        <w:rPr>
          <w:highlight w:val="black"/>
        </w:rPr>
        <w:t xml:space="preserve"> </w:t>
      </w:r>
      <w:r w:rsidR="005B0C20" w:rsidRPr="005B0C20">
        <w:rPr>
          <w:highlight w:val="black"/>
        </w:rPr>
        <w:t>……………………………………………….</w:t>
      </w:r>
    </w:p>
    <w:p w14:paraId="1F065E80" w14:textId="4052F7BE" w:rsidR="005E6269" w:rsidRDefault="00FE6668">
      <w:pPr>
        <w:pStyle w:val="Zkladntext"/>
        <w:spacing w:before="41"/>
        <w:ind w:left="43"/>
      </w:pPr>
      <w:r>
        <w:t>Tel:</w:t>
      </w:r>
      <w:r>
        <w:rPr>
          <w:spacing w:val="-5"/>
        </w:rPr>
        <w:t xml:space="preserve"> </w:t>
      </w:r>
      <w:r w:rsidR="005B0C20" w:rsidRPr="005B0C20">
        <w:rPr>
          <w:highlight w:val="black"/>
        </w:rPr>
        <w:t>………………………………</w:t>
      </w:r>
    </w:p>
    <w:p w14:paraId="52642978" w14:textId="77777777" w:rsidR="005E6269" w:rsidRDefault="005E6269">
      <w:pPr>
        <w:pStyle w:val="Zkladntext"/>
        <w:spacing w:before="82"/>
      </w:pPr>
    </w:p>
    <w:p w14:paraId="6797B9AE" w14:textId="0482CA5C" w:rsidR="005E6269" w:rsidRDefault="00FE6668">
      <w:pPr>
        <w:pStyle w:val="Zkladntext"/>
        <w:spacing w:line="276" w:lineRule="auto"/>
        <w:ind w:left="43" w:right="5650"/>
      </w:pPr>
      <w:r>
        <w:t xml:space="preserve">Zhotovitel: OKASO s.r.o. </w:t>
      </w:r>
    </w:p>
    <w:p w14:paraId="42BB474A" w14:textId="3073A176" w:rsidR="005E6269" w:rsidRDefault="001920E6">
      <w:pPr>
        <w:pStyle w:val="Zkladntext"/>
        <w:spacing w:line="276" w:lineRule="exact"/>
        <w:ind w:left="43"/>
      </w:pPr>
      <w:r>
        <w:t xml:space="preserve">Zastoupen: Lukášem Krchem, </w:t>
      </w:r>
      <w:proofErr w:type="gramStart"/>
      <w:r>
        <w:t>jednatelem  společnosti</w:t>
      </w:r>
      <w:proofErr w:type="gramEnd"/>
    </w:p>
    <w:p w14:paraId="73503F03" w14:textId="77777777" w:rsidR="001920E6" w:rsidRDefault="001920E6" w:rsidP="001920E6">
      <w:pPr>
        <w:pStyle w:val="Zkladntext"/>
        <w:spacing w:line="276" w:lineRule="exact"/>
        <w:ind w:left="43"/>
      </w:pPr>
      <w:r>
        <w:t>Adresa sídla:</w:t>
      </w:r>
      <w:r>
        <w:rPr>
          <w:spacing w:val="-2"/>
        </w:rPr>
        <w:t xml:space="preserve"> </w:t>
      </w:r>
      <w:r>
        <w:t>Švabinského</w:t>
      </w:r>
      <w:r>
        <w:rPr>
          <w:spacing w:val="-2"/>
        </w:rPr>
        <w:t xml:space="preserve"> </w:t>
      </w:r>
      <w:r>
        <w:t>926/54, Chodov, 149 00</w:t>
      </w:r>
      <w:r>
        <w:rPr>
          <w:spacing w:val="-2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 xml:space="preserve"> </w:t>
      </w:r>
    </w:p>
    <w:p w14:paraId="25AABE1F" w14:textId="24C8817E" w:rsidR="005E6269" w:rsidRDefault="00FE6668" w:rsidP="001920E6">
      <w:pPr>
        <w:pStyle w:val="Zkladntext"/>
        <w:spacing w:before="41" w:line="276" w:lineRule="auto"/>
        <w:ind w:right="7371"/>
      </w:pPr>
      <w:r>
        <w:t>IČO: 06848168 DIČ:</w:t>
      </w:r>
      <w:r>
        <w:rPr>
          <w:spacing w:val="-17"/>
        </w:rPr>
        <w:t xml:space="preserve"> </w:t>
      </w:r>
      <w:r>
        <w:t>CZ06848168</w:t>
      </w:r>
    </w:p>
    <w:p w14:paraId="224C75BE" w14:textId="4F34515E" w:rsidR="005E6269" w:rsidRDefault="00FE6668">
      <w:pPr>
        <w:pStyle w:val="Zkladntext"/>
        <w:spacing w:line="276" w:lineRule="auto"/>
        <w:ind w:left="43" w:right="2834"/>
      </w:pPr>
      <w:r>
        <w:t>Korespondenční</w:t>
      </w:r>
      <w:r>
        <w:rPr>
          <w:spacing w:val="-5"/>
        </w:rPr>
        <w:t xml:space="preserve"> </w:t>
      </w:r>
      <w:r>
        <w:t>adresa:</w:t>
      </w:r>
      <w:r>
        <w:rPr>
          <w:spacing w:val="-5"/>
        </w:rPr>
        <w:t xml:space="preserve"> </w:t>
      </w:r>
      <w:proofErr w:type="spellStart"/>
      <w:r>
        <w:t>Šmolovy</w:t>
      </w:r>
      <w:proofErr w:type="spellEnd"/>
      <w:r>
        <w:rPr>
          <w:spacing w:val="-5"/>
        </w:rPr>
        <w:t xml:space="preserve"> </w:t>
      </w:r>
      <w:r>
        <w:t>232,</w:t>
      </w:r>
      <w:r>
        <w:rPr>
          <w:spacing w:val="-5"/>
        </w:rPr>
        <w:t xml:space="preserve"> </w:t>
      </w:r>
      <w:r>
        <w:t>Havlíčkův</w:t>
      </w:r>
      <w:r>
        <w:rPr>
          <w:spacing w:val="-5"/>
        </w:rPr>
        <w:t xml:space="preserve"> </w:t>
      </w:r>
      <w:r>
        <w:t>Brod</w:t>
      </w:r>
      <w:r>
        <w:rPr>
          <w:spacing w:val="-5"/>
        </w:rPr>
        <w:t xml:space="preserve"> </w:t>
      </w:r>
      <w:r>
        <w:t>580</w:t>
      </w:r>
      <w:r>
        <w:rPr>
          <w:spacing w:val="-5"/>
        </w:rPr>
        <w:t xml:space="preserve"> </w:t>
      </w:r>
      <w:r>
        <w:t xml:space="preserve">01 Bankovní spojení: </w:t>
      </w:r>
      <w:r w:rsidR="005B0C20" w:rsidRPr="005B0C20">
        <w:rPr>
          <w:highlight w:val="black"/>
        </w:rPr>
        <w:t>………………………………..</w:t>
      </w:r>
      <w:r w:rsidRPr="005B0C20">
        <w:rPr>
          <w:highlight w:val="black"/>
        </w:rPr>
        <w:t>.</w:t>
      </w:r>
    </w:p>
    <w:p w14:paraId="6A4DC2A0" w14:textId="016E588E" w:rsidR="005E6269" w:rsidRDefault="00FE6668">
      <w:pPr>
        <w:pStyle w:val="Zkladntext"/>
        <w:spacing w:line="276" w:lineRule="exact"/>
        <w:ind w:left="43"/>
      </w:pPr>
      <w:proofErr w:type="spellStart"/>
      <w:r>
        <w:t>č.ú</w:t>
      </w:r>
      <w:proofErr w:type="spellEnd"/>
      <w:r>
        <w:t xml:space="preserve">.: </w:t>
      </w:r>
      <w:r w:rsidR="005B0C20" w:rsidRPr="005B0C20">
        <w:rPr>
          <w:spacing w:val="-2"/>
          <w:highlight w:val="black"/>
        </w:rPr>
        <w:t>………………………</w:t>
      </w:r>
    </w:p>
    <w:p w14:paraId="443074B4" w14:textId="77777777" w:rsidR="005E6269" w:rsidRDefault="005E6269">
      <w:pPr>
        <w:pStyle w:val="Zkladntext"/>
        <w:spacing w:before="178"/>
      </w:pPr>
    </w:p>
    <w:p w14:paraId="11F9EB8B" w14:textId="77777777" w:rsidR="005E6269" w:rsidRDefault="00FE6668">
      <w:pPr>
        <w:ind w:left="84" w:right="1077"/>
        <w:jc w:val="center"/>
        <w:rPr>
          <w:b/>
          <w:sz w:val="24"/>
        </w:rPr>
      </w:pPr>
      <w:r>
        <w:rPr>
          <w:b/>
          <w:sz w:val="24"/>
        </w:rPr>
        <w:t>Článek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14:paraId="3BCDF848" w14:textId="77777777" w:rsidR="005E6269" w:rsidRDefault="00FE6668">
      <w:pPr>
        <w:pStyle w:val="Nadpis1"/>
        <w:spacing w:before="40"/>
      </w:pPr>
      <w:r>
        <w:t>Předmět</w:t>
      </w:r>
      <w:r>
        <w:rPr>
          <w:spacing w:val="-5"/>
        </w:rPr>
        <w:t xml:space="preserve"> </w:t>
      </w:r>
      <w:r>
        <w:rPr>
          <w:spacing w:val="-2"/>
        </w:rPr>
        <w:t>smlouvy</w:t>
      </w:r>
    </w:p>
    <w:p w14:paraId="67BAB241" w14:textId="77777777" w:rsidR="005E6269" w:rsidRDefault="005E6269">
      <w:pPr>
        <w:pStyle w:val="Zkladntext"/>
        <w:spacing w:before="96"/>
        <w:rPr>
          <w:b/>
          <w:sz w:val="28"/>
        </w:rPr>
      </w:pPr>
    </w:p>
    <w:p w14:paraId="00554820" w14:textId="77777777" w:rsidR="005E6269" w:rsidRDefault="00FE6668">
      <w:pPr>
        <w:pStyle w:val="Odstavecseseznamem"/>
        <w:numPr>
          <w:ilvl w:val="0"/>
          <w:numId w:val="6"/>
        </w:numPr>
        <w:tabs>
          <w:tab w:val="left" w:pos="435"/>
        </w:tabs>
        <w:ind w:hanging="365"/>
        <w:rPr>
          <w:sz w:val="24"/>
        </w:rPr>
      </w:pPr>
      <w:r>
        <w:rPr>
          <w:sz w:val="24"/>
        </w:rPr>
        <w:t>Předmětem</w:t>
      </w:r>
      <w:r>
        <w:rPr>
          <w:spacing w:val="2"/>
          <w:sz w:val="24"/>
        </w:rPr>
        <w:t xml:space="preserve"> </w:t>
      </w:r>
      <w:r>
        <w:rPr>
          <w:sz w:val="24"/>
        </w:rPr>
        <w:t>smlouvy</w:t>
      </w:r>
      <w:r>
        <w:rPr>
          <w:spacing w:val="3"/>
          <w:sz w:val="24"/>
        </w:rPr>
        <w:t xml:space="preserve"> </w:t>
      </w:r>
      <w:r>
        <w:rPr>
          <w:sz w:val="24"/>
        </w:rPr>
        <w:t>je</w:t>
      </w:r>
      <w:r>
        <w:rPr>
          <w:spacing w:val="2"/>
          <w:sz w:val="24"/>
        </w:rPr>
        <w:t xml:space="preserve"> </w:t>
      </w:r>
      <w:r>
        <w:rPr>
          <w:sz w:val="24"/>
        </w:rPr>
        <w:t>provádění</w:t>
      </w:r>
      <w:r>
        <w:rPr>
          <w:spacing w:val="4"/>
          <w:sz w:val="24"/>
        </w:rPr>
        <w:t xml:space="preserve"> </w:t>
      </w:r>
      <w:r>
        <w:rPr>
          <w:sz w:val="24"/>
        </w:rPr>
        <w:t>servisních</w:t>
      </w:r>
      <w:r>
        <w:rPr>
          <w:spacing w:val="3"/>
          <w:sz w:val="24"/>
        </w:rPr>
        <w:t xml:space="preserve"> </w:t>
      </w:r>
      <w:r>
        <w:rPr>
          <w:sz w:val="24"/>
        </w:rPr>
        <w:t>prací</w:t>
      </w:r>
      <w:r>
        <w:rPr>
          <w:spacing w:val="3"/>
          <w:sz w:val="24"/>
        </w:rPr>
        <w:t xml:space="preserve"> </w:t>
      </w: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VZT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zařízení:</w:t>
      </w:r>
    </w:p>
    <w:p w14:paraId="62BCA54D" w14:textId="77777777" w:rsidR="005E6269" w:rsidRDefault="005E6269">
      <w:pPr>
        <w:pStyle w:val="Zkladntext"/>
        <w:spacing w:before="82"/>
      </w:pPr>
    </w:p>
    <w:p w14:paraId="7A1E6538" w14:textId="56E32F7B" w:rsidR="005E6269" w:rsidRDefault="00FE6668">
      <w:pPr>
        <w:pStyle w:val="Odstavecseseznamem"/>
        <w:numPr>
          <w:ilvl w:val="1"/>
          <w:numId w:val="6"/>
        </w:numPr>
        <w:tabs>
          <w:tab w:val="left" w:pos="783"/>
        </w:tabs>
        <w:ind w:hanging="360"/>
        <w:rPr>
          <w:b/>
          <w:sz w:val="24"/>
        </w:rPr>
      </w:pPr>
      <w:r>
        <w:rPr>
          <w:sz w:val="24"/>
        </w:rPr>
        <w:t>Název</w:t>
      </w:r>
      <w:r>
        <w:rPr>
          <w:spacing w:val="1"/>
          <w:sz w:val="24"/>
        </w:rPr>
        <w:t xml:space="preserve"> </w:t>
      </w:r>
      <w:r>
        <w:rPr>
          <w:sz w:val="24"/>
        </w:rPr>
        <w:t>objektu:</w:t>
      </w:r>
      <w:r>
        <w:rPr>
          <w:spacing w:val="4"/>
          <w:sz w:val="24"/>
        </w:rPr>
        <w:t xml:space="preserve"> </w:t>
      </w:r>
      <w:r w:rsidR="001920E6">
        <w:rPr>
          <w:b/>
          <w:sz w:val="24"/>
        </w:rPr>
        <w:t>F</w:t>
      </w:r>
      <w:r w:rsidR="00EC0513">
        <w:rPr>
          <w:b/>
          <w:sz w:val="24"/>
        </w:rPr>
        <w:t xml:space="preserve">akultní základní škola </w:t>
      </w:r>
      <w:proofErr w:type="spellStart"/>
      <w:r w:rsidR="001920E6">
        <w:rPr>
          <w:b/>
          <w:sz w:val="24"/>
        </w:rPr>
        <w:t>PedF</w:t>
      </w:r>
      <w:proofErr w:type="spellEnd"/>
      <w:r w:rsidR="001920E6">
        <w:rPr>
          <w:b/>
          <w:sz w:val="24"/>
        </w:rPr>
        <w:t xml:space="preserve"> UK, Praha 13,</w:t>
      </w:r>
      <w:r w:rsidR="001920E6"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Trávníčkova</w:t>
      </w:r>
      <w:r w:rsidR="001920E6">
        <w:rPr>
          <w:b/>
          <w:spacing w:val="-2"/>
          <w:sz w:val="24"/>
        </w:rPr>
        <w:t xml:space="preserve"> 1744</w:t>
      </w:r>
    </w:p>
    <w:p w14:paraId="7B1E134C" w14:textId="034C2AC0" w:rsidR="005E6269" w:rsidRDefault="00FE6668">
      <w:pPr>
        <w:pStyle w:val="Odstavecseseznamem"/>
        <w:numPr>
          <w:ilvl w:val="1"/>
          <w:numId w:val="6"/>
        </w:numPr>
        <w:tabs>
          <w:tab w:val="left" w:pos="783"/>
        </w:tabs>
        <w:spacing w:before="40"/>
        <w:ind w:hanging="360"/>
        <w:rPr>
          <w:b/>
          <w:sz w:val="24"/>
        </w:rPr>
      </w:pPr>
      <w:r>
        <w:rPr>
          <w:sz w:val="24"/>
        </w:rPr>
        <w:t>Adresa</w:t>
      </w:r>
      <w:r>
        <w:rPr>
          <w:spacing w:val="3"/>
          <w:sz w:val="24"/>
        </w:rPr>
        <w:t xml:space="preserve"> </w:t>
      </w:r>
      <w:r>
        <w:rPr>
          <w:sz w:val="24"/>
        </w:rPr>
        <w:t>místa</w:t>
      </w:r>
      <w:r>
        <w:rPr>
          <w:spacing w:val="2"/>
          <w:sz w:val="24"/>
        </w:rPr>
        <w:t xml:space="preserve"> </w:t>
      </w:r>
      <w:r>
        <w:rPr>
          <w:sz w:val="24"/>
        </w:rPr>
        <w:t>plnění: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Trávníčkova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1744/4</w:t>
      </w:r>
      <w:r w:rsidR="001920E6">
        <w:rPr>
          <w:b/>
          <w:sz w:val="24"/>
        </w:rPr>
        <w:t>, Stodůlky, 155 00 Praha 5</w:t>
      </w:r>
    </w:p>
    <w:p w14:paraId="4BD7317C" w14:textId="77777777" w:rsidR="005E6269" w:rsidRDefault="005E6269">
      <w:pPr>
        <w:pStyle w:val="Zkladntext"/>
        <w:spacing w:before="82"/>
        <w:rPr>
          <w:b/>
        </w:rPr>
      </w:pPr>
    </w:p>
    <w:p w14:paraId="19924B06" w14:textId="77777777" w:rsidR="005E6269" w:rsidRDefault="00FE6668">
      <w:pPr>
        <w:ind w:left="84" w:right="1077"/>
        <w:jc w:val="center"/>
        <w:rPr>
          <w:b/>
          <w:sz w:val="24"/>
        </w:rPr>
      </w:pPr>
      <w:r>
        <w:rPr>
          <w:b/>
          <w:sz w:val="24"/>
        </w:rPr>
        <w:t>Článek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14:paraId="1C54EB04" w14:textId="77777777" w:rsidR="005E6269" w:rsidRDefault="00FE6668">
      <w:pPr>
        <w:pStyle w:val="Nadpis1"/>
        <w:spacing w:before="42"/>
      </w:pPr>
      <w:r>
        <w:t>Čas</w:t>
      </w:r>
      <w:r>
        <w:rPr>
          <w:spacing w:val="-4"/>
        </w:rPr>
        <w:t xml:space="preserve"> </w:t>
      </w:r>
      <w:r>
        <w:rPr>
          <w:spacing w:val="-2"/>
        </w:rPr>
        <w:t>plnění</w:t>
      </w:r>
    </w:p>
    <w:p w14:paraId="00C8B706" w14:textId="77777777" w:rsidR="005E6269" w:rsidRDefault="00FE6668">
      <w:pPr>
        <w:pStyle w:val="Odstavecseseznamem"/>
        <w:numPr>
          <w:ilvl w:val="0"/>
          <w:numId w:val="5"/>
        </w:numPr>
        <w:tabs>
          <w:tab w:val="left" w:pos="355"/>
        </w:tabs>
        <w:spacing w:before="219"/>
        <w:ind w:left="355" w:hanging="269"/>
        <w:rPr>
          <w:sz w:val="24"/>
        </w:rPr>
      </w:pPr>
      <w:r>
        <w:rPr>
          <w:sz w:val="24"/>
        </w:rPr>
        <w:t>Provádění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servisu vzduchotechniky </w:t>
      </w:r>
      <w:r>
        <w:rPr>
          <w:b/>
          <w:sz w:val="24"/>
        </w:rPr>
        <w:t>2 ročně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termínu:</w:t>
      </w:r>
    </w:p>
    <w:p w14:paraId="2F2207FE" w14:textId="77777777" w:rsidR="005E6269" w:rsidRDefault="00FE6668">
      <w:pPr>
        <w:pStyle w:val="Odstavecseseznamem"/>
        <w:numPr>
          <w:ilvl w:val="1"/>
          <w:numId w:val="5"/>
        </w:numPr>
        <w:tabs>
          <w:tab w:val="left" w:pos="607"/>
        </w:tabs>
        <w:spacing w:before="96"/>
        <w:rPr>
          <w:sz w:val="24"/>
        </w:rPr>
      </w:pPr>
      <w:proofErr w:type="gramStart"/>
      <w:r>
        <w:rPr>
          <w:sz w:val="24"/>
        </w:rPr>
        <w:t>Jarní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Duben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Květen</w:t>
      </w:r>
    </w:p>
    <w:p w14:paraId="4799788F" w14:textId="77777777" w:rsidR="005E6269" w:rsidRDefault="00FE6668">
      <w:pPr>
        <w:pStyle w:val="Odstavecseseznamem"/>
        <w:numPr>
          <w:ilvl w:val="1"/>
          <w:numId w:val="5"/>
        </w:numPr>
        <w:tabs>
          <w:tab w:val="left" w:pos="607"/>
        </w:tabs>
        <w:spacing w:before="93"/>
        <w:rPr>
          <w:sz w:val="24"/>
        </w:rPr>
      </w:pPr>
      <w:proofErr w:type="gramStart"/>
      <w:r>
        <w:rPr>
          <w:sz w:val="24"/>
        </w:rPr>
        <w:t>Podzimní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Říjen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Listopad</w:t>
      </w:r>
    </w:p>
    <w:p w14:paraId="65B2F0C2" w14:textId="37D93822" w:rsidR="005E6269" w:rsidRDefault="005E6269" w:rsidP="00811C3D">
      <w:pPr>
        <w:pStyle w:val="Odstavecseseznamem"/>
        <w:tabs>
          <w:tab w:val="left" w:pos="397"/>
        </w:tabs>
        <w:spacing w:before="94"/>
        <w:ind w:left="397" w:firstLine="0"/>
        <w:rPr>
          <w:rFonts w:ascii="Symbol" w:hAnsi="Symbol"/>
          <w:sz w:val="24"/>
        </w:rPr>
      </w:pPr>
    </w:p>
    <w:p w14:paraId="1CCB2CBA" w14:textId="77777777" w:rsidR="005E6269" w:rsidRDefault="005E6269">
      <w:pPr>
        <w:pStyle w:val="Zkladntext"/>
        <w:rPr>
          <w:rFonts w:ascii="Symbol" w:hAnsi="Symbol"/>
          <w:sz w:val="22"/>
        </w:rPr>
      </w:pPr>
    </w:p>
    <w:p w14:paraId="397FA4C7" w14:textId="77777777" w:rsidR="005E6269" w:rsidRDefault="005E6269">
      <w:pPr>
        <w:pStyle w:val="Zkladntext"/>
        <w:spacing w:before="85"/>
        <w:rPr>
          <w:rFonts w:ascii="Symbol" w:hAnsi="Symbol"/>
          <w:sz w:val="22"/>
        </w:rPr>
      </w:pPr>
    </w:p>
    <w:p w14:paraId="70E12B86" w14:textId="77777777" w:rsidR="005E6269" w:rsidRDefault="00FE6668">
      <w:pPr>
        <w:spacing w:before="1"/>
        <w:ind w:left="84" w:right="1095"/>
        <w:jc w:val="center"/>
        <w:rPr>
          <w:rFonts w:ascii="Calibri"/>
        </w:rPr>
      </w:pPr>
      <w:r>
        <w:rPr>
          <w:rFonts w:ascii="Calibri"/>
          <w:spacing w:val="-10"/>
        </w:rPr>
        <w:t>1</w:t>
      </w:r>
    </w:p>
    <w:p w14:paraId="094FAD97" w14:textId="77777777" w:rsidR="005E6269" w:rsidRDefault="005E6269">
      <w:pPr>
        <w:jc w:val="center"/>
        <w:rPr>
          <w:rFonts w:ascii="Calibri"/>
        </w:rPr>
        <w:sectPr w:rsidR="005E6269">
          <w:type w:val="continuous"/>
          <w:pgSz w:w="11910" w:h="16840"/>
          <w:pgMar w:top="1340" w:right="708" w:bottom="280" w:left="1700" w:header="708" w:footer="708" w:gutter="0"/>
          <w:cols w:space="708"/>
        </w:sectPr>
      </w:pPr>
    </w:p>
    <w:p w14:paraId="50C341B6" w14:textId="77777777" w:rsidR="005E6269" w:rsidRDefault="00FE6668">
      <w:pPr>
        <w:spacing w:before="77"/>
        <w:ind w:left="84" w:right="1077"/>
        <w:jc w:val="center"/>
        <w:rPr>
          <w:b/>
          <w:sz w:val="24"/>
        </w:rPr>
      </w:pPr>
      <w:r>
        <w:rPr>
          <w:b/>
          <w:sz w:val="24"/>
        </w:rPr>
        <w:lastRenderedPageBreak/>
        <w:t>Článek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14:paraId="6DBCC45F" w14:textId="77777777" w:rsidR="005E6269" w:rsidRDefault="00FE6668">
      <w:pPr>
        <w:pStyle w:val="Nadpis1"/>
        <w:ind w:right="1075"/>
      </w:pPr>
      <w:r>
        <w:t>Cena</w:t>
      </w:r>
      <w:r>
        <w:rPr>
          <w:spacing w:val="-3"/>
        </w:rPr>
        <w:t xml:space="preserve"> </w:t>
      </w:r>
      <w:r>
        <w:rPr>
          <w:spacing w:val="-4"/>
        </w:rPr>
        <w:t>díla</w:t>
      </w:r>
    </w:p>
    <w:p w14:paraId="7DC667DE" w14:textId="77777777" w:rsidR="005E6269" w:rsidRDefault="005E6269">
      <w:pPr>
        <w:pStyle w:val="Zkladntext"/>
        <w:spacing w:before="42"/>
        <w:rPr>
          <w:b/>
          <w:sz w:val="28"/>
        </w:rPr>
      </w:pPr>
    </w:p>
    <w:p w14:paraId="3F8BBD7D" w14:textId="77777777" w:rsidR="005E6269" w:rsidRDefault="00FE6668">
      <w:pPr>
        <w:pStyle w:val="Odstavecseseznamem"/>
        <w:numPr>
          <w:ilvl w:val="0"/>
          <w:numId w:val="4"/>
        </w:numPr>
        <w:tabs>
          <w:tab w:val="left" w:pos="437"/>
        </w:tabs>
        <w:ind w:left="437" w:hanging="365"/>
        <w:rPr>
          <w:sz w:val="24"/>
        </w:rPr>
      </w:pPr>
      <w:r>
        <w:rPr>
          <w:sz w:val="24"/>
        </w:rPr>
        <w:t>Cena</w:t>
      </w:r>
      <w:r>
        <w:rPr>
          <w:spacing w:val="2"/>
          <w:sz w:val="24"/>
        </w:rPr>
        <w:t xml:space="preserve"> </w:t>
      </w:r>
      <w:r>
        <w:rPr>
          <w:sz w:val="24"/>
        </w:rPr>
        <w:t>za</w:t>
      </w:r>
      <w:r>
        <w:rPr>
          <w:spacing w:val="3"/>
          <w:sz w:val="24"/>
        </w:rPr>
        <w:t xml:space="preserve"> </w:t>
      </w:r>
      <w:r>
        <w:rPr>
          <w:sz w:val="24"/>
        </w:rPr>
        <w:t>jednotlivé</w:t>
      </w:r>
      <w:r>
        <w:rPr>
          <w:spacing w:val="3"/>
          <w:sz w:val="24"/>
        </w:rPr>
        <w:t xml:space="preserve"> </w:t>
      </w:r>
      <w:r>
        <w:rPr>
          <w:sz w:val="24"/>
        </w:rPr>
        <w:t>servisní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období:</w:t>
      </w:r>
    </w:p>
    <w:p w14:paraId="6EF13867" w14:textId="77777777" w:rsidR="005E6269" w:rsidRDefault="00FE6668">
      <w:pPr>
        <w:pStyle w:val="Odstavecseseznamem"/>
        <w:numPr>
          <w:ilvl w:val="1"/>
          <w:numId w:val="4"/>
        </w:numPr>
        <w:tabs>
          <w:tab w:val="left" w:pos="786"/>
        </w:tabs>
        <w:spacing w:before="140"/>
        <w:rPr>
          <w:b/>
          <w:sz w:val="24"/>
        </w:rPr>
      </w:pPr>
      <w:r>
        <w:rPr>
          <w:sz w:val="24"/>
        </w:rPr>
        <w:t>Celková</w:t>
      </w:r>
      <w:r>
        <w:rPr>
          <w:spacing w:val="2"/>
          <w:sz w:val="24"/>
        </w:rPr>
        <w:t xml:space="preserve"> </w:t>
      </w:r>
      <w:r>
        <w:rPr>
          <w:sz w:val="24"/>
        </w:rPr>
        <w:t>cena</w:t>
      </w:r>
      <w:r>
        <w:rPr>
          <w:spacing w:val="3"/>
          <w:sz w:val="24"/>
        </w:rPr>
        <w:t xml:space="preserve"> </w:t>
      </w:r>
      <w:r>
        <w:rPr>
          <w:sz w:val="24"/>
        </w:rPr>
        <w:t>za</w:t>
      </w:r>
      <w:r>
        <w:rPr>
          <w:spacing w:val="2"/>
          <w:sz w:val="24"/>
        </w:rPr>
        <w:t xml:space="preserve"> </w:t>
      </w:r>
      <w:r>
        <w:rPr>
          <w:sz w:val="24"/>
        </w:rPr>
        <w:t>provedení</w:t>
      </w:r>
      <w:r>
        <w:rPr>
          <w:spacing w:val="3"/>
          <w:sz w:val="24"/>
        </w:rPr>
        <w:t xml:space="preserve"> </w:t>
      </w:r>
      <w:r>
        <w:rPr>
          <w:sz w:val="24"/>
        </w:rPr>
        <w:t>jarního</w:t>
      </w:r>
      <w:r>
        <w:rPr>
          <w:spacing w:val="2"/>
          <w:sz w:val="24"/>
        </w:rPr>
        <w:t xml:space="preserve"> </w:t>
      </w:r>
      <w:r>
        <w:rPr>
          <w:sz w:val="24"/>
        </w:rPr>
        <w:t>servisu</w:t>
      </w:r>
      <w:r>
        <w:rPr>
          <w:spacing w:val="2"/>
          <w:sz w:val="24"/>
        </w:rPr>
        <w:t xml:space="preserve"> </w:t>
      </w:r>
      <w:r>
        <w:rPr>
          <w:sz w:val="24"/>
        </w:rPr>
        <w:t>VZT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27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689,-Kč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bez</w:t>
      </w:r>
      <w:r>
        <w:rPr>
          <w:b/>
          <w:spacing w:val="3"/>
          <w:sz w:val="24"/>
        </w:rPr>
        <w:t xml:space="preserve"> </w:t>
      </w:r>
      <w:r>
        <w:rPr>
          <w:b/>
          <w:spacing w:val="-5"/>
          <w:sz w:val="24"/>
        </w:rPr>
        <w:t>DPH</w:t>
      </w:r>
    </w:p>
    <w:p w14:paraId="370DB903" w14:textId="6408A538" w:rsidR="005E6269" w:rsidRDefault="00FE6668">
      <w:pPr>
        <w:pStyle w:val="Odstavecseseznamem"/>
        <w:numPr>
          <w:ilvl w:val="1"/>
          <w:numId w:val="4"/>
        </w:numPr>
        <w:tabs>
          <w:tab w:val="left" w:pos="786"/>
        </w:tabs>
        <w:spacing w:before="275"/>
        <w:rPr>
          <w:b/>
          <w:sz w:val="24"/>
        </w:rPr>
      </w:pPr>
      <w:r>
        <w:rPr>
          <w:sz w:val="24"/>
        </w:rPr>
        <w:t>Celková</w:t>
      </w:r>
      <w:r>
        <w:rPr>
          <w:spacing w:val="2"/>
          <w:sz w:val="24"/>
        </w:rPr>
        <w:t xml:space="preserve"> </w:t>
      </w:r>
      <w:r>
        <w:rPr>
          <w:sz w:val="24"/>
        </w:rPr>
        <w:t>cena</w:t>
      </w:r>
      <w:r>
        <w:rPr>
          <w:spacing w:val="2"/>
          <w:sz w:val="24"/>
        </w:rPr>
        <w:t xml:space="preserve"> </w:t>
      </w:r>
      <w:r>
        <w:rPr>
          <w:sz w:val="24"/>
        </w:rPr>
        <w:t>za</w:t>
      </w:r>
      <w:r>
        <w:rPr>
          <w:spacing w:val="2"/>
          <w:sz w:val="24"/>
        </w:rPr>
        <w:t xml:space="preserve"> </w:t>
      </w:r>
      <w:r>
        <w:rPr>
          <w:sz w:val="24"/>
        </w:rPr>
        <w:t>provedení</w:t>
      </w:r>
      <w:r>
        <w:rPr>
          <w:spacing w:val="3"/>
          <w:sz w:val="24"/>
        </w:rPr>
        <w:t xml:space="preserve"> </w:t>
      </w:r>
      <w:r w:rsidR="00811C3D">
        <w:rPr>
          <w:sz w:val="24"/>
        </w:rPr>
        <w:t>podzimn</w:t>
      </w:r>
      <w:r>
        <w:rPr>
          <w:sz w:val="24"/>
        </w:rPr>
        <w:t>ího</w:t>
      </w:r>
      <w:r>
        <w:rPr>
          <w:spacing w:val="2"/>
          <w:sz w:val="24"/>
        </w:rPr>
        <w:t xml:space="preserve"> </w:t>
      </w:r>
      <w:r>
        <w:rPr>
          <w:sz w:val="24"/>
        </w:rPr>
        <w:t>servisu</w:t>
      </w:r>
      <w:r>
        <w:rPr>
          <w:spacing w:val="2"/>
          <w:sz w:val="24"/>
        </w:rPr>
        <w:t xml:space="preserve"> </w:t>
      </w:r>
      <w:r>
        <w:rPr>
          <w:sz w:val="24"/>
        </w:rPr>
        <w:t>VZT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17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829,-Kč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bez</w:t>
      </w:r>
      <w:r>
        <w:rPr>
          <w:b/>
          <w:spacing w:val="2"/>
          <w:sz w:val="24"/>
        </w:rPr>
        <w:t xml:space="preserve"> </w:t>
      </w:r>
      <w:r>
        <w:rPr>
          <w:b/>
          <w:spacing w:val="-5"/>
          <w:sz w:val="24"/>
        </w:rPr>
        <w:t>DPH</w:t>
      </w:r>
    </w:p>
    <w:p w14:paraId="247F69A7" w14:textId="77777777" w:rsidR="005E6269" w:rsidRDefault="005E6269">
      <w:pPr>
        <w:pStyle w:val="Zkladntext"/>
        <w:spacing w:before="45"/>
        <w:rPr>
          <w:b/>
        </w:rPr>
      </w:pPr>
    </w:p>
    <w:p w14:paraId="47050309" w14:textId="77777777" w:rsidR="005E6269" w:rsidRDefault="00FE6668">
      <w:pPr>
        <w:pStyle w:val="Odstavecseseznamem"/>
        <w:numPr>
          <w:ilvl w:val="0"/>
          <w:numId w:val="4"/>
        </w:numPr>
        <w:tabs>
          <w:tab w:val="left" w:pos="438"/>
        </w:tabs>
        <w:spacing w:line="276" w:lineRule="auto"/>
        <w:ind w:right="87"/>
        <w:rPr>
          <w:sz w:val="24"/>
        </w:rPr>
      </w:pPr>
      <w:r>
        <w:rPr>
          <w:sz w:val="24"/>
        </w:rPr>
        <w:t>Případné dodávky a práce přesahující rozsah této smlouvy, tj. které nejsou součástí servisní smlouvy budou řešeny samostatně na základě dohody s objednatelem dle skutečného objemu prací.</w:t>
      </w:r>
    </w:p>
    <w:p w14:paraId="2652422B" w14:textId="77777777" w:rsidR="005E6269" w:rsidRDefault="005E6269">
      <w:pPr>
        <w:pStyle w:val="Zkladntext"/>
      </w:pPr>
    </w:p>
    <w:p w14:paraId="3CC1338E" w14:textId="77777777" w:rsidR="005E6269" w:rsidRDefault="005E6269">
      <w:pPr>
        <w:pStyle w:val="Zkladntext"/>
        <w:spacing w:before="37"/>
      </w:pPr>
    </w:p>
    <w:p w14:paraId="5AE39072" w14:textId="77777777" w:rsidR="005E6269" w:rsidRDefault="00FE6668">
      <w:pPr>
        <w:ind w:left="84" w:right="1077"/>
        <w:jc w:val="center"/>
        <w:rPr>
          <w:b/>
          <w:sz w:val="24"/>
        </w:rPr>
      </w:pPr>
      <w:r>
        <w:rPr>
          <w:b/>
          <w:sz w:val="24"/>
        </w:rPr>
        <w:t>Článek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5</w:t>
      </w:r>
    </w:p>
    <w:p w14:paraId="672958A7" w14:textId="77777777" w:rsidR="005E6269" w:rsidRDefault="00FE6668">
      <w:pPr>
        <w:pStyle w:val="Nadpis1"/>
        <w:spacing w:before="40"/>
      </w:pPr>
      <w:r>
        <w:t>Platební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sankční</w:t>
      </w:r>
      <w:r>
        <w:rPr>
          <w:spacing w:val="-4"/>
        </w:rPr>
        <w:t xml:space="preserve"> </w:t>
      </w:r>
      <w:r>
        <w:rPr>
          <w:spacing w:val="-2"/>
        </w:rPr>
        <w:t>podmínky</w:t>
      </w:r>
    </w:p>
    <w:p w14:paraId="383AE672" w14:textId="77777777" w:rsidR="005E6269" w:rsidRDefault="005E6269">
      <w:pPr>
        <w:pStyle w:val="Zkladntext"/>
        <w:spacing w:before="96"/>
        <w:rPr>
          <w:b/>
          <w:sz w:val="28"/>
        </w:rPr>
      </w:pPr>
    </w:p>
    <w:p w14:paraId="46A76CD8" w14:textId="77777777" w:rsidR="005E6269" w:rsidRDefault="00FE6668">
      <w:pPr>
        <w:pStyle w:val="Odstavecseseznamem"/>
        <w:numPr>
          <w:ilvl w:val="0"/>
          <w:numId w:val="3"/>
        </w:numPr>
        <w:tabs>
          <w:tab w:val="left" w:pos="435"/>
        </w:tabs>
        <w:spacing w:line="276" w:lineRule="auto"/>
        <w:ind w:left="435" w:right="852"/>
        <w:rPr>
          <w:sz w:val="24"/>
        </w:rPr>
      </w:pP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základě</w:t>
      </w:r>
      <w:r>
        <w:rPr>
          <w:spacing w:val="-4"/>
          <w:sz w:val="24"/>
        </w:rPr>
        <w:t xml:space="preserve"> </w:t>
      </w:r>
      <w:r>
        <w:rPr>
          <w:sz w:val="24"/>
        </w:rPr>
        <w:t>servisního</w:t>
      </w:r>
      <w:r>
        <w:rPr>
          <w:spacing w:val="-6"/>
          <w:sz w:val="24"/>
        </w:rPr>
        <w:t xml:space="preserve"> </w:t>
      </w:r>
      <w:r>
        <w:rPr>
          <w:sz w:val="24"/>
        </w:rPr>
        <w:t>protokolu</w:t>
      </w:r>
      <w:r>
        <w:rPr>
          <w:spacing w:val="-4"/>
          <w:sz w:val="24"/>
        </w:rPr>
        <w:t xml:space="preserve"> </w:t>
      </w:r>
      <w:r>
        <w:rPr>
          <w:sz w:val="24"/>
        </w:rPr>
        <w:t>potvrzeného</w:t>
      </w:r>
      <w:r>
        <w:rPr>
          <w:spacing w:val="-9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-3"/>
          <w:sz w:val="24"/>
        </w:rPr>
        <w:t xml:space="preserve"> </w:t>
      </w:r>
      <w:r>
        <w:rPr>
          <w:sz w:val="24"/>
        </w:rPr>
        <w:t>vystaví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zhotovitel účetní daňový doklad (fakturu), který je splatný do </w:t>
      </w:r>
      <w:r>
        <w:rPr>
          <w:b/>
          <w:sz w:val="24"/>
        </w:rPr>
        <w:t xml:space="preserve">14 dnů </w:t>
      </w:r>
      <w:r>
        <w:rPr>
          <w:sz w:val="24"/>
        </w:rPr>
        <w:t>po jeho doručení objednateli, přičemž za den úhrady se považuje den odepsání příslušné částky z účtu objednatele ve prospěch účtu zhotovitele.</w:t>
      </w:r>
    </w:p>
    <w:p w14:paraId="2007749C" w14:textId="77777777" w:rsidR="005E6269" w:rsidRDefault="005E6269">
      <w:pPr>
        <w:pStyle w:val="Zkladntext"/>
      </w:pPr>
    </w:p>
    <w:p w14:paraId="59114BDA" w14:textId="77777777" w:rsidR="005E6269" w:rsidRDefault="005E6269">
      <w:pPr>
        <w:pStyle w:val="Zkladntext"/>
        <w:spacing w:before="84"/>
      </w:pPr>
    </w:p>
    <w:p w14:paraId="0797D978" w14:textId="77777777" w:rsidR="005E6269" w:rsidRDefault="00FE6668">
      <w:pPr>
        <w:spacing w:before="1"/>
        <w:ind w:left="84" w:right="1077"/>
        <w:jc w:val="center"/>
        <w:rPr>
          <w:b/>
          <w:sz w:val="24"/>
        </w:rPr>
      </w:pPr>
      <w:r>
        <w:rPr>
          <w:b/>
          <w:sz w:val="24"/>
        </w:rPr>
        <w:t>Článek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6</w:t>
      </w:r>
    </w:p>
    <w:p w14:paraId="677E79F4" w14:textId="77777777" w:rsidR="005E6269" w:rsidRDefault="00FE6668">
      <w:pPr>
        <w:pStyle w:val="Nadpis1"/>
        <w:ind w:right="1073"/>
      </w:pPr>
      <w:r>
        <w:t>Dodací</w:t>
      </w:r>
      <w:r>
        <w:rPr>
          <w:spacing w:val="-4"/>
        </w:rPr>
        <w:t xml:space="preserve"> </w:t>
      </w:r>
      <w:r>
        <w:rPr>
          <w:spacing w:val="-2"/>
        </w:rPr>
        <w:t>podmínky</w:t>
      </w:r>
    </w:p>
    <w:p w14:paraId="7A1969AB" w14:textId="77777777" w:rsidR="005E6269" w:rsidRDefault="005E6269">
      <w:pPr>
        <w:pStyle w:val="Zkladntext"/>
        <w:spacing w:before="99"/>
        <w:rPr>
          <w:b/>
          <w:sz w:val="28"/>
        </w:rPr>
      </w:pPr>
    </w:p>
    <w:p w14:paraId="3BF7B1C5" w14:textId="77777777" w:rsidR="005E6269" w:rsidRDefault="00FE6668">
      <w:pPr>
        <w:pStyle w:val="Odstavecseseznamem"/>
        <w:numPr>
          <w:ilvl w:val="0"/>
          <w:numId w:val="2"/>
        </w:numPr>
        <w:tabs>
          <w:tab w:val="left" w:pos="435"/>
        </w:tabs>
        <w:spacing w:line="276" w:lineRule="auto"/>
        <w:ind w:right="1243"/>
        <w:rPr>
          <w:sz w:val="24"/>
        </w:rPr>
      </w:pPr>
      <w:r>
        <w:rPr>
          <w:sz w:val="24"/>
        </w:rPr>
        <w:t>Objednatel zajistí zhotoviteli přístup do všech prostor k provádění servisu vzduchotechniky. Termín provádění servisu bude oznámen objednateli minimálně pět pracovních dnů předem.</w:t>
      </w:r>
    </w:p>
    <w:p w14:paraId="286B94BB" w14:textId="77777777" w:rsidR="005E6269" w:rsidRDefault="00FE6668">
      <w:pPr>
        <w:pStyle w:val="Odstavecseseznamem"/>
        <w:numPr>
          <w:ilvl w:val="0"/>
          <w:numId w:val="2"/>
        </w:numPr>
        <w:tabs>
          <w:tab w:val="left" w:pos="435"/>
        </w:tabs>
        <w:spacing w:before="236" w:line="276" w:lineRule="auto"/>
        <w:ind w:right="742"/>
        <w:rPr>
          <w:sz w:val="24"/>
        </w:rPr>
      </w:pPr>
      <w:r>
        <w:rPr>
          <w:sz w:val="24"/>
        </w:rPr>
        <w:t>Zhotovitel se zavazuje realizovat předmět smlouvy v nejvyšší kvalitě a v souladu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platnými právními</w:t>
      </w:r>
      <w:r>
        <w:rPr>
          <w:spacing w:val="-1"/>
          <w:sz w:val="24"/>
        </w:rPr>
        <w:t xml:space="preserve"> </w:t>
      </w:r>
      <w:r>
        <w:rPr>
          <w:sz w:val="24"/>
        </w:rPr>
        <w:t>předpisy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českými</w:t>
      </w:r>
      <w:r>
        <w:rPr>
          <w:spacing w:val="-3"/>
          <w:sz w:val="24"/>
        </w:rPr>
        <w:t xml:space="preserve"> </w:t>
      </w:r>
      <w:r>
        <w:rPr>
          <w:sz w:val="24"/>
        </w:rPr>
        <w:t>technickými</w:t>
      </w:r>
      <w:r>
        <w:rPr>
          <w:spacing w:val="-3"/>
          <w:sz w:val="24"/>
        </w:rPr>
        <w:t xml:space="preserve"> </w:t>
      </w:r>
      <w:r>
        <w:rPr>
          <w:sz w:val="24"/>
        </w:rPr>
        <w:t>normami.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Zjistí-li, že pro řádné provádění díla existují překážky, musí to neprodleně oznámit </w:t>
      </w:r>
      <w:r>
        <w:rPr>
          <w:spacing w:val="-2"/>
          <w:sz w:val="24"/>
        </w:rPr>
        <w:t>objednateli.</w:t>
      </w:r>
    </w:p>
    <w:p w14:paraId="42358C52" w14:textId="77777777" w:rsidR="005E6269" w:rsidRDefault="00FE6668">
      <w:pPr>
        <w:pStyle w:val="Odstavecseseznamem"/>
        <w:numPr>
          <w:ilvl w:val="0"/>
          <w:numId w:val="2"/>
        </w:numPr>
        <w:tabs>
          <w:tab w:val="left" w:pos="435"/>
        </w:tabs>
        <w:spacing w:before="240" w:line="276" w:lineRule="auto"/>
        <w:ind w:right="747"/>
        <w:rPr>
          <w:sz w:val="24"/>
        </w:rPr>
      </w:pPr>
      <w:r>
        <w:rPr>
          <w:sz w:val="24"/>
        </w:rPr>
        <w:t>Tato smlouva se uzavírá na dobu neurčitou. Servisní smlouvu může každá ze smluvních stran vypovědět, přičemž výpovědní lhůta je tříměsíční.</w:t>
      </w:r>
    </w:p>
    <w:p w14:paraId="1B54FD15" w14:textId="77777777" w:rsidR="005E6269" w:rsidRDefault="00FE6668">
      <w:pPr>
        <w:pStyle w:val="Odstavecseseznamem"/>
        <w:numPr>
          <w:ilvl w:val="0"/>
          <w:numId w:val="2"/>
        </w:numPr>
        <w:tabs>
          <w:tab w:val="left" w:pos="435"/>
        </w:tabs>
        <w:spacing w:before="237" w:line="276" w:lineRule="auto"/>
        <w:ind w:right="785"/>
        <w:rPr>
          <w:sz w:val="24"/>
        </w:rPr>
      </w:pPr>
      <w:r>
        <w:rPr>
          <w:sz w:val="24"/>
        </w:rPr>
        <w:t xml:space="preserve">Pokud vznikne závada na zařízení mimo termín pravidelného servisu, poskytovatel se zavazuje dostavit se k vyhodnocení závady, k provedení servisního zásahu nebo provedení opravy v pracovních dnech do 48 hodin, po písemném nahlášení objednatelem vč. popisu závady a uvedení kontaktní </w:t>
      </w:r>
      <w:r>
        <w:rPr>
          <w:spacing w:val="-2"/>
          <w:sz w:val="24"/>
        </w:rPr>
        <w:t>osoby.</w:t>
      </w:r>
    </w:p>
    <w:p w14:paraId="267DD98F" w14:textId="77777777" w:rsidR="005E6269" w:rsidRDefault="005E6269">
      <w:pPr>
        <w:pStyle w:val="Odstavecseseznamem"/>
        <w:spacing w:line="276" w:lineRule="auto"/>
        <w:rPr>
          <w:sz w:val="24"/>
        </w:rPr>
        <w:sectPr w:rsidR="005E6269">
          <w:footerReference w:type="default" r:id="rId7"/>
          <w:pgSz w:w="11910" w:h="16840"/>
          <w:pgMar w:top="1640" w:right="708" w:bottom="1200" w:left="1700" w:header="0" w:footer="1002" w:gutter="0"/>
          <w:pgNumType w:start="2"/>
          <w:cols w:space="708"/>
        </w:sectPr>
      </w:pPr>
    </w:p>
    <w:p w14:paraId="45100F00" w14:textId="77777777" w:rsidR="005E6269" w:rsidRDefault="00FE6668">
      <w:pPr>
        <w:pStyle w:val="Odstavecseseznamem"/>
        <w:numPr>
          <w:ilvl w:val="0"/>
          <w:numId w:val="2"/>
        </w:numPr>
        <w:tabs>
          <w:tab w:val="left" w:pos="434"/>
        </w:tabs>
        <w:spacing w:before="78"/>
        <w:ind w:left="434" w:hanging="359"/>
        <w:rPr>
          <w:sz w:val="24"/>
        </w:rPr>
      </w:pPr>
      <w:r>
        <w:rPr>
          <w:sz w:val="24"/>
        </w:rPr>
        <w:lastRenderedPageBreak/>
        <w:t>Pokud</w:t>
      </w:r>
      <w:r>
        <w:rPr>
          <w:spacing w:val="-3"/>
          <w:sz w:val="24"/>
        </w:rPr>
        <w:t xml:space="preserve"> </w:t>
      </w:r>
      <w:r>
        <w:rPr>
          <w:sz w:val="24"/>
        </w:rPr>
        <w:t>bude</w:t>
      </w:r>
      <w:r>
        <w:rPr>
          <w:spacing w:val="-3"/>
          <w:sz w:val="24"/>
        </w:rPr>
        <w:t xml:space="preserve"> </w:t>
      </w:r>
      <w:r>
        <w:rPr>
          <w:sz w:val="24"/>
        </w:rPr>
        <w:t>nutno</w:t>
      </w:r>
      <w:r>
        <w:rPr>
          <w:spacing w:val="-3"/>
          <w:sz w:val="24"/>
        </w:rPr>
        <w:t xml:space="preserve"> </w:t>
      </w:r>
      <w:r>
        <w:rPr>
          <w:sz w:val="24"/>
        </w:rPr>
        <w:t>dodat</w:t>
      </w:r>
      <w:r>
        <w:rPr>
          <w:spacing w:val="-1"/>
          <w:sz w:val="24"/>
        </w:rPr>
        <w:t xml:space="preserve"> </w:t>
      </w:r>
      <w:r>
        <w:rPr>
          <w:sz w:val="24"/>
        </w:rPr>
        <w:t>náhradní</w:t>
      </w:r>
      <w:r>
        <w:rPr>
          <w:spacing w:val="-4"/>
          <w:sz w:val="24"/>
        </w:rPr>
        <w:t xml:space="preserve"> </w:t>
      </w:r>
      <w:r>
        <w:rPr>
          <w:sz w:val="24"/>
        </w:rPr>
        <w:t>díl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skladu</w:t>
      </w:r>
      <w:r>
        <w:rPr>
          <w:spacing w:val="-1"/>
          <w:sz w:val="24"/>
        </w:rPr>
        <w:t xml:space="preserve"> </w:t>
      </w:r>
      <w:r>
        <w:rPr>
          <w:sz w:val="24"/>
        </w:rPr>
        <w:t>výrobce</w:t>
      </w:r>
      <w:r>
        <w:rPr>
          <w:spacing w:val="-1"/>
          <w:sz w:val="24"/>
        </w:rPr>
        <w:t xml:space="preserve"> </w:t>
      </w:r>
      <w:r>
        <w:rPr>
          <w:sz w:val="24"/>
        </w:rPr>
        <w:t>zařízení,</w:t>
      </w:r>
      <w:r>
        <w:rPr>
          <w:spacing w:val="-4"/>
          <w:sz w:val="24"/>
        </w:rPr>
        <w:t xml:space="preserve"> </w:t>
      </w:r>
      <w:r>
        <w:rPr>
          <w:sz w:val="24"/>
        </w:rPr>
        <w:t>bude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pro</w:t>
      </w:r>
    </w:p>
    <w:p w14:paraId="141C5ADB" w14:textId="77777777" w:rsidR="005E6269" w:rsidRDefault="00FE6668">
      <w:pPr>
        <w:pStyle w:val="Zkladntext"/>
        <w:spacing w:before="41"/>
        <w:ind w:left="436"/>
      </w:pPr>
      <w:r>
        <w:t>obě</w:t>
      </w:r>
      <w:r>
        <w:rPr>
          <w:spacing w:val="-4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rozhodující</w:t>
      </w:r>
      <w:r>
        <w:rPr>
          <w:spacing w:val="-5"/>
        </w:rPr>
        <w:t xml:space="preserve"> </w:t>
      </w:r>
      <w:r>
        <w:t>termín</w:t>
      </w:r>
      <w:r>
        <w:rPr>
          <w:spacing w:val="-2"/>
        </w:rPr>
        <w:t xml:space="preserve"> </w:t>
      </w:r>
      <w:r>
        <w:t>dodání</w:t>
      </w:r>
      <w:r>
        <w:rPr>
          <w:spacing w:val="-5"/>
        </w:rPr>
        <w:t xml:space="preserve"> </w:t>
      </w:r>
      <w:r>
        <w:t>potvrzený</w:t>
      </w:r>
      <w:r>
        <w:rPr>
          <w:spacing w:val="-2"/>
        </w:rPr>
        <w:t xml:space="preserve"> výrobcem.</w:t>
      </w:r>
    </w:p>
    <w:p w14:paraId="1ED62D99" w14:textId="77777777" w:rsidR="005E6269" w:rsidRDefault="005E6269">
      <w:pPr>
        <w:pStyle w:val="Zkladntext"/>
        <w:spacing w:before="81"/>
      </w:pPr>
    </w:p>
    <w:p w14:paraId="199FF63D" w14:textId="77777777" w:rsidR="005E6269" w:rsidRDefault="00FE6668">
      <w:pPr>
        <w:ind w:left="75"/>
        <w:rPr>
          <w:b/>
          <w:sz w:val="24"/>
        </w:rPr>
      </w:pPr>
      <w:r>
        <w:rPr>
          <w:b/>
          <w:sz w:val="24"/>
        </w:rPr>
        <w:t>Hlášení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poruch:</w:t>
      </w:r>
    </w:p>
    <w:p w14:paraId="28B649B8" w14:textId="77777777" w:rsidR="005E6269" w:rsidRDefault="005E6269">
      <w:pPr>
        <w:pStyle w:val="Zkladntext"/>
        <w:spacing w:before="85"/>
        <w:rPr>
          <w:b/>
        </w:rPr>
      </w:pPr>
    </w:p>
    <w:p w14:paraId="7436DD39" w14:textId="5A2724DF" w:rsidR="005E6269" w:rsidRDefault="00FE6668">
      <w:pPr>
        <w:pStyle w:val="Odstavecseseznamem"/>
        <w:numPr>
          <w:ilvl w:val="1"/>
          <w:numId w:val="2"/>
        </w:numPr>
        <w:tabs>
          <w:tab w:val="left" w:pos="795"/>
        </w:tabs>
        <w:ind w:left="795"/>
        <w:rPr>
          <w:b/>
          <w:sz w:val="24"/>
        </w:rPr>
      </w:pPr>
      <w:r>
        <w:rPr>
          <w:sz w:val="24"/>
        </w:rPr>
        <w:t>Tel:</w:t>
      </w:r>
      <w:r>
        <w:rPr>
          <w:spacing w:val="-2"/>
          <w:sz w:val="24"/>
        </w:rPr>
        <w:t xml:space="preserve"> </w:t>
      </w:r>
      <w:r w:rsidR="005B0C20" w:rsidRPr="005B0C20">
        <w:rPr>
          <w:b/>
          <w:sz w:val="24"/>
          <w:highlight w:val="black"/>
        </w:rPr>
        <w:t>…………………….</w:t>
      </w:r>
    </w:p>
    <w:p w14:paraId="77D1DB8D" w14:textId="7FF06E98" w:rsidR="005E6269" w:rsidRPr="005B0C20" w:rsidRDefault="005B0C20" w:rsidP="005B0C20">
      <w:pPr>
        <w:tabs>
          <w:tab w:val="left" w:pos="795"/>
        </w:tabs>
        <w:spacing w:before="40"/>
        <w:ind w:left="435"/>
        <w:rPr>
          <w:b/>
          <w:sz w:val="24"/>
          <w:highlight w:val="black"/>
        </w:rPr>
      </w:pPr>
      <w:r>
        <w:rPr>
          <w:sz w:val="24"/>
        </w:rPr>
        <w:t xml:space="preserve">      </w:t>
      </w:r>
      <w:r w:rsidR="00FE6668" w:rsidRPr="005B0C20">
        <w:rPr>
          <w:sz w:val="24"/>
        </w:rPr>
        <w:t>Email</w:t>
      </w:r>
      <w:r w:rsidRPr="005B0C20">
        <w:rPr>
          <w:sz w:val="24"/>
        </w:rPr>
        <w:t xml:space="preserve">: </w:t>
      </w:r>
      <w:r w:rsidRPr="005B0C20">
        <w:rPr>
          <w:sz w:val="24"/>
          <w:highlight w:val="black"/>
        </w:rPr>
        <w:t>………………………</w:t>
      </w:r>
    </w:p>
    <w:p w14:paraId="48E09633" w14:textId="77777777" w:rsidR="005E6269" w:rsidRDefault="005E6269">
      <w:pPr>
        <w:pStyle w:val="Zkladntext"/>
        <w:rPr>
          <w:b/>
        </w:rPr>
      </w:pPr>
    </w:p>
    <w:p w14:paraId="6AEF049B" w14:textId="77777777" w:rsidR="005E6269" w:rsidRDefault="005E6269">
      <w:pPr>
        <w:pStyle w:val="Zkladntext"/>
        <w:spacing w:before="120"/>
        <w:rPr>
          <w:b/>
        </w:rPr>
      </w:pPr>
    </w:p>
    <w:p w14:paraId="6E90A598" w14:textId="77777777" w:rsidR="005E6269" w:rsidRDefault="00FE6668">
      <w:pPr>
        <w:ind w:left="1095" w:right="1011"/>
        <w:jc w:val="center"/>
        <w:rPr>
          <w:b/>
          <w:sz w:val="24"/>
        </w:rPr>
      </w:pPr>
      <w:r>
        <w:rPr>
          <w:b/>
          <w:sz w:val="24"/>
        </w:rPr>
        <w:t>Článek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7</w:t>
      </w:r>
    </w:p>
    <w:p w14:paraId="3E2D98A7" w14:textId="77777777" w:rsidR="005E6269" w:rsidRDefault="00FE6668">
      <w:pPr>
        <w:pStyle w:val="Nadpis1"/>
        <w:ind w:left="1095" w:right="1011"/>
      </w:pPr>
      <w:r>
        <w:t>Závěrečná</w:t>
      </w:r>
      <w:r>
        <w:rPr>
          <w:spacing w:val="-8"/>
        </w:rPr>
        <w:t xml:space="preserve"> </w:t>
      </w:r>
      <w:r>
        <w:rPr>
          <w:spacing w:val="-2"/>
        </w:rPr>
        <w:t>ustanovení</w:t>
      </w:r>
    </w:p>
    <w:p w14:paraId="76460FD0" w14:textId="77777777" w:rsidR="005E6269" w:rsidRDefault="005E6269">
      <w:pPr>
        <w:pStyle w:val="Zkladntext"/>
        <w:spacing w:before="99"/>
        <w:rPr>
          <w:b/>
          <w:sz w:val="28"/>
        </w:rPr>
      </w:pPr>
    </w:p>
    <w:p w14:paraId="78D993E6" w14:textId="394534C6" w:rsidR="005E6269" w:rsidRPr="00605D4E" w:rsidRDefault="00605D4E" w:rsidP="00605D4E">
      <w:pPr>
        <w:numPr>
          <w:ilvl w:val="0"/>
          <w:numId w:val="1"/>
        </w:numPr>
        <w:suppressAutoHyphens/>
        <w:overflowPunct w:val="0"/>
        <w:jc w:val="both"/>
        <w:textAlignment w:val="baseline"/>
      </w:pPr>
      <w:r w:rsidRPr="00605D4E">
        <w:rPr>
          <w:rFonts w:eastAsia="Times New Roman"/>
          <w:sz w:val="24"/>
        </w:rPr>
        <w:t xml:space="preserve">Tato smlouva nabývá platnosti a účinnosti dnem podpisu oběma smluvními stranami; vztahuje-li se na tuto smlouvu povinnost dle zákona č. 340/2015 Sb., o zvláštních podmínkách účinnosti některých smluv, uveřejňování těchto smluv a o registru smluv (zákon o registru smluv), ve znění pozdějších předpisů, nabude tato smlouva účinnosti dnem jejího zveřejnění v registru smluv, které zajistí </w:t>
      </w:r>
      <w:r>
        <w:rPr>
          <w:rFonts w:eastAsia="Times New Roman"/>
          <w:sz w:val="24"/>
        </w:rPr>
        <w:t>objednatel</w:t>
      </w:r>
      <w:r w:rsidRPr="00605D4E">
        <w:rPr>
          <w:rFonts w:eastAsia="Times New Roman"/>
          <w:sz w:val="24"/>
        </w:rPr>
        <w:t xml:space="preserve"> nejpozději do 30 dnů ode dne podpisu této smlouvy</w:t>
      </w:r>
      <w:r>
        <w:rPr>
          <w:rFonts w:eastAsia="Times New Roman"/>
          <w:sz w:val="24"/>
        </w:rPr>
        <w:t xml:space="preserve">. </w:t>
      </w:r>
      <w:r w:rsidR="00FE6668" w:rsidRPr="00605D4E">
        <w:rPr>
          <w:sz w:val="24"/>
        </w:rPr>
        <w:t xml:space="preserve">Tuto smlouvu lze měnit nebo doplňovat pouze formou písemných </w:t>
      </w:r>
      <w:r w:rsidR="00FE6668" w:rsidRPr="00605D4E">
        <w:rPr>
          <w:spacing w:val="-2"/>
          <w:sz w:val="24"/>
        </w:rPr>
        <w:t>dodatků.</w:t>
      </w:r>
    </w:p>
    <w:p w14:paraId="4E0BC9C7" w14:textId="77777777" w:rsidR="005E6269" w:rsidRDefault="00FE6668">
      <w:pPr>
        <w:pStyle w:val="Odstavecseseznamem"/>
        <w:numPr>
          <w:ilvl w:val="0"/>
          <w:numId w:val="1"/>
        </w:numPr>
        <w:tabs>
          <w:tab w:val="left" w:pos="435"/>
        </w:tabs>
        <w:spacing w:before="237" w:line="276" w:lineRule="auto"/>
        <w:ind w:right="1024"/>
        <w:jc w:val="both"/>
        <w:rPr>
          <w:sz w:val="24"/>
        </w:rPr>
      </w:pPr>
      <w:r>
        <w:rPr>
          <w:sz w:val="24"/>
        </w:rPr>
        <w:t>Tato smlouva je vyhotovena ve 2 stejnopisech, z nichž každá strana obdrží po jednom stejnopisu.</w:t>
      </w:r>
    </w:p>
    <w:p w14:paraId="3548AE70" w14:textId="77777777" w:rsidR="005E6269" w:rsidRDefault="00FE6668">
      <w:pPr>
        <w:pStyle w:val="Odstavecseseznamem"/>
        <w:numPr>
          <w:ilvl w:val="0"/>
          <w:numId w:val="1"/>
        </w:numPr>
        <w:tabs>
          <w:tab w:val="left" w:pos="435"/>
        </w:tabs>
        <w:spacing w:before="239" w:line="276" w:lineRule="auto"/>
        <w:ind w:right="1564"/>
        <w:rPr>
          <w:sz w:val="24"/>
        </w:rPr>
      </w:pPr>
      <w:r>
        <w:rPr>
          <w:sz w:val="24"/>
        </w:rPr>
        <w:t>Pokud nebylo v této smlouvě ujednáno jinak, řídí se právní vztahy z ní občanským zákoníkem.</w:t>
      </w:r>
    </w:p>
    <w:p w14:paraId="4058BBAE" w14:textId="77777777" w:rsidR="005E6269" w:rsidRDefault="00FE6668">
      <w:pPr>
        <w:pStyle w:val="Odstavecseseznamem"/>
        <w:numPr>
          <w:ilvl w:val="0"/>
          <w:numId w:val="1"/>
        </w:numPr>
        <w:tabs>
          <w:tab w:val="left" w:pos="435"/>
        </w:tabs>
        <w:spacing w:before="222" w:line="276" w:lineRule="auto"/>
        <w:ind w:right="837"/>
        <w:jc w:val="both"/>
        <w:rPr>
          <w:sz w:val="24"/>
        </w:rPr>
      </w:pPr>
      <w:r>
        <w:rPr>
          <w:sz w:val="24"/>
        </w:rPr>
        <w:t>Smluvní strany prohlašují, že tato smlouva byla uzavřena svobodně a vážně. Smluvní strany tuto smlouvu přečetly, s jejím obsahem souhlasí, což stvrzují vlastnoručními podpisy.</w:t>
      </w:r>
    </w:p>
    <w:p w14:paraId="2724D682" w14:textId="77777777" w:rsidR="005E6269" w:rsidRDefault="005E6269">
      <w:pPr>
        <w:pStyle w:val="Zkladntext"/>
      </w:pPr>
    </w:p>
    <w:p w14:paraId="4B45F9F7" w14:textId="77777777" w:rsidR="005E6269" w:rsidRDefault="005E6269">
      <w:pPr>
        <w:pStyle w:val="Zkladntext"/>
      </w:pPr>
    </w:p>
    <w:p w14:paraId="5693502C" w14:textId="77777777" w:rsidR="005E6269" w:rsidRDefault="005E6269">
      <w:pPr>
        <w:pStyle w:val="Zkladntext"/>
      </w:pPr>
    </w:p>
    <w:p w14:paraId="6C7780D9" w14:textId="77777777" w:rsidR="005E6269" w:rsidRDefault="005E6269">
      <w:pPr>
        <w:pStyle w:val="Zkladntext"/>
        <w:spacing w:before="95"/>
      </w:pPr>
    </w:p>
    <w:p w14:paraId="3F96EF01" w14:textId="2210CC8C" w:rsidR="005E6269" w:rsidRDefault="00605D4E">
      <w:pPr>
        <w:pStyle w:val="Zkladntext"/>
        <w:tabs>
          <w:tab w:val="left" w:pos="5054"/>
        </w:tabs>
        <w:ind w:left="93"/>
      </w:pPr>
      <w:r>
        <w:t xml:space="preserve">        </w:t>
      </w:r>
      <w:r w:rsidR="00FE6668">
        <w:t>V</w:t>
      </w:r>
      <w:r w:rsidR="00FE6668">
        <w:rPr>
          <w:spacing w:val="-1"/>
        </w:rPr>
        <w:t xml:space="preserve"> </w:t>
      </w:r>
      <w:r w:rsidR="00FE6668">
        <w:rPr>
          <w:spacing w:val="-4"/>
        </w:rPr>
        <w:t>Praze</w:t>
      </w:r>
      <w:proofErr w:type="gramStart"/>
      <w:r w:rsidR="00FE6668">
        <w:tab/>
      </w:r>
      <w:r>
        <w:t xml:space="preserve">  </w:t>
      </w:r>
      <w:r w:rsidR="00FE6668">
        <w:t>V</w:t>
      </w:r>
      <w:proofErr w:type="gramEnd"/>
      <w:r w:rsidR="00FE6668">
        <w:rPr>
          <w:spacing w:val="-3"/>
        </w:rPr>
        <w:t xml:space="preserve"> </w:t>
      </w:r>
      <w:r w:rsidR="00FE6668">
        <w:rPr>
          <w:spacing w:val="-2"/>
        </w:rPr>
        <w:t>Praze</w:t>
      </w:r>
    </w:p>
    <w:p w14:paraId="1C5BE20A" w14:textId="77777777" w:rsidR="005E6269" w:rsidRDefault="005E6269">
      <w:pPr>
        <w:pStyle w:val="Zkladntext"/>
        <w:rPr>
          <w:sz w:val="20"/>
        </w:rPr>
      </w:pPr>
    </w:p>
    <w:p w14:paraId="0BFB69F6" w14:textId="77777777" w:rsidR="005E6269" w:rsidRDefault="005E6269">
      <w:pPr>
        <w:pStyle w:val="Zkladntext"/>
        <w:rPr>
          <w:sz w:val="20"/>
        </w:rPr>
      </w:pPr>
    </w:p>
    <w:p w14:paraId="471CAB0E" w14:textId="77777777" w:rsidR="005E6269" w:rsidRDefault="005E6269">
      <w:pPr>
        <w:pStyle w:val="Zkladntext"/>
        <w:rPr>
          <w:sz w:val="20"/>
        </w:rPr>
      </w:pPr>
    </w:p>
    <w:p w14:paraId="31DB03C4" w14:textId="77777777" w:rsidR="005E6269" w:rsidRDefault="005E6269">
      <w:pPr>
        <w:pStyle w:val="Zkladntext"/>
        <w:rPr>
          <w:sz w:val="20"/>
        </w:rPr>
      </w:pPr>
    </w:p>
    <w:p w14:paraId="3A2C3B36" w14:textId="77777777" w:rsidR="005E6269" w:rsidRDefault="005E6269">
      <w:pPr>
        <w:pStyle w:val="Zkladntext"/>
        <w:rPr>
          <w:sz w:val="20"/>
        </w:rPr>
      </w:pPr>
    </w:p>
    <w:p w14:paraId="4DE86B9F" w14:textId="77777777" w:rsidR="005E6269" w:rsidRDefault="005E6269">
      <w:pPr>
        <w:pStyle w:val="Zkladntext"/>
        <w:rPr>
          <w:sz w:val="20"/>
        </w:rPr>
      </w:pPr>
    </w:p>
    <w:p w14:paraId="687586E7" w14:textId="77777777" w:rsidR="005E6269" w:rsidRDefault="005E6269">
      <w:pPr>
        <w:pStyle w:val="Zkladntext"/>
        <w:spacing w:before="198"/>
        <w:rPr>
          <w:sz w:val="20"/>
        </w:rPr>
      </w:pPr>
    </w:p>
    <w:tbl>
      <w:tblPr>
        <w:tblStyle w:val="TableNormal"/>
        <w:tblW w:w="0" w:type="auto"/>
        <w:tblInd w:w="225" w:type="dxa"/>
        <w:tblLayout w:type="fixed"/>
        <w:tblLook w:val="01E0" w:firstRow="1" w:lastRow="1" w:firstColumn="1" w:lastColumn="1" w:noHBand="0" w:noVBand="0"/>
      </w:tblPr>
      <w:tblGrid>
        <w:gridCol w:w="4029"/>
        <w:gridCol w:w="4029"/>
      </w:tblGrid>
      <w:tr w:rsidR="005E6269" w14:paraId="56977B46" w14:textId="77777777">
        <w:trPr>
          <w:trHeight w:val="272"/>
        </w:trPr>
        <w:tc>
          <w:tcPr>
            <w:tcW w:w="4029" w:type="dxa"/>
          </w:tcPr>
          <w:p w14:paraId="7FC54B71" w14:textId="77777777" w:rsidR="005E6269" w:rsidRDefault="00FE6668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…………………………………….</w:t>
            </w:r>
          </w:p>
        </w:tc>
        <w:tc>
          <w:tcPr>
            <w:tcW w:w="4029" w:type="dxa"/>
          </w:tcPr>
          <w:p w14:paraId="4EEC3419" w14:textId="77777777" w:rsidR="005E6269" w:rsidRDefault="00FE6668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…………………………………….</w:t>
            </w:r>
          </w:p>
        </w:tc>
      </w:tr>
      <w:tr w:rsidR="005E6269" w14:paraId="1EB027C0" w14:textId="77777777">
        <w:trPr>
          <w:trHeight w:val="272"/>
        </w:trPr>
        <w:tc>
          <w:tcPr>
            <w:tcW w:w="4029" w:type="dxa"/>
          </w:tcPr>
          <w:p w14:paraId="0C60FE41" w14:textId="77777777" w:rsidR="005E6269" w:rsidRDefault="00FE666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Objednatel</w:t>
            </w:r>
          </w:p>
        </w:tc>
        <w:tc>
          <w:tcPr>
            <w:tcW w:w="4029" w:type="dxa"/>
          </w:tcPr>
          <w:p w14:paraId="0006C495" w14:textId="77777777" w:rsidR="005E6269" w:rsidRDefault="00FE6668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2"/>
                <w:sz w:val="24"/>
              </w:rPr>
              <w:t>Zhotovitel</w:t>
            </w:r>
          </w:p>
        </w:tc>
      </w:tr>
    </w:tbl>
    <w:p w14:paraId="66F1BD40" w14:textId="77777777" w:rsidR="007E358E" w:rsidRDefault="007E358E"/>
    <w:sectPr w:rsidR="007E358E">
      <w:pgSz w:w="11910" w:h="16840"/>
      <w:pgMar w:top="1620" w:right="708" w:bottom="1200" w:left="1700" w:header="0" w:footer="10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51AF" w14:textId="77777777" w:rsidR="007E358E" w:rsidRDefault="007E358E">
      <w:r>
        <w:separator/>
      </w:r>
    </w:p>
  </w:endnote>
  <w:endnote w:type="continuationSeparator" w:id="0">
    <w:p w14:paraId="3027342E" w14:textId="77777777" w:rsidR="007E358E" w:rsidRDefault="007E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5E1F1" w14:textId="77777777" w:rsidR="005E6269" w:rsidRDefault="00FE6668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6944" behindDoc="1" locked="0" layoutInCell="1" allowOverlap="1" wp14:anchorId="650CFB4D" wp14:editId="3E11A180">
              <wp:simplePos x="0" y="0"/>
              <wp:positionH relativeFrom="page">
                <wp:posOffset>3706367</wp:posOffset>
              </wp:positionH>
              <wp:positionV relativeFrom="page">
                <wp:posOffset>9916159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6D6DE3" w14:textId="77777777" w:rsidR="005E6269" w:rsidRDefault="00FE666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CFB4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85pt;margin-top:780.8pt;width:12.6pt;height:13.05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GM/3/XhAAAADQEA&#10;AA8AAAAAAAAAAAAAAAAA6wMAAGRycy9kb3ducmV2LnhtbFBLBQYAAAAABAAEAPMAAAD5BAAAAAA=&#10;" filled="f" stroked="f">
              <v:textbox inset="0,0,0,0">
                <w:txbxContent>
                  <w:p w14:paraId="456D6DE3" w14:textId="77777777" w:rsidR="005E6269" w:rsidRDefault="00FE666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8FDC1" w14:textId="77777777" w:rsidR="007E358E" w:rsidRDefault="007E358E">
      <w:r>
        <w:separator/>
      </w:r>
    </w:p>
  </w:footnote>
  <w:footnote w:type="continuationSeparator" w:id="0">
    <w:p w14:paraId="1A7E6582" w14:textId="77777777" w:rsidR="007E358E" w:rsidRDefault="007E3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375"/>
    <w:multiLevelType w:val="multilevel"/>
    <w:tmpl w:val="E4202FC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19312A2F"/>
    <w:multiLevelType w:val="hybridMultilevel"/>
    <w:tmpl w:val="F9969B5A"/>
    <w:lvl w:ilvl="0" w:tplc="72C42722">
      <w:start w:val="1"/>
      <w:numFmt w:val="decimal"/>
      <w:lvlText w:val="%1."/>
      <w:lvlJc w:val="left"/>
      <w:pPr>
        <w:ind w:left="4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925A0DA0">
      <w:numFmt w:val="bullet"/>
      <w:lvlText w:val="•"/>
      <w:lvlJc w:val="left"/>
      <w:pPr>
        <w:ind w:left="1345" w:hanging="360"/>
      </w:pPr>
      <w:rPr>
        <w:rFonts w:hint="default"/>
        <w:lang w:val="cs-CZ" w:eastAsia="en-US" w:bidi="ar-SA"/>
      </w:rPr>
    </w:lvl>
    <w:lvl w:ilvl="2" w:tplc="000C41E6">
      <w:numFmt w:val="bullet"/>
      <w:lvlText w:val="•"/>
      <w:lvlJc w:val="left"/>
      <w:pPr>
        <w:ind w:left="2251" w:hanging="360"/>
      </w:pPr>
      <w:rPr>
        <w:rFonts w:hint="default"/>
        <w:lang w:val="cs-CZ" w:eastAsia="en-US" w:bidi="ar-SA"/>
      </w:rPr>
    </w:lvl>
    <w:lvl w:ilvl="3" w:tplc="751C4566">
      <w:numFmt w:val="bullet"/>
      <w:lvlText w:val="•"/>
      <w:lvlJc w:val="left"/>
      <w:pPr>
        <w:ind w:left="3157" w:hanging="360"/>
      </w:pPr>
      <w:rPr>
        <w:rFonts w:hint="default"/>
        <w:lang w:val="cs-CZ" w:eastAsia="en-US" w:bidi="ar-SA"/>
      </w:rPr>
    </w:lvl>
    <w:lvl w:ilvl="4" w:tplc="A608F510">
      <w:numFmt w:val="bullet"/>
      <w:lvlText w:val="•"/>
      <w:lvlJc w:val="left"/>
      <w:pPr>
        <w:ind w:left="4063" w:hanging="360"/>
      </w:pPr>
      <w:rPr>
        <w:rFonts w:hint="default"/>
        <w:lang w:val="cs-CZ" w:eastAsia="en-US" w:bidi="ar-SA"/>
      </w:rPr>
    </w:lvl>
    <w:lvl w:ilvl="5" w:tplc="F76ED638">
      <w:numFmt w:val="bullet"/>
      <w:lvlText w:val="•"/>
      <w:lvlJc w:val="left"/>
      <w:pPr>
        <w:ind w:left="4969" w:hanging="360"/>
      </w:pPr>
      <w:rPr>
        <w:rFonts w:hint="default"/>
        <w:lang w:val="cs-CZ" w:eastAsia="en-US" w:bidi="ar-SA"/>
      </w:rPr>
    </w:lvl>
    <w:lvl w:ilvl="6" w:tplc="C1381FB8">
      <w:numFmt w:val="bullet"/>
      <w:lvlText w:val="•"/>
      <w:lvlJc w:val="left"/>
      <w:pPr>
        <w:ind w:left="5875" w:hanging="360"/>
      </w:pPr>
      <w:rPr>
        <w:rFonts w:hint="default"/>
        <w:lang w:val="cs-CZ" w:eastAsia="en-US" w:bidi="ar-SA"/>
      </w:rPr>
    </w:lvl>
    <w:lvl w:ilvl="7" w:tplc="2E061DFA">
      <w:numFmt w:val="bullet"/>
      <w:lvlText w:val="•"/>
      <w:lvlJc w:val="left"/>
      <w:pPr>
        <w:ind w:left="6780" w:hanging="360"/>
      </w:pPr>
      <w:rPr>
        <w:rFonts w:hint="default"/>
        <w:lang w:val="cs-CZ" w:eastAsia="en-US" w:bidi="ar-SA"/>
      </w:rPr>
    </w:lvl>
    <w:lvl w:ilvl="8" w:tplc="6EF402A6">
      <w:numFmt w:val="bullet"/>
      <w:lvlText w:val="•"/>
      <w:lvlJc w:val="left"/>
      <w:pPr>
        <w:ind w:left="7686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6AD005F"/>
    <w:multiLevelType w:val="hybridMultilevel"/>
    <w:tmpl w:val="D626FB46"/>
    <w:lvl w:ilvl="0" w:tplc="5CF47320">
      <w:start w:val="1"/>
      <w:numFmt w:val="decimal"/>
      <w:lvlText w:val="%1."/>
      <w:lvlJc w:val="left"/>
      <w:pPr>
        <w:ind w:left="43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077EDE34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2DC41E12">
      <w:numFmt w:val="bullet"/>
      <w:lvlText w:val="•"/>
      <w:lvlJc w:val="left"/>
      <w:pPr>
        <w:ind w:left="1766" w:hanging="360"/>
      </w:pPr>
      <w:rPr>
        <w:rFonts w:hint="default"/>
        <w:lang w:val="cs-CZ" w:eastAsia="en-US" w:bidi="ar-SA"/>
      </w:rPr>
    </w:lvl>
    <w:lvl w:ilvl="3" w:tplc="E334E488">
      <w:numFmt w:val="bullet"/>
      <w:lvlText w:val="•"/>
      <w:lvlJc w:val="left"/>
      <w:pPr>
        <w:ind w:left="2732" w:hanging="360"/>
      </w:pPr>
      <w:rPr>
        <w:rFonts w:hint="default"/>
        <w:lang w:val="cs-CZ" w:eastAsia="en-US" w:bidi="ar-SA"/>
      </w:rPr>
    </w:lvl>
    <w:lvl w:ilvl="4" w:tplc="B66AA3EE">
      <w:numFmt w:val="bullet"/>
      <w:lvlText w:val="•"/>
      <w:lvlJc w:val="left"/>
      <w:pPr>
        <w:ind w:left="3699" w:hanging="360"/>
      </w:pPr>
      <w:rPr>
        <w:rFonts w:hint="default"/>
        <w:lang w:val="cs-CZ" w:eastAsia="en-US" w:bidi="ar-SA"/>
      </w:rPr>
    </w:lvl>
    <w:lvl w:ilvl="5" w:tplc="8F4CCB60">
      <w:numFmt w:val="bullet"/>
      <w:lvlText w:val="•"/>
      <w:lvlJc w:val="left"/>
      <w:pPr>
        <w:ind w:left="4665" w:hanging="360"/>
      </w:pPr>
      <w:rPr>
        <w:rFonts w:hint="default"/>
        <w:lang w:val="cs-CZ" w:eastAsia="en-US" w:bidi="ar-SA"/>
      </w:rPr>
    </w:lvl>
    <w:lvl w:ilvl="6" w:tplc="A2B0CDEA">
      <w:numFmt w:val="bullet"/>
      <w:lvlText w:val="•"/>
      <w:lvlJc w:val="left"/>
      <w:pPr>
        <w:ind w:left="5632" w:hanging="360"/>
      </w:pPr>
      <w:rPr>
        <w:rFonts w:hint="default"/>
        <w:lang w:val="cs-CZ" w:eastAsia="en-US" w:bidi="ar-SA"/>
      </w:rPr>
    </w:lvl>
    <w:lvl w:ilvl="7" w:tplc="07ACBCC4">
      <w:numFmt w:val="bullet"/>
      <w:lvlText w:val="•"/>
      <w:lvlJc w:val="left"/>
      <w:pPr>
        <w:ind w:left="6598" w:hanging="360"/>
      </w:pPr>
      <w:rPr>
        <w:rFonts w:hint="default"/>
        <w:lang w:val="cs-CZ" w:eastAsia="en-US" w:bidi="ar-SA"/>
      </w:rPr>
    </w:lvl>
    <w:lvl w:ilvl="8" w:tplc="3B66269E">
      <w:numFmt w:val="bullet"/>
      <w:lvlText w:val="•"/>
      <w:lvlJc w:val="left"/>
      <w:pPr>
        <w:ind w:left="7565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CC4263A"/>
    <w:multiLevelType w:val="hybridMultilevel"/>
    <w:tmpl w:val="68B6994C"/>
    <w:lvl w:ilvl="0" w:tplc="61AEC004">
      <w:start w:val="1"/>
      <w:numFmt w:val="decimal"/>
      <w:lvlText w:val="%1."/>
      <w:lvlJc w:val="left"/>
      <w:pPr>
        <w:ind w:left="357" w:hanging="2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FC968FBA">
      <w:numFmt w:val="bullet"/>
      <w:lvlText w:val=""/>
      <w:lvlJc w:val="left"/>
      <w:pPr>
        <w:ind w:left="607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2" w:tplc="558C33E4">
      <w:numFmt w:val="bullet"/>
      <w:lvlText w:val="•"/>
      <w:lvlJc w:val="left"/>
      <w:pPr>
        <w:ind w:left="1588" w:hanging="320"/>
      </w:pPr>
      <w:rPr>
        <w:rFonts w:hint="default"/>
        <w:lang w:val="cs-CZ" w:eastAsia="en-US" w:bidi="ar-SA"/>
      </w:rPr>
    </w:lvl>
    <w:lvl w:ilvl="3" w:tplc="38EABF34">
      <w:numFmt w:val="bullet"/>
      <w:lvlText w:val="•"/>
      <w:lvlJc w:val="left"/>
      <w:pPr>
        <w:ind w:left="2577" w:hanging="320"/>
      </w:pPr>
      <w:rPr>
        <w:rFonts w:hint="default"/>
        <w:lang w:val="cs-CZ" w:eastAsia="en-US" w:bidi="ar-SA"/>
      </w:rPr>
    </w:lvl>
    <w:lvl w:ilvl="4" w:tplc="AEAA2C62">
      <w:numFmt w:val="bullet"/>
      <w:lvlText w:val="•"/>
      <w:lvlJc w:val="left"/>
      <w:pPr>
        <w:ind w:left="3566" w:hanging="320"/>
      </w:pPr>
      <w:rPr>
        <w:rFonts w:hint="default"/>
        <w:lang w:val="cs-CZ" w:eastAsia="en-US" w:bidi="ar-SA"/>
      </w:rPr>
    </w:lvl>
    <w:lvl w:ilvl="5" w:tplc="053C21F6">
      <w:numFmt w:val="bullet"/>
      <w:lvlText w:val="•"/>
      <w:lvlJc w:val="left"/>
      <w:pPr>
        <w:ind w:left="4554" w:hanging="320"/>
      </w:pPr>
      <w:rPr>
        <w:rFonts w:hint="default"/>
        <w:lang w:val="cs-CZ" w:eastAsia="en-US" w:bidi="ar-SA"/>
      </w:rPr>
    </w:lvl>
    <w:lvl w:ilvl="6" w:tplc="2DCC778C">
      <w:numFmt w:val="bullet"/>
      <w:lvlText w:val="•"/>
      <w:lvlJc w:val="left"/>
      <w:pPr>
        <w:ind w:left="5543" w:hanging="320"/>
      </w:pPr>
      <w:rPr>
        <w:rFonts w:hint="default"/>
        <w:lang w:val="cs-CZ" w:eastAsia="en-US" w:bidi="ar-SA"/>
      </w:rPr>
    </w:lvl>
    <w:lvl w:ilvl="7" w:tplc="D55E21A8">
      <w:numFmt w:val="bullet"/>
      <w:lvlText w:val="•"/>
      <w:lvlJc w:val="left"/>
      <w:pPr>
        <w:ind w:left="6532" w:hanging="320"/>
      </w:pPr>
      <w:rPr>
        <w:rFonts w:hint="default"/>
        <w:lang w:val="cs-CZ" w:eastAsia="en-US" w:bidi="ar-SA"/>
      </w:rPr>
    </w:lvl>
    <w:lvl w:ilvl="8" w:tplc="98EE65A8">
      <w:numFmt w:val="bullet"/>
      <w:lvlText w:val="•"/>
      <w:lvlJc w:val="left"/>
      <w:pPr>
        <w:ind w:left="7520" w:hanging="320"/>
      </w:pPr>
      <w:rPr>
        <w:rFonts w:hint="default"/>
        <w:lang w:val="cs-CZ" w:eastAsia="en-US" w:bidi="ar-SA"/>
      </w:rPr>
    </w:lvl>
  </w:abstractNum>
  <w:abstractNum w:abstractNumId="4" w15:restartNumberingAfterBreak="0">
    <w:nsid w:val="40A82E7B"/>
    <w:multiLevelType w:val="hybridMultilevel"/>
    <w:tmpl w:val="203E3DA2"/>
    <w:lvl w:ilvl="0" w:tplc="EEBC66B2">
      <w:start w:val="1"/>
      <w:numFmt w:val="decimal"/>
      <w:lvlText w:val="%1."/>
      <w:lvlJc w:val="left"/>
      <w:pPr>
        <w:ind w:left="43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4A18DCEC">
      <w:numFmt w:val="bullet"/>
      <w:lvlText w:val="•"/>
      <w:lvlJc w:val="left"/>
      <w:pPr>
        <w:ind w:left="1345" w:hanging="361"/>
      </w:pPr>
      <w:rPr>
        <w:rFonts w:hint="default"/>
        <w:lang w:val="cs-CZ" w:eastAsia="en-US" w:bidi="ar-SA"/>
      </w:rPr>
    </w:lvl>
    <w:lvl w:ilvl="2" w:tplc="E6A61238">
      <w:numFmt w:val="bullet"/>
      <w:lvlText w:val="•"/>
      <w:lvlJc w:val="left"/>
      <w:pPr>
        <w:ind w:left="2251" w:hanging="361"/>
      </w:pPr>
      <w:rPr>
        <w:rFonts w:hint="default"/>
        <w:lang w:val="cs-CZ" w:eastAsia="en-US" w:bidi="ar-SA"/>
      </w:rPr>
    </w:lvl>
    <w:lvl w:ilvl="3" w:tplc="4E36F6D4">
      <w:numFmt w:val="bullet"/>
      <w:lvlText w:val="•"/>
      <w:lvlJc w:val="left"/>
      <w:pPr>
        <w:ind w:left="3157" w:hanging="361"/>
      </w:pPr>
      <w:rPr>
        <w:rFonts w:hint="default"/>
        <w:lang w:val="cs-CZ" w:eastAsia="en-US" w:bidi="ar-SA"/>
      </w:rPr>
    </w:lvl>
    <w:lvl w:ilvl="4" w:tplc="AB60F172">
      <w:numFmt w:val="bullet"/>
      <w:lvlText w:val="•"/>
      <w:lvlJc w:val="left"/>
      <w:pPr>
        <w:ind w:left="4063" w:hanging="361"/>
      </w:pPr>
      <w:rPr>
        <w:rFonts w:hint="default"/>
        <w:lang w:val="cs-CZ" w:eastAsia="en-US" w:bidi="ar-SA"/>
      </w:rPr>
    </w:lvl>
    <w:lvl w:ilvl="5" w:tplc="509E5296">
      <w:numFmt w:val="bullet"/>
      <w:lvlText w:val="•"/>
      <w:lvlJc w:val="left"/>
      <w:pPr>
        <w:ind w:left="4969" w:hanging="361"/>
      </w:pPr>
      <w:rPr>
        <w:rFonts w:hint="default"/>
        <w:lang w:val="cs-CZ" w:eastAsia="en-US" w:bidi="ar-SA"/>
      </w:rPr>
    </w:lvl>
    <w:lvl w:ilvl="6" w:tplc="D0BAF8FE">
      <w:numFmt w:val="bullet"/>
      <w:lvlText w:val="•"/>
      <w:lvlJc w:val="left"/>
      <w:pPr>
        <w:ind w:left="5875" w:hanging="361"/>
      </w:pPr>
      <w:rPr>
        <w:rFonts w:hint="default"/>
        <w:lang w:val="cs-CZ" w:eastAsia="en-US" w:bidi="ar-SA"/>
      </w:rPr>
    </w:lvl>
    <w:lvl w:ilvl="7" w:tplc="E5C8B25A">
      <w:numFmt w:val="bullet"/>
      <w:lvlText w:val="•"/>
      <w:lvlJc w:val="left"/>
      <w:pPr>
        <w:ind w:left="6780" w:hanging="361"/>
      </w:pPr>
      <w:rPr>
        <w:rFonts w:hint="default"/>
        <w:lang w:val="cs-CZ" w:eastAsia="en-US" w:bidi="ar-SA"/>
      </w:rPr>
    </w:lvl>
    <w:lvl w:ilvl="8" w:tplc="DD98B8E0">
      <w:numFmt w:val="bullet"/>
      <w:lvlText w:val="•"/>
      <w:lvlJc w:val="left"/>
      <w:pPr>
        <w:ind w:left="7686" w:hanging="361"/>
      </w:pPr>
      <w:rPr>
        <w:rFonts w:hint="default"/>
        <w:lang w:val="cs-CZ" w:eastAsia="en-US" w:bidi="ar-SA"/>
      </w:rPr>
    </w:lvl>
  </w:abstractNum>
  <w:abstractNum w:abstractNumId="5" w15:restartNumberingAfterBreak="0">
    <w:nsid w:val="588D6BF7"/>
    <w:multiLevelType w:val="hybridMultilevel"/>
    <w:tmpl w:val="64F68C08"/>
    <w:lvl w:ilvl="0" w:tplc="7F80DEF8">
      <w:start w:val="1"/>
      <w:numFmt w:val="decimal"/>
      <w:lvlText w:val="%1."/>
      <w:lvlJc w:val="left"/>
      <w:pPr>
        <w:ind w:left="438" w:hanging="3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65BEA5C4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D2E66090">
      <w:numFmt w:val="bullet"/>
      <w:lvlText w:val="•"/>
      <w:lvlJc w:val="left"/>
      <w:pPr>
        <w:ind w:left="1748" w:hanging="360"/>
      </w:pPr>
      <w:rPr>
        <w:rFonts w:hint="default"/>
        <w:lang w:val="cs-CZ" w:eastAsia="en-US" w:bidi="ar-SA"/>
      </w:rPr>
    </w:lvl>
    <w:lvl w:ilvl="3" w:tplc="07FEFED4">
      <w:numFmt w:val="bullet"/>
      <w:lvlText w:val="•"/>
      <w:lvlJc w:val="left"/>
      <w:pPr>
        <w:ind w:left="2717" w:hanging="360"/>
      </w:pPr>
      <w:rPr>
        <w:rFonts w:hint="default"/>
        <w:lang w:val="cs-CZ" w:eastAsia="en-US" w:bidi="ar-SA"/>
      </w:rPr>
    </w:lvl>
    <w:lvl w:ilvl="4" w:tplc="DA082790">
      <w:numFmt w:val="bullet"/>
      <w:lvlText w:val="•"/>
      <w:lvlJc w:val="left"/>
      <w:pPr>
        <w:ind w:left="3686" w:hanging="360"/>
      </w:pPr>
      <w:rPr>
        <w:rFonts w:hint="default"/>
        <w:lang w:val="cs-CZ" w:eastAsia="en-US" w:bidi="ar-SA"/>
      </w:rPr>
    </w:lvl>
    <w:lvl w:ilvl="5" w:tplc="28D4D590">
      <w:numFmt w:val="bullet"/>
      <w:lvlText w:val="•"/>
      <w:lvlJc w:val="left"/>
      <w:pPr>
        <w:ind w:left="4654" w:hanging="360"/>
      </w:pPr>
      <w:rPr>
        <w:rFonts w:hint="default"/>
        <w:lang w:val="cs-CZ" w:eastAsia="en-US" w:bidi="ar-SA"/>
      </w:rPr>
    </w:lvl>
    <w:lvl w:ilvl="6" w:tplc="9D2E5D5A">
      <w:numFmt w:val="bullet"/>
      <w:lvlText w:val="•"/>
      <w:lvlJc w:val="left"/>
      <w:pPr>
        <w:ind w:left="5623" w:hanging="360"/>
      </w:pPr>
      <w:rPr>
        <w:rFonts w:hint="default"/>
        <w:lang w:val="cs-CZ" w:eastAsia="en-US" w:bidi="ar-SA"/>
      </w:rPr>
    </w:lvl>
    <w:lvl w:ilvl="7" w:tplc="ABBCE758">
      <w:numFmt w:val="bullet"/>
      <w:lvlText w:val="•"/>
      <w:lvlJc w:val="left"/>
      <w:pPr>
        <w:ind w:left="6592" w:hanging="360"/>
      </w:pPr>
      <w:rPr>
        <w:rFonts w:hint="default"/>
        <w:lang w:val="cs-CZ" w:eastAsia="en-US" w:bidi="ar-SA"/>
      </w:rPr>
    </w:lvl>
    <w:lvl w:ilvl="8" w:tplc="9CCE05B2">
      <w:numFmt w:val="bullet"/>
      <w:lvlText w:val="•"/>
      <w:lvlJc w:val="left"/>
      <w:pPr>
        <w:ind w:left="7560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5F8F4861"/>
    <w:multiLevelType w:val="hybridMultilevel"/>
    <w:tmpl w:val="CC289CCE"/>
    <w:lvl w:ilvl="0" w:tplc="FAB6DCD0">
      <w:start w:val="1"/>
      <w:numFmt w:val="decimal"/>
      <w:lvlText w:val="%1."/>
      <w:lvlJc w:val="left"/>
      <w:pPr>
        <w:ind w:left="435" w:hanging="3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B0FC4A7C">
      <w:numFmt w:val="bullet"/>
      <w:lvlText w:val=""/>
      <w:lvlJc w:val="left"/>
      <w:pPr>
        <w:ind w:left="78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0204C274">
      <w:numFmt w:val="bullet"/>
      <w:lvlText w:val="•"/>
      <w:lvlJc w:val="left"/>
      <w:pPr>
        <w:ind w:left="1748" w:hanging="361"/>
      </w:pPr>
      <w:rPr>
        <w:rFonts w:hint="default"/>
        <w:lang w:val="cs-CZ" w:eastAsia="en-US" w:bidi="ar-SA"/>
      </w:rPr>
    </w:lvl>
    <w:lvl w:ilvl="3" w:tplc="6FE4E098">
      <w:numFmt w:val="bullet"/>
      <w:lvlText w:val="•"/>
      <w:lvlJc w:val="left"/>
      <w:pPr>
        <w:ind w:left="2717" w:hanging="361"/>
      </w:pPr>
      <w:rPr>
        <w:rFonts w:hint="default"/>
        <w:lang w:val="cs-CZ" w:eastAsia="en-US" w:bidi="ar-SA"/>
      </w:rPr>
    </w:lvl>
    <w:lvl w:ilvl="4" w:tplc="BEE6027C">
      <w:numFmt w:val="bullet"/>
      <w:lvlText w:val="•"/>
      <w:lvlJc w:val="left"/>
      <w:pPr>
        <w:ind w:left="3686" w:hanging="361"/>
      </w:pPr>
      <w:rPr>
        <w:rFonts w:hint="default"/>
        <w:lang w:val="cs-CZ" w:eastAsia="en-US" w:bidi="ar-SA"/>
      </w:rPr>
    </w:lvl>
    <w:lvl w:ilvl="5" w:tplc="A4782E72">
      <w:numFmt w:val="bullet"/>
      <w:lvlText w:val="•"/>
      <w:lvlJc w:val="left"/>
      <w:pPr>
        <w:ind w:left="4654" w:hanging="361"/>
      </w:pPr>
      <w:rPr>
        <w:rFonts w:hint="default"/>
        <w:lang w:val="cs-CZ" w:eastAsia="en-US" w:bidi="ar-SA"/>
      </w:rPr>
    </w:lvl>
    <w:lvl w:ilvl="6" w:tplc="57248982">
      <w:numFmt w:val="bullet"/>
      <w:lvlText w:val="•"/>
      <w:lvlJc w:val="left"/>
      <w:pPr>
        <w:ind w:left="5623" w:hanging="361"/>
      </w:pPr>
      <w:rPr>
        <w:rFonts w:hint="default"/>
        <w:lang w:val="cs-CZ" w:eastAsia="en-US" w:bidi="ar-SA"/>
      </w:rPr>
    </w:lvl>
    <w:lvl w:ilvl="7" w:tplc="B5F88800">
      <w:numFmt w:val="bullet"/>
      <w:lvlText w:val="•"/>
      <w:lvlJc w:val="left"/>
      <w:pPr>
        <w:ind w:left="6592" w:hanging="361"/>
      </w:pPr>
      <w:rPr>
        <w:rFonts w:hint="default"/>
        <w:lang w:val="cs-CZ" w:eastAsia="en-US" w:bidi="ar-SA"/>
      </w:rPr>
    </w:lvl>
    <w:lvl w:ilvl="8" w:tplc="F1E472B0">
      <w:numFmt w:val="bullet"/>
      <w:lvlText w:val="•"/>
      <w:lvlJc w:val="left"/>
      <w:pPr>
        <w:ind w:left="7560" w:hanging="361"/>
      </w:pPr>
      <w:rPr>
        <w:rFonts w:hint="default"/>
        <w:lang w:val="cs-CZ" w:eastAsia="en-US" w:bidi="ar-SA"/>
      </w:rPr>
    </w:lvl>
  </w:abstractNum>
  <w:num w:numId="1" w16cid:durableId="1760102662">
    <w:abstractNumId w:val="4"/>
  </w:num>
  <w:num w:numId="2" w16cid:durableId="1753626399">
    <w:abstractNumId w:val="2"/>
  </w:num>
  <w:num w:numId="3" w16cid:durableId="669798513">
    <w:abstractNumId w:val="1"/>
  </w:num>
  <w:num w:numId="4" w16cid:durableId="1523401993">
    <w:abstractNumId w:val="5"/>
  </w:num>
  <w:num w:numId="5" w16cid:durableId="1182087332">
    <w:abstractNumId w:val="3"/>
  </w:num>
  <w:num w:numId="6" w16cid:durableId="317342700">
    <w:abstractNumId w:val="6"/>
  </w:num>
  <w:num w:numId="7" w16cid:durableId="208588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69"/>
    <w:rsid w:val="0009301E"/>
    <w:rsid w:val="000B3DA3"/>
    <w:rsid w:val="00142B06"/>
    <w:rsid w:val="001920E6"/>
    <w:rsid w:val="0032131F"/>
    <w:rsid w:val="0035093C"/>
    <w:rsid w:val="0039249E"/>
    <w:rsid w:val="005B0C20"/>
    <w:rsid w:val="005D0351"/>
    <w:rsid w:val="005E6269"/>
    <w:rsid w:val="006056CE"/>
    <w:rsid w:val="00605D4E"/>
    <w:rsid w:val="007A5F64"/>
    <w:rsid w:val="007E358E"/>
    <w:rsid w:val="00811C3D"/>
    <w:rsid w:val="009031F7"/>
    <w:rsid w:val="00A67E86"/>
    <w:rsid w:val="00D5175F"/>
    <w:rsid w:val="00DC5D29"/>
    <w:rsid w:val="00E00E7A"/>
    <w:rsid w:val="00EC0513"/>
    <w:rsid w:val="00FE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D93B"/>
  <w15:docId w15:val="{BDAAE403-43C3-4049-9602-C3C2DF85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39"/>
      <w:ind w:left="84" w:right="1076"/>
      <w:jc w:val="center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58"/>
      <w:ind w:left="84" w:right="1080"/>
      <w:jc w:val="center"/>
    </w:pPr>
    <w:rPr>
      <w:sz w:val="56"/>
      <w:szCs w:val="56"/>
    </w:rPr>
  </w:style>
  <w:style w:type="paragraph" w:styleId="Odstavecseseznamem">
    <w:name w:val="List Paragraph"/>
    <w:basedOn w:val="Normln"/>
    <w:uiPriority w:val="1"/>
    <w:qFormat/>
    <w:pPr>
      <w:ind w:left="435" w:hanging="361"/>
    </w:pPr>
  </w:style>
  <w:style w:type="paragraph" w:customStyle="1" w:styleId="TableParagraph">
    <w:name w:val="Table Paragraph"/>
    <w:basedOn w:val="Normln"/>
    <w:uiPriority w:val="1"/>
    <w:qFormat/>
    <w:pPr>
      <w:spacing w:line="252" w:lineRule="exact"/>
      <w:ind w:left="504" w:right="499"/>
      <w:jc w:val="center"/>
    </w:pPr>
  </w:style>
  <w:style w:type="character" w:styleId="Hypertextovodkaz">
    <w:name w:val="Hyperlink"/>
    <w:basedOn w:val="Standardnpsmoodstavce"/>
    <w:uiPriority w:val="99"/>
    <w:unhideWhenUsed/>
    <w:rsid w:val="00E00E7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0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Krch</dc:creator>
  <cp:lastModifiedBy>Monika Seidlová</cp:lastModifiedBy>
  <cp:revision>3</cp:revision>
  <dcterms:created xsi:type="dcterms:W3CDTF">2025-07-15T09:08:00Z</dcterms:created>
  <dcterms:modified xsi:type="dcterms:W3CDTF">2025-07-15T09:31:00Z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Adobe Acrobat (64-bit) 25.1.20531</vt:lpwstr>
  </property>
  <property fmtid="{D5CDD505-2E9C-101B-9397-08002B2CF9AE}" pid="4" name="LastSaved">
    <vt:filetime>2025-07-04T00:00:00Z</vt:filetime>
  </property>
  <property fmtid="{D5CDD505-2E9C-101B-9397-08002B2CF9AE}" pid="5" name="Producer">
    <vt:lpwstr>Adobe Acrobat (64-bit) 25.1.20531</vt:lpwstr>
  </property>
</Properties>
</file>