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02447" w14:textId="77777777" w:rsidR="00BB2DFE" w:rsidRPr="00D139ED" w:rsidRDefault="00BB2DFE" w:rsidP="006D6C07">
      <w:pPr>
        <w:pStyle w:val="Nadpis1"/>
        <w:spacing w:before="60" w:after="60"/>
        <w:rPr>
          <w:rFonts w:ascii="Times New Roman" w:hAnsi="Times New Roman"/>
          <w:sz w:val="36"/>
          <w:szCs w:val="36"/>
        </w:rPr>
      </w:pPr>
      <w:r w:rsidRPr="00D139ED">
        <w:rPr>
          <w:rFonts w:ascii="Times New Roman" w:hAnsi="Times New Roman"/>
          <w:sz w:val="36"/>
          <w:szCs w:val="36"/>
        </w:rPr>
        <w:t>S</w:t>
      </w:r>
      <w:bookmarkStart w:id="0" w:name="_Ref77945695"/>
      <w:bookmarkEnd w:id="0"/>
      <w:r w:rsidR="006E0163" w:rsidRPr="00D139ED">
        <w:rPr>
          <w:rFonts w:ascii="Times New Roman" w:hAnsi="Times New Roman"/>
          <w:sz w:val="36"/>
          <w:szCs w:val="36"/>
        </w:rPr>
        <w:t xml:space="preserve">mlouva </w:t>
      </w:r>
      <w:r w:rsidRPr="00D139ED">
        <w:rPr>
          <w:rFonts w:ascii="Times New Roman" w:hAnsi="Times New Roman"/>
          <w:sz w:val="36"/>
          <w:szCs w:val="36"/>
        </w:rPr>
        <w:t>o poskytování daňového poradenství</w:t>
      </w:r>
    </w:p>
    <w:p w14:paraId="7A1CB140" w14:textId="77777777" w:rsidR="00BB2DFE" w:rsidRDefault="00BB2DFE" w:rsidP="006D6C07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</w:pPr>
    </w:p>
    <w:p w14:paraId="39C8CEF3" w14:textId="77777777" w:rsidR="00A30A52" w:rsidRPr="00795C59" w:rsidRDefault="00A30A52" w:rsidP="006D6C07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  <w:sectPr w:rsidR="00A30A52" w:rsidRPr="00795C59" w:rsidSect="002B11C6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7" w:h="16840" w:code="9"/>
          <w:pgMar w:top="1418" w:right="868" w:bottom="1588" w:left="1440" w:header="794" w:footer="843" w:gutter="0"/>
          <w:paperSrc w:first="1" w:other="2"/>
          <w:pgNumType w:chapStyle="1"/>
          <w:cols w:space="720"/>
          <w:docGrid w:linePitch="272"/>
        </w:sectPr>
      </w:pPr>
    </w:p>
    <w:p w14:paraId="67B80CED" w14:textId="77777777" w:rsidR="00BB2DFE" w:rsidRPr="00795C59" w:rsidRDefault="000B5889" w:rsidP="002B11C6">
      <w:pPr>
        <w:pStyle w:val="Podtitul"/>
        <w:numPr>
          <w:ilvl w:val="0"/>
          <w:numId w:val="22"/>
        </w:numPr>
        <w:tabs>
          <w:tab w:val="left" w:pos="426"/>
          <w:tab w:val="left" w:pos="851"/>
        </w:tabs>
        <w:spacing w:before="60" w:after="60"/>
        <w:jc w:val="center"/>
      </w:pPr>
      <w:r>
        <w:lastRenderedPageBreak/>
        <w:t xml:space="preserve">SMLUVNÍ </w:t>
      </w:r>
      <w:r w:rsidR="004B60BE">
        <w:t>Strany</w:t>
      </w:r>
    </w:p>
    <w:p w14:paraId="1AD4D956" w14:textId="77777777" w:rsidR="00BB2DFE" w:rsidRDefault="00BB2DFE" w:rsidP="006D6C07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</w:pPr>
    </w:p>
    <w:p w14:paraId="4113D13D" w14:textId="261204BE" w:rsidR="000E16BB" w:rsidRPr="00D139ED" w:rsidRDefault="00D139ED" w:rsidP="006D6C07">
      <w:pPr>
        <w:pStyle w:val="NADPISSML"/>
        <w:spacing w:before="60" w:after="60"/>
        <w:jc w:val="left"/>
        <w:rPr>
          <w:sz w:val="28"/>
          <w:szCs w:val="28"/>
          <w:u w:val="single"/>
        </w:rPr>
      </w:pPr>
      <w:r w:rsidRPr="00D139ED">
        <w:rPr>
          <w:sz w:val="28"/>
          <w:szCs w:val="28"/>
          <w:u w:val="single"/>
        </w:rPr>
        <w:t>Daňový poradce:</w:t>
      </w:r>
    </w:p>
    <w:p w14:paraId="48CCDC95" w14:textId="6CA92880" w:rsidR="00D139ED" w:rsidRDefault="00D139ED" w:rsidP="00D139ED">
      <w:pPr>
        <w:rPr>
          <w:b/>
          <w:sz w:val="28"/>
          <w:szCs w:val="28"/>
        </w:rPr>
      </w:pPr>
      <w:r w:rsidRPr="00D139ED">
        <w:rPr>
          <w:b/>
          <w:sz w:val="28"/>
          <w:szCs w:val="28"/>
        </w:rPr>
        <w:t xml:space="preserve">Michálek – daně s.r.o. IČ 07091478, DIČ: CZ07091478  se sídlem </w:t>
      </w:r>
      <w:r w:rsidR="00BB195A">
        <w:rPr>
          <w:b/>
          <w:sz w:val="28"/>
          <w:szCs w:val="28"/>
        </w:rPr>
        <w:t>Americké armády 78,  342 01  Sušice</w:t>
      </w:r>
      <w:r w:rsidRPr="00D139ED">
        <w:rPr>
          <w:b/>
          <w:sz w:val="28"/>
          <w:szCs w:val="28"/>
        </w:rPr>
        <w:t>,  jako  společnost evidovaná u Komory daňových poradců  ČR,  jejímž jménem jedná Ing. Ladislav Michálek, jednatel společnosti</w:t>
      </w:r>
    </w:p>
    <w:p w14:paraId="61549051" w14:textId="03A98BDB" w:rsidR="00D139ED" w:rsidRPr="00D272FF" w:rsidRDefault="00D139ED" w:rsidP="00D139ED">
      <w:pPr>
        <w:rPr>
          <w:sz w:val="22"/>
          <w:szCs w:val="22"/>
        </w:rPr>
      </w:pPr>
      <w:r w:rsidRPr="00D272FF">
        <w:rPr>
          <w:sz w:val="22"/>
          <w:szCs w:val="22"/>
        </w:rPr>
        <w:t>Telefon: +420602458844, +420376596242</w:t>
      </w:r>
    </w:p>
    <w:p w14:paraId="1A67028A" w14:textId="3F7ADA88" w:rsidR="00D139ED" w:rsidRPr="00D272FF" w:rsidRDefault="00D139ED" w:rsidP="00D139ED">
      <w:pPr>
        <w:rPr>
          <w:sz w:val="22"/>
          <w:szCs w:val="22"/>
        </w:rPr>
      </w:pPr>
      <w:r w:rsidRPr="00D272FF">
        <w:rPr>
          <w:sz w:val="22"/>
          <w:szCs w:val="22"/>
        </w:rPr>
        <w:t>E-mail: michalek@lamira.cz</w:t>
      </w:r>
    </w:p>
    <w:p w14:paraId="3A174321" w14:textId="274DF61D" w:rsidR="00D139ED" w:rsidRPr="00D139ED" w:rsidRDefault="00D139ED" w:rsidP="00D139ED">
      <w:pPr>
        <w:rPr>
          <w:b/>
          <w:sz w:val="28"/>
          <w:szCs w:val="28"/>
        </w:rPr>
      </w:pPr>
      <w:r w:rsidRPr="00D139ED">
        <w:rPr>
          <w:b/>
          <w:sz w:val="28"/>
          <w:szCs w:val="28"/>
        </w:rPr>
        <w:t xml:space="preserve"> (dále jen </w:t>
      </w:r>
      <w:r w:rsidR="005C6863">
        <w:rPr>
          <w:b/>
          <w:sz w:val="28"/>
          <w:szCs w:val="28"/>
        </w:rPr>
        <w:t>poradce</w:t>
      </w:r>
      <w:r w:rsidRPr="00D139ED">
        <w:rPr>
          <w:b/>
          <w:sz w:val="28"/>
          <w:szCs w:val="28"/>
        </w:rPr>
        <w:t>)</w:t>
      </w:r>
    </w:p>
    <w:p w14:paraId="304EE070" w14:textId="77777777" w:rsidR="000E16BB" w:rsidRDefault="000E16BB" w:rsidP="006D6C07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</w:pPr>
    </w:p>
    <w:p w14:paraId="5CBF72FC" w14:textId="77777777" w:rsidR="009B2AA7" w:rsidRDefault="00D139ED" w:rsidP="009B2AA7">
      <w:pPr>
        <w:pStyle w:val="NADPISSML"/>
        <w:spacing w:before="60" w:after="60"/>
        <w:jc w:val="left"/>
        <w:rPr>
          <w:sz w:val="28"/>
          <w:szCs w:val="28"/>
          <w:u w:val="single"/>
        </w:rPr>
      </w:pPr>
      <w:r w:rsidRPr="00D139ED">
        <w:rPr>
          <w:sz w:val="28"/>
          <w:szCs w:val="28"/>
          <w:u w:val="single"/>
        </w:rPr>
        <w:t>Klient</w:t>
      </w:r>
      <w:r>
        <w:rPr>
          <w:sz w:val="28"/>
          <w:szCs w:val="28"/>
          <w:u w:val="single"/>
        </w:rPr>
        <w:t>:</w:t>
      </w:r>
    </w:p>
    <w:p w14:paraId="419EF916" w14:textId="23658FFD" w:rsidR="00B4506A" w:rsidRPr="009B2AA7" w:rsidRDefault="00FB38B6" w:rsidP="009B2AA7">
      <w:pPr>
        <w:pStyle w:val="NADPISSML"/>
        <w:spacing w:before="60" w:after="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Město Sušice, náměstí Svobody 138,  342 01  Sušice, IČ 00256129 </w:t>
      </w:r>
      <w:r w:rsidR="00B4506A" w:rsidRPr="009B2AA7">
        <w:rPr>
          <w:sz w:val="28"/>
          <w:szCs w:val="28"/>
        </w:rPr>
        <w:t>DIČ:CZ00</w:t>
      </w:r>
      <w:r>
        <w:rPr>
          <w:sz w:val="28"/>
          <w:szCs w:val="28"/>
        </w:rPr>
        <w:t>256129</w:t>
      </w:r>
      <w:r w:rsidR="009B2AA7" w:rsidRPr="009B2AA7">
        <w:rPr>
          <w:sz w:val="28"/>
          <w:szCs w:val="28"/>
        </w:rPr>
        <w:t xml:space="preserve"> </w:t>
      </w:r>
      <w:r w:rsidR="00B4506A" w:rsidRPr="009B2AA7">
        <w:rPr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 w:rsidR="00B4506A" w:rsidRPr="009B2AA7">
        <w:rPr>
          <w:sz w:val="28"/>
          <w:szCs w:val="28"/>
        </w:rPr>
        <w:t xml:space="preserve">astoupené </w:t>
      </w:r>
      <w:r>
        <w:rPr>
          <w:sz w:val="28"/>
          <w:szCs w:val="28"/>
        </w:rPr>
        <w:t>starostou Bc. Petrem Mot</w:t>
      </w:r>
      <w:r w:rsidR="00933D40">
        <w:rPr>
          <w:sz w:val="28"/>
          <w:szCs w:val="28"/>
        </w:rPr>
        <w:t>t</w:t>
      </w:r>
      <w:r>
        <w:rPr>
          <w:sz w:val="28"/>
          <w:szCs w:val="28"/>
        </w:rPr>
        <w:t>lem</w:t>
      </w:r>
    </w:p>
    <w:p w14:paraId="42620BD0" w14:textId="53684EEB" w:rsidR="00D272FF" w:rsidRPr="000178B5" w:rsidRDefault="00D272FF" w:rsidP="000178B5">
      <w:pPr>
        <w:pStyle w:val="Podtitul"/>
        <w:rPr>
          <w:rFonts w:ascii="Times New Roman" w:hAnsi="Times New Roman"/>
          <w:b w:val="0"/>
          <w:caps w:val="0"/>
        </w:rPr>
      </w:pPr>
      <w:r w:rsidRPr="000178B5">
        <w:rPr>
          <w:rFonts w:ascii="Times New Roman" w:hAnsi="Times New Roman"/>
          <w:b w:val="0"/>
          <w:caps w:val="0"/>
        </w:rPr>
        <w:t xml:space="preserve">Telefon: </w:t>
      </w:r>
      <w:r w:rsidR="004E664B">
        <w:rPr>
          <w:rFonts w:ascii="Times New Roman" w:hAnsi="Times New Roman"/>
          <w:b w:val="0"/>
          <w:caps w:val="0"/>
        </w:rPr>
        <w:t>+420376540101</w:t>
      </w:r>
    </w:p>
    <w:p w14:paraId="6513AC9C" w14:textId="4F97A843" w:rsidR="00D272FF" w:rsidRDefault="00D272FF" w:rsidP="00D272FF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4E664B">
        <w:rPr>
          <w:sz w:val="24"/>
          <w:szCs w:val="24"/>
        </w:rPr>
        <w:t>pmottl@mususice.cz</w:t>
      </w:r>
    </w:p>
    <w:p w14:paraId="57684B39" w14:textId="3A5E1CAA" w:rsidR="00D272FF" w:rsidRPr="00D272FF" w:rsidRDefault="00D272FF" w:rsidP="00D272FF">
      <w:pPr>
        <w:rPr>
          <w:b/>
          <w:sz w:val="28"/>
          <w:szCs w:val="28"/>
        </w:rPr>
      </w:pPr>
      <w:r w:rsidRPr="00D272FF">
        <w:rPr>
          <w:b/>
          <w:sz w:val="28"/>
          <w:szCs w:val="28"/>
        </w:rPr>
        <w:t>(dále jen klient)</w:t>
      </w:r>
    </w:p>
    <w:p w14:paraId="1F81BD4B" w14:textId="77777777" w:rsidR="000E16BB" w:rsidRDefault="000E16BB" w:rsidP="006D6C07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</w:pPr>
    </w:p>
    <w:p w14:paraId="412D6180" w14:textId="77777777" w:rsidR="002B11C6" w:rsidRDefault="00BB2DFE" w:rsidP="002B11C6">
      <w:pPr>
        <w:pStyle w:val="dka"/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sz w:val="22"/>
          <w:szCs w:val="22"/>
        </w:rPr>
        <w:t>uzavírají v souladu s</w:t>
      </w:r>
      <w:r w:rsidR="006D0D7D">
        <w:rPr>
          <w:rFonts w:ascii="Arial" w:hAnsi="Arial" w:cs="Arial"/>
          <w:sz w:val="22"/>
          <w:szCs w:val="22"/>
        </w:rPr>
        <w:t> </w:t>
      </w:r>
      <w:r w:rsidRPr="00795C59">
        <w:rPr>
          <w:rFonts w:ascii="Arial" w:hAnsi="Arial" w:cs="Arial"/>
          <w:sz w:val="22"/>
          <w:szCs w:val="22"/>
        </w:rPr>
        <w:t>ustanovením</w:t>
      </w:r>
      <w:r w:rsidR="006D0D7D">
        <w:rPr>
          <w:rFonts w:ascii="Arial" w:hAnsi="Arial" w:cs="Arial"/>
          <w:sz w:val="22"/>
          <w:szCs w:val="22"/>
        </w:rPr>
        <w:t xml:space="preserve"> § </w:t>
      </w:r>
      <w:r w:rsidR="00FD7CCB">
        <w:rPr>
          <w:rFonts w:ascii="Arial" w:hAnsi="Arial" w:cs="Arial"/>
          <w:sz w:val="22"/>
          <w:szCs w:val="22"/>
        </w:rPr>
        <w:t xml:space="preserve">1746 </w:t>
      </w:r>
      <w:r w:rsidR="006D0D7D">
        <w:rPr>
          <w:rFonts w:ascii="Arial" w:hAnsi="Arial" w:cs="Arial"/>
          <w:sz w:val="22"/>
          <w:szCs w:val="22"/>
        </w:rPr>
        <w:t>odst. 2 zákona č. 89/2012 Sb., občanského zákoníku</w:t>
      </w:r>
      <w:r w:rsidR="00FD7CCB">
        <w:rPr>
          <w:rFonts w:ascii="Arial" w:hAnsi="Arial" w:cs="Arial"/>
          <w:sz w:val="22"/>
          <w:szCs w:val="22"/>
        </w:rPr>
        <w:t xml:space="preserve"> (dále též „OZ“)</w:t>
      </w:r>
      <w:r w:rsidR="006D0D7D">
        <w:rPr>
          <w:rFonts w:ascii="Arial" w:hAnsi="Arial" w:cs="Arial"/>
          <w:sz w:val="22"/>
          <w:szCs w:val="22"/>
        </w:rPr>
        <w:t>,</w:t>
      </w:r>
      <w:r w:rsidRPr="00795C59">
        <w:rPr>
          <w:rFonts w:ascii="Arial" w:hAnsi="Arial" w:cs="Arial"/>
          <w:sz w:val="22"/>
          <w:szCs w:val="22"/>
        </w:rPr>
        <w:t xml:space="preserve"> a přiměřeně podle zákona č. 523/1992 Sb.</w:t>
      </w:r>
      <w:r w:rsidR="00FD7CCB">
        <w:rPr>
          <w:rFonts w:ascii="Arial" w:hAnsi="Arial" w:cs="Arial"/>
          <w:sz w:val="22"/>
          <w:szCs w:val="22"/>
        </w:rPr>
        <w:t>,</w:t>
      </w:r>
      <w:r w:rsidRPr="00795C59">
        <w:rPr>
          <w:rFonts w:ascii="Arial" w:hAnsi="Arial" w:cs="Arial"/>
          <w:sz w:val="22"/>
          <w:szCs w:val="22"/>
        </w:rPr>
        <w:t xml:space="preserve"> o daňovém poradenství a Komoře daňových poradců České republiky</w:t>
      </w:r>
      <w:r w:rsidR="00FD7CCB">
        <w:rPr>
          <w:rFonts w:ascii="Arial" w:hAnsi="Arial" w:cs="Arial"/>
          <w:sz w:val="22"/>
          <w:szCs w:val="22"/>
        </w:rPr>
        <w:t>,</w:t>
      </w:r>
      <w:r w:rsidRPr="00795C59">
        <w:rPr>
          <w:rFonts w:ascii="Arial" w:hAnsi="Arial" w:cs="Arial"/>
          <w:sz w:val="22"/>
          <w:szCs w:val="22"/>
        </w:rPr>
        <w:t xml:space="preserve"> níže psaného dne, měsíce a roku tuto </w:t>
      </w:r>
      <w:r w:rsidRPr="00795C59">
        <w:rPr>
          <w:rFonts w:ascii="Arial" w:hAnsi="Arial" w:cs="Arial"/>
          <w:b/>
          <w:sz w:val="22"/>
          <w:szCs w:val="22"/>
          <w:u w:val="single"/>
        </w:rPr>
        <w:t xml:space="preserve">smlouvu </w:t>
      </w:r>
      <w:r w:rsidR="00EC63D2">
        <w:rPr>
          <w:rFonts w:ascii="Arial" w:hAnsi="Arial" w:cs="Arial"/>
          <w:b/>
          <w:sz w:val="22"/>
          <w:szCs w:val="22"/>
          <w:u w:val="single"/>
        </w:rPr>
        <w:br/>
      </w:r>
      <w:r w:rsidRPr="00795C59">
        <w:rPr>
          <w:rFonts w:ascii="Arial" w:hAnsi="Arial" w:cs="Arial"/>
          <w:b/>
          <w:sz w:val="22"/>
          <w:szCs w:val="22"/>
          <w:u w:val="single"/>
        </w:rPr>
        <w:t>o poskytování daňového poradenství</w:t>
      </w:r>
      <w:r w:rsidRPr="00795C59">
        <w:rPr>
          <w:rFonts w:ascii="Arial" w:hAnsi="Arial" w:cs="Arial"/>
          <w:sz w:val="22"/>
          <w:szCs w:val="22"/>
        </w:rPr>
        <w:t xml:space="preserve">, dále jen </w:t>
      </w:r>
      <w:r w:rsidRPr="00795C59">
        <w:rPr>
          <w:rFonts w:ascii="Arial" w:hAnsi="Arial" w:cs="Arial"/>
          <w:b/>
          <w:sz w:val="22"/>
          <w:szCs w:val="22"/>
        </w:rPr>
        <w:t>„</w:t>
      </w:r>
      <w:r w:rsidR="00FD7CCB">
        <w:rPr>
          <w:rFonts w:ascii="Arial" w:hAnsi="Arial" w:cs="Arial"/>
          <w:b/>
          <w:sz w:val="22"/>
          <w:szCs w:val="22"/>
        </w:rPr>
        <w:t>S</w:t>
      </w:r>
      <w:r w:rsidR="00FD7CCB" w:rsidRPr="00795C59">
        <w:rPr>
          <w:rFonts w:ascii="Arial" w:hAnsi="Arial" w:cs="Arial"/>
          <w:b/>
          <w:sz w:val="22"/>
          <w:szCs w:val="22"/>
        </w:rPr>
        <w:t>mlouva</w:t>
      </w:r>
      <w:r w:rsidRPr="00E219A2">
        <w:rPr>
          <w:rFonts w:ascii="Arial" w:hAnsi="Arial" w:cs="Arial"/>
          <w:sz w:val="22"/>
          <w:szCs w:val="22"/>
        </w:rPr>
        <w:t>“</w:t>
      </w:r>
      <w:r w:rsidR="00E219A2" w:rsidRPr="00E219A2">
        <w:rPr>
          <w:rFonts w:ascii="Arial" w:hAnsi="Arial" w:cs="Arial"/>
          <w:sz w:val="22"/>
          <w:szCs w:val="22"/>
        </w:rPr>
        <w:t>.</w:t>
      </w:r>
    </w:p>
    <w:p w14:paraId="312378D3" w14:textId="126CE7D9" w:rsidR="008E3004" w:rsidRDefault="008E3004">
      <w:pPr>
        <w:rPr>
          <w:rFonts w:ascii="Arial" w:hAnsi="Arial" w:cs="Arial"/>
          <w:i/>
          <w:sz w:val="22"/>
          <w:szCs w:val="22"/>
        </w:rPr>
      </w:pPr>
    </w:p>
    <w:p w14:paraId="38DF0866" w14:textId="77777777" w:rsidR="00BB2DFE" w:rsidRPr="002B11C6" w:rsidRDefault="00980F87" w:rsidP="002B11C6">
      <w:pPr>
        <w:pStyle w:val="Podtitul"/>
        <w:numPr>
          <w:ilvl w:val="0"/>
          <w:numId w:val="22"/>
        </w:numPr>
        <w:ind w:left="567" w:hanging="567"/>
        <w:rPr>
          <w:rFonts w:cs="Arial"/>
          <w:sz w:val="22"/>
          <w:szCs w:val="22"/>
        </w:rPr>
      </w:pPr>
      <w:r>
        <w:tab/>
      </w:r>
      <w:r w:rsidR="00BB2DFE" w:rsidRPr="002B11C6">
        <w:t>PŘEDMĚT</w:t>
      </w:r>
      <w:r w:rsidR="00BB2DFE" w:rsidRPr="00795C59">
        <w:t xml:space="preserve"> A ROZSAH SMLOUVY</w:t>
      </w:r>
    </w:p>
    <w:p w14:paraId="5F521169" w14:textId="6E7BDEEA" w:rsidR="00612348" w:rsidRDefault="00980F87" w:rsidP="00980F87">
      <w:pPr>
        <w:pStyle w:val="SML2"/>
        <w:tabs>
          <w:tab w:val="clear" w:pos="1106"/>
          <w:tab w:val="num" w:pos="540"/>
          <w:tab w:val="num" w:pos="709"/>
        </w:tabs>
        <w:spacing w:before="60" w:after="60"/>
        <w:ind w:left="0"/>
        <w:rPr>
          <w:rFonts w:ascii="Arial" w:hAnsi="Arial" w:cs="Arial"/>
          <w:sz w:val="22"/>
          <w:szCs w:val="22"/>
        </w:rPr>
      </w:pPr>
      <w:bookmarkStart w:id="1" w:name="_Ref53047075"/>
      <w:r>
        <w:rPr>
          <w:rFonts w:ascii="Arial" w:hAnsi="Arial" w:cs="Arial"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 xml:space="preserve">Předmětem smlouvy je poskytování daňového poradenství </w:t>
      </w:r>
      <w:bookmarkEnd w:id="1"/>
      <w:r w:rsidR="00FB38B6">
        <w:rPr>
          <w:rFonts w:ascii="Arial" w:hAnsi="Arial" w:cs="Arial"/>
          <w:sz w:val="22"/>
          <w:szCs w:val="22"/>
        </w:rPr>
        <w:t>a to provedení daňové a účetní prověrky společnosti N166 a.s. IČ 04114761 v souvislosti se zamýšlenou koupí akcií této sp</w:t>
      </w:r>
      <w:r w:rsidR="00922EB0">
        <w:rPr>
          <w:rFonts w:ascii="Arial" w:hAnsi="Arial" w:cs="Arial"/>
          <w:sz w:val="22"/>
          <w:szCs w:val="22"/>
        </w:rPr>
        <w:t>o</w:t>
      </w:r>
      <w:r w:rsidR="00FB38B6">
        <w:rPr>
          <w:rFonts w:ascii="Arial" w:hAnsi="Arial" w:cs="Arial"/>
          <w:sz w:val="22"/>
          <w:szCs w:val="22"/>
        </w:rPr>
        <w:t>lečnosti</w:t>
      </w:r>
      <w:r w:rsidR="0081669A">
        <w:rPr>
          <w:rFonts w:ascii="Arial" w:hAnsi="Arial" w:cs="Arial"/>
          <w:sz w:val="22"/>
          <w:szCs w:val="22"/>
        </w:rPr>
        <w:t xml:space="preserve"> z dokladů a informací poskytnutých společností N166 a.s. a klientem. </w:t>
      </w:r>
    </w:p>
    <w:p w14:paraId="6A72D99C" w14:textId="77777777" w:rsidR="00980F87" w:rsidRDefault="00980F87" w:rsidP="00980F87">
      <w:pPr>
        <w:pStyle w:val="SML2"/>
        <w:tabs>
          <w:tab w:val="num" w:pos="540"/>
          <w:tab w:val="left" w:pos="851"/>
        </w:tabs>
        <w:spacing w:before="60" w:after="60"/>
        <w:ind w:left="0"/>
        <w:rPr>
          <w:rFonts w:ascii="Arial" w:hAnsi="Arial" w:cs="Arial"/>
          <w:sz w:val="22"/>
          <w:szCs w:val="22"/>
        </w:rPr>
      </w:pPr>
      <w:r w:rsidRPr="00980F87">
        <w:rPr>
          <w:rFonts w:ascii="Arial" w:hAnsi="Arial" w:cs="Arial"/>
          <w:sz w:val="22"/>
          <w:szCs w:val="22"/>
        </w:rPr>
        <w:tab/>
      </w:r>
      <w:r w:rsidRPr="00612348">
        <w:rPr>
          <w:rFonts w:ascii="Arial" w:hAnsi="Arial" w:cs="Arial"/>
          <w:sz w:val="22"/>
          <w:szCs w:val="22"/>
        </w:rPr>
        <w:t xml:space="preserve">Předmět smlouvy může být rozšířen ujednáním o zastoupení v plné moci, pokud </w:t>
      </w:r>
      <w:r>
        <w:rPr>
          <w:rFonts w:ascii="Arial" w:hAnsi="Arial" w:cs="Arial"/>
          <w:sz w:val="22"/>
          <w:szCs w:val="22"/>
        </w:rPr>
        <w:t>P</w:t>
      </w:r>
      <w:r w:rsidRPr="00612348">
        <w:rPr>
          <w:rFonts w:ascii="Arial" w:hAnsi="Arial" w:cs="Arial"/>
          <w:sz w:val="22"/>
          <w:szCs w:val="22"/>
        </w:rPr>
        <w:t>oradce tento rozsah akceptuje nebo pokud podle této plné moci jedná.</w:t>
      </w:r>
    </w:p>
    <w:p w14:paraId="5CE79354" w14:textId="77777777" w:rsidR="00661B76" w:rsidRDefault="00661B76" w:rsidP="00661B76">
      <w:pPr>
        <w:pStyle w:val="SML2"/>
        <w:numPr>
          <w:ilvl w:val="0"/>
          <w:numId w:val="0"/>
        </w:numPr>
        <w:tabs>
          <w:tab w:val="left" w:pos="851"/>
        </w:tabs>
        <w:spacing w:before="60" w:after="60"/>
        <w:outlineLvl w:val="0"/>
        <w:rPr>
          <w:rFonts w:ascii="Arial" w:hAnsi="Arial" w:cs="Arial"/>
          <w:sz w:val="22"/>
          <w:szCs w:val="22"/>
        </w:rPr>
      </w:pPr>
    </w:p>
    <w:p w14:paraId="3B0BE119" w14:textId="77777777" w:rsidR="00661B76" w:rsidRPr="002B11C6" w:rsidRDefault="00661B76" w:rsidP="00980F87">
      <w:pPr>
        <w:pStyle w:val="Podtitul"/>
        <w:tabs>
          <w:tab w:val="left" w:pos="709"/>
        </w:tabs>
        <w:rPr>
          <w:rFonts w:cs="Arial"/>
          <w:sz w:val="22"/>
          <w:szCs w:val="22"/>
        </w:rPr>
      </w:pPr>
      <w:r>
        <w:t>3.</w:t>
      </w:r>
      <w:r w:rsidR="00980F87">
        <w:tab/>
      </w:r>
      <w:r w:rsidRPr="00795C59">
        <w:t>ODMĚNA, PLACENÍ, POKUTY</w:t>
      </w:r>
    </w:p>
    <w:p w14:paraId="42F194D6" w14:textId="6C80AF7E" w:rsidR="00507B24" w:rsidRDefault="00661B76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CF3E3F">
        <w:rPr>
          <w:rFonts w:ascii="Arial" w:hAnsi="Arial" w:cs="Arial"/>
          <w:b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ab/>
      </w:r>
      <w:r w:rsidR="00980F87"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 xml:space="preserve">Klient se zavazuje zaplatit </w:t>
      </w:r>
      <w:r w:rsidR="0081669A">
        <w:rPr>
          <w:rFonts w:ascii="Arial" w:hAnsi="Arial" w:cs="Arial"/>
          <w:sz w:val="22"/>
          <w:szCs w:val="22"/>
        </w:rPr>
        <w:t xml:space="preserve">za daňové poradenství </w:t>
      </w:r>
      <w:r w:rsidR="00507B24">
        <w:rPr>
          <w:rFonts w:ascii="Arial" w:hAnsi="Arial" w:cs="Arial"/>
          <w:sz w:val="22"/>
          <w:szCs w:val="22"/>
        </w:rPr>
        <w:t xml:space="preserve">částku ve výši </w:t>
      </w:r>
      <w:r w:rsidR="0081669A">
        <w:rPr>
          <w:rFonts w:ascii="Arial" w:hAnsi="Arial" w:cs="Arial"/>
          <w:sz w:val="22"/>
          <w:szCs w:val="22"/>
        </w:rPr>
        <w:t>2</w:t>
      </w:r>
      <w:r w:rsidR="00507B24">
        <w:rPr>
          <w:rFonts w:ascii="Arial" w:hAnsi="Arial" w:cs="Arial"/>
          <w:sz w:val="22"/>
          <w:szCs w:val="22"/>
        </w:rPr>
        <w:t>.000 Kč</w:t>
      </w:r>
      <w:r w:rsidR="0081669A">
        <w:rPr>
          <w:rFonts w:ascii="Arial" w:hAnsi="Arial" w:cs="Arial"/>
          <w:sz w:val="22"/>
          <w:szCs w:val="22"/>
        </w:rPr>
        <w:t xml:space="preserve"> za každou započatou hodinu poradenství. </w:t>
      </w:r>
      <w:r w:rsidR="00507B24">
        <w:rPr>
          <w:rFonts w:ascii="Arial" w:hAnsi="Arial" w:cs="Arial"/>
          <w:sz w:val="22"/>
          <w:szCs w:val="22"/>
        </w:rPr>
        <w:t>K této částce bude poradcem účtována platná sazba daně z přidané hodnoty</w:t>
      </w:r>
      <w:r w:rsidR="0081669A">
        <w:rPr>
          <w:rFonts w:ascii="Arial" w:hAnsi="Arial" w:cs="Arial"/>
          <w:sz w:val="22"/>
          <w:szCs w:val="22"/>
        </w:rPr>
        <w:t xml:space="preserve">. Předpokládaný rozsah poradenství na provedení daňové a účetní prověrky společnosti N166 a.s. je dohodnut na 30 – 40 hodinách poradenství. </w:t>
      </w:r>
      <w:r w:rsidR="006F2537">
        <w:rPr>
          <w:rFonts w:ascii="Arial" w:hAnsi="Arial" w:cs="Arial"/>
          <w:sz w:val="22"/>
          <w:szCs w:val="22"/>
        </w:rPr>
        <w:t xml:space="preserve">V tomto rozsahu je počítáno i s jednáním a projednáváním výsledků prověrky do 5 hodin poradenství. </w:t>
      </w:r>
    </w:p>
    <w:p w14:paraId="01392307" w14:textId="6516A3D6" w:rsidR="00FC5195" w:rsidRDefault="00181773" w:rsidP="00FC5195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181773">
        <w:rPr>
          <w:rFonts w:ascii="Arial" w:hAnsi="Arial" w:cs="Arial"/>
          <w:b/>
          <w:sz w:val="22"/>
          <w:szCs w:val="22"/>
        </w:rPr>
        <w:t>3.</w:t>
      </w:r>
      <w:r w:rsidR="00507B24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</w:r>
      <w:r w:rsidR="008E3004">
        <w:rPr>
          <w:rFonts w:ascii="Arial" w:hAnsi="Arial" w:cs="Arial"/>
          <w:sz w:val="22"/>
          <w:szCs w:val="22"/>
        </w:rPr>
        <w:tab/>
      </w:r>
      <w:r w:rsidR="00FC5195" w:rsidRPr="00FC5195">
        <w:rPr>
          <w:rFonts w:ascii="Arial" w:hAnsi="Arial" w:cs="Arial"/>
          <w:sz w:val="22"/>
          <w:szCs w:val="22"/>
        </w:rPr>
        <w:t xml:space="preserve">Daňový doklad bude vystaven nejpozději do 15 dnů od data uskutečnění zdanitelného plnění se splatností do </w:t>
      </w:r>
      <w:r w:rsidR="0046343B">
        <w:rPr>
          <w:rFonts w:ascii="Arial" w:hAnsi="Arial" w:cs="Arial"/>
          <w:sz w:val="22"/>
          <w:szCs w:val="22"/>
        </w:rPr>
        <w:t>14</w:t>
      </w:r>
      <w:r w:rsidR="00FC5195" w:rsidRPr="00FC5195">
        <w:rPr>
          <w:rFonts w:ascii="Arial" w:hAnsi="Arial" w:cs="Arial"/>
          <w:sz w:val="22"/>
          <w:szCs w:val="22"/>
        </w:rPr>
        <w:t xml:space="preserve"> dnů</w:t>
      </w:r>
      <w:r w:rsidR="001F6DF2">
        <w:rPr>
          <w:rFonts w:ascii="Arial" w:hAnsi="Arial" w:cs="Arial"/>
          <w:sz w:val="22"/>
          <w:szCs w:val="22"/>
        </w:rPr>
        <w:t xml:space="preserve"> ode dne vystavení</w:t>
      </w:r>
      <w:r w:rsidR="00FC5195" w:rsidRPr="00FC5195">
        <w:rPr>
          <w:rFonts w:ascii="Arial" w:hAnsi="Arial" w:cs="Arial"/>
          <w:sz w:val="22"/>
          <w:szCs w:val="22"/>
        </w:rPr>
        <w:t>. Den splatnosti je den, kdy má být částka připsána na účet Poradce. Klient souhlasí, aby mu byl daňový doklad vystaven v elektronické podobě a zaslán elektronick</w:t>
      </w:r>
      <w:r w:rsidR="001F6DF2">
        <w:rPr>
          <w:rFonts w:ascii="Arial" w:hAnsi="Arial" w:cs="Arial"/>
          <w:sz w:val="22"/>
          <w:szCs w:val="22"/>
        </w:rPr>
        <w:t>y</w:t>
      </w:r>
      <w:r w:rsidR="00FC5195" w:rsidRPr="00FC5195">
        <w:rPr>
          <w:rFonts w:ascii="Arial" w:hAnsi="Arial" w:cs="Arial"/>
          <w:sz w:val="22"/>
          <w:szCs w:val="22"/>
        </w:rPr>
        <w:t>.</w:t>
      </w:r>
    </w:p>
    <w:p w14:paraId="3B510BB7" w14:textId="7338BA46" w:rsidR="00661B76" w:rsidRPr="00795C59" w:rsidRDefault="00980F87" w:rsidP="00980F87">
      <w:pPr>
        <w:pStyle w:val="SML8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61B76" w:rsidRPr="00DD098C">
        <w:rPr>
          <w:rFonts w:ascii="Arial" w:hAnsi="Arial" w:cs="Arial"/>
          <w:b/>
          <w:sz w:val="22"/>
          <w:szCs w:val="22"/>
        </w:rPr>
        <w:t>.</w:t>
      </w:r>
      <w:r w:rsidR="00507B24">
        <w:rPr>
          <w:rFonts w:ascii="Arial" w:hAnsi="Arial" w:cs="Arial"/>
          <w:b/>
          <w:sz w:val="22"/>
          <w:szCs w:val="22"/>
        </w:rPr>
        <w:t>3</w:t>
      </w:r>
      <w:r w:rsidR="00661B76"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>Všechny platby dle této smlouvy lze zaplatit hotově nebo zaplacením na účet. Zaplacením na účet se pro účely této smlouvy rozu</w:t>
      </w:r>
      <w:r w:rsidR="00661B76">
        <w:rPr>
          <w:rFonts w:ascii="Arial" w:hAnsi="Arial" w:cs="Arial"/>
          <w:sz w:val="22"/>
          <w:szCs w:val="22"/>
        </w:rPr>
        <w:t xml:space="preserve">mí připsání příslušné částky </w:t>
      </w:r>
      <w:r w:rsidR="00661B76" w:rsidRPr="00795C59">
        <w:rPr>
          <w:rFonts w:ascii="Arial" w:hAnsi="Arial" w:cs="Arial"/>
          <w:sz w:val="22"/>
          <w:szCs w:val="22"/>
        </w:rPr>
        <w:t xml:space="preserve">ve prospěch účtu příjemce uvedeného v čl. </w:t>
      </w:r>
      <w:r w:rsidR="00661B76">
        <w:rPr>
          <w:rFonts w:ascii="Arial" w:hAnsi="Arial" w:cs="Arial"/>
          <w:sz w:val="22"/>
          <w:szCs w:val="22"/>
        </w:rPr>
        <w:t>1</w:t>
      </w:r>
      <w:r w:rsidR="00661B76" w:rsidRPr="00795C59">
        <w:rPr>
          <w:rFonts w:ascii="Arial" w:hAnsi="Arial" w:cs="Arial"/>
          <w:sz w:val="22"/>
          <w:szCs w:val="22"/>
        </w:rPr>
        <w:t xml:space="preserve">, a to pod variabilním symbolem, kterým je číslo daňového dokladu (není-li </w:t>
      </w:r>
      <w:r w:rsidR="00661B76" w:rsidRPr="00795C59">
        <w:rPr>
          <w:rFonts w:ascii="Arial" w:hAnsi="Arial" w:cs="Arial"/>
          <w:sz w:val="22"/>
          <w:szCs w:val="22"/>
        </w:rPr>
        <w:lastRenderedPageBreak/>
        <w:t>dokladu, pak je variabilním symbolem číslo této smlouvy. Za den zaplacení se považuje den uvedený bankou na výpise z tohoto účtu.</w:t>
      </w:r>
    </w:p>
    <w:p w14:paraId="2F3B37A5" w14:textId="77033C5C" w:rsidR="00661B76" w:rsidRPr="00795C59" w:rsidRDefault="00980F87" w:rsidP="00980F87">
      <w:pPr>
        <w:pStyle w:val="SML8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61B76" w:rsidRPr="00DD098C">
        <w:rPr>
          <w:rFonts w:ascii="Arial" w:hAnsi="Arial" w:cs="Arial"/>
          <w:b/>
          <w:sz w:val="22"/>
          <w:szCs w:val="22"/>
        </w:rPr>
        <w:t>.</w:t>
      </w:r>
      <w:r w:rsidR="00507B24">
        <w:rPr>
          <w:rFonts w:ascii="Arial" w:hAnsi="Arial" w:cs="Arial"/>
          <w:b/>
          <w:sz w:val="22"/>
          <w:szCs w:val="22"/>
        </w:rPr>
        <w:t>4</w:t>
      </w:r>
      <w:r w:rsidR="00661B76"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 xml:space="preserve">Je-li </w:t>
      </w:r>
      <w:r w:rsidR="00661B76">
        <w:rPr>
          <w:rFonts w:ascii="Arial" w:hAnsi="Arial" w:cs="Arial"/>
          <w:sz w:val="22"/>
          <w:szCs w:val="22"/>
        </w:rPr>
        <w:t>K</w:t>
      </w:r>
      <w:r w:rsidR="00661B76" w:rsidRPr="00795C59">
        <w:rPr>
          <w:rFonts w:ascii="Arial" w:hAnsi="Arial" w:cs="Arial"/>
          <w:sz w:val="22"/>
          <w:szCs w:val="22"/>
        </w:rPr>
        <w:t xml:space="preserve">lient nebo </w:t>
      </w:r>
      <w:r w:rsidR="00661B76">
        <w:rPr>
          <w:rFonts w:ascii="Arial" w:hAnsi="Arial" w:cs="Arial"/>
          <w:sz w:val="22"/>
          <w:szCs w:val="22"/>
        </w:rPr>
        <w:t>P</w:t>
      </w:r>
      <w:r w:rsidR="00661B76" w:rsidRPr="00795C59">
        <w:rPr>
          <w:rFonts w:ascii="Arial" w:hAnsi="Arial" w:cs="Arial"/>
          <w:sz w:val="22"/>
          <w:szCs w:val="22"/>
        </w:rPr>
        <w:t>oradce v prodlení s</w:t>
      </w:r>
      <w:r w:rsidR="00661B76">
        <w:rPr>
          <w:rFonts w:ascii="Arial" w:hAnsi="Arial" w:cs="Arial"/>
          <w:sz w:val="22"/>
          <w:szCs w:val="22"/>
        </w:rPr>
        <w:t> hrazením plateb,</w:t>
      </w:r>
      <w:r w:rsidR="00661B76" w:rsidRPr="00795C59">
        <w:rPr>
          <w:rFonts w:ascii="Arial" w:hAnsi="Arial" w:cs="Arial"/>
          <w:sz w:val="22"/>
          <w:szCs w:val="22"/>
        </w:rPr>
        <w:t xml:space="preserve"> je každá smluvní strana oprávněna požadovat smluvní pokutu ve </w:t>
      </w:r>
      <w:r w:rsidR="00661B76">
        <w:rPr>
          <w:rFonts w:ascii="Arial" w:hAnsi="Arial" w:cs="Arial"/>
          <w:sz w:val="22"/>
          <w:szCs w:val="22"/>
        </w:rPr>
        <w:t xml:space="preserve">výši </w:t>
      </w:r>
      <w:r w:rsidR="00661B76" w:rsidRPr="00795C59">
        <w:rPr>
          <w:rFonts w:ascii="Arial" w:hAnsi="Arial" w:cs="Arial"/>
          <w:sz w:val="22"/>
          <w:szCs w:val="22"/>
        </w:rPr>
        <w:t xml:space="preserve">0,05 % za každý den prodlení. </w:t>
      </w:r>
    </w:p>
    <w:p w14:paraId="284FAE25" w14:textId="77777777" w:rsidR="0010455C" w:rsidRPr="0010455C" w:rsidRDefault="0010455C" w:rsidP="0010455C">
      <w:pPr>
        <w:pStyle w:val="Podtitul"/>
        <w:ind w:left="709"/>
        <w:rPr>
          <w:rFonts w:cs="Arial"/>
          <w:sz w:val="22"/>
          <w:szCs w:val="22"/>
        </w:rPr>
      </w:pPr>
    </w:p>
    <w:p w14:paraId="13D883E8" w14:textId="77777777" w:rsidR="002B11C6" w:rsidRPr="002B11C6" w:rsidRDefault="0010455C" w:rsidP="00980F87">
      <w:pPr>
        <w:pStyle w:val="Podtitul"/>
        <w:numPr>
          <w:ilvl w:val="0"/>
          <w:numId w:val="26"/>
        </w:numPr>
        <w:ind w:left="709" w:hanging="709"/>
        <w:rPr>
          <w:rFonts w:cs="Arial"/>
          <w:sz w:val="22"/>
          <w:szCs w:val="22"/>
        </w:rPr>
      </w:pPr>
      <w:r>
        <w:t>P</w:t>
      </w:r>
      <w:r w:rsidR="00BB2DFE" w:rsidRPr="00795C59">
        <w:t>RÁVA A POVINNOSTI KLIENTA A PORADCE</w:t>
      </w:r>
      <w:bookmarkStart w:id="2" w:name="_Ref53049631"/>
    </w:p>
    <w:p w14:paraId="7449132D" w14:textId="2B7E7271" w:rsidR="000255A0" w:rsidRPr="002B11C6" w:rsidRDefault="00980F87" w:rsidP="00980F87">
      <w:pPr>
        <w:pStyle w:val="SML5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CF3E3F" w:rsidRPr="00CF3E3F">
        <w:rPr>
          <w:rFonts w:ascii="Arial" w:hAnsi="Arial" w:cs="Arial"/>
          <w:b/>
          <w:sz w:val="22"/>
          <w:szCs w:val="22"/>
        </w:rPr>
        <w:t>.1</w:t>
      </w:r>
      <w:r w:rsidR="00CF3E3F">
        <w:rPr>
          <w:rFonts w:ascii="Arial" w:hAnsi="Arial" w:cs="Arial"/>
          <w:sz w:val="22"/>
          <w:szCs w:val="22"/>
        </w:rPr>
        <w:tab/>
      </w:r>
      <w:r w:rsidR="00BB2DFE" w:rsidRPr="002B11C6">
        <w:rPr>
          <w:rFonts w:ascii="Arial" w:hAnsi="Arial" w:cs="Arial"/>
          <w:sz w:val="22"/>
          <w:szCs w:val="22"/>
        </w:rPr>
        <w:t xml:space="preserve">Klient </w:t>
      </w:r>
      <w:r w:rsidR="002D1087">
        <w:rPr>
          <w:rFonts w:ascii="Arial" w:hAnsi="Arial" w:cs="Arial"/>
          <w:sz w:val="22"/>
          <w:szCs w:val="22"/>
        </w:rPr>
        <w:t>v souladu předá či jinak zpřístupní Poradci</w:t>
      </w:r>
      <w:r w:rsidR="00BB2DFE" w:rsidRPr="002B11C6">
        <w:rPr>
          <w:rFonts w:ascii="Arial" w:hAnsi="Arial" w:cs="Arial"/>
          <w:sz w:val="22"/>
          <w:szCs w:val="22"/>
        </w:rPr>
        <w:t xml:space="preserve"> </w:t>
      </w:r>
      <w:r w:rsidR="000F016D" w:rsidRPr="002B11C6">
        <w:rPr>
          <w:rFonts w:ascii="Arial" w:hAnsi="Arial" w:cs="Arial"/>
          <w:sz w:val="22"/>
          <w:szCs w:val="22"/>
        </w:rPr>
        <w:t>zejména</w:t>
      </w:r>
      <w:r w:rsidR="000255A0" w:rsidRPr="002B11C6">
        <w:rPr>
          <w:rFonts w:ascii="Arial" w:hAnsi="Arial" w:cs="Arial"/>
          <w:sz w:val="22"/>
          <w:szCs w:val="22"/>
        </w:rPr>
        <w:t xml:space="preserve"> </w:t>
      </w:r>
      <w:r w:rsidR="008415C2" w:rsidRPr="002B11C6">
        <w:rPr>
          <w:rFonts w:ascii="Arial" w:hAnsi="Arial" w:cs="Arial"/>
          <w:sz w:val="22"/>
          <w:szCs w:val="22"/>
        </w:rPr>
        <w:t>tyto doklady</w:t>
      </w:r>
      <w:r w:rsidR="00507B24">
        <w:rPr>
          <w:rFonts w:ascii="Arial" w:hAnsi="Arial" w:cs="Arial"/>
          <w:sz w:val="22"/>
          <w:szCs w:val="22"/>
        </w:rPr>
        <w:t xml:space="preserve"> týkající se předmětu smlouvy</w:t>
      </w:r>
      <w:r w:rsidR="006F2537">
        <w:rPr>
          <w:rFonts w:ascii="Arial" w:hAnsi="Arial" w:cs="Arial"/>
          <w:sz w:val="22"/>
          <w:szCs w:val="22"/>
        </w:rPr>
        <w:t xml:space="preserve"> – doklady od společnosti N166 a.s.</w:t>
      </w:r>
      <w:r w:rsidR="00EC63D2">
        <w:rPr>
          <w:rFonts w:ascii="Arial" w:hAnsi="Arial" w:cs="Arial"/>
          <w:sz w:val="22"/>
          <w:szCs w:val="22"/>
        </w:rPr>
        <w:t>:</w:t>
      </w:r>
    </w:p>
    <w:p w14:paraId="32719285" w14:textId="77777777" w:rsidR="008415C2" w:rsidRPr="000F016D" w:rsidRDefault="008415C2" w:rsidP="00EC63D2">
      <w:pPr>
        <w:pStyle w:val="SML5"/>
        <w:numPr>
          <w:ilvl w:val="0"/>
          <w:numId w:val="19"/>
        </w:numPr>
        <w:spacing w:before="60" w:after="60"/>
        <w:ind w:hanging="720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t>prvotní účetní doklady</w:t>
      </w:r>
      <w:r w:rsidR="002D1087">
        <w:rPr>
          <w:rFonts w:ascii="Arial" w:hAnsi="Arial" w:cs="Arial"/>
          <w:sz w:val="22"/>
          <w:szCs w:val="22"/>
        </w:rPr>
        <w:t>,</w:t>
      </w:r>
    </w:p>
    <w:p w14:paraId="4A0EC4D1" w14:textId="77777777" w:rsidR="008415C2" w:rsidRPr="000F016D" w:rsidRDefault="008415C2" w:rsidP="00EC63D2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t>uzavřené smlouvy, objednávky a další podklady k obchodním operacím</w:t>
      </w:r>
      <w:r w:rsidR="002D1087">
        <w:rPr>
          <w:rFonts w:ascii="Arial" w:hAnsi="Arial" w:cs="Arial"/>
          <w:sz w:val="22"/>
          <w:szCs w:val="22"/>
        </w:rPr>
        <w:t>,</w:t>
      </w:r>
    </w:p>
    <w:p w14:paraId="33A17139" w14:textId="77777777" w:rsidR="008415C2" w:rsidRPr="000F016D" w:rsidRDefault="008415C2" w:rsidP="006D6C07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t>účetní knihy a evidence, zejména o majetku</w:t>
      </w:r>
      <w:r w:rsidR="002D1087">
        <w:rPr>
          <w:rFonts w:ascii="Arial" w:hAnsi="Arial" w:cs="Arial"/>
          <w:sz w:val="22"/>
          <w:szCs w:val="22"/>
        </w:rPr>
        <w:t>,</w:t>
      </w:r>
    </w:p>
    <w:p w14:paraId="538175BE" w14:textId="77777777" w:rsidR="008415C2" w:rsidRPr="000F016D" w:rsidRDefault="008415C2" w:rsidP="006D6C07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t>provozní dokumentaci ke strojům a zařízením – zejm</w:t>
      </w:r>
      <w:r w:rsidR="002D1087">
        <w:rPr>
          <w:rFonts w:ascii="Arial" w:hAnsi="Arial" w:cs="Arial"/>
          <w:sz w:val="22"/>
          <w:szCs w:val="22"/>
        </w:rPr>
        <w:t>éna</w:t>
      </w:r>
      <w:r w:rsidR="002D1087" w:rsidRPr="000F016D">
        <w:rPr>
          <w:rFonts w:ascii="Arial" w:hAnsi="Arial" w:cs="Arial"/>
          <w:sz w:val="22"/>
          <w:szCs w:val="22"/>
        </w:rPr>
        <w:t xml:space="preserve"> </w:t>
      </w:r>
      <w:r w:rsidRPr="000F016D">
        <w:rPr>
          <w:rFonts w:ascii="Arial" w:hAnsi="Arial" w:cs="Arial"/>
          <w:sz w:val="22"/>
          <w:szCs w:val="22"/>
        </w:rPr>
        <w:t>OTP u vozidel</w:t>
      </w:r>
      <w:r w:rsidR="002D1087">
        <w:rPr>
          <w:rFonts w:ascii="Arial" w:hAnsi="Arial" w:cs="Arial"/>
          <w:sz w:val="22"/>
          <w:szCs w:val="22"/>
        </w:rPr>
        <w:t>,</w:t>
      </w:r>
    </w:p>
    <w:p w14:paraId="0A2639AD" w14:textId="77777777" w:rsidR="00DD098C" w:rsidRDefault="008415C2" w:rsidP="000255A0">
      <w:pPr>
        <w:pStyle w:val="SML5"/>
        <w:numPr>
          <w:ilvl w:val="0"/>
          <w:numId w:val="7"/>
        </w:numPr>
        <w:tabs>
          <w:tab w:val="clear" w:pos="680"/>
          <w:tab w:val="num" w:pos="0"/>
        </w:tabs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t>rozhodnutí</w:t>
      </w:r>
      <w:r w:rsidR="000255A0">
        <w:rPr>
          <w:rFonts w:ascii="Arial" w:hAnsi="Arial" w:cs="Arial"/>
          <w:sz w:val="22"/>
          <w:szCs w:val="22"/>
        </w:rPr>
        <w:t xml:space="preserve"> </w:t>
      </w:r>
      <w:r w:rsidRPr="000F016D">
        <w:rPr>
          <w:rFonts w:ascii="Arial" w:hAnsi="Arial" w:cs="Arial"/>
          <w:sz w:val="22"/>
          <w:szCs w:val="22"/>
        </w:rPr>
        <w:t>orgánů</w:t>
      </w:r>
      <w:r w:rsidR="000255A0">
        <w:rPr>
          <w:rFonts w:ascii="Arial" w:hAnsi="Arial" w:cs="Arial"/>
          <w:sz w:val="22"/>
          <w:szCs w:val="22"/>
        </w:rPr>
        <w:t xml:space="preserve"> </w:t>
      </w:r>
      <w:r w:rsidRPr="000F016D">
        <w:rPr>
          <w:rFonts w:ascii="Arial" w:hAnsi="Arial" w:cs="Arial"/>
          <w:sz w:val="22"/>
          <w:szCs w:val="22"/>
        </w:rPr>
        <w:t>společnosti</w:t>
      </w:r>
      <w:r w:rsidR="002D1087">
        <w:rPr>
          <w:rFonts w:ascii="Arial" w:hAnsi="Arial" w:cs="Arial"/>
          <w:sz w:val="22"/>
          <w:szCs w:val="22"/>
        </w:rPr>
        <w:t>,</w:t>
      </w:r>
    </w:p>
    <w:bookmarkEnd w:id="2"/>
    <w:p w14:paraId="3C63ED6D" w14:textId="77777777" w:rsidR="007D14A5" w:rsidRDefault="007D14A5" w:rsidP="00440CB2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7A01C782" w14:textId="77777777" w:rsidR="00BB2DFE" w:rsidRPr="00795C59" w:rsidRDefault="00F102E3" w:rsidP="00980F87">
      <w:pPr>
        <w:pStyle w:val="Podtitul"/>
        <w:numPr>
          <w:ilvl w:val="0"/>
          <w:numId w:val="26"/>
        </w:numPr>
        <w:ind w:left="709" w:hanging="709"/>
      </w:pPr>
      <w:r>
        <w:t xml:space="preserve">omezení povinnosti k náhradě </w:t>
      </w:r>
      <w:r w:rsidR="001F6DF2">
        <w:t>ŠKODY</w:t>
      </w:r>
    </w:p>
    <w:p w14:paraId="314FCF59" w14:textId="70A54976" w:rsidR="00FC5195" w:rsidRDefault="00FC5195" w:rsidP="00CF3E3F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bCs/>
          <w:sz w:val="22"/>
          <w:szCs w:val="22"/>
        </w:rPr>
      </w:pPr>
      <w:r w:rsidRPr="00775698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ab/>
      </w:r>
      <w:r w:rsidR="00B33D46">
        <w:rPr>
          <w:rFonts w:ascii="Arial" w:hAnsi="Arial" w:cs="Arial"/>
          <w:sz w:val="22"/>
          <w:szCs w:val="22"/>
        </w:rPr>
        <w:tab/>
      </w:r>
      <w:r w:rsidRPr="00FC5195">
        <w:rPr>
          <w:rFonts w:ascii="Arial" w:hAnsi="Arial" w:cs="Arial"/>
          <w:bCs/>
          <w:sz w:val="22"/>
          <w:szCs w:val="22"/>
        </w:rPr>
        <w:t>Poradce prohlašuje, že je ve smyslu § </w:t>
      </w:r>
      <w:r>
        <w:rPr>
          <w:rFonts w:ascii="Arial" w:hAnsi="Arial" w:cs="Arial"/>
          <w:bCs/>
          <w:sz w:val="22"/>
          <w:szCs w:val="22"/>
        </w:rPr>
        <w:t>6</w:t>
      </w:r>
      <w:r w:rsidRPr="00FC5195">
        <w:rPr>
          <w:rFonts w:ascii="Arial" w:hAnsi="Arial" w:cs="Arial"/>
          <w:bCs/>
          <w:sz w:val="22"/>
          <w:szCs w:val="22"/>
        </w:rPr>
        <w:t xml:space="preserve"> odst.</w:t>
      </w:r>
      <w:r>
        <w:rPr>
          <w:rFonts w:ascii="Arial" w:hAnsi="Arial" w:cs="Arial"/>
          <w:bCs/>
          <w:sz w:val="22"/>
          <w:szCs w:val="22"/>
        </w:rPr>
        <w:t xml:space="preserve"> 10</w:t>
      </w:r>
      <w:r w:rsidRPr="00FC5195">
        <w:rPr>
          <w:rFonts w:ascii="Arial" w:hAnsi="Arial" w:cs="Arial"/>
          <w:bCs/>
          <w:sz w:val="22"/>
          <w:szCs w:val="22"/>
        </w:rPr>
        <w:t xml:space="preserve"> písm. a) zákona č. 523/1992 Sb., </w:t>
      </w:r>
      <w:r w:rsidR="00D852F0">
        <w:rPr>
          <w:rFonts w:ascii="Arial" w:hAnsi="Arial" w:cs="Arial"/>
          <w:bCs/>
          <w:sz w:val="22"/>
          <w:szCs w:val="22"/>
        </w:rPr>
        <w:br/>
      </w:r>
      <w:r w:rsidRPr="00FC5195">
        <w:rPr>
          <w:rFonts w:ascii="Arial" w:hAnsi="Arial" w:cs="Arial"/>
          <w:bCs/>
          <w:sz w:val="22"/>
          <w:szCs w:val="22"/>
        </w:rPr>
        <w:t>o daňovém poradenství a Komoře daňových poradců České republiky, pojištěn na odpovědnost za škodu, která by Klientovi mohla vzniknout v souvislosti s</w:t>
      </w:r>
      <w:r>
        <w:rPr>
          <w:rFonts w:ascii="Arial" w:hAnsi="Arial" w:cs="Arial"/>
          <w:bCs/>
          <w:sz w:val="22"/>
          <w:szCs w:val="22"/>
        </w:rPr>
        <w:t xml:space="preserve"> výkonem </w:t>
      </w:r>
      <w:r w:rsidRPr="00FC5195">
        <w:rPr>
          <w:rFonts w:ascii="Arial" w:hAnsi="Arial" w:cs="Arial"/>
          <w:bCs/>
          <w:sz w:val="22"/>
          <w:szCs w:val="22"/>
        </w:rPr>
        <w:t>daňov</w:t>
      </w:r>
      <w:r>
        <w:rPr>
          <w:rFonts w:ascii="Arial" w:hAnsi="Arial" w:cs="Arial"/>
          <w:bCs/>
          <w:sz w:val="22"/>
          <w:szCs w:val="22"/>
        </w:rPr>
        <w:t>ého</w:t>
      </w:r>
      <w:r w:rsidRPr="00FC5195">
        <w:rPr>
          <w:rFonts w:ascii="Arial" w:hAnsi="Arial" w:cs="Arial"/>
          <w:bCs/>
          <w:sz w:val="22"/>
          <w:szCs w:val="22"/>
        </w:rPr>
        <w:t xml:space="preserve"> poradenství</w:t>
      </w:r>
      <w:r>
        <w:rPr>
          <w:rFonts w:ascii="Arial" w:hAnsi="Arial" w:cs="Arial"/>
          <w:bCs/>
          <w:sz w:val="22"/>
          <w:szCs w:val="22"/>
        </w:rPr>
        <w:t>,</w:t>
      </w:r>
      <w:r w:rsidRPr="00FC5195">
        <w:rPr>
          <w:rFonts w:ascii="Arial" w:hAnsi="Arial" w:cs="Arial"/>
          <w:bCs/>
          <w:sz w:val="22"/>
          <w:szCs w:val="22"/>
        </w:rPr>
        <w:t xml:space="preserve"> a bude takto pojištěn po celou dobu platnosti této smlouvy. </w:t>
      </w:r>
    </w:p>
    <w:p w14:paraId="5DD24C64" w14:textId="3413E084" w:rsidR="00FC5195" w:rsidRDefault="00FC5195" w:rsidP="00FC5195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775698">
        <w:rPr>
          <w:rFonts w:ascii="Arial" w:hAnsi="Arial" w:cs="Arial"/>
          <w:b/>
          <w:bCs/>
          <w:sz w:val="22"/>
          <w:szCs w:val="22"/>
        </w:rPr>
        <w:t>5.2</w:t>
      </w:r>
      <w:r>
        <w:rPr>
          <w:rFonts w:ascii="Arial" w:hAnsi="Arial" w:cs="Arial"/>
          <w:bCs/>
          <w:sz w:val="22"/>
          <w:szCs w:val="22"/>
        </w:rPr>
        <w:tab/>
      </w:r>
      <w:r w:rsidR="00B33D46">
        <w:rPr>
          <w:rFonts w:ascii="Arial" w:hAnsi="Arial" w:cs="Arial"/>
          <w:bCs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 xml:space="preserve">Klient bere na vědomí, že </w:t>
      </w:r>
      <w:r w:rsidR="00BB2DFE" w:rsidRPr="00795C59">
        <w:rPr>
          <w:rFonts w:ascii="Arial" w:hAnsi="Arial" w:cs="Arial"/>
          <w:b/>
          <w:sz w:val="22"/>
          <w:szCs w:val="22"/>
        </w:rPr>
        <w:t xml:space="preserve">limit výše náhrady </w:t>
      </w:r>
      <w:r w:rsidR="00AD65DE">
        <w:rPr>
          <w:rFonts w:ascii="Arial" w:hAnsi="Arial" w:cs="Arial"/>
          <w:b/>
          <w:sz w:val="22"/>
          <w:szCs w:val="22"/>
        </w:rPr>
        <w:t>škody</w:t>
      </w:r>
      <w:r w:rsidR="00AD65DE" w:rsidRPr="00795C59">
        <w:rPr>
          <w:rFonts w:ascii="Arial" w:hAnsi="Arial" w:cs="Arial"/>
          <w:b/>
          <w:sz w:val="22"/>
          <w:szCs w:val="22"/>
        </w:rPr>
        <w:t xml:space="preserve"> </w:t>
      </w:r>
      <w:r w:rsidR="00440CB2">
        <w:rPr>
          <w:rFonts w:ascii="Arial" w:hAnsi="Arial" w:cs="Arial"/>
          <w:b/>
          <w:sz w:val="22"/>
          <w:szCs w:val="22"/>
        </w:rPr>
        <w:t>v pojistné smlouvě P</w:t>
      </w:r>
      <w:r w:rsidR="00BB2DFE" w:rsidRPr="00795C59">
        <w:rPr>
          <w:rFonts w:ascii="Arial" w:hAnsi="Arial" w:cs="Arial"/>
          <w:b/>
          <w:sz w:val="22"/>
          <w:szCs w:val="22"/>
        </w:rPr>
        <w:t xml:space="preserve">oradce činí </w:t>
      </w:r>
      <w:r w:rsidR="0046343B">
        <w:rPr>
          <w:rFonts w:ascii="Arial" w:hAnsi="Arial" w:cs="Arial"/>
          <w:b/>
          <w:sz w:val="22"/>
          <w:szCs w:val="22"/>
        </w:rPr>
        <w:t>20.000.000</w:t>
      </w:r>
      <w:r w:rsidR="00BB2DFE" w:rsidRPr="00795C59">
        <w:rPr>
          <w:rFonts w:ascii="Arial" w:hAnsi="Arial" w:cs="Arial"/>
          <w:b/>
          <w:sz w:val="22"/>
          <w:szCs w:val="22"/>
        </w:rPr>
        <w:t>- Kč.</w:t>
      </w:r>
    </w:p>
    <w:p w14:paraId="67C987F8" w14:textId="77777777" w:rsidR="00D852F0" w:rsidRPr="00FC5195" w:rsidRDefault="00D852F0" w:rsidP="00FC5195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b/>
          <w:bCs/>
          <w:sz w:val="22"/>
          <w:szCs w:val="22"/>
        </w:rPr>
      </w:pPr>
    </w:p>
    <w:p w14:paraId="397227A9" w14:textId="77777777" w:rsidR="00BB2DFE" w:rsidRPr="00687831" w:rsidRDefault="00BB2DFE" w:rsidP="00980F87">
      <w:pPr>
        <w:pStyle w:val="Podtitul"/>
        <w:numPr>
          <w:ilvl w:val="0"/>
          <w:numId w:val="26"/>
        </w:numPr>
        <w:ind w:left="709" w:hanging="709"/>
      </w:pPr>
      <w:r w:rsidRPr="00687831">
        <w:t>TECHNICKO ORGANIZAČNÍ UJEDNÁNÍ</w:t>
      </w:r>
    </w:p>
    <w:p w14:paraId="6B684DD1" w14:textId="5A819622" w:rsidR="00BB2DFE" w:rsidRPr="00795C59" w:rsidRDefault="00980F87" w:rsidP="00980F87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bookmarkStart w:id="3" w:name="_Ref77563785"/>
      <w:r>
        <w:rPr>
          <w:rFonts w:ascii="Arial" w:hAnsi="Arial" w:cs="Arial"/>
          <w:b/>
          <w:sz w:val="22"/>
          <w:szCs w:val="22"/>
        </w:rPr>
        <w:t>6</w:t>
      </w:r>
      <w:r w:rsidR="00CF3E3F" w:rsidRPr="00CF3E3F">
        <w:rPr>
          <w:rFonts w:ascii="Arial" w:hAnsi="Arial" w:cs="Arial"/>
          <w:b/>
          <w:sz w:val="22"/>
          <w:szCs w:val="22"/>
        </w:rPr>
        <w:t>.1</w:t>
      </w:r>
      <w:r w:rsidR="00CF3E3F">
        <w:rPr>
          <w:rFonts w:ascii="Arial" w:hAnsi="Arial" w:cs="Arial"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 xml:space="preserve">Klient určuje níže uvedené osoby, které jsou oprávněny jednat s </w:t>
      </w:r>
      <w:r w:rsidR="00F102E3">
        <w:rPr>
          <w:rFonts w:ascii="Arial" w:hAnsi="Arial" w:cs="Arial"/>
          <w:sz w:val="22"/>
          <w:szCs w:val="22"/>
        </w:rPr>
        <w:t>P</w:t>
      </w:r>
      <w:r w:rsidR="00BB2DFE" w:rsidRPr="00795C59">
        <w:rPr>
          <w:rFonts w:ascii="Arial" w:hAnsi="Arial" w:cs="Arial"/>
          <w:sz w:val="22"/>
          <w:szCs w:val="22"/>
        </w:rPr>
        <w:t xml:space="preserve">oradcem jménem </w:t>
      </w:r>
      <w:r w:rsidR="00F102E3">
        <w:rPr>
          <w:rFonts w:ascii="Arial" w:hAnsi="Arial" w:cs="Arial"/>
          <w:sz w:val="22"/>
          <w:szCs w:val="22"/>
        </w:rPr>
        <w:t>K</w:t>
      </w:r>
      <w:r w:rsidR="00F102E3" w:rsidRPr="00795C59">
        <w:rPr>
          <w:rFonts w:ascii="Arial" w:hAnsi="Arial" w:cs="Arial"/>
          <w:sz w:val="22"/>
          <w:szCs w:val="22"/>
        </w:rPr>
        <w:t>lienta</w:t>
      </w:r>
      <w:bookmarkEnd w:id="3"/>
    </w:p>
    <w:p w14:paraId="546EA141" w14:textId="3885891A" w:rsidR="00BB2DFE" w:rsidRPr="00795C59" w:rsidRDefault="004E664B" w:rsidP="006D6C07">
      <w:pPr>
        <w:pStyle w:val="SML7"/>
        <w:numPr>
          <w:ilvl w:val="0"/>
          <w:numId w:val="9"/>
        </w:num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Karel Požárek, místostarosta</w:t>
      </w:r>
    </w:p>
    <w:p w14:paraId="75E9784B" w14:textId="77777777" w:rsidR="004E664B" w:rsidRDefault="004E664B" w:rsidP="00B33D46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b/>
          <w:sz w:val="22"/>
          <w:szCs w:val="22"/>
        </w:rPr>
      </w:pPr>
      <w:bookmarkStart w:id="4" w:name="_Ref77946223"/>
    </w:p>
    <w:p w14:paraId="564FB0C2" w14:textId="2DC1FF60" w:rsidR="000B31AA" w:rsidRPr="000B31AA" w:rsidRDefault="00980F87" w:rsidP="00B33D46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CF3E3F" w:rsidRPr="00CF3E3F">
        <w:rPr>
          <w:rFonts w:ascii="Arial" w:hAnsi="Arial" w:cs="Arial"/>
          <w:b/>
          <w:sz w:val="22"/>
          <w:szCs w:val="22"/>
        </w:rPr>
        <w:t>.2</w:t>
      </w:r>
      <w:r w:rsidR="00CF3E3F">
        <w:rPr>
          <w:rFonts w:ascii="Arial" w:hAnsi="Arial" w:cs="Arial"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 xml:space="preserve">Za doručenou písemnost mezi </w:t>
      </w:r>
      <w:r w:rsidR="00772916">
        <w:rPr>
          <w:rFonts w:ascii="Arial" w:hAnsi="Arial" w:cs="Arial"/>
          <w:sz w:val="22"/>
          <w:szCs w:val="22"/>
        </w:rPr>
        <w:t>P</w:t>
      </w:r>
      <w:r w:rsidR="00772916" w:rsidRPr="00795C59">
        <w:rPr>
          <w:rFonts w:ascii="Arial" w:hAnsi="Arial" w:cs="Arial"/>
          <w:sz w:val="22"/>
          <w:szCs w:val="22"/>
        </w:rPr>
        <w:t xml:space="preserve">oradcem </w:t>
      </w:r>
      <w:r w:rsidR="00BB2DFE" w:rsidRPr="00795C59">
        <w:rPr>
          <w:rFonts w:ascii="Arial" w:hAnsi="Arial" w:cs="Arial"/>
          <w:sz w:val="22"/>
          <w:szCs w:val="22"/>
        </w:rPr>
        <w:t xml:space="preserve">a </w:t>
      </w:r>
      <w:r w:rsidR="00772916">
        <w:rPr>
          <w:rFonts w:ascii="Arial" w:hAnsi="Arial" w:cs="Arial"/>
          <w:sz w:val="22"/>
          <w:szCs w:val="22"/>
        </w:rPr>
        <w:t>K</w:t>
      </w:r>
      <w:r w:rsidR="00772916" w:rsidRPr="00795C59">
        <w:rPr>
          <w:rFonts w:ascii="Arial" w:hAnsi="Arial" w:cs="Arial"/>
          <w:sz w:val="22"/>
          <w:szCs w:val="22"/>
        </w:rPr>
        <w:t xml:space="preserve">lientem </w:t>
      </w:r>
      <w:r w:rsidR="00BB2DFE" w:rsidRPr="00795C59">
        <w:rPr>
          <w:rFonts w:ascii="Arial" w:hAnsi="Arial" w:cs="Arial"/>
          <w:sz w:val="22"/>
          <w:szCs w:val="22"/>
        </w:rPr>
        <w:t>se považuje také faxová zpráva, jakož i zpráva předaná elektronick</w:t>
      </w:r>
      <w:r w:rsidR="006B4150">
        <w:rPr>
          <w:rFonts w:ascii="Arial" w:hAnsi="Arial" w:cs="Arial"/>
          <w:sz w:val="22"/>
          <w:szCs w:val="22"/>
        </w:rPr>
        <w:t>y</w:t>
      </w:r>
      <w:r w:rsidR="00923FC9">
        <w:rPr>
          <w:rFonts w:ascii="Arial" w:hAnsi="Arial" w:cs="Arial"/>
          <w:sz w:val="22"/>
          <w:szCs w:val="22"/>
        </w:rPr>
        <w:t xml:space="preserve"> bez zaručeného elektronického podpisu</w:t>
      </w:r>
      <w:r w:rsidR="00BB2DFE" w:rsidRPr="000B31AA">
        <w:rPr>
          <w:rFonts w:ascii="Arial" w:hAnsi="Arial" w:cs="Arial"/>
          <w:sz w:val="22"/>
          <w:szCs w:val="22"/>
        </w:rPr>
        <w:t>.</w:t>
      </w:r>
      <w:bookmarkEnd w:id="4"/>
    </w:p>
    <w:p w14:paraId="4A3CE801" w14:textId="554EB2C2" w:rsidR="002B11C6" w:rsidRDefault="00980F87" w:rsidP="00980F87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bookmarkStart w:id="5" w:name="_Ref77945958"/>
      <w:r>
        <w:rPr>
          <w:rFonts w:ascii="Arial" w:hAnsi="Arial" w:cs="Arial"/>
          <w:b/>
          <w:sz w:val="22"/>
          <w:szCs w:val="22"/>
        </w:rPr>
        <w:t>6</w:t>
      </w:r>
      <w:r w:rsidR="00CF3E3F" w:rsidRPr="00CF3E3F">
        <w:rPr>
          <w:rFonts w:ascii="Arial" w:hAnsi="Arial" w:cs="Arial"/>
          <w:b/>
          <w:sz w:val="22"/>
          <w:szCs w:val="22"/>
        </w:rPr>
        <w:t>.3</w:t>
      </w:r>
      <w:r w:rsidR="00CF3E3F">
        <w:rPr>
          <w:rFonts w:ascii="Arial" w:hAnsi="Arial" w:cs="Arial"/>
          <w:sz w:val="22"/>
          <w:szCs w:val="22"/>
        </w:rPr>
        <w:tab/>
      </w:r>
      <w:r w:rsidR="001A2D05">
        <w:rPr>
          <w:rFonts w:ascii="Arial" w:hAnsi="Arial" w:cs="Arial"/>
          <w:sz w:val="22"/>
          <w:szCs w:val="22"/>
        </w:rPr>
        <w:t>R</w:t>
      </w:r>
      <w:r w:rsidR="00BB2DFE" w:rsidRPr="00795C59">
        <w:rPr>
          <w:rFonts w:ascii="Arial" w:hAnsi="Arial" w:cs="Arial"/>
          <w:sz w:val="22"/>
          <w:szCs w:val="22"/>
        </w:rPr>
        <w:t xml:space="preserve">ozsah služeb </w:t>
      </w:r>
      <w:r w:rsidR="001A2D05">
        <w:rPr>
          <w:rFonts w:ascii="Arial" w:hAnsi="Arial" w:cs="Arial"/>
          <w:sz w:val="22"/>
          <w:szCs w:val="22"/>
        </w:rPr>
        <w:t>sjednaný touto smlouvou</w:t>
      </w:r>
      <w:r w:rsidR="00BB2DFE" w:rsidRPr="00795C59">
        <w:rPr>
          <w:rFonts w:ascii="Arial" w:hAnsi="Arial" w:cs="Arial"/>
          <w:sz w:val="22"/>
          <w:szCs w:val="22"/>
        </w:rPr>
        <w:t xml:space="preserve"> může být dle potřeb </w:t>
      </w:r>
      <w:r w:rsidR="00772916">
        <w:rPr>
          <w:rFonts w:ascii="Arial" w:hAnsi="Arial" w:cs="Arial"/>
          <w:sz w:val="22"/>
          <w:szCs w:val="22"/>
        </w:rPr>
        <w:t>K</w:t>
      </w:r>
      <w:r w:rsidR="00772916" w:rsidRPr="00795C59">
        <w:rPr>
          <w:rFonts w:ascii="Arial" w:hAnsi="Arial" w:cs="Arial"/>
          <w:sz w:val="22"/>
          <w:szCs w:val="22"/>
        </w:rPr>
        <w:t xml:space="preserve">lienta </w:t>
      </w:r>
      <w:r w:rsidR="00BB2DFE" w:rsidRPr="00795C59">
        <w:rPr>
          <w:rFonts w:ascii="Arial" w:hAnsi="Arial" w:cs="Arial"/>
          <w:sz w:val="22"/>
          <w:szCs w:val="22"/>
        </w:rPr>
        <w:t xml:space="preserve">překročen a </w:t>
      </w:r>
      <w:r w:rsidR="00772916">
        <w:rPr>
          <w:rFonts w:ascii="Arial" w:hAnsi="Arial" w:cs="Arial"/>
          <w:sz w:val="22"/>
          <w:szCs w:val="22"/>
        </w:rPr>
        <w:t>P</w:t>
      </w:r>
      <w:r w:rsidR="00772916" w:rsidRPr="00795C59">
        <w:rPr>
          <w:rFonts w:ascii="Arial" w:hAnsi="Arial" w:cs="Arial"/>
          <w:sz w:val="22"/>
          <w:szCs w:val="22"/>
        </w:rPr>
        <w:t xml:space="preserve">oradce </w:t>
      </w:r>
      <w:r w:rsidR="00772916">
        <w:rPr>
          <w:rFonts w:ascii="Arial" w:hAnsi="Arial" w:cs="Arial"/>
          <w:sz w:val="22"/>
          <w:szCs w:val="22"/>
        </w:rPr>
        <w:t xml:space="preserve">je </w:t>
      </w:r>
      <w:r w:rsidR="00440CB2">
        <w:rPr>
          <w:rFonts w:ascii="Arial" w:hAnsi="Arial" w:cs="Arial"/>
          <w:sz w:val="22"/>
          <w:szCs w:val="22"/>
        </w:rPr>
        <w:t>povinen vyhovět požadavkům K</w:t>
      </w:r>
      <w:r w:rsidR="00BB2DFE" w:rsidRPr="00795C59">
        <w:rPr>
          <w:rFonts w:ascii="Arial" w:hAnsi="Arial" w:cs="Arial"/>
          <w:sz w:val="22"/>
          <w:szCs w:val="22"/>
        </w:rPr>
        <w:t xml:space="preserve">lienta, jsou-li tyto požadavky doručeny </w:t>
      </w:r>
      <w:r w:rsidR="00772916">
        <w:rPr>
          <w:rFonts w:ascii="Arial" w:hAnsi="Arial" w:cs="Arial"/>
          <w:sz w:val="22"/>
          <w:szCs w:val="22"/>
        </w:rPr>
        <w:t>P</w:t>
      </w:r>
      <w:r w:rsidR="00772916" w:rsidRPr="00795C59">
        <w:rPr>
          <w:rFonts w:ascii="Arial" w:hAnsi="Arial" w:cs="Arial"/>
          <w:sz w:val="22"/>
          <w:szCs w:val="22"/>
        </w:rPr>
        <w:t xml:space="preserve">oradci </w:t>
      </w:r>
      <w:r w:rsidR="00BB2DFE" w:rsidRPr="00795C59">
        <w:rPr>
          <w:rFonts w:ascii="Arial" w:hAnsi="Arial" w:cs="Arial"/>
          <w:sz w:val="22"/>
          <w:szCs w:val="22"/>
        </w:rPr>
        <w:t xml:space="preserve">nejméně 10 dní před požadovaným termínem realizace. Objednávka těchto služeb musí obsahovat jejich specifikaci, a </w:t>
      </w:r>
      <w:r w:rsidR="00772916">
        <w:rPr>
          <w:rFonts w:ascii="Arial" w:hAnsi="Arial" w:cs="Arial"/>
          <w:sz w:val="22"/>
          <w:szCs w:val="22"/>
        </w:rPr>
        <w:t>P</w:t>
      </w:r>
      <w:r w:rsidR="00772916" w:rsidRPr="00795C59">
        <w:rPr>
          <w:rFonts w:ascii="Arial" w:hAnsi="Arial" w:cs="Arial"/>
          <w:sz w:val="22"/>
          <w:szCs w:val="22"/>
        </w:rPr>
        <w:t xml:space="preserve">oradce </w:t>
      </w:r>
      <w:r w:rsidR="00BB2DFE" w:rsidRPr="00795C59">
        <w:rPr>
          <w:rFonts w:ascii="Arial" w:hAnsi="Arial" w:cs="Arial"/>
          <w:sz w:val="22"/>
          <w:szCs w:val="22"/>
        </w:rPr>
        <w:t xml:space="preserve">je povinen ji obratem </w:t>
      </w:r>
      <w:r w:rsidR="00772916">
        <w:rPr>
          <w:rFonts w:ascii="Arial" w:hAnsi="Arial" w:cs="Arial"/>
          <w:sz w:val="22"/>
          <w:szCs w:val="22"/>
        </w:rPr>
        <w:t>K</w:t>
      </w:r>
      <w:r w:rsidR="00772916" w:rsidRPr="00795C59">
        <w:rPr>
          <w:rFonts w:ascii="Arial" w:hAnsi="Arial" w:cs="Arial"/>
          <w:sz w:val="22"/>
          <w:szCs w:val="22"/>
        </w:rPr>
        <w:t xml:space="preserve">lientovi </w:t>
      </w:r>
      <w:r w:rsidR="00BB2DFE" w:rsidRPr="00795C59">
        <w:rPr>
          <w:rFonts w:ascii="Arial" w:hAnsi="Arial" w:cs="Arial"/>
          <w:sz w:val="22"/>
          <w:szCs w:val="22"/>
        </w:rPr>
        <w:t xml:space="preserve">potvrdit s tím, že odhadne i předpokládaný časový rozsah a odkáže na ustanovení </w:t>
      </w:r>
      <w:r w:rsidR="00772916">
        <w:rPr>
          <w:rFonts w:ascii="Arial" w:hAnsi="Arial" w:cs="Arial"/>
          <w:sz w:val="22"/>
          <w:szCs w:val="22"/>
        </w:rPr>
        <w:t>S</w:t>
      </w:r>
      <w:r w:rsidR="00772916" w:rsidRPr="00795C59">
        <w:rPr>
          <w:rFonts w:ascii="Arial" w:hAnsi="Arial" w:cs="Arial"/>
          <w:sz w:val="22"/>
          <w:szCs w:val="22"/>
        </w:rPr>
        <w:t>mlouvy</w:t>
      </w:r>
      <w:r w:rsidR="00BB2DFE" w:rsidRPr="00795C59">
        <w:rPr>
          <w:rFonts w:ascii="Arial" w:hAnsi="Arial" w:cs="Arial"/>
          <w:sz w:val="22"/>
          <w:szCs w:val="22"/>
        </w:rPr>
        <w:t xml:space="preserve">, podle kterého se určí odměna. Pokud </w:t>
      </w:r>
      <w:r w:rsidR="00772916">
        <w:rPr>
          <w:rFonts w:ascii="Arial" w:hAnsi="Arial" w:cs="Arial"/>
          <w:sz w:val="22"/>
          <w:szCs w:val="22"/>
        </w:rPr>
        <w:t>K</w:t>
      </w:r>
      <w:r w:rsidR="00772916" w:rsidRPr="00795C59">
        <w:rPr>
          <w:rFonts w:ascii="Arial" w:hAnsi="Arial" w:cs="Arial"/>
          <w:sz w:val="22"/>
          <w:szCs w:val="22"/>
        </w:rPr>
        <w:t xml:space="preserve">lient </w:t>
      </w:r>
      <w:r w:rsidR="00BB2DFE" w:rsidRPr="00795C59">
        <w:rPr>
          <w:rFonts w:ascii="Arial" w:hAnsi="Arial" w:cs="Arial"/>
          <w:sz w:val="22"/>
          <w:szCs w:val="22"/>
        </w:rPr>
        <w:t xml:space="preserve">objednávku, kterou mu potvrzenou zaslal zpět </w:t>
      </w:r>
      <w:r w:rsidR="00772916">
        <w:rPr>
          <w:rFonts w:ascii="Arial" w:hAnsi="Arial" w:cs="Arial"/>
          <w:sz w:val="22"/>
          <w:szCs w:val="22"/>
        </w:rPr>
        <w:t>P</w:t>
      </w:r>
      <w:r w:rsidR="00772916" w:rsidRPr="00795C59">
        <w:rPr>
          <w:rFonts w:ascii="Arial" w:hAnsi="Arial" w:cs="Arial"/>
          <w:sz w:val="22"/>
          <w:szCs w:val="22"/>
        </w:rPr>
        <w:t>oradce</w:t>
      </w:r>
      <w:r w:rsidR="00BB2DFE" w:rsidRPr="00795C59">
        <w:rPr>
          <w:rFonts w:ascii="Arial" w:hAnsi="Arial" w:cs="Arial"/>
          <w:sz w:val="22"/>
          <w:szCs w:val="22"/>
        </w:rPr>
        <w:t xml:space="preserve">, schválí svým podpisem (zejména pokud se týká odměny </w:t>
      </w:r>
      <w:r w:rsidR="00772916">
        <w:rPr>
          <w:rFonts w:ascii="Arial" w:hAnsi="Arial" w:cs="Arial"/>
          <w:sz w:val="22"/>
          <w:szCs w:val="22"/>
        </w:rPr>
        <w:t>P</w:t>
      </w:r>
      <w:r w:rsidR="00772916" w:rsidRPr="00795C59">
        <w:rPr>
          <w:rFonts w:ascii="Arial" w:hAnsi="Arial" w:cs="Arial"/>
          <w:sz w:val="22"/>
          <w:szCs w:val="22"/>
        </w:rPr>
        <w:t>oradce</w:t>
      </w:r>
      <w:r w:rsidR="00BB2DFE" w:rsidRPr="00795C59">
        <w:rPr>
          <w:rFonts w:ascii="Arial" w:hAnsi="Arial" w:cs="Arial"/>
          <w:sz w:val="22"/>
          <w:szCs w:val="22"/>
        </w:rPr>
        <w:t>) nejpozději do 2 dnů od doručení,</w:t>
      </w:r>
      <w:r w:rsidR="006B4150">
        <w:rPr>
          <w:rFonts w:ascii="Arial" w:hAnsi="Arial" w:cs="Arial"/>
          <w:sz w:val="22"/>
          <w:szCs w:val="22"/>
        </w:rPr>
        <w:t xml:space="preserve"> </w:t>
      </w:r>
      <w:r w:rsidR="00BB2DFE" w:rsidRPr="00795C59">
        <w:rPr>
          <w:rFonts w:ascii="Arial" w:hAnsi="Arial" w:cs="Arial"/>
          <w:sz w:val="22"/>
          <w:szCs w:val="22"/>
        </w:rPr>
        <w:t xml:space="preserve">je </w:t>
      </w:r>
      <w:r w:rsidR="00772916">
        <w:rPr>
          <w:rFonts w:ascii="Arial" w:hAnsi="Arial" w:cs="Arial"/>
          <w:sz w:val="22"/>
          <w:szCs w:val="22"/>
        </w:rPr>
        <w:t>P</w:t>
      </w:r>
      <w:r w:rsidR="006B4150">
        <w:rPr>
          <w:rFonts w:ascii="Arial" w:hAnsi="Arial" w:cs="Arial"/>
          <w:sz w:val="22"/>
          <w:szCs w:val="22"/>
        </w:rPr>
        <w:t xml:space="preserve">oradce povinen službu provést. </w:t>
      </w:r>
      <w:r w:rsidR="006B4150" w:rsidRPr="006B4150">
        <w:rPr>
          <w:rFonts w:ascii="Arial" w:hAnsi="Arial" w:cs="Arial"/>
          <w:sz w:val="22"/>
          <w:szCs w:val="22"/>
        </w:rPr>
        <w:t>Objednávka může být učiněna písemně, e-mailem</w:t>
      </w:r>
      <w:r w:rsidR="00923FC9">
        <w:rPr>
          <w:rFonts w:ascii="Arial" w:hAnsi="Arial" w:cs="Arial"/>
          <w:sz w:val="22"/>
          <w:szCs w:val="22"/>
        </w:rPr>
        <w:t xml:space="preserve"> bez </w:t>
      </w:r>
      <w:r w:rsidR="007847AF">
        <w:rPr>
          <w:rFonts w:ascii="Arial" w:hAnsi="Arial" w:cs="Arial"/>
          <w:sz w:val="22"/>
          <w:szCs w:val="22"/>
        </w:rPr>
        <w:t>zaručeného elektronického podpisu</w:t>
      </w:r>
      <w:r w:rsidR="006B4150" w:rsidRPr="006B4150">
        <w:rPr>
          <w:rFonts w:ascii="Arial" w:hAnsi="Arial" w:cs="Arial"/>
          <w:sz w:val="22"/>
          <w:szCs w:val="22"/>
        </w:rPr>
        <w:t xml:space="preserve">; je-li učiněna ústně, </w:t>
      </w:r>
      <w:r w:rsidR="00772916">
        <w:rPr>
          <w:rFonts w:ascii="Arial" w:hAnsi="Arial" w:cs="Arial"/>
          <w:sz w:val="22"/>
          <w:szCs w:val="22"/>
        </w:rPr>
        <w:t>je K</w:t>
      </w:r>
      <w:r w:rsidR="00772916" w:rsidRPr="006B4150">
        <w:rPr>
          <w:rFonts w:ascii="Arial" w:hAnsi="Arial" w:cs="Arial"/>
          <w:sz w:val="22"/>
          <w:szCs w:val="22"/>
        </w:rPr>
        <w:t xml:space="preserve">lient </w:t>
      </w:r>
      <w:r w:rsidR="006B4150" w:rsidRPr="006B4150">
        <w:rPr>
          <w:rFonts w:ascii="Arial" w:hAnsi="Arial" w:cs="Arial"/>
          <w:sz w:val="22"/>
          <w:szCs w:val="22"/>
        </w:rPr>
        <w:t>povinen ji dodatečně neprodleně potvrdit písemně nebo e-mailem nebo na záznamu z jednání.</w:t>
      </w:r>
      <w:bookmarkStart w:id="6" w:name="_Ref77947432"/>
      <w:bookmarkEnd w:id="5"/>
    </w:p>
    <w:p w14:paraId="1D9D4CED" w14:textId="77777777" w:rsidR="00B33D46" w:rsidRDefault="00B33D46" w:rsidP="00980F87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</w:p>
    <w:bookmarkEnd w:id="6"/>
    <w:p w14:paraId="369CDC6A" w14:textId="77777777" w:rsidR="00BB2DFE" w:rsidRPr="00795C59" w:rsidRDefault="006E0163" w:rsidP="006E0163">
      <w:pPr>
        <w:pStyle w:val="Podtitul"/>
        <w:tabs>
          <w:tab w:val="left" w:pos="709"/>
        </w:tabs>
      </w:pPr>
      <w:r>
        <w:t>7.</w:t>
      </w:r>
      <w:r>
        <w:tab/>
      </w:r>
      <w:r w:rsidR="00BB2DFE" w:rsidRPr="00795C59">
        <w:t xml:space="preserve">DOBA TRVÁNÍ </w:t>
      </w:r>
      <w:r w:rsidR="0023636F">
        <w:t xml:space="preserve">závazku ze </w:t>
      </w:r>
      <w:r w:rsidR="00BB2DFE" w:rsidRPr="00795C59">
        <w:t>SMLOUVY</w:t>
      </w:r>
    </w:p>
    <w:p w14:paraId="3AC0B0D0" w14:textId="2CE1D563" w:rsidR="00BB2DFE" w:rsidRPr="00795C59" w:rsidRDefault="00DD098C" w:rsidP="00DD098C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t>7.1</w:t>
      </w:r>
      <w:r>
        <w:rPr>
          <w:rFonts w:ascii="Arial" w:hAnsi="Arial" w:cs="Arial"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>Smlou</w:t>
      </w:r>
      <w:r w:rsidR="00A61715">
        <w:rPr>
          <w:rFonts w:ascii="Arial" w:hAnsi="Arial" w:cs="Arial"/>
          <w:sz w:val="22"/>
          <w:szCs w:val="22"/>
        </w:rPr>
        <w:t xml:space="preserve">va se uzavírá na dobu </w:t>
      </w:r>
      <w:r w:rsidR="00AB5568">
        <w:rPr>
          <w:rFonts w:ascii="Arial" w:hAnsi="Arial" w:cs="Arial"/>
          <w:sz w:val="22"/>
          <w:szCs w:val="22"/>
        </w:rPr>
        <w:t>určitou</w:t>
      </w:r>
      <w:r w:rsidR="00BB2DFE" w:rsidRPr="00795C59">
        <w:rPr>
          <w:rFonts w:ascii="Arial" w:hAnsi="Arial" w:cs="Arial"/>
          <w:sz w:val="22"/>
          <w:szCs w:val="22"/>
        </w:rPr>
        <w:t xml:space="preserve"> s účinností od</w:t>
      </w:r>
      <w:r w:rsidR="00AB5568">
        <w:rPr>
          <w:rFonts w:ascii="Arial" w:hAnsi="Arial" w:cs="Arial"/>
          <w:sz w:val="22"/>
          <w:szCs w:val="22"/>
        </w:rPr>
        <w:t>e</w:t>
      </w:r>
      <w:r w:rsidR="00BB2DFE" w:rsidRPr="00795C59">
        <w:rPr>
          <w:rFonts w:ascii="Arial" w:hAnsi="Arial" w:cs="Arial"/>
          <w:sz w:val="22"/>
          <w:szCs w:val="22"/>
        </w:rPr>
        <w:t xml:space="preserve"> </w:t>
      </w:r>
      <w:r w:rsidR="00933D40">
        <w:rPr>
          <w:rFonts w:ascii="Arial" w:hAnsi="Arial" w:cs="Arial"/>
          <w:sz w:val="22"/>
          <w:szCs w:val="22"/>
        </w:rPr>
        <w:t>dne</w:t>
      </w:r>
      <w:r w:rsidR="00BB2DFE" w:rsidRPr="00795C59">
        <w:rPr>
          <w:rFonts w:ascii="Arial" w:hAnsi="Arial" w:cs="Arial"/>
          <w:sz w:val="22"/>
          <w:szCs w:val="22"/>
        </w:rPr>
        <w:t xml:space="preserve"> </w:t>
      </w:r>
      <w:r w:rsidR="00AB5568">
        <w:rPr>
          <w:rFonts w:ascii="Arial" w:hAnsi="Arial" w:cs="Arial"/>
          <w:sz w:val="22"/>
          <w:szCs w:val="22"/>
        </w:rPr>
        <w:t xml:space="preserve">podpisu oběma stranami do </w:t>
      </w:r>
      <w:r w:rsidR="006F2537">
        <w:rPr>
          <w:rFonts w:ascii="Arial" w:hAnsi="Arial" w:cs="Arial"/>
          <w:sz w:val="22"/>
          <w:szCs w:val="22"/>
        </w:rPr>
        <w:t>31.12.2025</w:t>
      </w:r>
      <w:r w:rsidR="00A42061">
        <w:rPr>
          <w:rFonts w:ascii="Arial" w:hAnsi="Arial" w:cs="Arial"/>
          <w:sz w:val="22"/>
          <w:szCs w:val="22"/>
        </w:rPr>
        <w:t>.</w:t>
      </w:r>
      <w:r w:rsidR="00FC5195">
        <w:rPr>
          <w:rFonts w:ascii="Arial" w:hAnsi="Arial" w:cs="Arial"/>
          <w:sz w:val="22"/>
          <w:szCs w:val="22"/>
        </w:rPr>
        <w:t xml:space="preserve"> </w:t>
      </w:r>
    </w:p>
    <w:p w14:paraId="0D4C0165" w14:textId="09F1CE88" w:rsidR="00BB2DFE" w:rsidRPr="00795C59" w:rsidRDefault="00DD098C" w:rsidP="00DD098C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 xml:space="preserve">Smlouva </w:t>
      </w:r>
      <w:r w:rsidR="00F234C6">
        <w:rPr>
          <w:rFonts w:ascii="Arial" w:hAnsi="Arial" w:cs="Arial"/>
          <w:sz w:val="22"/>
          <w:szCs w:val="22"/>
        </w:rPr>
        <w:t>nabývá platnosti a účinnosti</w:t>
      </w:r>
      <w:r w:rsidR="00BB2DFE" w:rsidRPr="00795C59">
        <w:rPr>
          <w:rFonts w:ascii="Arial" w:hAnsi="Arial" w:cs="Arial"/>
          <w:sz w:val="22"/>
          <w:szCs w:val="22"/>
        </w:rPr>
        <w:t xml:space="preserve"> dnem </w:t>
      </w:r>
      <w:r w:rsidR="0023636F">
        <w:rPr>
          <w:rFonts w:ascii="Arial" w:hAnsi="Arial" w:cs="Arial"/>
          <w:sz w:val="22"/>
          <w:szCs w:val="22"/>
        </w:rPr>
        <w:t xml:space="preserve">jejího </w:t>
      </w:r>
      <w:r w:rsidR="00BB2DFE" w:rsidRPr="00795C59">
        <w:rPr>
          <w:rFonts w:ascii="Arial" w:hAnsi="Arial" w:cs="Arial"/>
          <w:sz w:val="22"/>
          <w:szCs w:val="22"/>
        </w:rPr>
        <w:t>podpisu</w:t>
      </w:r>
      <w:r w:rsidR="00FC5195">
        <w:rPr>
          <w:rFonts w:ascii="Arial" w:hAnsi="Arial" w:cs="Arial"/>
          <w:sz w:val="22"/>
          <w:szCs w:val="22"/>
        </w:rPr>
        <w:t xml:space="preserve"> oběma</w:t>
      </w:r>
      <w:r w:rsidR="00BB2DFE" w:rsidRPr="00795C59">
        <w:rPr>
          <w:rFonts w:ascii="Arial" w:hAnsi="Arial" w:cs="Arial"/>
          <w:sz w:val="22"/>
          <w:szCs w:val="22"/>
        </w:rPr>
        <w:t xml:space="preserve"> </w:t>
      </w:r>
      <w:r w:rsidR="00F234C6">
        <w:rPr>
          <w:rFonts w:ascii="Arial" w:hAnsi="Arial" w:cs="Arial"/>
          <w:sz w:val="22"/>
          <w:szCs w:val="22"/>
        </w:rPr>
        <w:t xml:space="preserve">smluvními </w:t>
      </w:r>
      <w:r w:rsidR="0023636F">
        <w:rPr>
          <w:rFonts w:ascii="Arial" w:hAnsi="Arial" w:cs="Arial"/>
          <w:sz w:val="22"/>
          <w:szCs w:val="22"/>
        </w:rPr>
        <w:t>stranami</w:t>
      </w:r>
      <w:r w:rsidR="00BB2DFE" w:rsidRPr="00795C59">
        <w:rPr>
          <w:rFonts w:ascii="Arial" w:hAnsi="Arial" w:cs="Arial"/>
          <w:sz w:val="22"/>
          <w:szCs w:val="22"/>
        </w:rPr>
        <w:t>.</w:t>
      </w:r>
      <w:bookmarkStart w:id="7" w:name="_Ref53050125"/>
      <w:r w:rsidR="00BB2DFE" w:rsidRPr="00795C59">
        <w:rPr>
          <w:rFonts w:ascii="Arial" w:hAnsi="Arial" w:cs="Arial"/>
          <w:sz w:val="22"/>
          <w:szCs w:val="22"/>
        </w:rPr>
        <w:t xml:space="preserve"> </w:t>
      </w:r>
    </w:p>
    <w:p w14:paraId="37DE2D66" w14:textId="5973ECBA" w:rsidR="00BB2DFE" w:rsidRDefault="00DD098C" w:rsidP="00DD098C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bookmarkStart w:id="8" w:name="_Ref53050159"/>
      <w:bookmarkEnd w:id="7"/>
      <w:r w:rsidRPr="00DD098C">
        <w:rPr>
          <w:rFonts w:ascii="Arial" w:hAnsi="Arial" w:cs="Arial"/>
          <w:b/>
          <w:sz w:val="22"/>
          <w:szCs w:val="22"/>
        </w:rPr>
        <w:t>7.</w:t>
      </w:r>
      <w:r w:rsidR="00E51F99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 xml:space="preserve">Poradce nebo </w:t>
      </w:r>
      <w:r w:rsidR="0023636F">
        <w:rPr>
          <w:rFonts w:ascii="Arial" w:hAnsi="Arial" w:cs="Arial"/>
          <w:sz w:val="22"/>
          <w:szCs w:val="22"/>
        </w:rPr>
        <w:t>K</w:t>
      </w:r>
      <w:r w:rsidR="0023636F" w:rsidRPr="00795C59">
        <w:rPr>
          <w:rFonts w:ascii="Arial" w:hAnsi="Arial" w:cs="Arial"/>
          <w:sz w:val="22"/>
          <w:szCs w:val="22"/>
        </w:rPr>
        <w:t xml:space="preserve">lient </w:t>
      </w:r>
      <w:r w:rsidR="00BB2DFE" w:rsidRPr="00795C59">
        <w:rPr>
          <w:rFonts w:ascii="Arial" w:hAnsi="Arial" w:cs="Arial"/>
          <w:sz w:val="22"/>
          <w:szCs w:val="22"/>
        </w:rPr>
        <w:t xml:space="preserve">jsou oprávněni </w:t>
      </w:r>
      <w:r w:rsidR="0023636F">
        <w:rPr>
          <w:rFonts w:ascii="Arial" w:hAnsi="Arial" w:cs="Arial"/>
          <w:sz w:val="22"/>
          <w:szCs w:val="22"/>
        </w:rPr>
        <w:t xml:space="preserve">závazek ze smlouvy </w:t>
      </w:r>
      <w:r w:rsidR="00BB2DFE" w:rsidRPr="00795C59">
        <w:rPr>
          <w:rFonts w:ascii="Arial" w:hAnsi="Arial" w:cs="Arial"/>
          <w:sz w:val="22"/>
          <w:szCs w:val="22"/>
        </w:rPr>
        <w:t xml:space="preserve">vypovědět bez udání důvodu </w:t>
      </w:r>
      <w:r w:rsidR="00EC63D2">
        <w:rPr>
          <w:rFonts w:ascii="Arial" w:hAnsi="Arial" w:cs="Arial"/>
          <w:sz w:val="22"/>
          <w:szCs w:val="22"/>
        </w:rPr>
        <w:br/>
      </w:r>
      <w:r w:rsidR="00BB2DFE" w:rsidRPr="00795C59">
        <w:rPr>
          <w:rFonts w:ascii="Arial" w:hAnsi="Arial" w:cs="Arial"/>
          <w:sz w:val="22"/>
          <w:szCs w:val="22"/>
        </w:rPr>
        <w:t xml:space="preserve">s účinností ke konci kalendářního </w:t>
      </w:r>
      <w:r w:rsidR="00A42061">
        <w:rPr>
          <w:rFonts w:ascii="Arial" w:hAnsi="Arial" w:cs="Arial"/>
          <w:sz w:val="22"/>
          <w:szCs w:val="22"/>
        </w:rPr>
        <w:t>měsíce následujícího po měsíci</w:t>
      </w:r>
      <w:r w:rsidR="00BB2DFE" w:rsidRPr="00795C59">
        <w:rPr>
          <w:rFonts w:ascii="Arial" w:hAnsi="Arial" w:cs="Arial"/>
          <w:sz w:val="22"/>
          <w:szCs w:val="22"/>
        </w:rPr>
        <w:t xml:space="preserve">, v němž byla výpověď doručena druhé straně, není-li ve výpovědi uvedena doba pozdější. Po dobu běhu výpovědní doby </w:t>
      </w:r>
      <w:r w:rsidR="00EC63D2">
        <w:rPr>
          <w:rFonts w:ascii="Arial" w:hAnsi="Arial" w:cs="Arial"/>
          <w:sz w:val="22"/>
          <w:szCs w:val="22"/>
        </w:rPr>
        <w:br/>
      </w:r>
      <w:r w:rsidR="00BB2DFE" w:rsidRPr="00795C59">
        <w:rPr>
          <w:rFonts w:ascii="Arial" w:hAnsi="Arial" w:cs="Arial"/>
          <w:sz w:val="22"/>
          <w:szCs w:val="22"/>
        </w:rPr>
        <w:t>se vzájemná práva a povinnosti řídí plně touto smlouvou.</w:t>
      </w:r>
      <w:bookmarkEnd w:id="8"/>
    </w:p>
    <w:p w14:paraId="61807440" w14:textId="77777777" w:rsidR="00DD098C" w:rsidRDefault="00DD098C" w:rsidP="00DD098C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4C55E18E" w14:textId="77777777" w:rsidR="00F94E37" w:rsidRPr="00795C59" w:rsidRDefault="00F94E37" w:rsidP="00DD098C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17F89F0F" w14:textId="77777777" w:rsidR="00BB2DFE" w:rsidRPr="00795C59" w:rsidRDefault="006E0163" w:rsidP="006E0163">
      <w:pPr>
        <w:pStyle w:val="Podtitul"/>
        <w:tabs>
          <w:tab w:val="left" w:pos="709"/>
        </w:tabs>
      </w:pPr>
      <w:bookmarkStart w:id="9" w:name="_Ref77947449"/>
      <w:r>
        <w:t>8.</w:t>
      </w:r>
      <w:r>
        <w:tab/>
      </w:r>
      <w:r w:rsidR="00BB2DFE" w:rsidRPr="00795C59">
        <w:t>ZÁVĚREČNÁ UJEDNÁNÍ</w:t>
      </w:r>
      <w:bookmarkEnd w:id="9"/>
    </w:p>
    <w:p w14:paraId="37FAB3D4" w14:textId="60E9DE9B" w:rsidR="00E046D3" w:rsidRDefault="00DD098C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>Práva a povinnosti neupravená touto smlouvou se řídí příslušnými právními předpisy.</w:t>
      </w:r>
    </w:p>
    <w:p w14:paraId="2F1CC805" w14:textId="46CBD1B5" w:rsidR="00BB2DFE" w:rsidRDefault="00E046D3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bookmarkStart w:id="10" w:name="_Ref77945712"/>
      <w:r>
        <w:rPr>
          <w:rFonts w:ascii="Arial" w:hAnsi="Arial" w:cs="Arial"/>
          <w:b/>
          <w:sz w:val="22"/>
          <w:szCs w:val="22"/>
        </w:rPr>
        <w:t>8.</w:t>
      </w:r>
      <w:r w:rsidR="00C32703">
        <w:rPr>
          <w:rFonts w:ascii="Arial" w:hAnsi="Arial" w:cs="Arial"/>
          <w:b/>
          <w:sz w:val="22"/>
          <w:szCs w:val="22"/>
        </w:rPr>
        <w:t>2</w:t>
      </w:r>
      <w:r w:rsidR="00DD098C">
        <w:rPr>
          <w:rFonts w:ascii="Arial" w:hAnsi="Arial" w:cs="Arial"/>
          <w:sz w:val="22"/>
          <w:szCs w:val="22"/>
        </w:rPr>
        <w:tab/>
      </w:r>
      <w:r w:rsidR="009C4591">
        <w:rPr>
          <w:rFonts w:ascii="Arial" w:hAnsi="Arial" w:cs="Arial"/>
          <w:sz w:val="22"/>
          <w:szCs w:val="22"/>
        </w:rPr>
        <w:t xml:space="preserve">Změna </w:t>
      </w:r>
      <w:r w:rsidR="00BB2DFE" w:rsidRPr="00795C59">
        <w:rPr>
          <w:rFonts w:ascii="Arial" w:hAnsi="Arial" w:cs="Arial"/>
          <w:sz w:val="22"/>
          <w:szCs w:val="22"/>
        </w:rPr>
        <w:t xml:space="preserve">této smlouvy je možná </w:t>
      </w:r>
      <w:r w:rsidR="0023636F">
        <w:rPr>
          <w:rFonts w:ascii="Arial" w:hAnsi="Arial" w:cs="Arial"/>
          <w:sz w:val="22"/>
          <w:szCs w:val="22"/>
        </w:rPr>
        <w:t xml:space="preserve">v </w:t>
      </w:r>
      <w:r w:rsidR="0023636F" w:rsidRPr="00795C59">
        <w:rPr>
          <w:rFonts w:ascii="Arial" w:hAnsi="Arial" w:cs="Arial"/>
          <w:sz w:val="22"/>
          <w:szCs w:val="22"/>
        </w:rPr>
        <w:t>písemn</w:t>
      </w:r>
      <w:r w:rsidR="0023636F">
        <w:rPr>
          <w:rFonts w:ascii="Arial" w:hAnsi="Arial" w:cs="Arial"/>
          <w:sz w:val="22"/>
          <w:szCs w:val="22"/>
        </w:rPr>
        <w:t>é</w:t>
      </w:r>
      <w:r w:rsidR="0023636F" w:rsidRPr="00795C59">
        <w:rPr>
          <w:rFonts w:ascii="Arial" w:hAnsi="Arial" w:cs="Arial"/>
          <w:sz w:val="22"/>
          <w:szCs w:val="22"/>
        </w:rPr>
        <w:t xml:space="preserve"> form</w:t>
      </w:r>
      <w:r w:rsidR="0023636F">
        <w:rPr>
          <w:rFonts w:ascii="Arial" w:hAnsi="Arial" w:cs="Arial"/>
          <w:sz w:val="22"/>
          <w:szCs w:val="22"/>
        </w:rPr>
        <w:t>ě</w:t>
      </w:r>
      <w:r w:rsidR="0023636F" w:rsidRPr="00795C59">
        <w:rPr>
          <w:rFonts w:ascii="Arial" w:hAnsi="Arial" w:cs="Arial"/>
          <w:sz w:val="22"/>
          <w:szCs w:val="22"/>
        </w:rPr>
        <w:t xml:space="preserve"> </w:t>
      </w:r>
      <w:r w:rsidR="00BB2DFE" w:rsidRPr="00795C59">
        <w:rPr>
          <w:rFonts w:ascii="Arial" w:hAnsi="Arial" w:cs="Arial"/>
          <w:sz w:val="22"/>
          <w:szCs w:val="22"/>
        </w:rPr>
        <w:t>v podobě číslovaného, oběma stranami podepsaného dodatku.</w:t>
      </w:r>
      <w:bookmarkEnd w:id="10"/>
      <w:r w:rsidR="0023636F">
        <w:rPr>
          <w:rFonts w:ascii="Arial" w:hAnsi="Arial" w:cs="Arial"/>
          <w:sz w:val="22"/>
          <w:szCs w:val="22"/>
        </w:rPr>
        <w:t xml:space="preserve"> </w:t>
      </w:r>
      <w:r w:rsidR="007D291A">
        <w:rPr>
          <w:rFonts w:ascii="Arial" w:hAnsi="Arial" w:cs="Arial"/>
          <w:sz w:val="22"/>
          <w:szCs w:val="22"/>
        </w:rPr>
        <w:t xml:space="preserve">Nebude-li písemná forma dodržena, platí, že </w:t>
      </w:r>
      <w:r w:rsidR="00C37E4C" w:rsidRPr="00FE19EB">
        <w:rPr>
          <w:rFonts w:ascii="Arial" w:hAnsi="Arial" w:cs="Arial"/>
          <w:sz w:val="22"/>
          <w:szCs w:val="22"/>
        </w:rPr>
        <w:t>se k tomuto dodatku nepřihlíží a strany jím nejsou vázány</w:t>
      </w:r>
      <w:r w:rsidR="00923FC9" w:rsidRPr="00FE19EB">
        <w:rPr>
          <w:rFonts w:ascii="Arial" w:hAnsi="Arial" w:cs="Arial"/>
          <w:sz w:val="22"/>
          <w:szCs w:val="22"/>
        </w:rPr>
        <w:t xml:space="preserve">. </w:t>
      </w:r>
    </w:p>
    <w:p w14:paraId="599B493D" w14:textId="629618BD" w:rsidR="00CD0D19" w:rsidRDefault="00C53713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  <w:r w:rsidRPr="00C53713">
        <w:rPr>
          <w:rFonts w:ascii="Arial" w:hAnsi="Arial" w:cs="Arial"/>
          <w:b/>
          <w:sz w:val="22"/>
          <w:szCs w:val="22"/>
        </w:rPr>
        <w:t>8.</w:t>
      </w:r>
      <w:r w:rsidR="008053D1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ab/>
      </w:r>
      <w:r w:rsidR="00CD0D19" w:rsidRPr="00CD0D19">
        <w:rPr>
          <w:rFonts w:ascii="Arial" w:hAnsi="Arial" w:cs="Arial"/>
          <w:sz w:val="22"/>
          <w:szCs w:val="22"/>
        </w:rPr>
        <w:t>Obě strany souhlasí s uveřejněním této smlouvy v registru smluv, zveřejnění zajistí klient.</w:t>
      </w:r>
    </w:p>
    <w:p w14:paraId="7E322B8C" w14:textId="10E19FC0" w:rsidR="00C53713" w:rsidRPr="0067609D" w:rsidRDefault="00CD0D19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CD0D19">
        <w:rPr>
          <w:rFonts w:ascii="Arial" w:hAnsi="Arial" w:cs="Arial"/>
          <w:b/>
          <w:sz w:val="22"/>
          <w:szCs w:val="22"/>
        </w:rPr>
        <w:t>8.4</w:t>
      </w:r>
      <w:r>
        <w:rPr>
          <w:rFonts w:ascii="Arial" w:hAnsi="Arial" w:cs="Arial"/>
          <w:sz w:val="22"/>
          <w:szCs w:val="22"/>
        </w:rPr>
        <w:tab/>
      </w:r>
      <w:r w:rsidR="00C53713">
        <w:rPr>
          <w:rFonts w:ascii="Arial" w:hAnsi="Arial" w:cs="Arial"/>
          <w:sz w:val="22"/>
          <w:szCs w:val="22"/>
        </w:rPr>
        <w:t xml:space="preserve">Poradce zpracovává osobní údaje Klienta, je-li fyzickou osobou, a jeho zástupců, je-li právnickou osobou, pro účely zpracování daňového tvrzení a poskytování dalšího daňového poradenství, plnění právních povinností Poradce, ochrany právních nároků a nabízení dalších služeb Poradce. Bližší informace o právech osob, jejichž údaje Poradce zpracovává, jako jsou právo na přístup a právo na námitku, jakož i další informace </w:t>
      </w:r>
      <w:r w:rsidR="00511974">
        <w:rPr>
          <w:rFonts w:ascii="Arial" w:hAnsi="Arial" w:cs="Arial"/>
          <w:sz w:val="22"/>
          <w:szCs w:val="22"/>
        </w:rPr>
        <w:t>o zpracování osobních údajů P</w:t>
      </w:r>
      <w:r w:rsidR="00C53713">
        <w:rPr>
          <w:rFonts w:ascii="Arial" w:hAnsi="Arial" w:cs="Arial"/>
          <w:sz w:val="22"/>
          <w:szCs w:val="22"/>
        </w:rPr>
        <w:t xml:space="preserve">oradcem jsou uvedeny v čl. 8 OPDP. </w:t>
      </w:r>
      <w:r w:rsidR="0067609D">
        <w:rPr>
          <w:rFonts w:ascii="Arial" w:hAnsi="Arial" w:cs="Arial"/>
          <w:sz w:val="22"/>
          <w:szCs w:val="22"/>
        </w:rPr>
        <w:t xml:space="preserve">Jestliže si Klient nebo jeho </w:t>
      </w:r>
      <w:r w:rsidR="00511974">
        <w:rPr>
          <w:rFonts w:ascii="Arial" w:hAnsi="Arial" w:cs="Arial"/>
          <w:sz w:val="22"/>
          <w:szCs w:val="22"/>
        </w:rPr>
        <w:t xml:space="preserve">statutární </w:t>
      </w:r>
      <w:r w:rsidR="0067609D">
        <w:rPr>
          <w:rFonts w:ascii="Arial" w:hAnsi="Arial" w:cs="Arial"/>
          <w:sz w:val="22"/>
          <w:szCs w:val="22"/>
        </w:rPr>
        <w:t>zástupce nepřeje dostávat nabídky Poradce elektronickou poštou prostřednictvím kontaktů uvedených v</w:t>
      </w:r>
      <w:r w:rsidR="006A4D62">
        <w:rPr>
          <w:rFonts w:ascii="Arial" w:hAnsi="Arial" w:cs="Arial"/>
          <w:sz w:val="22"/>
          <w:szCs w:val="22"/>
        </w:rPr>
        <w:t> záhlaví této</w:t>
      </w:r>
      <w:r w:rsidR="0067609D">
        <w:rPr>
          <w:rFonts w:ascii="Arial" w:hAnsi="Arial" w:cs="Arial"/>
          <w:sz w:val="22"/>
          <w:szCs w:val="22"/>
        </w:rPr>
        <w:t xml:space="preserve"> </w:t>
      </w:r>
      <w:r w:rsidR="006A4D62">
        <w:rPr>
          <w:rFonts w:ascii="Arial" w:hAnsi="Arial" w:cs="Arial"/>
          <w:sz w:val="22"/>
          <w:szCs w:val="22"/>
        </w:rPr>
        <w:t>smlouvy</w:t>
      </w:r>
      <w:r w:rsidR="0067609D">
        <w:rPr>
          <w:rFonts w:ascii="Arial" w:hAnsi="Arial" w:cs="Arial"/>
          <w:sz w:val="22"/>
          <w:szCs w:val="22"/>
        </w:rPr>
        <w:t xml:space="preserve">, je povinen vyjádřit svůj nesouhlas označením následujícího pole </w:t>
      </w:r>
      <w:r w:rsidR="0067609D" w:rsidRPr="0067609D">
        <w:rPr>
          <w:rFonts w:ascii="Arial" w:hAnsi="Arial" w:cs="Arial"/>
          <w:sz w:val="22"/>
          <w:szCs w:val="22"/>
        </w:rPr>
        <w:t xml:space="preserve">[  </w:t>
      </w:r>
      <w:r w:rsidR="0067609D">
        <w:rPr>
          <w:rFonts w:ascii="Arial" w:hAnsi="Arial" w:cs="Arial"/>
          <w:sz w:val="22"/>
          <w:szCs w:val="22"/>
        </w:rPr>
        <w:t xml:space="preserve"> </w:t>
      </w:r>
      <w:r w:rsidR="0067609D" w:rsidRPr="0067609D">
        <w:rPr>
          <w:rFonts w:ascii="Arial" w:hAnsi="Arial" w:cs="Arial"/>
          <w:sz w:val="22"/>
          <w:szCs w:val="22"/>
        </w:rPr>
        <w:t>]</w:t>
      </w:r>
      <w:r w:rsidR="006A4D62">
        <w:rPr>
          <w:rFonts w:ascii="Arial" w:hAnsi="Arial" w:cs="Arial"/>
          <w:sz w:val="22"/>
          <w:szCs w:val="22"/>
        </w:rPr>
        <w:t xml:space="preserve">. Klient prohlašuje, že jsou v záhlaví této smlouvy uvedeny pouze kontakty osob, jež </w:t>
      </w:r>
      <w:r w:rsidR="00511974">
        <w:rPr>
          <w:rFonts w:ascii="Arial" w:hAnsi="Arial" w:cs="Arial"/>
          <w:sz w:val="22"/>
          <w:szCs w:val="22"/>
        </w:rPr>
        <w:t>mají možnost odmítnout nabídky P</w:t>
      </w:r>
      <w:r w:rsidR="006A4D62">
        <w:rPr>
          <w:rFonts w:ascii="Arial" w:hAnsi="Arial" w:cs="Arial"/>
          <w:sz w:val="22"/>
          <w:szCs w:val="22"/>
        </w:rPr>
        <w:t>oradce způsobem uvedeným v tomto odstavci.</w:t>
      </w:r>
    </w:p>
    <w:p w14:paraId="36F71C1C" w14:textId="39D3DEA2" w:rsidR="00687803" w:rsidRDefault="00DD098C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t>8.</w:t>
      </w:r>
      <w:r w:rsidR="00CD0D19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="00511971">
        <w:rPr>
          <w:rFonts w:ascii="Arial" w:hAnsi="Arial" w:cs="Arial"/>
          <w:sz w:val="22"/>
          <w:szCs w:val="22"/>
        </w:rPr>
        <w:t>V případě písemné formy je tato</w:t>
      </w:r>
      <w:r w:rsidR="00BB2DFE" w:rsidRPr="00795C59">
        <w:rPr>
          <w:rFonts w:ascii="Arial" w:hAnsi="Arial" w:cs="Arial"/>
          <w:sz w:val="22"/>
          <w:szCs w:val="22"/>
        </w:rPr>
        <w:t xml:space="preserve"> smlouva sepsána ve dvou vyhotoveních. </w:t>
      </w:r>
      <w:r w:rsidR="007D291A" w:rsidRPr="00795C59">
        <w:rPr>
          <w:rFonts w:ascii="Arial" w:hAnsi="Arial" w:cs="Arial"/>
          <w:sz w:val="22"/>
          <w:szCs w:val="22"/>
        </w:rPr>
        <w:t>Každ</w:t>
      </w:r>
      <w:r w:rsidR="007D291A">
        <w:rPr>
          <w:rFonts w:ascii="Arial" w:hAnsi="Arial" w:cs="Arial"/>
          <w:sz w:val="22"/>
          <w:szCs w:val="22"/>
        </w:rPr>
        <w:t>á</w:t>
      </w:r>
      <w:r w:rsidR="007D291A" w:rsidRPr="00795C59">
        <w:rPr>
          <w:rFonts w:ascii="Arial" w:hAnsi="Arial" w:cs="Arial"/>
          <w:sz w:val="22"/>
          <w:szCs w:val="22"/>
        </w:rPr>
        <w:t xml:space="preserve"> </w:t>
      </w:r>
      <w:r w:rsidR="00BB2DFE" w:rsidRPr="00795C59">
        <w:rPr>
          <w:rFonts w:ascii="Arial" w:hAnsi="Arial" w:cs="Arial"/>
          <w:sz w:val="22"/>
          <w:szCs w:val="22"/>
        </w:rPr>
        <w:t>z</w:t>
      </w:r>
      <w:r w:rsidR="007D291A">
        <w:rPr>
          <w:rFonts w:ascii="Arial" w:hAnsi="Arial" w:cs="Arial"/>
          <w:sz w:val="22"/>
          <w:szCs w:val="22"/>
        </w:rPr>
        <w:t>e</w:t>
      </w:r>
      <w:r w:rsidR="00BB2DFE" w:rsidRPr="00795C59">
        <w:rPr>
          <w:rFonts w:ascii="Arial" w:hAnsi="Arial" w:cs="Arial"/>
          <w:sz w:val="22"/>
          <w:szCs w:val="22"/>
        </w:rPr>
        <w:t xml:space="preserve"> </w:t>
      </w:r>
      <w:r w:rsidR="007D291A">
        <w:rPr>
          <w:rFonts w:ascii="Arial" w:hAnsi="Arial" w:cs="Arial"/>
          <w:sz w:val="22"/>
          <w:szCs w:val="22"/>
        </w:rPr>
        <w:t>smluvních stran</w:t>
      </w:r>
      <w:r w:rsidR="007D291A" w:rsidRPr="00795C59">
        <w:rPr>
          <w:rFonts w:ascii="Arial" w:hAnsi="Arial" w:cs="Arial"/>
          <w:sz w:val="22"/>
          <w:szCs w:val="22"/>
        </w:rPr>
        <w:t xml:space="preserve"> </w:t>
      </w:r>
      <w:r w:rsidR="00BB2DFE" w:rsidRPr="00795C59">
        <w:rPr>
          <w:rFonts w:ascii="Arial" w:hAnsi="Arial" w:cs="Arial"/>
          <w:sz w:val="22"/>
          <w:szCs w:val="22"/>
        </w:rPr>
        <w:t xml:space="preserve">po podpisu obdrží jedno vyhotovení. </w:t>
      </w:r>
    </w:p>
    <w:p w14:paraId="63FF7764" w14:textId="6BDA660B" w:rsidR="00933D40" w:rsidRDefault="00933D40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933D40">
        <w:rPr>
          <w:rFonts w:ascii="Arial" w:hAnsi="Arial" w:cs="Arial"/>
          <w:b/>
          <w:bCs/>
          <w:sz w:val="22"/>
          <w:szCs w:val="22"/>
        </w:rPr>
        <w:t>8.</w:t>
      </w:r>
      <w:r w:rsidR="00CD0D19">
        <w:rPr>
          <w:rFonts w:ascii="Arial" w:hAnsi="Arial" w:cs="Arial"/>
          <w:b/>
          <w:bCs/>
          <w:sz w:val="22"/>
          <w:szCs w:val="22"/>
        </w:rPr>
        <w:t>6</w:t>
      </w:r>
      <w:bookmarkStart w:id="11" w:name="_GoBack"/>
      <w:bookmarkEnd w:id="11"/>
      <w:r>
        <w:rPr>
          <w:rFonts w:ascii="Arial" w:hAnsi="Arial" w:cs="Arial"/>
          <w:sz w:val="22"/>
          <w:szCs w:val="22"/>
        </w:rPr>
        <w:tab/>
      </w:r>
      <w:r w:rsidRPr="00933D40">
        <w:rPr>
          <w:rFonts w:ascii="Arial" w:hAnsi="Arial" w:cs="Arial"/>
          <w:sz w:val="22"/>
          <w:szCs w:val="22"/>
        </w:rPr>
        <w:t xml:space="preserve">Uzavření této smlouvy bylo schváleno usnesením Rady města Sušice č. </w:t>
      </w:r>
      <w:r w:rsidR="004E664B">
        <w:rPr>
          <w:rFonts w:ascii="Arial" w:hAnsi="Arial" w:cs="Arial"/>
          <w:sz w:val="22"/>
          <w:szCs w:val="22"/>
        </w:rPr>
        <w:t xml:space="preserve">376 </w:t>
      </w:r>
      <w:r w:rsidRPr="00933D40">
        <w:rPr>
          <w:rFonts w:ascii="Arial" w:hAnsi="Arial" w:cs="Arial"/>
          <w:sz w:val="22"/>
          <w:szCs w:val="22"/>
        </w:rPr>
        <w:t xml:space="preserve">na jejím zasedání konaném dne </w:t>
      </w:r>
      <w:r w:rsidR="004E664B">
        <w:rPr>
          <w:rFonts w:ascii="Arial" w:hAnsi="Arial" w:cs="Arial"/>
          <w:sz w:val="22"/>
          <w:szCs w:val="22"/>
        </w:rPr>
        <w:t>26. 5. 2025.</w:t>
      </w:r>
    </w:p>
    <w:p w14:paraId="40FE37F0" w14:textId="77777777" w:rsidR="00E046D3" w:rsidRDefault="00E046D3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73B4BCE3" w14:textId="77777777" w:rsidR="00E046D3" w:rsidRDefault="00E046D3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3BA866DB" w14:textId="66550B07" w:rsidR="000B31AA" w:rsidRDefault="00687803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</w:t>
      </w:r>
      <w:r w:rsidR="004E664B">
        <w:rPr>
          <w:rFonts w:ascii="Arial" w:hAnsi="Arial" w:cs="Arial"/>
          <w:b/>
          <w:sz w:val="22"/>
          <w:szCs w:val="22"/>
        </w:rPr>
        <w:t>Sušici</w:t>
      </w:r>
      <w:r w:rsidR="000B31AA">
        <w:rPr>
          <w:rFonts w:ascii="Arial" w:hAnsi="Arial" w:cs="Arial"/>
          <w:b/>
          <w:sz w:val="22"/>
          <w:szCs w:val="22"/>
        </w:rPr>
        <w:tab/>
      </w:r>
      <w:r w:rsidR="000B31AA">
        <w:rPr>
          <w:rFonts w:ascii="Arial" w:hAnsi="Arial" w:cs="Arial"/>
          <w:b/>
          <w:sz w:val="22"/>
          <w:szCs w:val="22"/>
        </w:rPr>
        <w:tab/>
      </w:r>
      <w:r w:rsidR="000B31A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31322C6A" w14:textId="77777777" w:rsidR="005C6863" w:rsidRDefault="005C6863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</w:p>
    <w:p w14:paraId="27C11C98" w14:textId="77777777" w:rsidR="004E664B" w:rsidRDefault="004E664B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</w:p>
    <w:p w14:paraId="3672C0D8" w14:textId="77777777" w:rsidR="004E664B" w:rsidRDefault="004E664B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</w:p>
    <w:p w14:paraId="6CDEB08D" w14:textId="77777777" w:rsidR="005C6863" w:rsidRDefault="005C6863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</w:p>
    <w:p w14:paraId="36280D74" w14:textId="77777777" w:rsidR="005C6863" w:rsidRDefault="005C6863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</w:p>
    <w:p w14:paraId="6794E947" w14:textId="19ECAD4D" w:rsidR="004E664B" w:rsidRDefault="004E664B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………………………………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………………………….</w:t>
      </w:r>
    </w:p>
    <w:p w14:paraId="3998FB20" w14:textId="44AEB8B0" w:rsidR="005C6863" w:rsidRDefault="004E664B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4E664B">
        <w:rPr>
          <w:rFonts w:ascii="Arial" w:hAnsi="Arial" w:cs="Arial"/>
          <w:b/>
          <w:sz w:val="22"/>
          <w:szCs w:val="22"/>
        </w:rPr>
        <w:t>Ing. Ladislav Michálek</w:t>
      </w:r>
      <w:r>
        <w:rPr>
          <w:rFonts w:ascii="Arial" w:hAnsi="Arial" w:cs="Arial"/>
          <w:b/>
          <w:sz w:val="22"/>
          <w:szCs w:val="22"/>
        </w:rPr>
        <w:t>, jednatel</w:t>
      </w:r>
      <w:r w:rsidR="005C6863">
        <w:rPr>
          <w:rFonts w:ascii="Arial" w:hAnsi="Arial" w:cs="Arial"/>
          <w:b/>
          <w:sz w:val="22"/>
          <w:szCs w:val="22"/>
        </w:rPr>
        <w:tab/>
      </w:r>
      <w:r w:rsidR="005C6863">
        <w:rPr>
          <w:rFonts w:ascii="Arial" w:hAnsi="Arial" w:cs="Arial"/>
          <w:b/>
          <w:sz w:val="22"/>
          <w:szCs w:val="22"/>
        </w:rPr>
        <w:tab/>
      </w:r>
      <w:r w:rsidR="005C6863">
        <w:rPr>
          <w:rFonts w:ascii="Arial" w:hAnsi="Arial" w:cs="Arial"/>
          <w:b/>
          <w:sz w:val="22"/>
          <w:szCs w:val="22"/>
        </w:rPr>
        <w:tab/>
      </w:r>
      <w:r w:rsidR="005C686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Bc. Petr Mottl, starosta</w:t>
      </w:r>
    </w:p>
    <w:sectPr w:rsidR="005C6863" w:rsidSect="000B31AA">
      <w:footnotePr>
        <w:numRestart w:val="eachSect"/>
      </w:footnotePr>
      <w:type w:val="continuous"/>
      <w:pgSz w:w="11907" w:h="16840" w:code="9"/>
      <w:pgMar w:top="1588" w:right="868" w:bottom="1588" w:left="1440" w:header="794" w:footer="851" w:gutter="0"/>
      <w:paperSrc w:first="32" w:other="1"/>
      <w:pgNumType w:chapStyle="1"/>
      <w:cols w:space="45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BEFC0" w14:textId="77777777" w:rsidR="00D759E5" w:rsidRDefault="00D759E5">
      <w:r>
        <w:separator/>
      </w:r>
    </w:p>
  </w:endnote>
  <w:endnote w:type="continuationSeparator" w:id="0">
    <w:p w14:paraId="37BF51AA" w14:textId="77777777" w:rsidR="00D759E5" w:rsidRDefault="00D759E5">
      <w:r>
        <w:continuationSeparator/>
      </w:r>
    </w:p>
  </w:endnote>
  <w:endnote w:type="continuationNotice" w:id="1">
    <w:p w14:paraId="1B31C196" w14:textId="77777777" w:rsidR="00D759E5" w:rsidRDefault="00D759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155E0" w14:textId="77777777" w:rsidR="008E3004" w:rsidRDefault="00276E4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E300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3004">
      <w:rPr>
        <w:rStyle w:val="slostrnky"/>
        <w:noProof/>
      </w:rPr>
      <w:t>6</w:t>
    </w:r>
    <w:r>
      <w:rPr>
        <w:rStyle w:val="slostrnky"/>
      </w:rPr>
      <w:fldChar w:fldCharType="end"/>
    </w:r>
  </w:p>
  <w:p w14:paraId="33B84120" w14:textId="77777777" w:rsidR="008E3004" w:rsidRDefault="008E300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0C73E" w14:textId="05A5B4C0" w:rsidR="008E3004" w:rsidRPr="00612348" w:rsidRDefault="008E3004" w:rsidP="00206843">
    <w:pPr>
      <w:pStyle w:val="Zpat"/>
      <w:pBdr>
        <w:top w:val="single" w:sz="4" w:space="1" w:color="auto"/>
      </w:pBdr>
      <w:tabs>
        <w:tab w:val="left" w:pos="8647"/>
      </w:tabs>
    </w:pPr>
    <w:r w:rsidRPr="003C7347">
      <w:rPr>
        <w:rFonts w:ascii="Arial" w:hAnsi="Arial" w:cs="Arial"/>
      </w:rPr>
      <w:tab/>
    </w:r>
    <w:r w:rsidRPr="003C7347">
      <w:rPr>
        <w:rFonts w:ascii="Arial" w:hAnsi="Arial" w:cs="Arial"/>
      </w:rPr>
      <w:tab/>
    </w:r>
    <w:r>
      <w:rPr>
        <w:rFonts w:ascii="Arial" w:hAnsi="Arial" w:cs="Arial"/>
      </w:rPr>
      <w:t xml:space="preserve"> </w:t>
    </w:r>
    <w:r w:rsidRPr="00C30372">
      <w:rPr>
        <w:rFonts w:ascii="Arial" w:hAnsi="Arial" w:cs="Arial"/>
      </w:rPr>
      <w:t xml:space="preserve">strana </w:t>
    </w:r>
    <w:r w:rsidR="00276E48"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PAGE </w:instrText>
    </w:r>
    <w:r w:rsidR="00276E48" w:rsidRPr="00C30372">
      <w:rPr>
        <w:rStyle w:val="slostrnky"/>
        <w:rFonts w:ascii="Arial" w:hAnsi="Arial" w:cs="Arial"/>
      </w:rPr>
      <w:fldChar w:fldCharType="separate"/>
    </w:r>
    <w:r w:rsidR="00D759E5">
      <w:rPr>
        <w:rStyle w:val="slostrnky"/>
        <w:rFonts w:ascii="Arial" w:hAnsi="Arial" w:cs="Arial"/>
        <w:noProof/>
      </w:rPr>
      <w:t>1</w:t>
    </w:r>
    <w:r w:rsidR="00276E48" w:rsidRPr="00C30372">
      <w:rPr>
        <w:rStyle w:val="slostrnky"/>
        <w:rFonts w:ascii="Arial" w:hAnsi="Arial" w:cs="Arial"/>
      </w:rPr>
      <w:fldChar w:fldCharType="end"/>
    </w:r>
    <w:r w:rsidRPr="00C30372">
      <w:rPr>
        <w:rStyle w:val="slostrnky"/>
        <w:rFonts w:ascii="Arial" w:hAnsi="Arial" w:cs="Arial"/>
      </w:rPr>
      <w:t>/</w:t>
    </w:r>
    <w:r w:rsidR="00276E48"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NUMPAGES </w:instrText>
    </w:r>
    <w:r w:rsidR="00276E48" w:rsidRPr="00C30372">
      <w:rPr>
        <w:rStyle w:val="slostrnky"/>
        <w:rFonts w:ascii="Arial" w:hAnsi="Arial" w:cs="Arial"/>
      </w:rPr>
      <w:fldChar w:fldCharType="separate"/>
    </w:r>
    <w:r w:rsidR="00D759E5">
      <w:rPr>
        <w:rStyle w:val="slostrnky"/>
        <w:rFonts w:ascii="Arial" w:hAnsi="Arial" w:cs="Arial"/>
        <w:noProof/>
      </w:rPr>
      <w:t>1</w:t>
    </w:r>
    <w:r w:rsidR="00276E48" w:rsidRPr="00C30372">
      <w:rPr>
        <w:rStyle w:val="slostrnk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312E8" w14:textId="77777777" w:rsidR="008E3004" w:rsidRDefault="008E3004">
    <w:pPr>
      <w:pStyle w:val="Zpat"/>
      <w:pBdr>
        <w:top w:val="single" w:sz="4" w:space="1" w:color="auto"/>
        <w:bottom w:val="single" w:sz="4" w:space="1" w:color="auto"/>
      </w:pBdr>
      <w:shd w:val="clear" w:color="auto" w:fill="FFFFFF"/>
      <w:tabs>
        <w:tab w:val="clear" w:pos="4536"/>
        <w:tab w:val="clear" w:pos="9072"/>
        <w:tab w:val="center" w:pos="4820"/>
        <w:tab w:val="right" w:pos="9639"/>
      </w:tabs>
      <w:rPr>
        <w:rFonts w:ascii="Tahoma" w:hAnsi="Tahoma"/>
        <w:sz w:val="12"/>
      </w:rPr>
    </w:pPr>
    <w:r>
      <w:rPr>
        <w:rFonts w:ascii="Tahoma" w:hAnsi="Tahoma"/>
        <w:b/>
        <w:sz w:val="12"/>
      </w:rPr>
      <w:t xml:space="preserve">Smlouva o poskytování daňového poradenství </w:t>
    </w:r>
    <w:r>
      <w:rPr>
        <w:rFonts w:ascii="Tahoma" w:hAnsi="Tahoma"/>
        <w:b/>
        <w:sz w:val="12"/>
      </w:rPr>
      <w:tab/>
    </w:r>
    <w:r>
      <w:rPr>
        <w:b/>
        <w:i/>
        <w:sz w:val="12"/>
      </w:rPr>
      <w:tab/>
    </w:r>
    <w:r w:rsidR="00F2451D">
      <w:fldChar w:fldCharType="begin"/>
    </w:r>
    <w:r w:rsidR="00F2451D">
      <w:fldChar w:fldCharType="separate"/>
    </w:r>
    <w:r>
      <w:rPr>
        <w:b/>
        <w:i/>
        <w:sz w:val="12"/>
      </w:rPr>
      <w:t>S M L O U V A</w:t>
    </w:r>
    <w:r w:rsidR="00F2451D">
      <w:rPr>
        <w:b/>
        <w:i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C0E6E" w14:textId="77777777" w:rsidR="00D759E5" w:rsidRDefault="00D759E5">
      <w:r>
        <w:separator/>
      </w:r>
    </w:p>
  </w:footnote>
  <w:footnote w:type="continuationSeparator" w:id="0">
    <w:p w14:paraId="2206A12F" w14:textId="77777777" w:rsidR="00D759E5" w:rsidRDefault="00D759E5">
      <w:r>
        <w:continuationSeparator/>
      </w:r>
    </w:p>
  </w:footnote>
  <w:footnote w:type="continuationNotice" w:id="1">
    <w:p w14:paraId="1F254D43" w14:textId="77777777" w:rsidR="00D759E5" w:rsidRDefault="00D759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D59FB" w14:textId="429E5F89" w:rsidR="008E3004" w:rsidRDefault="00D759E5">
    <w:pPr>
      <w:spacing w:line="200" w:lineRule="exact"/>
      <w:ind w:left="-1440" w:right="-870" w:firstLine="567"/>
      <w:jc w:val="center"/>
      <w:rPr>
        <w:rFonts w:ascii="Courier CE" w:hAnsi="Courier CE"/>
        <w:color w:val="FFFFFF"/>
      </w:rPr>
    </w:pPr>
    <w:r>
      <w:rPr>
        <w:noProof/>
      </w:rPr>
      <w:pict w14:anchorId="6F9F0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250063" o:spid="_x0000_s2050" type="#_x0000_t136" style="position:absolute;left:0;text-align:left;margin-left:0;margin-top:0;width:483.35pt;height:193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  <w:r w:rsidR="008E3004">
      <w:rPr>
        <w:rFonts w:ascii="Courier CE" w:hAnsi="Courier CE"/>
      </w:rPr>
      <w:pgNum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825FC" w14:textId="0D8BC0F1" w:rsidR="008E3004" w:rsidRPr="00795C59" w:rsidRDefault="00D759E5" w:rsidP="00795C59">
    <w:pPr>
      <w:pStyle w:val="Zhlav"/>
      <w:pBdr>
        <w:bottom w:val="single" w:sz="4" w:space="1" w:color="auto"/>
      </w:pBdr>
      <w:tabs>
        <w:tab w:val="left" w:pos="5970"/>
      </w:tabs>
      <w:rPr>
        <w:rFonts w:ascii="Arial" w:hAnsi="Arial" w:cs="Arial"/>
        <w:sz w:val="20"/>
      </w:rPr>
    </w:pPr>
    <w:r>
      <w:rPr>
        <w:noProof/>
      </w:rPr>
      <w:pict w14:anchorId="643984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250062" o:spid="_x0000_s2049" type="#_x0000_t136" style="position:absolute;margin-left:0;margin-top:0;width:483.35pt;height:193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  <w:r w:rsidR="008E3004" w:rsidRPr="00795C59">
      <w:rPr>
        <w:rFonts w:ascii="Arial" w:hAnsi="Arial" w:cs="Arial"/>
        <w:sz w:val="20"/>
      </w:rPr>
      <w:t xml:space="preserve">4. 3. 2014                                              </w:t>
    </w:r>
    <w:r w:rsidR="008E3004">
      <w:rPr>
        <w:rFonts w:ascii="Arial" w:hAnsi="Arial" w:cs="Arial"/>
        <w:sz w:val="20"/>
      </w:rPr>
      <w:t xml:space="preserve">                           </w:t>
    </w:r>
    <w:r w:rsidR="008E3004" w:rsidRPr="00795C59">
      <w:rPr>
        <w:rFonts w:ascii="Arial" w:hAnsi="Arial" w:cs="Arial"/>
        <w:sz w:val="20"/>
      </w:rPr>
      <w:t xml:space="preserve">       </w:t>
    </w:r>
    <w:r w:rsidR="008E3004">
      <w:rPr>
        <w:rFonts w:ascii="Arial" w:hAnsi="Arial" w:cs="Arial"/>
        <w:sz w:val="20"/>
      </w:rPr>
      <w:t>02</w:t>
    </w:r>
    <w:r w:rsidR="008E3004" w:rsidRPr="00795C59">
      <w:rPr>
        <w:rFonts w:ascii="Arial" w:hAnsi="Arial" w:cs="Arial"/>
        <w:sz w:val="20"/>
      </w:rPr>
      <w:t>_Návrh_vzor_</w:t>
    </w:r>
    <w:r w:rsidR="008E3004">
      <w:rPr>
        <w:rFonts w:ascii="Arial" w:hAnsi="Arial" w:cs="Arial"/>
        <w:sz w:val="20"/>
      </w:rPr>
      <w:t>smlouva pro DP</w:t>
    </w:r>
    <w:r w:rsidR="008E3004" w:rsidRPr="00795C59">
      <w:rPr>
        <w:rFonts w:ascii="Arial" w:hAnsi="Arial" w:cs="Arial"/>
        <w:sz w:val="20"/>
      </w:rPr>
      <w:t>_aktualizovaná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</w:abstractNum>
  <w:abstractNum w:abstractNumId="1">
    <w:nsid w:val="05E6712F"/>
    <w:multiLevelType w:val="hybridMultilevel"/>
    <w:tmpl w:val="5C80333E"/>
    <w:lvl w:ilvl="0" w:tplc="D854C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94DD8"/>
    <w:multiLevelType w:val="hybridMultilevel"/>
    <w:tmpl w:val="49244D76"/>
    <w:lvl w:ilvl="0" w:tplc="966641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356EB1"/>
    <w:multiLevelType w:val="hybridMultilevel"/>
    <w:tmpl w:val="3AF421B4"/>
    <w:lvl w:ilvl="0" w:tplc="8F3210B2">
      <w:start w:val="1"/>
      <w:numFmt w:val="decimal"/>
      <w:pStyle w:val="SML10"/>
      <w:lvlText w:val="10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E2A8D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32D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6E2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EC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122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8E8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28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4482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2C3E2F"/>
    <w:multiLevelType w:val="hybridMultilevel"/>
    <w:tmpl w:val="4FDADF6C"/>
    <w:lvl w:ilvl="0" w:tplc="D76A8980">
      <w:start w:val="1"/>
      <w:numFmt w:val="decimal"/>
      <w:pStyle w:val="SML9"/>
      <w:lvlText w:val="9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56C41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F2D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6EF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66B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AAA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FC7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CF4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0E7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13DFD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30543826"/>
    <w:multiLevelType w:val="hybridMultilevel"/>
    <w:tmpl w:val="10F26354"/>
    <w:lvl w:ilvl="0" w:tplc="52E478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329F6"/>
    <w:multiLevelType w:val="hybridMultilevel"/>
    <w:tmpl w:val="DCF418A6"/>
    <w:lvl w:ilvl="0" w:tplc="D19CEDC2">
      <w:start w:val="1"/>
      <w:numFmt w:val="decimal"/>
      <w:pStyle w:val="SML3"/>
      <w:lvlText w:val="3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CE7875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0E3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1AF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8AE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88C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02B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D0E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C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F67140"/>
    <w:multiLevelType w:val="hybridMultilevel"/>
    <w:tmpl w:val="A48C3A9C"/>
    <w:lvl w:ilvl="0" w:tplc="D5BAB6F6">
      <w:start w:val="1"/>
      <w:numFmt w:val="decimal"/>
      <w:pStyle w:val="SML5"/>
      <w:lvlText w:val="5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trike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3A2E4D"/>
    <w:multiLevelType w:val="hybridMultilevel"/>
    <w:tmpl w:val="DE4803EC"/>
    <w:lvl w:ilvl="0" w:tplc="832EF0EA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DD6E4D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6AB9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3C1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28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761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A0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CE6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D21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DB0763"/>
    <w:multiLevelType w:val="hybridMultilevel"/>
    <w:tmpl w:val="FC6C72D4"/>
    <w:lvl w:ilvl="0" w:tplc="5FACA0B4">
      <w:start w:val="1"/>
      <w:numFmt w:val="decimal"/>
      <w:pStyle w:val="SML2"/>
      <w:lvlText w:val="2.%1 "/>
      <w:lvlJc w:val="left"/>
      <w:pPr>
        <w:tabs>
          <w:tab w:val="num" w:pos="1106"/>
        </w:tabs>
        <w:ind w:left="426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BC14EE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04A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5A3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A0F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CC80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A01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28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C44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8F7563"/>
    <w:multiLevelType w:val="hybridMultilevel"/>
    <w:tmpl w:val="C428A97E"/>
    <w:lvl w:ilvl="0" w:tplc="D01A20BA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0F86F54"/>
    <w:multiLevelType w:val="hybridMultilevel"/>
    <w:tmpl w:val="8C82F1E2"/>
    <w:lvl w:ilvl="0" w:tplc="6B528A3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ACDACDF4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992000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2E8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07D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C8F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82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C8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C67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F379EE"/>
    <w:multiLevelType w:val="hybridMultilevel"/>
    <w:tmpl w:val="2AB6ED2A"/>
    <w:lvl w:ilvl="0" w:tplc="27EE491C">
      <w:start w:val="1"/>
      <w:numFmt w:val="decimal"/>
      <w:pStyle w:val="SML7"/>
      <w:lvlText w:val="7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11063B"/>
    <w:multiLevelType w:val="hybridMultilevel"/>
    <w:tmpl w:val="6DD023DC"/>
    <w:lvl w:ilvl="0" w:tplc="430EFF9E">
      <w:start w:val="1"/>
      <w:numFmt w:val="decimal"/>
      <w:pStyle w:val="SML8"/>
      <w:lvlText w:val="8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163C4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AE5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4C99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C2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9EE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86E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2F0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EC63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6651CE"/>
    <w:multiLevelType w:val="hybridMultilevel"/>
    <w:tmpl w:val="30300F58"/>
    <w:lvl w:ilvl="0" w:tplc="DCA416B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BCBC0E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B87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42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5202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D47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3EE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EC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6029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2866B6"/>
    <w:multiLevelType w:val="hybridMultilevel"/>
    <w:tmpl w:val="35508D26"/>
    <w:lvl w:ilvl="0" w:tplc="D0C4804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77404A3C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4EE2C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764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A4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E27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CCC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7605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665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33552D"/>
    <w:multiLevelType w:val="hybridMultilevel"/>
    <w:tmpl w:val="C128965C"/>
    <w:lvl w:ilvl="0" w:tplc="D854CF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F102DE8"/>
    <w:multiLevelType w:val="hybridMultilevel"/>
    <w:tmpl w:val="2DA209FA"/>
    <w:lvl w:ilvl="0" w:tplc="42AC4872">
      <w:start w:val="1"/>
      <w:numFmt w:val="decimal"/>
      <w:pStyle w:val="SML4"/>
      <w:lvlText w:val="4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A4E673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1CDE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5E3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DE9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161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00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60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7CE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4C031A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67FB4E6B"/>
    <w:multiLevelType w:val="hybridMultilevel"/>
    <w:tmpl w:val="38F800A0"/>
    <w:lvl w:ilvl="0" w:tplc="3E48A16C">
      <w:start w:val="1"/>
      <w:numFmt w:val="decimal"/>
      <w:pStyle w:val="SML6"/>
      <w:lvlText w:val="6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1C126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F25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CA8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B01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000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F09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49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82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126FE0"/>
    <w:multiLevelType w:val="hybridMultilevel"/>
    <w:tmpl w:val="5FF232E6"/>
    <w:lvl w:ilvl="0" w:tplc="D854C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77908"/>
    <w:multiLevelType w:val="hybridMultilevel"/>
    <w:tmpl w:val="E7CAD0D2"/>
    <w:lvl w:ilvl="0" w:tplc="DD42C0C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9B46D8"/>
    <w:multiLevelType w:val="hybridMultilevel"/>
    <w:tmpl w:val="C4045D4A"/>
    <w:lvl w:ilvl="0" w:tplc="A8B6EC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43113A"/>
    <w:multiLevelType w:val="hybridMultilevel"/>
    <w:tmpl w:val="07A6C76E"/>
    <w:lvl w:ilvl="0" w:tplc="CCE88EAC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DB68C0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828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4A4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23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F6F9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680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67D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7AA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EA02BF"/>
    <w:multiLevelType w:val="hybridMultilevel"/>
    <w:tmpl w:val="11AEB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A5BFD"/>
    <w:multiLevelType w:val="hybridMultilevel"/>
    <w:tmpl w:val="63CE63E8"/>
    <w:lvl w:ilvl="0" w:tplc="18D4EE0C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945A20"/>
    <w:multiLevelType w:val="hybridMultilevel"/>
    <w:tmpl w:val="5BB808A6"/>
    <w:lvl w:ilvl="0" w:tplc="8E109A74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D994C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EE0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DCC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167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2E2B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144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39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09C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8"/>
  </w:num>
  <w:num w:numId="4">
    <w:abstractNumId w:val="7"/>
  </w:num>
  <w:num w:numId="5">
    <w:abstractNumId w:val="20"/>
  </w:num>
  <w:num w:numId="6">
    <w:abstractNumId w:val="16"/>
  </w:num>
  <w:num w:numId="7">
    <w:abstractNumId w:val="12"/>
  </w:num>
  <w:num w:numId="8">
    <w:abstractNumId w:val="13"/>
  </w:num>
  <w:num w:numId="9">
    <w:abstractNumId w:val="27"/>
  </w:num>
  <w:num w:numId="10">
    <w:abstractNumId w:val="4"/>
  </w:num>
  <w:num w:numId="11">
    <w:abstractNumId w:val="10"/>
  </w:num>
  <w:num w:numId="12">
    <w:abstractNumId w:val="24"/>
  </w:num>
  <w:num w:numId="13">
    <w:abstractNumId w:val="9"/>
  </w:num>
  <w:num w:numId="14">
    <w:abstractNumId w:val="15"/>
  </w:num>
  <w:num w:numId="15">
    <w:abstractNumId w:val="3"/>
  </w:num>
  <w:num w:numId="16">
    <w:abstractNumId w:val="14"/>
  </w:num>
  <w:num w:numId="17">
    <w:abstractNumId w:val="1"/>
  </w:num>
  <w:num w:numId="18">
    <w:abstractNumId w:val="8"/>
    <w:lvlOverride w:ilvl="0">
      <w:startOverride w:val="1"/>
    </w:lvlOverride>
  </w:num>
  <w:num w:numId="19">
    <w:abstractNumId w:val="25"/>
  </w:num>
  <w:num w:numId="20">
    <w:abstractNumId w:val="5"/>
  </w:num>
  <w:num w:numId="21">
    <w:abstractNumId w:val="17"/>
  </w:num>
  <w:num w:numId="22">
    <w:abstractNumId w:val="6"/>
  </w:num>
  <w:num w:numId="23">
    <w:abstractNumId w:val="23"/>
  </w:num>
  <w:num w:numId="24">
    <w:abstractNumId w:val="13"/>
    <w:lvlOverride w:ilvl="0">
      <w:startOverride w:val="6"/>
    </w:lvlOverride>
  </w:num>
  <w:num w:numId="25">
    <w:abstractNumId w:val="21"/>
  </w:num>
  <w:num w:numId="26">
    <w:abstractNumId w:val="22"/>
  </w:num>
  <w:num w:numId="27">
    <w:abstractNumId w:val="11"/>
  </w:num>
  <w:num w:numId="28">
    <w:abstractNumId w:val="26"/>
  </w:num>
  <w:num w:numId="29">
    <w:abstractNumId w:val="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2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B7"/>
    <w:rsid w:val="00003958"/>
    <w:rsid w:val="000178B5"/>
    <w:rsid w:val="000255A0"/>
    <w:rsid w:val="00046E37"/>
    <w:rsid w:val="00050CEC"/>
    <w:rsid w:val="000759CC"/>
    <w:rsid w:val="000761F3"/>
    <w:rsid w:val="000A0946"/>
    <w:rsid w:val="000B0C5B"/>
    <w:rsid w:val="000B1013"/>
    <w:rsid w:val="000B31AA"/>
    <w:rsid w:val="000B5889"/>
    <w:rsid w:val="000D0EFF"/>
    <w:rsid w:val="000D4F70"/>
    <w:rsid w:val="000E16BB"/>
    <w:rsid w:val="000F016D"/>
    <w:rsid w:val="000F240B"/>
    <w:rsid w:val="0010455C"/>
    <w:rsid w:val="00106CE8"/>
    <w:rsid w:val="00134169"/>
    <w:rsid w:val="0013686A"/>
    <w:rsid w:val="00157997"/>
    <w:rsid w:val="001636A3"/>
    <w:rsid w:val="00176234"/>
    <w:rsid w:val="00181773"/>
    <w:rsid w:val="00185331"/>
    <w:rsid w:val="00191F83"/>
    <w:rsid w:val="00196402"/>
    <w:rsid w:val="001A2D05"/>
    <w:rsid w:val="001B2A8A"/>
    <w:rsid w:val="001C418D"/>
    <w:rsid w:val="001C4A9B"/>
    <w:rsid w:val="001D22D1"/>
    <w:rsid w:val="001E0F4E"/>
    <w:rsid w:val="001F2490"/>
    <w:rsid w:val="001F6DF2"/>
    <w:rsid w:val="002012D5"/>
    <w:rsid w:val="00206843"/>
    <w:rsid w:val="00220A36"/>
    <w:rsid w:val="00220D7D"/>
    <w:rsid w:val="0023636F"/>
    <w:rsid w:val="00253CDA"/>
    <w:rsid w:val="00257BB6"/>
    <w:rsid w:val="00260D38"/>
    <w:rsid w:val="00266459"/>
    <w:rsid w:val="00276E48"/>
    <w:rsid w:val="0028202C"/>
    <w:rsid w:val="002913FE"/>
    <w:rsid w:val="002A6BCD"/>
    <w:rsid w:val="002A76F7"/>
    <w:rsid w:val="002B11C6"/>
    <w:rsid w:val="002B4E07"/>
    <w:rsid w:val="002C20AA"/>
    <w:rsid w:val="002D1087"/>
    <w:rsid w:val="002D4985"/>
    <w:rsid w:val="002E2F99"/>
    <w:rsid w:val="002E6D9B"/>
    <w:rsid w:val="0030301B"/>
    <w:rsid w:val="00313A47"/>
    <w:rsid w:val="00316511"/>
    <w:rsid w:val="003356EB"/>
    <w:rsid w:val="0035219F"/>
    <w:rsid w:val="00360572"/>
    <w:rsid w:val="0036178E"/>
    <w:rsid w:val="003744A0"/>
    <w:rsid w:val="0037631D"/>
    <w:rsid w:val="003949DA"/>
    <w:rsid w:val="003A0D7E"/>
    <w:rsid w:val="003A66A2"/>
    <w:rsid w:val="003C09AC"/>
    <w:rsid w:val="003E7015"/>
    <w:rsid w:val="003F6F7C"/>
    <w:rsid w:val="0041352C"/>
    <w:rsid w:val="004145BB"/>
    <w:rsid w:val="004145C7"/>
    <w:rsid w:val="00440CB2"/>
    <w:rsid w:val="004434AA"/>
    <w:rsid w:val="0046294C"/>
    <w:rsid w:val="0046343B"/>
    <w:rsid w:val="004716F3"/>
    <w:rsid w:val="00472CFA"/>
    <w:rsid w:val="00493FC3"/>
    <w:rsid w:val="004B2FCC"/>
    <w:rsid w:val="004B49DA"/>
    <w:rsid w:val="004B60BE"/>
    <w:rsid w:val="004C0870"/>
    <w:rsid w:val="004C0EFB"/>
    <w:rsid w:val="004D0DE3"/>
    <w:rsid w:val="004E664B"/>
    <w:rsid w:val="00507B24"/>
    <w:rsid w:val="00511971"/>
    <w:rsid w:val="00511974"/>
    <w:rsid w:val="00522F81"/>
    <w:rsid w:val="00530524"/>
    <w:rsid w:val="00532E86"/>
    <w:rsid w:val="005633EC"/>
    <w:rsid w:val="00566E6C"/>
    <w:rsid w:val="00592447"/>
    <w:rsid w:val="00596373"/>
    <w:rsid w:val="005A0A9F"/>
    <w:rsid w:val="005B4106"/>
    <w:rsid w:val="005C4BFB"/>
    <w:rsid w:val="005C6863"/>
    <w:rsid w:val="005D105E"/>
    <w:rsid w:val="005F4B9D"/>
    <w:rsid w:val="005F70E6"/>
    <w:rsid w:val="00601198"/>
    <w:rsid w:val="00611389"/>
    <w:rsid w:val="00612348"/>
    <w:rsid w:val="006143DC"/>
    <w:rsid w:val="006362D8"/>
    <w:rsid w:val="00636E83"/>
    <w:rsid w:val="006527A1"/>
    <w:rsid w:val="00661B76"/>
    <w:rsid w:val="006628EC"/>
    <w:rsid w:val="00663BF6"/>
    <w:rsid w:val="00664629"/>
    <w:rsid w:val="0067609D"/>
    <w:rsid w:val="0067680E"/>
    <w:rsid w:val="00677FEC"/>
    <w:rsid w:val="00687803"/>
    <w:rsid w:val="00687831"/>
    <w:rsid w:val="00691C78"/>
    <w:rsid w:val="006A38AE"/>
    <w:rsid w:val="006A4D62"/>
    <w:rsid w:val="006A647E"/>
    <w:rsid w:val="006B3635"/>
    <w:rsid w:val="006B3E2B"/>
    <w:rsid w:val="006B4150"/>
    <w:rsid w:val="006B6374"/>
    <w:rsid w:val="006B7251"/>
    <w:rsid w:val="006C0933"/>
    <w:rsid w:val="006D0D7D"/>
    <w:rsid w:val="006D6C07"/>
    <w:rsid w:val="006E0163"/>
    <w:rsid w:val="006F2537"/>
    <w:rsid w:val="00734FE8"/>
    <w:rsid w:val="00756F13"/>
    <w:rsid w:val="00766351"/>
    <w:rsid w:val="00772916"/>
    <w:rsid w:val="00775698"/>
    <w:rsid w:val="00776552"/>
    <w:rsid w:val="00780677"/>
    <w:rsid w:val="007847AF"/>
    <w:rsid w:val="007857EB"/>
    <w:rsid w:val="00794FA7"/>
    <w:rsid w:val="00795C59"/>
    <w:rsid w:val="007A09FD"/>
    <w:rsid w:val="007A0A2A"/>
    <w:rsid w:val="007A426A"/>
    <w:rsid w:val="007B06A2"/>
    <w:rsid w:val="007C14BA"/>
    <w:rsid w:val="007D14A5"/>
    <w:rsid w:val="007D291A"/>
    <w:rsid w:val="007D5823"/>
    <w:rsid w:val="007E1372"/>
    <w:rsid w:val="0080018F"/>
    <w:rsid w:val="008053D1"/>
    <w:rsid w:val="0081669A"/>
    <w:rsid w:val="00816DE1"/>
    <w:rsid w:val="0083151C"/>
    <w:rsid w:val="008415C2"/>
    <w:rsid w:val="00843B10"/>
    <w:rsid w:val="00872F30"/>
    <w:rsid w:val="00882D83"/>
    <w:rsid w:val="00884F81"/>
    <w:rsid w:val="008869CD"/>
    <w:rsid w:val="008A649D"/>
    <w:rsid w:val="008D65E6"/>
    <w:rsid w:val="008E3004"/>
    <w:rsid w:val="0090118B"/>
    <w:rsid w:val="00906368"/>
    <w:rsid w:val="00912152"/>
    <w:rsid w:val="009166A4"/>
    <w:rsid w:val="00922B97"/>
    <w:rsid w:val="00922EB0"/>
    <w:rsid w:val="00923FC9"/>
    <w:rsid w:val="009250CF"/>
    <w:rsid w:val="00933D40"/>
    <w:rsid w:val="009371AB"/>
    <w:rsid w:val="00943F90"/>
    <w:rsid w:val="009510A3"/>
    <w:rsid w:val="00965815"/>
    <w:rsid w:val="00971229"/>
    <w:rsid w:val="00980F87"/>
    <w:rsid w:val="00985885"/>
    <w:rsid w:val="00991FD0"/>
    <w:rsid w:val="009941B7"/>
    <w:rsid w:val="009B2AA7"/>
    <w:rsid w:val="009C4591"/>
    <w:rsid w:val="00A10A17"/>
    <w:rsid w:val="00A110B4"/>
    <w:rsid w:val="00A25209"/>
    <w:rsid w:val="00A30A52"/>
    <w:rsid w:val="00A33584"/>
    <w:rsid w:val="00A3639F"/>
    <w:rsid w:val="00A42061"/>
    <w:rsid w:val="00A54F4F"/>
    <w:rsid w:val="00A61715"/>
    <w:rsid w:val="00A77970"/>
    <w:rsid w:val="00AB3919"/>
    <w:rsid w:val="00AB5568"/>
    <w:rsid w:val="00AD65DE"/>
    <w:rsid w:val="00B067C7"/>
    <w:rsid w:val="00B20F76"/>
    <w:rsid w:val="00B307B0"/>
    <w:rsid w:val="00B338D2"/>
    <w:rsid w:val="00B33D46"/>
    <w:rsid w:val="00B36EF4"/>
    <w:rsid w:val="00B40E7D"/>
    <w:rsid w:val="00B4506A"/>
    <w:rsid w:val="00B55DE8"/>
    <w:rsid w:val="00B56023"/>
    <w:rsid w:val="00B9149E"/>
    <w:rsid w:val="00BB195A"/>
    <w:rsid w:val="00BB2DFE"/>
    <w:rsid w:val="00BC2A8D"/>
    <w:rsid w:val="00BD0D86"/>
    <w:rsid w:val="00BD112E"/>
    <w:rsid w:val="00BD50F9"/>
    <w:rsid w:val="00BD55C8"/>
    <w:rsid w:val="00BE406E"/>
    <w:rsid w:val="00BF6E39"/>
    <w:rsid w:val="00C13F0B"/>
    <w:rsid w:val="00C20BB5"/>
    <w:rsid w:val="00C32703"/>
    <w:rsid w:val="00C37E4C"/>
    <w:rsid w:val="00C45955"/>
    <w:rsid w:val="00C53713"/>
    <w:rsid w:val="00C61810"/>
    <w:rsid w:val="00C7788B"/>
    <w:rsid w:val="00CC6624"/>
    <w:rsid w:val="00CD0D19"/>
    <w:rsid w:val="00CF3E3F"/>
    <w:rsid w:val="00CF5CB2"/>
    <w:rsid w:val="00D12FBE"/>
    <w:rsid w:val="00D139ED"/>
    <w:rsid w:val="00D272FF"/>
    <w:rsid w:val="00D314D1"/>
    <w:rsid w:val="00D351B0"/>
    <w:rsid w:val="00D36512"/>
    <w:rsid w:val="00D45FC6"/>
    <w:rsid w:val="00D52335"/>
    <w:rsid w:val="00D759E5"/>
    <w:rsid w:val="00D852F0"/>
    <w:rsid w:val="00D876B3"/>
    <w:rsid w:val="00D93E71"/>
    <w:rsid w:val="00D96404"/>
    <w:rsid w:val="00D970B0"/>
    <w:rsid w:val="00DB1025"/>
    <w:rsid w:val="00DB4C18"/>
    <w:rsid w:val="00DD098C"/>
    <w:rsid w:val="00DE3967"/>
    <w:rsid w:val="00DE3A09"/>
    <w:rsid w:val="00DE747D"/>
    <w:rsid w:val="00E01F18"/>
    <w:rsid w:val="00E046D3"/>
    <w:rsid w:val="00E1222F"/>
    <w:rsid w:val="00E2048A"/>
    <w:rsid w:val="00E219A2"/>
    <w:rsid w:val="00E22216"/>
    <w:rsid w:val="00E509A2"/>
    <w:rsid w:val="00E514F2"/>
    <w:rsid w:val="00E51F99"/>
    <w:rsid w:val="00E533F8"/>
    <w:rsid w:val="00E54FEB"/>
    <w:rsid w:val="00E63431"/>
    <w:rsid w:val="00E72976"/>
    <w:rsid w:val="00E813EE"/>
    <w:rsid w:val="00EC63D2"/>
    <w:rsid w:val="00EC71EB"/>
    <w:rsid w:val="00ED1571"/>
    <w:rsid w:val="00ED4DDE"/>
    <w:rsid w:val="00ED7C23"/>
    <w:rsid w:val="00EE3D2E"/>
    <w:rsid w:val="00EF48A1"/>
    <w:rsid w:val="00F05C4E"/>
    <w:rsid w:val="00F102E3"/>
    <w:rsid w:val="00F234C6"/>
    <w:rsid w:val="00F2451D"/>
    <w:rsid w:val="00F31F6D"/>
    <w:rsid w:val="00F408D1"/>
    <w:rsid w:val="00F44663"/>
    <w:rsid w:val="00F4658C"/>
    <w:rsid w:val="00F713F0"/>
    <w:rsid w:val="00F80878"/>
    <w:rsid w:val="00F8483C"/>
    <w:rsid w:val="00F94E37"/>
    <w:rsid w:val="00FA4F18"/>
    <w:rsid w:val="00FB38B6"/>
    <w:rsid w:val="00FC4E71"/>
    <w:rsid w:val="00FC5195"/>
    <w:rsid w:val="00FC7D3B"/>
    <w:rsid w:val="00FD1DA9"/>
    <w:rsid w:val="00FD6361"/>
    <w:rsid w:val="00FD7CCB"/>
    <w:rsid w:val="00FE19EB"/>
    <w:rsid w:val="00FE1C4E"/>
    <w:rsid w:val="00FE4431"/>
    <w:rsid w:val="00FE47AA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D9F4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823"/>
  </w:style>
  <w:style w:type="paragraph" w:styleId="Nadpis1">
    <w:name w:val="heading 1"/>
    <w:basedOn w:val="Normln"/>
    <w:next w:val="Normln"/>
    <w:link w:val="Nadpis1Char"/>
    <w:qFormat/>
    <w:rsid w:val="00795C59"/>
    <w:pPr>
      <w:keepNext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7D5823"/>
    <w:rPr>
      <w:rFonts w:ascii="Courier" w:hAnsi="Courier"/>
      <w:sz w:val="24"/>
    </w:rPr>
  </w:style>
  <w:style w:type="paragraph" w:styleId="Zhlav">
    <w:name w:val="header"/>
    <w:basedOn w:val="Normln"/>
    <w:link w:val="ZhlavChar"/>
    <w:uiPriority w:val="99"/>
    <w:rsid w:val="007D5823"/>
    <w:rPr>
      <w:rFonts w:ascii="Courier" w:hAnsi="Courier"/>
      <w:sz w:val="24"/>
    </w:rPr>
  </w:style>
  <w:style w:type="paragraph" w:styleId="Zpat">
    <w:name w:val="footer"/>
    <w:basedOn w:val="Normln"/>
    <w:rsid w:val="007D582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5823"/>
  </w:style>
  <w:style w:type="paragraph" w:customStyle="1" w:styleId="Bodsmlouvy">
    <w:name w:val="Bod smlouvy"/>
    <w:basedOn w:val="Normln"/>
    <w:rsid w:val="007D5823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qFormat/>
    <w:rsid w:val="007D5823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paragraph" w:customStyle="1" w:styleId="SML2">
    <w:name w:val="SML 2"/>
    <w:basedOn w:val="Normln"/>
    <w:rsid w:val="007D5823"/>
    <w:pPr>
      <w:numPr>
        <w:numId w:val="11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rsid w:val="007D5823"/>
    <w:pPr>
      <w:keepNext/>
      <w:keepLines/>
      <w:spacing w:before="120"/>
      <w:jc w:val="center"/>
    </w:pPr>
    <w:rPr>
      <w:b/>
      <w:sz w:val="24"/>
    </w:rPr>
  </w:style>
  <w:style w:type="paragraph" w:customStyle="1" w:styleId="SML3">
    <w:name w:val="SML 3"/>
    <w:rsid w:val="007D5823"/>
    <w:pPr>
      <w:numPr>
        <w:numId w:val="4"/>
      </w:numPr>
      <w:jc w:val="both"/>
    </w:pPr>
    <w:rPr>
      <w:rFonts w:ascii="Tahoma" w:hAnsi="Tahoma"/>
      <w:sz w:val="18"/>
      <w:szCs w:val="24"/>
    </w:rPr>
  </w:style>
  <w:style w:type="paragraph" w:customStyle="1" w:styleId="SML4">
    <w:name w:val="SML4"/>
    <w:basedOn w:val="SML3"/>
    <w:rsid w:val="007D5823"/>
    <w:pPr>
      <w:numPr>
        <w:numId w:val="3"/>
      </w:numPr>
    </w:pPr>
    <w:rPr>
      <w:rFonts w:cs="Tahoma"/>
    </w:rPr>
  </w:style>
  <w:style w:type="paragraph" w:customStyle="1" w:styleId="SML5">
    <w:name w:val="SML5"/>
    <w:basedOn w:val="SML2"/>
    <w:rsid w:val="007D5823"/>
    <w:pPr>
      <w:numPr>
        <w:numId w:val="2"/>
      </w:numPr>
    </w:pPr>
  </w:style>
  <w:style w:type="paragraph" w:customStyle="1" w:styleId="SML6">
    <w:name w:val="SML6"/>
    <w:basedOn w:val="SML2"/>
    <w:rsid w:val="007D5823"/>
    <w:pPr>
      <w:numPr>
        <w:numId w:val="5"/>
      </w:numPr>
    </w:pPr>
  </w:style>
  <w:style w:type="paragraph" w:customStyle="1" w:styleId="SML7">
    <w:name w:val="SML7"/>
    <w:basedOn w:val="SML2"/>
    <w:rsid w:val="007D5823"/>
    <w:pPr>
      <w:numPr>
        <w:numId w:val="8"/>
      </w:numPr>
    </w:pPr>
  </w:style>
  <w:style w:type="paragraph" w:customStyle="1" w:styleId="SML8">
    <w:name w:val="SML8"/>
    <w:basedOn w:val="SML2"/>
    <w:rsid w:val="007D5823"/>
    <w:pPr>
      <w:numPr>
        <w:numId w:val="16"/>
      </w:numPr>
    </w:pPr>
  </w:style>
  <w:style w:type="paragraph" w:customStyle="1" w:styleId="SML9">
    <w:name w:val="SML9"/>
    <w:basedOn w:val="SML8"/>
    <w:rsid w:val="007D5823"/>
    <w:pPr>
      <w:numPr>
        <w:numId w:val="10"/>
      </w:numPr>
    </w:pPr>
  </w:style>
  <w:style w:type="paragraph" w:customStyle="1" w:styleId="SML10">
    <w:name w:val="SML10"/>
    <w:basedOn w:val="SML8"/>
    <w:rsid w:val="007D5823"/>
    <w:pPr>
      <w:numPr>
        <w:numId w:val="15"/>
      </w:numPr>
    </w:pPr>
  </w:style>
  <w:style w:type="paragraph" w:styleId="Textbubliny">
    <w:name w:val="Balloon Text"/>
    <w:basedOn w:val="Normln"/>
    <w:semiHidden/>
    <w:rsid w:val="007D5823"/>
    <w:rPr>
      <w:rFonts w:ascii="Tahoma" w:hAnsi="Tahoma" w:cs="Tahoma"/>
      <w:sz w:val="16"/>
      <w:szCs w:val="16"/>
    </w:rPr>
  </w:style>
  <w:style w:type="character" w:styleId="Hypertextovodkaz">
    <w:name w:val="Hyperlink"/>
    <w:rsid w:val="007D5823"/>
    <w:rPr>
      <w:color w:val="0000FF"/>
      <w:u w:val="single"/>
    </w:rPr>
  </w:style>
  <w:style w:type="character" w:styleId="Odkaznakoment">
    <w:name w:val="annotation reference"/>
    <w:semiHidden/>
    <w:rsid w:val="007D582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D5823"/>
  </w:style>
  <w:style w:type="paragraph" w:styleId="Pedmtkomente">
    <w:name w:val="annotation subject"/>
    <w:basedOn w:val="Textkomente"/>
    <w:next w:val="Textkomente"/>
    <w:semiHidden/>
    <w:rsid w:val="007D5823"/>
    <w:rPr>
      <w:b/>
      <w:bCs/>
    </w:rPr>
  </w:style>
  <w:style w:type="paragraph" w:styleId="Rozloendokumentu">
    <w:name w:val="Document Map"/>
    <w:basedOn w:val="Normln"/>
    <w:semiHidden/>
    <w:rsid w:val="00E72976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link w:val="Zhlav"/>
    <w:uiPriority w:val="99"/>
    <w:rsid w:val="00795C59"/>
    <w:rPr>
      <w:rFonts w:ascii="Courier" w:hAnsi="Courier"/>
      <w:sz w:val="24"/>
    </w:rPr>
  </w:style>
  <w:style w:type="character" w:customStyle="1" w:styleId="Nadpis1Char">
    <w:name w:val="Nadpis 1 Char"/>
    <w:link w:val="Nadpis1"/>
    <w:rsid w:val="00795C59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styleId="Podtitul">
    <w:name w:val="Subtitle"/>
    <w:basedOn w:val="Normln"/>
    <w:next w:val="Normln"/>
    <w:link w:val="PodtitulChar"/>
    <w:qFormat/>
    <w:rsid w:val="00795C59"/>
    <w:pPr>
      <w:spacing w:before="120" w:after="120"/>
      <w:outlineLvl w:val="1"/>
    </w:pPr>
    <w:rPr>
      <w:rFonts w:ascii="Arial" w:hAnsi="Arial"/>
      <w:b/>
      <w:caps/>
      <w:sz w:val="24"/>
      <w:szCs w:val="24"/>
    </w:rPr>
  </w:style>
  <w:style w:type="character" w:customStyle="1" w:styleId="PodtitulChar">
    <w:name w:val="Podtitul Char"/>
    <w:link w:val="Podtitul"/>
    <w:rsid w:val="00795C59"/>
    <w:rPr>
      <w:rFonts w:ascii="Arial" w:eastAsia="Times New Roman" w:hAnsi="Arial" w:cs="Times New Roman"/>
      <w:b/>
      <w: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11C6"/>
    <w:pPr>
      <w:ind w:left="708"/>
    </w:pPr>
  </w:style>
  <w:style w:type="character" w:customStyle="1" w:styleId="TextkomenteChar">
    <w:name w:val="Text komentáře Char"/>
    <w:basedOn w:val="Standardnpsmoodstavce"/>
    <w:link w:val="Textkomente"/>
    <w:semiHidden/>
    <w:rsid w:val="00980F87"/>
  </w:style>
  <w:style w:type="paragraph" w:styleId="Zkladntext">
    <w:name w:val="Body Text"/>
    <w:basedOn w:val="Normln"/>
    <w:link w:val="ZkladntextChar"/>
    <w:rsid w:val="00472CFA"/>
    <w:pPr>
      <w:widowControl w:val="0"/>
      <w:suppressAutoHyphens/>
      <w:spacing w:after="120"/>
    </w:pPr>
    <w:rPr>
      <w:rFonts w:eastAsia="Arial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72CFA"/>
    <w:rPr>
      <w:rFonts w:eastAsia="Arial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823"/>
  </w:style>
  <w:style w:type="paragraph" w:styleId="Nadpis1">
    <w:name w:val="heading 1"/>
    <w:basedOn w:val="Normln"/>
    <w:next w:val="Normln"/>
    <w:link w:val="Nadpis1Char"/>
    <w:qFormat/>
    <w:rsid w:val="00795C59"/>
    <w:pPr>
      <w:keepNext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7D5823"/>
    <w:rPr>
      <w:rFonts w:ascii="Courier" w:hAnsi="Courier"/>
      <w:sz w:val="24"/>
    </w:rPr>
  </w:style>
  <w:style w:type="paragraph" w:styleId="Zhlav">
    <w:name w:val="header"/>
    <w:basedOn w:val="Normln"/>
    <w:link w:val="ZhlavChar"/>
    <w:uiPriority w:val="99"/>
    <w:rsid w:val="007D5823"/>
    <w:rPr>
      <w:rFonts w:ascii="Courier" w:hAnsi="Courier"/>
      <w:sz w:val="24"/>
    </w:rPr>
  </w:style>
  <w:style w:type="paragraph" w:styleId="Zpat">
    <w:name w:val="footer"/>
    <w:basedOn w:val="Normln"/>
    <w:rsid w:val="007D582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5823"/>
  </w:style>
  <w:style w:type="paragraph" w:customStyle="1" w:styleId="Bodsmlouvy">
    <w:name w:val="Bod smlouvy"/>
    <w:basedOn w:val="Normln"/>
    <w:rsid w:val="007D5823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qFormat/>
    <w:rsid w:val="007D5823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paragraph" w:customStyle="1" w:styleId="SML2">
    <w:name w:val="SML 2"/>
    <w:basedOn w:val="Normln"/>
    <w:rsid w:val="007D5823"/>
    <w:pPr>
      <w:numPr>
        <w:numId w:val="11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rsid w:val="007D5823"/>
    <w:pPr>
      <w:keepNext/>
      <w:keepLines/>
      <w:spacing w:before="120"/>
      <w:jc w:val="center"/>
    </w:pPr>
    <w:rPr>
      <w:b/>
      <w:sz w:val="24"/>
    </w:rPr>
  </w:style>
  <w:style w:type="paragraph" w:customStyle="1" w:styleId="SML3">
    <w:name w:val="SML 3"/>
    <w:rsid w:val="007D5823"/>
    <w:pPr>
      <w:numPr>
        <w:numId w:val="4"/>
      </w:numPr>
      <w:jc w:val="both"/>
    </w:pPr>
    <w:rPr>
      <w:rFonts w:ascii="Tahoma" w:hAnsi="Tahoma"/>
      <w:sz w:val="18"/>
      <w:szCs w:val="24"/>
    </w:rPr>
  </w:style>
  <w:style w:type="paragraph" w:customStyle="1" w:styleId="SML4">
    <w:name w:val="SML4"/>
    <w:basedOn w:val="SML3"/>
    <w:rsid w:val="007D5823"/>
    <w:pPr>
      <w:numPr>
        <w:numId w:val="3"/>
      </w:numPr>
    </w:pPr>
    <w:rPr>
      <w:rFonts w:cs="Tahoma"/>
    </w:rPr>
  </w:style>
  <w:style w:type="paragraph" w:customStyle="1" w:styleId="SML5">
    <w:name w:val="SML5"/>
    <w:basedOn w:val="SML2"/>
    <w:rsid w:val="007D5823"/>
    <w:pPr>
      <w:numPr>
        <w:numId w:val="2"/>
      </w:numPr>
    </w:pPr>
  </w:style>
  <w:style w:type="paragraph" w:customStyle="1" w:styleId="SML6">
    <w:name w:val="SML6"/>
    <w:basedOn w:val="SML2"/>
    <w:rsid w:val="007D5823"/>
    <w:pPr>
      <w:numPr>
        <w:numId w:val="5"/>
      </w:numPr>
    </w:pPr>
  </w:style>
  <w:style w:type="paragraph" w:customStyle="1" w:styleId="SML7">
    <w:name w:val="SML7"/>
    <w:basedOn w:val="SML2"/>
    <w:rsid w:val="007D5823"/>
    <w:pPr>
      <w:numPr>
        <w:numId w:val="8"/>
      </w:numPr>
    </w:pPr>
  </w:style>
  <w:style w:type="paragraph" w:customStyle="1" w:styleId="SML8">
    <w:name w:val="SML8"/>
    <w:basedOn w:val="SML2"/>
    <w:rsid w:val="007D5823"/>
    <w:pPr>
      <w:numPr>
        <w:numId w:val="16"/>
      </w:numPr>
    </w:pPr>
  </w:style>
  <w:style w:type="paragraph" w:customStyle="1" w:styleId="SML9">
    <w:name w:val="SML9"/>
    <w:basedOn w:val="SML8"/>
    <w:rsid w:val="007D5823"/>
    <w:pPr>
      <w:numPr>
        <w:numId w:val="10"/>
      </w:numPr>
    </w:pPr>
  </w:style>
  <w:style w:type="paragraph" w:customStyle="1" w:styleId="SML10">
    <w:name w:val="SML10"/>
    <w:basedOn w:val="SML8"/>
    <w:rsid w:val="007D5823"/>
    <w:pPr>
      <w:numPr>
        <w:numId w:val="15"/>
      </w:numPr>
    </w:pPr>
  </w:style>
  <w:style w:type="paragraph" w:styleId="Textbubliny">
    <w:name w:val="Balloon Text"/>
    <w:basedOn w:val="Normln"/>
    <w:semiHidden/>
    <w:rsid w:val="007D5823"/>
    <w:rPr>
      <w:rFonts w:ascii="Tahoma" w:hAnsi="Tahoma" w:cs="Tahoma"/>
      <w:sz w:val="16"/>
      <w:szCs w:val="16"/>
    </w:rPr>
  </w:style>
  <w:style w:type="character" w:styleId="Hypertextovodkaz">
    <w:name w:val="Hyperlink"/>
    <w:rsid w:val="007D5823"/>
    <w:rPr>
      <w:color w:val="0000FF"/>
      <w:u w:val="single"/>
    </w:rPr>
  </w:style>
  <w:style w:type="character" w:styleId="Odkaznakoment">
    <w:name w:val="annotation reference"/>
    <w:semiHidden/>
    <w:rsid w:val="007D582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D5823"/>
  </w:style>
  <w:style w:type="paragraph" w:styleId="Pedmtkomente">
    <w:name w:val="annotation subject"/>
    <w:basedOn w:val="Textkomente"/>
    <w:next w:val="Textkomente"/>
    <w:semiHidden/>
    <w:rsid w:val="007D5823"/>
    <w:rPr>
      <w:b/>
      <w:bCs/>
    </w:rPr>
  </w:style>
  <w:style w:type="paragraph" w:styleId="Rozloendokumentu">
    <w:name w:val="Document Map"/>
    <w:basedOn w:val="Normln"/>
    <w:semiHidden/>
    <w:rsid w:val="00E72976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link w:val="Zhlav"/>
    <w:uiPriority w:val="99"/>
    <w:rsid w:val="00795C59"/>
    <w:rPr>
      <w:rFonts w:ascii="Courier" w:hAnsi="Courier"/>
      <w:sz w:val="24"/>
    </w:rPr>
  </w:style>
  <w:style w:type="character" w:customStyle="1" w:styleId="Nadpis1Char">
    <w:name w:val="Nadpis 1 Char"/>
    <w:link w:val="Nadpis1"/>
    <w:rsid w:val="00795C59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styleId="Podtitul">
    <w:name w:val="Subtitle"/>
    <w:basedOn w:val="Normln"/>
    <w:next w:val="Normln"/>
    <w:link w:val="PodtitulChar"/>
    <w:qFormat/>
    <w:rsid w:val="00795C59"/>
    <w:pPr>
      <w:spacing w:before="120" w:after="120"/>
      <w:outlineLvl w:val="1"/>
    </w:pPr>
    <w:rPr>
      <w:rFonts w:ascii="Arial" w:hAnsi="Arial"/>
      <w:b/>
      <w:caps/>
      <w:sz w:val="24"/>
      <w:szCs w:val="24"/>
    </w:rPr>
  </w:style>
  <w:style w:type="character" w:customStyle="1" w:styleId="PodtitulChar">
    <w:name w:val="Podtitul Char"/>
    <w:link w:val="Podtitul"/>
    <w:rsid w:val="00795C59"/>
    <w:rPr>
      <w:rFonts w:ascii="Arial" w:eastAsia="Times New Roman" w:hAnsi="Arial" w:cs="Times New Roman"/>
      <w:b/>
      <w: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11C6"/>
    <w:pPr>
      <w:ind w:left="708"/>
    </w:pPr>
  </w:style>
  <w:style w:type="character" w:customStyle="1" w:styleId="TextkomenteChar">
    <w:name w:val="Text komentáře Char"/>
    <w:basedOn w:val="Standardnpsmoodstavce"/>
    <w:link w:val="Textkomente"/>
    <w:semiHidden/>
    <w:rsid w:val="00980F87"/>
  </w:style>
  <w:style w:type="paragraph" w:styleId="Zkladntext">
    <w:name w:val="Body Text"/>
    <w:basedOn w:val="Normln"/>
    <w:link w:val="ZkladntextChar"/>
    <w:rsid w:val="00472CFA"/>
    <w:pPr>
      <w:widowControl w:val="0"/>
      <w:suppressAutoHyphens/>
      <w:spacing w:after="120"/>
    </w:pPr>
    <w:rPr>
      <w:rFonts w:eastAsia="Arial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72CFA"/>
    <w:rPr>
      <w:rFonts w:eastAsia="Arial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18163-0A7E-4BEF-8E64-27A0F846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1002</Words>
  <Characters>5916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12</vt:i4>
      </vt:variant>
    </vt:vector>
  </HeadingPairs>
  <TitlesOfParts>
    <vt:vector size="13" baseType="lpstr">
      <vt:lpstr>Smlouva č</vt:lpstr>
      <vt:lpstr>Smlouva o poskytování daňového poradenství</vt:lpstr>
      <vt:lpstr>    SMLUVNÍ Strany</vt:lpstr>
      <vt:lpstr>    Telefon: +420376540101</vt:lpstr>
      <vt:lpstr>    PŘEDMĚT A ROZSAH SMLOUVY</vt:lpstr>
      <vt:lpstr/>
      <vt:lpstr>    3.	ODMĚNA, PLACENÍ, POKUTY</vt:lpstr>
      <vt:lpstr>    </vt:lpstr>
      <vt:lpstr>    PRÁVA A POVINNOSTI KLIENTA A PORADCE</vt:lpstr>
      <vt:lpstr>    omezení povinnosti k náhradě ŠKODY</vt:lpstr>
      <vt:lpstr>    TECHNICKO ORGANIZAČNÍ UJEDNÁNÍ</vt:lpstr>
      <vt:lpstr>    7.	DOBA TRVÁNÍ závazku ze SMLOUVY</vt:lpstr>
      <vt:lpstr>    8.	ZÁVĚREČNÁ UJEDNÁNÍ</vt:lpstr>
    </vt:vector>
  </TitlesOfParts>
  <Company>Microsoft</Company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Ing. Marek Piech</dc:creator>
  <cp:lastModifiedBy>Vladimír Ing. Marek</cp:lastModifiedBy>
  <cp:revision>15</cp:revision>
  <cp:lastPrinted>2025-07-15T08:06:00Z</cp:lastPrinted>
  <dcterms:created xsi:type="dcterms:W3CDTF">2025-05-14T19:01:00Z</dcterms:created>
  <dcterms:modified xsi:type="dcterms:W3CDTF">2025-07-15T08:07:00Z</dcterms:modified>
</cp:coreProperties>
</file>