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9714" w14:textId="5BB9DB6A" w:rsidR="00FD2092" w:rsidRPr="001A4D43" w:rsidRDefault="00FD2092" w:rsidP="00FD2092">
      <w:pPr>
        <w:jc w:val="center"/>
        <w:rPr>
          <w:b/>
        </w:rPr>
      </w:pPr>
      <w:r w:rsidRPr="001A4D43">
        <w:rPr>
          <w:b/>
        </w:rPr>
        <w:t xml:space="preserve">DODATEK Č. </w:t>
      </w:r>
      <w:r w:rsidR="00843FC7">
        <w:rPr>
          <w:b/>
        </w:rPr>
        <w:t>2</w:t>
      </w:r>
    </w:p>
    <w:p w14:paraId="7E76D90A" w14:textId="59A5D582" w:rsidR="00FD2092" w:rsidRDefault="00FD2092" w:rsidP="00FD2092">
      <w:pPr>
        <w:jc w:val="center"/>
        <w:rPr>
          <w:b/>
          <w:bCs/>
        </w:rPr>
      </w:pPr>
      <w:r w:rsidRPr="001A4D43">
        <w:rPr>
          <w:b/>
          <w:bCs/>
        </w:rPr>
        <w:t>K DOHODĚ O POSKYTOVÁNÍ MNOŽSTEVNÍHO BONUSU ZA ODBĚR VÝROBKŮ</w:t>
      </w:r>
    </w:p>
    <w:p w14:paraId="49FCB89D" w14:textId="42A5B3E8" w:rsidR="00D67F7C" w:rsidRPr="00D67F7C" w:rsidRDefault="00D67F7C" w:rsidP="00FD2092">
      <w:pPr>
        <w:jc w:val="center"/>
      </w:pPr>
      <w:r w:rsidRPr="00D67F7C">
        <w:t>(dále jen „</w:t>
      </w:r>
      <w:r w:rsidRPr="00D67F7C">
        <w:rPr>
          <w:b/>
          <w:bCs/>
        </w:rPr>
        <w:t>D</w:t>
      </w:r>
      <w:r>
        <w:rPr>
          <w:b/>
          <w:bCs/>
        </w:rPr>
        <w:t>odatek</w:t>
      </w:r>
      <w:r w:rsidRPr="00D67F7C">
        <w:t>“)</w:t>
      </w:r>
    </w:p>
    <w:p w14:paraId="307161B9" w14:textId="77777777" w:rsidR="00FD2092" w:rsidRPr="001A4D43" w:rsidRDefault="00FD2092" w:rsidP="00FD2092">
      <w:pPr>
        <w:pStyle w:val="Nzev"/>
        <w:widowControl/>
        <w:rPr>
          <w:sz w:val="32"/>
          <w:szCs w:val="32"/>
        </w:rPr>
      </w:pPr>
    </w:p>
    <w:p w14:paraId="08BED140" w14:textId="3556CD49" w:rsidR="00FD2092" w:rsidRPr="001A4D43" w:rsidRDefault="00644D07" w:rsidP="00FD2092">
      <w:r>
        <w:t>u</w:t>
      </w:r>
      <w:r w:rsidR="00D67F7C">
        <w:t xml:space="preserve">zavřené dne </w:t>
      </w:r>
      <w:r w:rsidR="00AA626F">
        <w:t>13.12.2021</w:t>
      </w:r>
      <w:r w:rsidR="00D67F7C">
        <w:t xml:space="preserve"> mezi</w:t>
      </w:r>
      <w:r w:rsidR="00FD2092" w:rsidRPr="001A4D43">
        <w:t xml:space="preserve"> </w:t>
      </w:r>
    </w:p>
    <w:p w14:paraId="1B6E2BF7" w14:textId="77777777" w:rsidR="00FD2092" w:rsidRPr="001A4D43" w:rsidRDefault="00FD2092" w:rsidP="00FD2092">
      <w:pPr>
        <w:jc w:val="both"/>
      </w:pPr>
    </w:p>
    <w:p w14:paraId="6C99608B" w14:textId="19BE0D4E" w:rsidR="00FD2092" w:rsidRPr="001A4D43" w:rsidRDefault="00FD2092" w:rsidP="00FD209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40" w:hanging="540"/>
        <w:jc w:val="both"/>
      </w:pPr>
      <w:r w:rsidRPr="001A4D43">
        <w:rPr>
          <w:b/>
        </w:rPr>
        <w:t>Pfizer, spol. s r.o.</w:t>
      </w:r>
      <w:r w:rsidRPr="001A4D43">
        <w:t xml:space="preserve">, se sídlem Stroupežnického </w:t>
      </w:r>
      <w:r w:rsidR="00AA626F">
        <w:t>3191/</w:t>
      </w:r>
      <w:r w:rsidRPr="001A4D43">
        <w:t xml:space="preserve">17, </w:t>
      </w:r>
      <w:r w:rsidR="00D67F7C">
        <w:t xml:space="preserve">150 00 </w:t>
      </w:r>
      <w:r w:rsidRPr="001A4D43">
        <w:t>Praha 5</w:t>
      </w:r>
      <w:r w:rsidR="00AA626F">
        <w:t xml:space="preserve"> - Smíchov</w:t>
      </w:r>
      <w:r w:rsidRPr="001A4D43">
        <w:t xml:space="preserve">, IČ: 49244809, DIČ: CZ49244809, zapsanou v obchodním rejstříku vedeném u Městského soudu v Praze, oddíl C, vložka číslo 20616, zastoupena </w:t>
      </w:r>
      <w:r w:rsidR="00D67F7C">
        <w:t>[OU OU]</w:t>
      </w:r>
      <w:r w:rsidRPr="001A4D43">
        <w:t>, jednatelem (dále jen „</w:t>
      </w:r>
      <w:r w:rsidRPr="001A4D43">
        <w:rPr>
          <w:b/>
        </w:rPr>
        <w:t>Pfizer</w:t>
      </w:r>
      <w:r w:rsidRPr="001A4D43">
        <w:t>“);</w:t>
      </w:r>
    </w:p>
    <w:p w14:paraId="5319AF14" w14:textId="77777777" w:rsidR="00FD2092" w:rsidRPr="001A4D43" w:rsidRDefault="00FD2092" w:rsidP="00FD2092">
      <w:pPr>
        <w:jc w:val="both"/>
        <w:rPr>
          <w:sz w:val="16"/>
          <w:szCs w:val="16"/>
        </w:rPr>
      </w:pPr>
    </w:p>
    <w:p w14:paraId="1B5E7267" w14:textId="77777777" w:rsidR="00FD2092" w:rsidRPr="001A4D43" w:rsidRDefault="00FD2092" w:rsidP="00FD2092">
      <w:pPr>
        <w:jc w:val="both"/>
      </w:pPr>
      <w:r w:rsidRPr="001A4D43">
        <w:t>a</w:t>
      </w:r>
    </w:p>
    <w:p w14:paraId="67071BE3" w14:textId="0BDE1E66" w:rsidR="00FD2092" w:rsidRPr="00D67F7C" w:rsidRDefault="00FD2092" w:rsidP="0093557E">
      <w:pPr>
        <w:pStyle w:val="Nzev"/>
        <w:widowControl/>
        <w:tabs>
          <w:tab w:val="clear" w:pos="180"/>
          <w:tab w:val="clear" w:pos="540"/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(2)      </w:t>
      </w:r>
      <w:r w:rsidRPr="00D67F7C">
        <w:rPr>
          <w:rFonts w:asciiTheme="minorHAnsi" w:hAnsiTheme="minorHAnsi" w:cstheme="minorHAnsi"/>
          <w:bCs/>
          <w:sz w:val="22"/>
          <w:szCs w:val="22"/>
        </w:rPr>
        <w:t>Fakultní nemocnic</w:t>
      </w:r>
      <w:r w:rsidR="00D67F7C">
        <w:rPr>
          <w:rFonts w:asciiTheme="minorHAnsi" w:hAnsiTheme="minorHAnsi" w:cstheme="minorHAnsi"/>
          <w:bCs/>
          <w:sz w:val="22"/>
          <w:szCs w:val="22"/>
        </w:rPr>
        <w:t>í</w:t>
      </w:r>
      <w:r w:rsidRPr="00D67F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626F">
        <w:rPr>
          <w:rFonts w:asciiTheme="minorHAnsi" w:hAnsiTheme="minorHAnsi" w:cstheme="minorHAnsi"/>
          <w:bCs/>
          <w:sz w:val="22"/>
          <w:szCs w:val="22"/>
        </w:rPr>
        <w:t xml:space="preserve">Brno </w:t>
      </w: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 se sídlem </w:t>
      </w:r>
      <w:r w:rsidR="00AA626F">
        <w:rPr>
          <w:rFonts w:asciiTheme="minorHAnsi" w:hAnsiTheme="minorHAnsi" w:cstheme="minorHAnsi"/>
          <w:b w:val="0"/>
          <w:sz w:val="22"/>
          <w:szCs w:val="22"/>
        </w:rPr>
        <w:t>Jihlavská 20, 625 00 Brno</w:t>
      </w: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, IČO:  </w:t>
      </w:r>
      <w:r w:rsidR="00AA626F" w:rsidRPr="00AA626F">
        <w:rPr>
          <w:rFonts w:asciiTheme="minorHAnsi" w:hAnsiTheme="minorHAnsi" w:cstheme="minorHAnsi"/>
          <w:b w:val="0"/>
          <w:sz w:val="22"/>
          <w:szCs w:val="22"/>
        </w:rPr>
        <w:t>65269705</w:t>
      </w:r>
    </w:p>
    <w:p w14:paraId="3B9018BD" w14:textId="5AEC4DFF" w:rsidR="00FD2092" w:rsidRPr="00D67F7C" w:rsidRDefault="00FD2092" w:rsidP="001C4B36">
      <w:pPr>
        <w:pStyle w:val="Nzev"/>
        <w:widowControl/>
        <w:tabs>
          <w:tab w:val="clear" w:pos="180"/>
          <w:tab w:val="clear" w:pos="540"/>
          <w:tab w:val="left" w:pos="709"/>
        </w:tabs>
        <w:spacing w:line="276" w:lineRule="auto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67F7C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DIČ: </w:t>
      </w:r>
      <w:r w:rsidR="00AA626F" w:rsidRPr="00AA626F">
        <w:rPr>
          <w:rFonts w:asciiTheme="minorHAnsi" w:hAnsiTheme="minorHAnsi" w:cstheme="minorHAnsi"/>
          <w:b w:val="0"/>
          <w:sz w:val="22"/>
          <w:szCs w:val="22"/>
        </w:rPr>
        <w:t>CZ65269705</w:t>
      </w: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, bankovní účet č.: </w:t>
      </w:r>
      <w:r w:rsidR="00AA626F" w:rsidRPr="00AA626F">
        <w:rPr>
          <w:rFonts w:asciiTheme="minorHAnsi" w:hAnsiTheme="minorHAnsi" w:cstheme="minorHAnsi"/>
          <w:b w:val="0"/>
          <w:bCs/>
          <w:sz w:val="22"/>
          <w:szCs w:val="22"/>
        </w:rPr>
        <w:t>71234621/</w:t>
      </w:r>
      <w:proofErr w:type="gramStart"/>
      <w:r w:rsidR="00AA626F" w:rsidRPr="00AA626F">
        <w:rPr>
          <w:rFonts w:asciiTheme="minorHAnsi" w:hAnsiTheme="minorHAnsi" w:cstheme="minorHAnsi"/>
          <w:b w:val="0"/>
          <w:bCs/>
          <w:sz w:val="22"/>
          <w:szCs w:val="22"/>
        </w:rPr>
        <w:t>0710 ,</w:t>
      </w:r>
      <w:proofErr w:type="gramEnd"/>
      <w:r w:rsidR="00AA626F" w:rsidRPr="00AA626F">
        <w:rPr>
          <w:rFonts w:asciiTheme="minorHAnsi" w:hAnsiTheme="minorHAnsi" w:cstheme="minorHAnsi"/>
          <w:b w:val="0"/>
          <w:bCs/>
          <w:sz w:val="22"/>
          <w:szCs w:val="22"/>
        </w:rPr>
        <w:t xml:space="preserve"> vedený u ČNB</w:t>
      </w: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, zastoupená: </w:t>
      </w:r>
      <w:r w:rsidR="00AA626F" w:rsidRPr="00AA626F">
        <w:rPr>
          <w:rFonts w:asciiTheme="minorHAnsi" w:hAnsiTheme="minorHAnsi" w:cstheme="minorHAnsi"/>
          <w:b w:val="0"/>
          <w:sz w:val="22"/>
          <w:szCs w:val="22"/>
        </w:rPr>
        <w:t>[OU</w:t>
      </w:r>
      <w:r w:rsidR="001C4B3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626F" w:rsidRPr="00AA626F">
        <w:rPr>
          <w:rFonts w:asciiTheme="minorHAnsi" w:hAnsiTheme="minorHAnsi" w:cstheme="minorHAnsi"/>
          <w:b w:val="0"/>
          <w:sz w:val="22"/>
          <w:szCs w:val="22"/>
        </w:rPr>
        <w:t>OU], ředitelem</w:t>
      </w:r>
      <w:r w:rsidRPr="00D67F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67F7C">
        <w:rPr>
          <w:rFonts w:asciiTheme="minorHAnsi" w:hAnsiTheme="minorHAnsi" w:cstheme="minorHAnsi"/>
          <w:b w:val="0"/>
          <w:bCs/>
          <w:sz w:val="22"/>
          <w:szCs w:val="22"/>
        </w:rPr>
        <w:t>(dále jen</w:t>
      </w:r>
      <w:r w:rsidRPr="00D67F7C">
        <w:rPr>
          <w:rFonts w:asciiTheme="minorHAnsi" w:hAnsiTheme="minorHAnsi" w:cstheme="minorHAnsi"/>
          <w:sz w:val="22"/>
          <w:szCs w:val="22"/>
        </w:rPr>
        <w:t xml:space="preserve"> „Nákupní organizace“</w:t>
      </w:r>
      <w:r w:rsidRPr="00D67F7C">
        <w:rPr>
          <w:rFonts w:asciiTheme="minorHAnsi" w:hAnsiTheme="minorHAnsi" w:cstheme="minorHAnsi"/>
          <w:b w:val="0"/>
          <w:bCs/>
          <w:sz w:val="22"/>
          <w:szCs w:val="22"/>
        </w:rPr>
        <w:t>)</w:t>
      </w:r>
    </w:p>
    <w:p w14:paraId="2211D225" w14:textId="77777777" w:rsidR="00FD2092" w:rsidRPr="001A4D43" w:rsidRDefault="00FD2092" w:rsidP="00FD2092">
      <w:pPr>
        <w:jc w:val="both"/>
      </w:pPr>
    </w:p>
    <w:p w14:paraId="20B793DC" w14:textId="77B12BCA" w:rsidR="00FD2092" w:rsidRDefault="00FD2092" w:rsidP="00FD2092">
      <w:pPr>
        <w:jc w:val="both"/>
        <w:rPr>
          <w:bCs/>
          <w:spacing w:val="-3"/>
        </w:rPr>
      </w:pPr>
      <w:r w:rsidRPr="001A4D43">
        <w:rPr>
          <w:bCs/>
          <w:spacing w:val="-3"/>
        </w:rPr>
        <w:t xml:space="preserve">Pfizer a </w:t>
      </w:r>
      <w:r w:rsidRPr="001A4D43">
        <w:t xml:space="preserve">Nákupní organizace </w:t>
      </w:r>
      <w:r w:rsidRPr="001A4D43">
        <w:rPr>
          <w:bCs/>
          <w:spacing w:val="-3"/>
        </w:rPr>
        <w:t>budou dále v tomto Dodatku společně označováni také jako „</w:t>
      </w:r>
      <w:r w:rsidRPr="001A4D43">
        <w:rPr>
          <w:b/>
          <w:bCs/>
          <w:spacing w:val="-3"/>
        </w:rPr>
        <w:t>strany</w:t>
      </w:r>
      <w:r w:rsidRPr="001A4D43">
        <w:rPr>
          <w:bCs/>
          <w:spacing w:val="-3"/>
        </w:rPr>
        <w:t>“ a jednotlivě jako „</w:t>
      </w:r>
      <w:r w:rsidRPr="001A4D43">
        <w:rPr>
          <w:b/>
          <w:bCs/>
          <w:spacing w:val="-3"/>
        </w:rPr>
        <w:t>strana</w:t>
      </w:r>
      <w:r w:rsidRPr="001A4D43">
        <w:rPr>
          <w:bCs/>
          <w:spacing w:val="-3"/>
        </w:rPr>
        <w:t>“.</w:t>
      </w:r>
    </w:p>
    <w:p w14:paraId="1751E075" w14:textId="287AFD85" w:rsidR="00A04C32" w:rsidRPr="00672A83" w:rsidRDefault="00A04C32" w:rsidP="00A04C32">
      <w:pPr>
        <w:jc w:val="both"/>
      </w:pPr>
      <w:r>
        <w:t xml:space="preserve">Strany </w:t>
      </w:r>
      <w:r w:rsidRPr="00672A83">
        <w:t xml:space="preserve">uzavírají tento Dodatek </w:t>
      </w:r>
      <w:r w:rsidRPr="00B20C5D">
        <w:t>č. 1</w:t>
      </w:r>
      <w:r w:rsidRPr="00672A83">
        <w:t xml:space="preserve"> k dohodě o poskytování </w:t>
      </w:r>
      <w:r>
        <w:t xml:space="preserve">množstevního </w:t>
      </w:r>
      <w:r w:rsidRPr="00672A83">
        <w:t xml:space="preserve">bonusu za odběr výrobků uzavřené dne </w:t>
      </w:r>
      <w:r w:rsidRPr="00B20C5D">
        <w:t>13.12.2021</w:t>
      </w:r>
      <w:r w:rsidRPr="00672A83">
        <w:t xml:space="preserve">, jejímž předmětem jsou práva a povinnosti stran týkající se poskytnutí množstevního bonusu </w:t>
      </w:r>
      <w:r>
        <w:t xml:space="preserve">společností Pfizer </w:t>
      </w:r>
      <w:r w:rsidRPr="00672A83">
        <w:t xml:space="preserve">za odběr výrobků </w:t>
      </w:r>
      <w:r>
        <w:t>vyráběných či dodávaných skupinou</w:t>
      </w:r>
      <w:r w:rsidRPr="00672A83">
        <w:t xml:space="preserve"> Pfizer (dále jen „</w:t>
      </w:r>
      <w:r w:rsidRPr="00672A83">
        <w:rPr>
          <w:b/>
        </w:rPr>
        <w:t>Dohoda</w:t>
      </w:r>
      <w:r w:rsidRPr="00672A83">
        <w:t>“).</w:t>
      </w:r>
    </w:p>
    <w:p w14:paraId="3DB01E29" w14:textId="77777777" w:rsidR="00FD2092" w:rsidRPr="001A4D43" w:rsidRDefault="00FD2092" w:rsidP="00FD2092">
      <w:pPr>
        <w:jc w:val="both"/>
      </w:pPr>
    </w:p>
    <w:p w14:paraId="25590FD0" w14:textId="732E790D" w:rsidR="00FD2092" w:rsidRPr="001A4D43" w:rsidRDefault="00FD2092" w:rsidP="00FD2092">
      <w:pPr>
        <w:jc w:val="both"/>
      </w:pPr>
      <w:r w:rsidRPr="001A4D43">
        <w:t>STRANY SE DOHODLY NA NÁSLEDUJÍCÍM:</w:t>
      </w:r>
    </w:p>
    <w:p w14:paraId="64C0642B" w14:textId="39689013" w:rsidR="00FD2092" w:rsidRDefault="00D71B70" w:rsidP="00D768F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Strany se dohodly na z</w:t>
      </w:r>
      <w:r w:rsidR="00FD2092" w:rsidRPr="001A4D43">
        <w:t>měn</w:t>
      </w:r>
      <w:r>
        <w:t>ě</w:t>
      </w:r>
      <w:r w:rsidR="00FD2092" w:rsidRPr="001A4D43">
        <w:t xml:space="preserve"> znění Přílohy č. 1 Dohody, a to tak, že Příloha č. 1 Dohody bude mít znění uvedené v Příloze č. 1 tohoto Dodatku.</w:t>
      </w:r>
    </w:p>
    <w:p w14:paraId="098D4DD0" w14:textId="479D5C86" w:rsidR="00E04F87" w:rsidRPr="001A4D43" w:rsidRDefault="00D71B70" w:rsidP="00E04F8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Strany se dohodly na z</w:t>
      </w:r>
      <w:r w:rsidR="00E04F87" w:rsidRPr="001A4D43">
        <w:t>měn</w:t>
      </w:r>
      <w:r>
        <w:t>ě</w:t>
      </w:r>
      <w:r w:rsidR="00E04F87" w:rsidRPr="001A4D43">
        <w:t xml:space="preserve"> znění Přílohy č. </w:t>
      </w:r>
      <w:r w:rsidR="00E04F87">
        <w:t>2</w:t>
      </w:r>
      <w:r w:rsidR="00E04F87" w:rsidRPr="001A4D43">
        <w:t xml:space="preserve"> Dohody, a to tak, že Příloha č. </w:t>
      </w:r>
      <w:r w:rsidR="00E04F87">
        <w:t>2</w:t>
      </w:r>
      <w:r w:rsidR="00E04F87" w:rsidRPr="001A4D43">
        <w:t xml:space="preserve"> Dohody bude mít znění uvedené v Příloze č. </w:t>
      </w:r>
      <w:r w:rsidR="00E04F87">
        <w:t>2</w:t>
      </w:r>
      <w:r w:rsidR="00E04F87" w:rsidRPr="001A4D43">
        <w:t xml:space="preserve"> tohoto Dodatku.</w:t>
      </w:r>
    </w:p>
    <w:p w14:paraId="43CFBC02" w14:textId="77777777" w:rsidR="00FD2092" w:rsidRPr="001A4D43" w:rsidRDefault="00FD2092" w:rsidP="00FD209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1A4D43">
        <w:t>Ostatní články a přílohy Dohody nedotčené tímto Dodatkem zůstávají v plném znění v platnosti a beze změn.</w:t>
      </w:r>
    </w:p>
    <w:p w14:paraId="136C7245" w14:textId="2126913D" w:rsidR="00FD2092" w:rsidRPr="001A4D43" w:rsidRDefault="00FD2092" w:rsidP="00FD209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1A4D43">
        <w:t>Tento Dodatek nabývá</w:t>
      </w:r>
      <w:r w:rsidR="00D768F2">
        <w:t xml:space="preserve"> </w:t>
      </w:r>
      <w:r w:rsidR="00D768F2" w:rsidRPr="00934987">
        <w:t>platnosti dnem podpisu oběma stranami</w:t>
      </w:r>
      <w:r w:rsidR="00D768F2">
        <w:t xml:space="preserve"> a</w:t>
      </w:r>
      <w:r w:rsidRPr="001A4D43">
        <w:t xml:space="preserve"> účinnosti zveřejněním v registru smluv podle zák. č. 340/2015 Sb., o zvláštních podmínkách účinnosti některých smluv, uveřejňování těchto smluv a o registru smluv (zákon o registru smluv), v platném znění.</w:t>
      </w:r>
    </w:p>
    <w:p w14:paraId="4DCCE99D" w14:textId="457DCE53" w:rsidR="00D71B70" w:rsidRDefault="00D71B70" w:rsidP="00D768F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Strany se již dříve ústně dohodly, že se ustanovení tohoto Dodatku použijí také na Bonusové období od 1. 5. 2025 (tzn. i na období před nabytím účinnosti tohoto Dodatku), což si nyní v písemné formě potvrzují.</w:t>
      </w:r>
    </w:p>
    <w:p w14:paraId="5D763C97" w14:textId="0E7230F5" w:rsidR="00D768F2" w:rsidRDefault="00FD2092" w:rsidP="00D768F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1A4D43">
        <w:lastRenderedPageBreak/>
        <w:t>Způsob uveřejnění tohoto Dodatku v registru smluv se řídí podmínkami sjednanými stranami v Dohodě.</w:t>
      </w:r>
    </w:p>
    <w:p w14:paraId="3CA4E629" w14:textId="0E29322A" w:rsidR="00FD2092" w:rsidRDefault="00FD2092" w:rsidP="00D768F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1A4D43">
        <w:t>Veškeré výrazy začínající velkými písmeny použité v tomto Dodatku mají význam uvedený v Dohodě, ledaže by v tomto Dodatku bylo stanoveno jinak.</w:t>
      </w:r>
    </w:p>
    <w:p w14:paraId="46A066A2" w14:textId="77777777" w:rsidR="00D768F2" w:rsidRPr="00D768F2" w:rsidRDefault="00D768F2" w:rsidP="00D768F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2A1BB3CD" w14:textId="75FEF59B" w:rsidR="00D768F2" w:rsidRPr="005C4EA7" w:rsidRDefault="00FD2092" w:rsidP="005C4EA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C4EA7">
        <w:rPr>
          <w:rFonts w:cstheme="minorHAnsi"/>
        </w:rPr>
        <w:t>Tento Dodatek je sepsán ve dvou originálních vyhotoveních, z nichž každá strana obdrží po jednom originálním vyhotovení.</w:t>
      </w:r>
      <w:r w:rsidR="00D768F2" w:rsidRPr="005C4EA7">
        <w:rPr>
          <w:rFonts w:cstheme="minorHAnsi"/>
        </w:rPr>
        <w:t xml:space="preserve"> </w:t>
      </w:r>
      <w:r w:rsidR="00D768F2" w:rsidRPr="005C4EA7">
        <w:rPr>
          <w:rFonts w:cstheme="minorHAnsi"/>
          <w:snapToGrid w:val="0"/>
        </w:rPr>
        <w:t>Případně je tento dodatek vyhotoven elektronicky a podepsán uznávaným elektronickým podpisem.</w:t>
      </w:r>
    </w:p>
    <w:p w14:paraId="1D1E7FA0" w14:textId="30939DDB" w:rsidR="00FD2092" w:rsidRPr="00D768F2" w:rsidRDefault="00FD2092" w:rsidP="00D768F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612D09A" w14:textId="77777777" w:rsidR="00FD2092" w:rsidRPr="00D768F2" w:rsidRDefault="00FD2092" w:rsidP="00FD2092">
      <w:pPr>
        <w:jc w:val="both"/>
        <w:rPr>
          <w:rFonts w:cstheme="minorHAnsi"/>
          <w:highlight w:val="yellow"/>
        </w:rPr>
      </w:pPr>
    </w:p>
    <w:p w14:paraId="3E719E9C" w14:textId="77777777" w:rsidR="00FD2092" w:rsidRPr="001A4D43" w:rsidRDefault="00FD2092" w:rsidP="00FD2092">
      <w:pPr>
        <w:jc w:val="both"/>
      </w:pPr>
      <w:r w:rsidRPr="001A4D43">
        <w:rPr>
          <w:u w:val="single"/>
        </w:rPr>
        <w:t>Přílohy</w:t>
      </w:r>
      <w:r w:rsidRPr="001A4D43">
        <w:t>:</w:t>
      </w:r>
      <w:r w:rsidRPr="001A4D43">
        <w:tab/>
      </w:r>
    </w:p>
    <w:p w14:paraId="11BC28F0" w14:textId="04F2DBEE" w:rsidR="00E04F87" w:rsidRDefault="00FD2092" w:rsidP="00FD2092">
      <w:pPr>
        <w:jc w:val="both"/>
      </w:pPr>
      <w:r w:rsidRPr="001A4D43">
        <w:t>Příloha č. 1 –</w:t>
      </w:r>
      <w:r w:rsidRPr="001A4D43">
        <w:tab/>
      </w:r>
      <w:r w:rsidR="00D768F2">
        <w:t>Seznam Výrobků a výše bonusů</w:t>
      </w:r>
    </w:p>
    <w:p w14:paraId="27DE926D" w14:textId="0D2B0482" w:rsidR="00FD2092" w:rsidRPr="001A4D43" w:rsidRDefault="00E04F87" w:rsidP="00FD2092">
      <w:pPr>
        <w:jc w:val="both"/>
      </w:pPr>
      <w:r w:rsidRPr="001A4D43">
        <w:t xml:space="preserve">Příloha č. </w:t>
      </w:r>
      <w:r>
        <w:t>2</w:t>
      </w:r>
      <w:r w:rsidRPr="001A4D43">
        <w:t xml:space="preserve"> – </w:t>
      </w:r>
      <w:r w:rsidR="007F4693">
        <w:t xml:space="preserve">    </w:t>
      </w:r>
      <w:r w:rsidR="00D768F2">
        <w:t>Seznam odběrových míst (lékáren)</w:t>
      </w:r>
    </w:p>
    <w:p w14:paraId="524E70B3" w14:textId="77777777" w:rsidR="00E04F87" w:rsidRDefault="00E04F87" w:rsidP="00FD2092">
      <w:pPr>
        <w:jc w:val="both"/>
      </w:pPr>
    </w:p>
    <w:p w14:paraId="7B6BE546" w14:textId="75EEE51D" w:rsidR="00FD2092" w:rsidRPr="001A4D43" w:rsidRDefault="00FD2092" w:rsidP="00FD2092">
      <w:pPr>
        <w:jc w:val="both"/>
      </w:pPr>
      <w:r w:rsidRPr="001A4D43">
        <w:t xml:space="preserve">V Praze, dne: </w:t>
      </w:r>
      <w:r w:rsidR="001C4B36">
        <w:t>17. 6. 2025</w:t>
      </w:r>
      <w:r w:rsidRPr="001A4D43">
        <w:tab/>
      </w:r>
      <w:r w:rsidRPr="001A4D43">
        <w:tab/>
      </w:r>
      <w:r w:rsidRPr="001A4D43">
        <w:tab/>
      </w:r>
      <w:r w:rsidR="00E04F87">
        <w:t xml:space="preserve">          </w:t>
      </w:r>
      <w:r w:rsidRPr="001A4D43">
        <w:t>V</w:t>
      </w:r>
      <w:r w:rsidR="00644D07">
        <w:t> Brně,</w:t>
      </w:r>
      <w:r w:rsidRPr="001A4D43">
        <w:t xml:space="preserve"> dne: </w:t>
      </w:r>
      <w:r w:rsidR="001C4B36">
        <w:t>30. 6. 2025</w:t>
      </w:r>
    </w:p>
    <w:p w14:paraId="75479FDE" w14:textId="77777777" w:rsidR="00FD2092" w:rsidRPr="001A4D43" w:rsidRDefault="00FD2092" w:rsidP="00FD2092">
      <w:pPr>
        <w:jc w:val="both"/>
      </w:pPr>
    </w:p>
    <w:p w14:paraId="7B5E3078" w14:textId="77777777" w:rsidR="00FD2092" w:rsidRPr="001A4D43" w:rsidRDefault="00FD2092" w:rsidP="00FD2092">
      <w:pPr>
        <w:jc w:val="both"/>
      </w:pPr>
    </w:p>
    <w:p w14:paraId="67765DB5" w14:textId="77777777" w:rsidR="00FD2092" w:rsidRPr="001A4D43" w:rsidRDefault="00FD2092" w:rsidP="00FD209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D2092" w:rsidRPr="001A4D43" w14:paraId="750F169C" w14:textId="77777777" w:rsidTr="007D417F">
        <w:tc>
          <w:tcPr>
            <w:tcW w:w="4536" w:type="dxa"/>
            <w:shd w:val="clear" w:color="auto" w:fill="auto"/>
          </w:tcPr>
          <w:p w14:paraId="42F5DB2B" w14:textId="77777777" w:rsidR="00FD2092" w:rsidRPr="001A4D43" w:rsidRDefault="00FD2092" w:rsidP="007D417F">
            <w:pPr>
              <w:jc w:val="both"/>
            </w:pPr>
            <w:r w:rsidRPr="001A4D43">
              <w:t>_______________________</w:t>
            </w:r>
          </w:p>
          <w:p w14:paraId="6CE5E878" w14:textId="77777777" w:rsidR="00FD2092" w:rsidRPr="001A4D43" w:rsidRDefault="00FD2092" w:rsidP="007D417F">
            <w:pPr>
              <w:jc w:val="both"/>
            </w:pPr>
            <w:r w:rsidRPr="001A4D43">
              <w:rPr>
                <w:b/>
              </w:rPr>
              <w:t>Pfizer, spol. s r.o.</w:t>
            </w:r>
            <w:r w:rsidRPr="001A4D43">
              <w:t xml:space="preserve"> </w:t>
            </w:r>
          </w:p>
          <w:p w14:paraId="4B143A5B" w14:textId="69967DAF" w:rsidR="00FD2092" w:rsidRPr="001A4D43" w:rsidRDefault="00FD2092" w:rsidP="007D417F">
            <w:pPr>
              <w:jc w:val="both"/>
            </w:pPr>
            <w:r>
              <w:t>[OU OU]</w:t>
            </w:r>
          </w:p>
          <w:p w14:paraId="620F8B26" w14:textId="662731A9" w:rsidR="00FD2092" w:rsidRPr="001A4D43" w:rsidRDefault="00E04F87" w:rsidP="007D417F">
            <w:pPr>
              <w:jc w:val="both"/>
            </w:pPr>
            <w:r w:rsidRPr="001A4D43">
              <w:t>J</w:t>
            </w:r>
            <w:r w:rsidR="00FD2092" w:rsidRPr="001A4D43">
              <w:t>ednatel</w:t>
            </w:r>
          </w:p>
        </w:tc>
        <w:tc>
          <w:tcPr>
            <w:tcW w:w="4536" w:type="dxa"/>
            <w:shd w:val="clear" w:color="auto" w:fill="auto"/>
          </w:tcPr>
          <w:p w14:paraId="095A25B2" w14:textId="77777777" w:rsidR="00FD2092" w:rsidRPr="001A4D43" w:rsidRDefault="00FD2092" w:rsidP="007D417F">
            <w:pPr>
              <w:jc w:val="both"/>
            </w:pPr>
            <w:r w:rsidRPr="001A4D43">
              <w:t>_______________________</w:t>
            </w:r>
          </w:p>
          <w:p w14:paraId="6264DEED" w14:textId="507043AD" w:rsidR="00FD2092" w:rsidRDefault="00FD2092" w:rsidP="007D417F">
            <w:pPr>
              <w:rPr>
                <w:b/>
              </w:rPr>
            </w:pPr>
            <w:r>
              <w:rPr>
                <w:b/>
              </w:rPr>
              <w:t xml:space="preserve">Fakultní nemocnice </w:t>
            </w:r>
            <w:r w:rsidR="00644D07">
              <w:rPr>
                <w:b/>
              </w:rPr>
              <w:t>Brno</w:t>
            </w:r>
          </w:p>
          <w:p w14:paraId="6F0FED11" w14:textId="4D609D28" w:rsidR="00644D07" w:rsidRDefault="00644D07" w:rsidP="007D417F">
            <w:r w:rsidRPr="00644D07">
              <w:t>[OU OU]</w:t>
            </w:r>
          </w:p>
          <w:p w14:paraId="05DC7206" w14:textId="2040BFEF" w:rsidR="00FD2092" w:rsidRPr="001A4D43" w:rsidRDefault="00FD2092" w:rsidP="007D417F">
            <w:r w:rsidRPr="001A4D43">
              <w:t>ředitel</w:t>
            </w:r>
          </w:p>
        </w:tc>
      </w:tr>
    </w:tbl>
    <w:p w14:paraId="69DCE6E5" w14:textId="77777777" w:rsidR="00644D07" w:rsidRDefault="00644D07" w:rsidP="00644D07">
      <w:pPr>
        <w:pStyle w:val="Nadpis2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1133066" w14:textId="77777777" w:rsidR="00644D07" w:rsidRDefault="00644D07" w:rsidP="00644D07">
      <w:pPr>
        <w:pStyle w:val="Nadpis2"/>
        <w:jc w:val="lef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D2A2D46" w14:textId="5E0E3220" w:rsidR="00CA135D" w:rsidRDefault="00CA135D" w:rsidP="00302FC6">
      <w:pPr>
        <w:rPr>
          <w:b/>
          <w:bCs/>
          <w:sz w:val="24"/>
          <w:szCs w:val="24"/>
        </w:rPr>
      </w:pPr>
    </w:p>
    <w:p w14:paraId="61A5CFD6" w14:textId="31233942" w:rsidR="00644D07" w:rsidRDefault="00644D07" w:rsidP="00302FC6">
      <w:pPr>
        <w:rPr>
          <w:b/>
          <w:bCs/>
          <w:sz w:val="24"/>
          <w:szCs w:val="24"/>
        </w:rPr>
      </w:pPr>
    </w:p>
    <w:p w14:paraId="2F585DC3" w14:textId="6C11D1F0" w:rsidR="00644D07" w:rsidRDefault="00644D07" w:rsidP="00302FC6">
      <w:pPr>
        <w:rPr>
          <w:b/>
          <w:bCs/>
          <w:sz w:val="24"/>
          <w:szCs w:val="24"/>
        </w:rPr>
      </w:pPr>
    </w:p>
    <w:p w14:paraId="02AFC4B3" w14:textId="2C19B8B5" w:rsidR="00644D07" w:rsidRDefault="00644D07" w:rsidP="00302FC6">
      <w:pPr>
        <w:rPr>
          <w:b/>
          <w:bCs/>
          <w:sz w:val="24"/>
          <w:szCs w:val="24"/>
        </w:rPr>
      </w:pPr>
    </w:p>
    <w:p w14:paraId="71CFBBA3" w14:textId="495E62C9" w:rsidR="00644D07" w:rsidRDefault="00644D07" w:rsidP="00302FC6">
      <w:pPr>
        <w:rPr>
          <w:b/>
          <w:bCs/>
          <w:sz w:val="24"/>
          <w:szCs w:val="24"/>
        </w:rPr>
      </w:pPr>
    </w:p>
    <w:p w14:paraId="45009B8D" w14:textId="435C4498" w:rsidR="00644D07" w:rsidRDefault="00644D07" w:rsidP="00302FC6">
      <w:pPr>
        <w:rPr>
          <w:b/>
          <w:bCs/>
          <w:sz w:val="24"/>
          <w:szCs w:val="24"/>
        </w:rPr>
      </w:pPr>
    </w:p>
    <w:p w14:paraId="5DD28E59" w14:textId="6BD4CA8B" w:rsidR="00644D07" w:rsidRPr="00866808" w:rsidRDefault="00162665" w:rsidP="00644D07">
      <w:pPr>
        <w:pStyle w:val="Nadpis2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>P</w:t>
      </w:r>
      <w:r w:rsidR="00644D07" w:rsidRPr="00866808">
        <w:rPr>
          <w:rFonts w:asciiTheme="minorHAnsi" w:hAnsiTheme="minorHAnsi" w:cstheme="minorHAnsi"/>
          <w:bCs/>
          <w:sz w:val="22"/>
          <w:szCs w:val="22"/>
          <w:lang w:eastAsia="en-US"/>
        </w:rPr>
        <w:t>říloha 1</w:t>
      </w:r>
    </w:p>
    <w:p w14:paraId="71ABDD2C" w14:textId="77777777" w:rsidR="00644D07" w:rsidRDefault="00644D07" w:rsidP="00644D07">
      <w:pPr>
        <w:jc w:val="center"/>
        <w:rPr>
          <w:b/>
        </w:rPr>
      </w:pPr>
    </w:p>
    <w:p w14:paraId="6950CFF3" w14:textId="77777777" w:rsidR="00644D07" w:rsidRDefault="00644D07" w:rsidP="00644D07">
      <w:pPr>
        <w:jc w:val="center"/>
        <w:rPr>
          <w:b/>
        </w:rPr>
      </w:pPr>
      <w:r>
        <w:rPr>
          <w:b/>
        </w:rPr>
        <w:t>Seznam Výrobků a výše bonusů</w:t>
      </w:r>
    </w:p>
    <w:p w14:paraId="15D68223" w14:textId="4D4D97C6" w:rsidR="00644D07" w:rsidRDefault="00644D07" w:rsidP="00644D07">
      <w:pPr>
        <w:jc w:val="center"/>
        <w:rPr>
          <w:b/>
        </w:rPr>
      </w:pPr>
      <w:permStart w:id="74656093" w:edGrp="everyone"/>
      <w:r>
        <w:rPr>
          <w:b/>
        </w:rPr>
        <w:t>[</w:t>
      </w:r>
      <w:r w:rsidRPr="00C51495">
        <w:rPr>
          <w:b/>
          <w:highlight w:val="cyan"/>
        </w:rPr>
        <w:t>XX</w:t>
      </w:r>
      <w:r w:rsidR="001C4B36" w:rsidRPr="00C51495">
        <w:rPr>
          <w:b/>
          <w:highlight w:val="cyan"/>
        </w:rPr>
        <w:t xml:space="preserve"> </w:t>
      </w:r>
      <w:r w:rsidRPr="00C51495">
        <w:rPr>
          <w:b/>
          <w:highlight w:val="cyan"/>
        </w:rPr>
        <w:t>XX</w:t>
      </w:r>
      <w:r>
        <w:rPr>
          <w:b/>
        </w:rPr>
        <w:t>]</w:t>
      </w:r>
    </w:p>
    <w:p w14:paraId="423B6364" w14:textId="6FB68AFA" w:rsidR="00644D07" w:rsidRDefault="00644D07" w:rsidP="00302FC6">
      <w:pPr>
        <w:rPr>
          <w:b/>
          <w:bCs/>
          <w:sz w:val="24"/>
          <w:szCs w:val="24"/>
        </w:rPr>
      </w:pPr>
    </w:p>
    <w:p w14:paraId="3182434B" w14:textId="77777777" w:rsidR="00A81D21" w:rsidRDefault="00A81D21" w:rsidP="00302FC6">
      <w:pPr>
        <w:rPr>
          <w:b/>
          <w:bCs/>
          <w:sz w:val="24"/>
          <w:szCs w:val="24"/>
        </w:rPr>
      </w:pPr>
    </w:p>
    <w:p w14:paraId="0B79F061" w14:textId="77777777" w:rsidR="00A81D21" w:rsidRDefault="00A81D21" w:rsidP="00302FC6">
      <w:pPr>
        <w:rPr>
          <w:b/>
          <w:bCs/>
          <w:sz w:val="24"/>
          <w:szCs w:val="24"/>
        </w:rPr>
      </w:pPr>
    </w:p>
    <w:p w14:paraId="16F10505" w14:textId="77777777" w:rsidR="00A81D21" w:rsidRDefault="00A81D21" w:rsidP="00302FC6">
      <w:pPr>
        <w:rPr>
          <w:b/>
          <w:bCs/>
          <w:sz w:val="24"/>
          <w:szCs w:val="24"/>
        </w:rPr>
      </w:pPr>
    </w:p>
    <w:p w14:paraId="1D0C0225" w14:textId="77777777" w:rsidR="00A81D21" w:rsidRDefault="00A81D21" w:rsidP="00302FC6">
      <w:pPr>
        <w:rPr>
          <w:b/>
          <w:bCs/>
          <w:sz w:val="24"/>
          <w:szCs w:val="24"/>
        </w:rPr>
      </w:pPr>
    </w:p>
    <w:p w14:paraId="51E60A48" w14:textId="77777777" w:rsidR="00A81D21" w:rsidRDefault="00A81D21" w:rsidP="00302FC6">
      <w:pPr>
        <w:rPr>
          <w:b/>
          <w:bCs/>
          <w:sz w:val="24"/>
          <w:szCs w:val="24"/>
        </w:rPr>
      </w:pPr>
    </w:p>
    <w:p w14:paraId="0E79939F" w14:textId="77777777" w:rsidR="00A81D21" w:rsidRDefault="00A81D21" w:rsidP="00302FC6">
      <w:pPr>
        <w:rPr>
          <w:b/>
          <w:bCs/>
          <w:sz w:val="24"/>
          <w:szCs w:val="24"/>
        </w:rPr>
      </w:pPr>
    </w:p>
    <w:p w14:paraId="30E1A601" w14:textId="77777777" w:rsidR="00A81D21" w:rsidRDefault="00A81D21" w:rsidP="00302FC6">
      <w:pPr>
        <w:rPr>
          <w:b/>
          <w:bCs/>
          <w:sz w:val="24"/>
          <w:szCs w:val="24"/>
        </w:rPr>
      </w:pPr>
    </w:p>
    <w:p w14:paraId="2F61943F" w14:textId="77777777" w:rsidR="00A81D21" w:rsidRDefault="00A81D21" w:rsidP="00302FC6">
      <w:pPr>
        <w:rPr>
          <w:b/>
          <w:bCs/>
          <w:sz w:val="24"/>
          <w:szCs w:val="24"/>
        </w:rPr>
      </w:pPr>
    </w:p>
    <w:p w14:paraId="67954FFA" w14:textId="77777777" w:rsidR="00A81D21" w:rsidRDefault="00A81D21" w:rsidP="00302FC6">
      <w:pPr>
        <w:rPr>
          <w:b/>
          <w:bCs/>
          <w:sz w:val="24"/>
          <w:szCs w:val="24"/>
        </w:rPr>
      </w:pPr>
    </w:p>
    <w:p w14:paraId="799B255C" w14:textId="77777777" w:rsidR="00A81D21" w:rsidRDefault="00A81D21" w:rsidP="00302FC6">
      <w:pPr>
        <w:rPr>
          <w:b/>
          <w:bCs/>
          <w:sz w:val="24"/>
          <w:szCs w:val="24"/>
        </w:rPr>
      </w:pPr>
    </w:p>
    <w:p w14:paraId="0B3EDBAD" w14:textId="77777777" w:rsidR="00A81D21" w:rsidRDefault="00A81D21" w:rsidP="00302FC6">
      <w:pPr>
        <w:rPr>
          <w:b/>
          <w:bCs/>
          <w:sz w:val="24"/>
          <w:szCs w:val="24"/>
        </w:rPr>
      </w:pPr>
    </w:p>
    <w:p w14:paraId="53C801E3" w14:textId="77777777" w:rsidR="00A81D21" w:rsidRDefault="00A81D21" w:rsidP="00302FC6">
      <w:pPr>
        <w:rPr>
          <w:b/>
          <w:bCs/>
          <w:sz w:val="24"/>
          <w:szCs w:val="24"/>
        </w:rPr>
      </w:pPr>
    </w:p>
    <w:p w14:paraId="1EEA5BBF" w14:textId="77777777" w:rsidR="00A81D21" w:rsidRDefault="00A81D21" w:rsidP="00302FC6">
      <w:pPr>
        <w:rPr>
          <w:b/>
          <w:bCs/>
          <w:sz w:val="24"/>
          <w:szCs w:val="24"/>
        </w:rPr>
      </w:pPr>
    </w:p>
    <w:p w14:paraId="6F08BCFC" w14:textId="77777777" w:rsidR="001C4B36" w:rsidRDefault="001C4B36" w:rsidP="00302FC6">
      <w:pPr>
        <w:rPr>
          <w:b/>
          <w:bCs/>
          <w:sz w:val="24"/>
          <w:szCs w:val="24"/>
        </w:rPr>
      </w:pPr>
    </w:p>
    <w:p w14:paraId="657FA09B" w14:textId="77777777" w:rsidR="001C4B36" w:rsidRDefault="001C4B36" w:rsidP="00302FC6">
      <w:pPr>
        <w:rPr>
          <w:b/>
          <w:bCs/>
          <w:sz w:val="24"/>
          <w:szCs w:val="24"/>
        </w:rPr>
      </w:pPr>
    </w:p>
    <w:p w14:paraId="22374565" w14:textId="77777777" w:rsidR="001C4B36" w:rsidRDefault="001C4B36" w:rsidP="00302FC6">
      <w:pPr>
        <w:rPr>
          <w:b/>
          <w:bCs/>
          <w:sz w:val="24"/>
          <w:szCs w:val="24"/>
        </w:rPr>
      </w:pPr>
    </w:p>
    <w:p w14:paraId="3CD9E7D4" w14:textId="77777777" w:rsidR="001C4B36" w:rsidRDefault="001C4B36" w:rsidP="00302FC6">
      <w:pPr>
        <w:rPr>
          <w:b/>
          <w:bCs/>
          <w:sz w:val="24"/>
          <w:szCs w:val="24"/>
        </w:rPr>
      </w:pPr>
    </w:p>
    <w:p w14:paraId="17450195" w14:textId="77777777" w:rsidR="001C4B36" w:rsidRDefault="001C4B36" w:rsidP="00302FC6">
      <w:pPr>
        <w:rPr>
          <w:b/>
          <w:bCs/>
          <w:sz w:val="24"/>
          <w:szCs w:val="24"/>
        </w:rPr>
      </w:pPr>
    </w:p>
    <w:p w14:paraId="20119D23" w14:textId="77777777" w:rsidR="001C4B36" w:rsidRDefault="001C4B36" w:rsidP="00302FC6">
      <w:pPr>
        <w:rPr>
          <w:b/>
          <w:bCs/>
          <w:sz w:val="24"/>
          <w:szCs w:val="24"/>
        </w:rPr>
      </w:pPr>
    </w:p>
    <w:p w14:paraId="4B00534B" w14:textId="77777777" w:rsidR="00A81D21" w:rsidRDefault="00A81D21" w:rsidP="00302FC6">
      <w:pPr>
        <w:rPr>
          <w:b/>
          <w:bCs/>
          <w:sz w:val="24"/>
          <w:szCs w:val="24"/>
        </w:rPr>
      </w:pPr>
    </w:p>
    <w:p w14:paraId="5D35FB87" w14:textId="4EEED3C8" w:rsidR="00156447" w:rsidRPr="00156447" w:rsidRDefault="00156447" w:rsidP="00156447">
      <w:pPr>
        <w:spacing w:after="120"/>
        <w:jc w:val="center"/>
        <w:rPr>
          <w:rFonts w:cstheme="minorHAnsi"/>
          <w:b/>
          <w:bCs/>
        </w:rPr>
      </w:pPr>
      <w:r w:rsidRPr="00156447">
        <w:rPr>
          <w:rFonts w:cstheme="minorHAnsi"/>
          <w:b/>
          <w:bCs/>
        </w:rPr>
        <w:lastRenderedPageBreak/>
        <w:t xml:space="preserve">Příloha č. 2 </w:t>
      </w:r>
    </w:p>
    <w:p w14:paraId="7AFF4D6F" w14:textId="77777777" w:rsidR="00156447" w:rsidRPr="00156447" w:rsidRDefault="00156447" w:rsidP="00156447">
      <w:pPr>
        <w:jc w:val="center"/>
        <w:rPr>
          <w:rFonts w:cstheme="minorHAnsi"/>
          <w:b/>
        </w:rPr>
      </w:pPr>
    </w:p>
    <w:p w14:paraId="2F4A8653" w14:textId="77777777" w:rsidR="00156447" w:rsidRPr="00156447" w:rsidRDefault="00156447" w:rsidP="00156447">
      <w:pPr>
        <w:jc w:val="center"/>
        <w:rPr>
          <w:rFonts w:cstheme="minorHAnsi"/>
          <w:b/>
        </w:rPr>
      </w:pPr>
      <w:r w:rsidRPr="00156447">
        <w:rPr>
          <w:rFonts w:cstheme="minorHAnsi"/>
          <w:b/>
        </w:rPr>
        <w:t>Seznam odběrových míst (lékáren)</w:t>
      </w:r>
    </w:p>
    <w:p w14:paraId="395B3C11" w14:textId="204D505C" w:rsidR="00156447" w:rsidRPr="00156447" w:rsidRDefault="00156447" w:rsidP="00156447">
      <w:pPr>
        <w:jc w:val="center"/>
        <w:rPr>
          <w:rFonts w:cstheme="minorHAnsi"/>
          <w:b/>
          <w:bCs/>
        </w:rPr>
      </w:pPr>
      <w:r w:rsidRPr="00156447">
        <w:rPr>
          <w:rFonts w:cstheme="minorHAnsi"/>
          <w:b/>
        </w:rPr>
        <w:t>[XX</w:t>
      </w:r>
      <w:r w:rsidR="001C4B36">
        <w:rPr>
          <w:rFonts w:cstheme="minorHAnsi"/>
          <w:b/>
        </w:rPr>
        <w:t xml:space="preserve"> </w:t>
      </w:r>
      <w:r w:rsidRPr="00156447">
        <w:rPr>
          <w:rFonts w:cstheme="minorHAnsi"/>
          <w:b/>
        </w:rPr>
        <w:t>XX]</w:t>
      </w:r>
    </w:p>
    <w:p w14:paraId="7C1C226D" w14:textId="77777777" w:rsidR="00156447" w:rsidRDefault="00156447" w:rsidP="00156447">
      <w:pPr>
        <w:spacing w:after="0" w:line="240" w:lineRule="auto"/>
        <w:rPr>
          <w:sz w:val="24"/>
          <w:szCs w:val="24"/>
        </w:rPr>
      </w:pPr>
    </w:p>
    <w:permEnd w:id="74656093"/>
    <w:p w14:paraId="26D28F17" w14:textId="77777777" w:rsidR="00156447" w:rsidRPr="00CA135D" w:rsidRDefault="00156447" w:rsidP="00156447"/>
    <w:sectPr w:rsidR="00156447" w:rsidRPr="00CA135D" w:rsidSect="00D60FCB">
      <w:headerReference w:type="default" r:id="rId11"/>
      <w:footerReference w:type="default" r:id="rId12"/>
      <w:pgSz w:w="11906" w:h="16838"/>
      <w:pgMar w:top="2522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EB70" w14:textId="77777777" w:rsidR="00DA2BFE" w:rsidRDefault="00DA2BFE" w:rsidP="009B08D8">
      <w:pPr>
        <w:spacing w:after="0" w:line="240" w:lineRule="auto"/>
      </w:pPr>
      <w:r>
        <w:separator/>
      </w:r>
    </w:p>
  </w:endnote>
  <w:endnote w:type="continuationSeparator" w:id="0">
    <w:p w14:paraId="363BB24F" w14:textId="77777777" w:rsidR="00DA2BFE" w:rsidRDefault="00DA2BFE" w:rsidP="009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21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001"/>
    </w:tblGrid>
    <w:tr w:rsidR="001F142F" w:rsidRPr="003F459B" w14:paraId="190C2921" w14:textId="77777777" w:rsidTr="0039285F">
      <w:tc>
        <w:tcPr>
          <w:tcW w:w="5211" w:type="dxa"/>
        </w:tcPr>
        <w:p w14:paraId="190C291F" w14:textId="77777777" w:rsidR="001F142F" w:rsidRPr="00302FC6" w:rsidRDefault="001F142F" w:rsidP="001F142F">
          <w:pPr>
            <w:rPr>
              <w:rFonts w:ascii="Arial" w:hAnsi="Arial" w:cs="Arial"/>
              <w:b/>
              <w:sz w:val="18"/>
              <w:szCs w:val="18"/>
            </w:rPr>
          </w:pPr>
          <w:r w:rsidRPr="00302FC6">
            <w:rPr>
              <w:rFonts w:ascii="Arial" w:hAnsi="Arial" w:cs="Arial"/>
              <w:b/>
              <w:sz w:val="18"/>
              <w:szCs w:val="18"/>
            </w:rPr>
            <w:t xml:space="preserve">Pfizer, spol. s r. o. </w:t>
          </w:r>
        </w:p>
      </w:tc>
      <w:tc>
        <w:tcPr>
          <w:tcW w:w="4001" w:type="dxa"/>
        </w:tcPr>
        <w:p w14:paraId="190C2920" w14:textId="77777777" w:rsidR="001F142F" w:rsidRPr="00302FC6" w:rsidRDefault="001F142F" w:rsidP="001F142F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1F142F" w:rsidRPr="003F459B" w14:paraId="190C2924" w14:textId="77777777" w:rsidTr="0039285F">
      <w:tc>
        <w:tcPr>
          <w:tcW w:w="5211" w:type="dxa"/>
        </w:tcPr>
        <w:p w14:paraId="190C2922" w14:textId="77777777" w:rsidR="001F142F" w:rsidRPr="00302FC6" w:rsidRDefault="001F142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Stroupežnického 17, 150 00 Praha 5 – Smíchov</w:t>
          </w:r>
        </w:p>
      </w:tc>
      <w:tc>
        <w:tcPr>
          <w:tcW w:w="4001" w:type="dxa"/>
        </w:tcPr>
        <w:p w14:paraId="190C2923" w14:textId="77777777" w:rsidR="001F142F" w:rsidRPr="00302FC6" w:rsidRDefault="0039285F" w:rsidP="0039285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www.pfizer.cz</w:t>
          </w:r>
        </w:p>
      </w:tc>
    </w:tr>
    <w:tr w:rsidR="0039285F" w:rsidRPr="003F459B" w14:paraId="190C2927" w14:textId="77777777" w:rsidTr="0039285F">
      <w:tc>
        <w:tcPr>
          <w:tcW w:w="5211" w:type="dxa"/>
        </w:tcPr>
        <w:p w14:paraId="190C2925" w14:textId="77777777" w:rsidR="0039285F" w:rsidRPr="00302FC6" w:rsidRDefault="0039285F" w:rsidP="001F142F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Obchodní rejstřík Městského soudu v Praze, spis. zn. C 20616</w:t>
          </w:r>
        </w:p>
      </w:tc>
      <w:tc>
        <w:tcPr>
          <w:tcW w:w="4001" w:type="dxa"/>
        </w:tcPr>
        <w:p w14:paraId="190C2926" w14:textId="77777777" w:rsidR="0039285F" w:rsidRPr="00302FC6" w:rsidRDefault="0039285F" w:rsidP="00ED6742">
          <w:pPr>
            <w:rPr>
              <w:rFonts w:ascii="Arial" w:hAnsi="Arial" w:cs="Arial"/>
              <w:sz w:val="18"/>
              <w:szCs w:val="18"/>
            </w:rPr>
          </w:pPr>
          <w:r w:rsidRPr="00302FC6">
            <w:rPr>
              <w:rFonts w:ascii="Arial" w:hAnsi="Arial" w:cs="Arial"/>
              <w:sz w:val="18"/>
              <w:szCs w:val="18"/>
            </w:rPr>
            <w:t>IČ: 49244809</w:t>
          </w:r>
        </w:p>
      </w:tc>
    </w:tr>
  </w:tbl>
  <w:p w14:paraId="190C2928" w14:textId="77777777" w:rsidR="00F04FAB" w:rsidRPr="003F459B" w:rsidRDefault="00F04FAB" w:rsidP="001F142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2C36" w14:textId="77777777" w:rsidR="00DA2BFE" w:rsidRDefault="00DA2BFE" w:rsidP="009B08D8">
      <w:pPr>
        <w:spacing w:after="0" w:line="240" w:lineRule="auto"/>
      </w:pPr>
      <w:r>
        <w:separator/>
      </w:r>
    </w:p>
  </w:footnote>
  <w:footnote w:type="continuationSeparator" w:id="0">
    <w:p w14:paraId="568A1D3F" w14:textId="77777777" w:rsidR="00DA2BFE" w:rsidRDefault="00DA2BFE" w:rsidP="009B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291E" w14:textId="21BC187A" w:rsidR="00D60FCB" w:rsidRDefault="00666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98A7E0" wp14:editId="78D1B3DF">
          <wp:simplePos x="0" y="0"/>
          <wp:positionH relativeFrom="column">
            <wp:posOffset>4380865</wp:posOffset>
          </wp:positionH>
          <wp:positionV relativeFrom="paragraph">
            <wp:posOffset>45720</wp:posOffset>
          </wp:positionV>
          <wp:extent cx="1832400" cy="756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1B70">
      <w:t xml:space="preserve">                                                                                                            B-2456-2021-Ha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6617"/>
    <w:multiLevelType w:val="hybridMultilevel"/>
    <w:tmpl w:val="23A4C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D85"/>
    <w:multiLevelType w:val="hybridMultilevel"/>
    <w:tmpl w:val="B3CE6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63F5"/>
    <w:multiLevelType w:val="hybridMultilevel"/>
    <w:tmpl w:val="12CA5124"/>
    <w:lvl w:ilvl="0" w:tplc="0A3034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7A20"/>
    <w:multiLevelType w:val="hybridMultilevel"/>
    <w:tmpl w:val="0E201E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08F4"/>
    <w:multiLevelType w:val="hybridMultilevel"/>
    <w:tmpl w:val="DAA23312"/>
    <w:lvl w:ilvl="0" w:tplc="A1B4E110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16435"/>
    <w:multiLevelType w:val="hybridMultilevel"/>
    <w:tmpl w:val="3D7060E4"/>
    <w:lvl w:ilvl="0" w:tplc="24F89B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8371F"/>
    <w:multiLevelType w:val="hybridMultilevel"/>
    <w:tmpl w:val="C9E0126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60E20FB4"/>
    <w:multiLevelType w:val="multilevel"/>
    <w:tmpl w:val="6D40ADAA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8" w15:restartNumberingAfterBreak="0">
    <w:nsid w:val="64671A09"/>
    <w:multiLevelType w:val="hybridMultilevel"/>
    <w:tmpl w:val="0E985F38"/>
    <w:lvl w:ilvl="0" w:tplc="8C82D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F22C8"/>
    <w:multiLevelType w:val="hybridMultilevel"/>
    <w:tmpl w:val="2298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384048">
    <w:abstractNumId w:val="0"/>
  </w:num>
  <w:num w:numId="2" w16cid:durableId="24990756">
    <w:abstractNumId w:val="9"/>
  </w:num>
  <w:num w:numId="3" w16cid:durableId="1160080228">
    <w:abstractNumId w:val="5"/>
  </w:num>
  <w:num w:numId="4" w16cid:durableId="574558649">
    <w:abstractNumId w:val="3"/>
  </w:num>
  <w:num w:numId="5" w16cid:durableId="1769350589">
    <w:abstractNumId w:val="6"/>
  </w:num>
  <w:num w:numId="6" w16cid:durableId="205265620">
    <w:abstractNumId w:val="10"/>
  </w:num>
  <w:num w:numId="7" w16cid:durableId="773020657">
    <w:abstractNumId w:val="8"/>
  </w:num>
  <w:num w:numId="8" w16cid:durableId="2128886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276374">
    <w:abstractNumId w:val="4"/>
  </w:num>
  <w:num w:numId="10" w16cid:durableId="1353073928">
    <w:abstractNumId w:val="1"/>
  </w:num>
  <w:num w:numId="11" w16cid:durableId="10420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F"/>
    <w:rsid w:val="000219B6"/>
    <w:rsid w:val="00024B00"/>
    <w:rsid w:val="00037F21"/>
    <w:rsid w:val="000417D2"/>
    <w:rsid w:val="00042359"/>
    <w:rsid w:val="00050FDE"/>
    <w:rsid w:val="00053883"/>
    <w:rsid w:val="00083A94"/>
    <w:rsid w:val="00097C93"/>
    <w:rsid w:val="000A078A"/>
    <w:rsid w:val="000B4F8D"/>
    <w:rsid w:val="000C0F44"/>
    <w:rsid w:val="000C3064"/>
    <w:rsid w:val="000E11A2"/>
    <w:rsid w:val="000E126B"/>
    <w:rsid w:val="000F6683"/>
    <w:rsid w:val="000F6AB3"/>
    <w:rsid w:val="001158F3"/>
    <w:rsid w:val="00126E06"/>
    <w:rsid w:val="0015458D"/>
    <w:rsid w:val="00155F29"/>
    <w:rsid w:val="001560AB"/>
    <w:rsid w:val="00156447"/>
    <w:rsid w:val="00162665"/>
    <w:rsid w:val="00186301"/>
    <w:rsid w:val="001A20D0"/>
    <w:rsid w:val="001C1C4F"/>
    <w:rsid w:val="001C4B36"/>
    <w:rsid w:val="001F142F"/>
    <w:rsid w:val="001F3EC0"/>
    <w:rsid w:val="00214939"/>
    <w:rsid w:val="002316E0"/>
    <w:rsid w:val="002429A2"/>
    <w:rsid w:val="00266BB8"/>
    <w:rsid w:val="00267BED"/>
    <w:rsid w:val="00285227"/>
    <w:rsid w:val="002A24D2"/>
    <w:rsid w:val="002A6DCE"/>
    <w:rsid w:val="002C6E41"/>
    <w:rsid w:val="002D37A7"/>
    <w:rsid w:val="002D44A2"/>
    <w:rsid w:val="002F7613"/>
    <w:rsid w:val="002F77BC"/>
    <w:rsid w:val="00302FC6"/>
    <w:rsid w:val="003407C9"/>
    <w:rsid w:val="00341B24"/>
    <w:rsid w:val="00345598"/>
    <w:rsid w:val="003517F3"/>
    <w:rsid w:val="00353A49"/>
    <w:rsid w:val="003670A3"/>
    <w:rsid w:val="003742EC"/>
    <w:rsid w:val="00380A0A"/>
    <w:rsid w:val="00380D9C"/>
    <w:rsid w:val="0039285F"/>
    <w:rsid w:val="003B0194"/>
    <w:rsid w:val="003F459B"/>
    <w:rsid w:val="00406609"/>
    <w:rsid w:val="0043359E"/>
    <w:rsid w:val="00433DB2"/>
    <w:rsid w:val="0044725B"/>
    <w:rsid w:val="00457363"/>
    <w:rsid w:val="004A29E8"/>
    <w:rsid w:val="004E381E"/>
    <w:rsid w:val="00521523"/>
    <w:rsid w:val="00527F33"/>
    <w:rsid w:val="00535F8D"/>
    <w:rsid w:val="00545B40"/>
    <w:rsid w:val="00592699"/>
    <w:rsid w:val="005A4A32"/>
    <w:rsid w:val="005B2941"/>
    <w:rsid w:val="005C4EA7"/>
    <w:rsid w:val="005D0035"/>
    <w:rsid w:val="005E55BF"/>
    <w:rsid w:val="005F19CF"/>
    <w:rsid w:val="005F7504"/>
    <w:rsid w:val="00600900"/>
    <w:rsid w:val="00603ADE"/>
    <w:rsid w:val="00630D1A"/>
    <w:rsid w:val="00632681"/>
    <w:rsid w:val="00635A29"/>
    <w:rsid w:val="00644C35"/>
    <w:rsid w:val="00644D07"/>
    <w:rsid w:val="00647007"/>
    <w:rsid w:val="006667A7"/>
    <w:rsid w:val="006668A5"/>
    <w:rsid w:val="00667BDD"/>
    <w:rsid w:val="006C7F3C"/>
    <w:rsid w:val="00736788"/>
    <w:rsid w:val="00753B66"/>
    <w:rsid w:val="007553DF"/>
    <w:rsid w:val="00765472"/>
    <w:rsid w:val="007738FF"/>
    <w:rsid w:val="007F4693"/>
    <w:rsid w:val="00800497"/>
    <w:rsid w:val="00802BF0"/>
    <w:rsid w:val="008110FE"/>
    <w:rsid w:val="00814A6F"/>
    <w:rsid w:val="00843FC7"/>
    <w:rsid w:val="00844B51"/>
    <w:rsid w:val="008566F6"/>
    <w:rsid w:val="00866808"/>
    <w:rsid w:val="008773DE"/>
    <w:rsid w:val="008A05B0"/>
    <w:rsid w:val="008A2E01"/>
    <w:rsid w:val="008A5A3E"/>
    <w:rsid w:val="008B2071"/>
    <w:rsid w:val="008B74EA"/>
    <w:rsid w:val="008C3570"/>
    <w:rsid w:val="008D6B9F"/>
    <w:rsid w:val="008D7D73"/>
    <w:rsid w:val="008E3C45"/>
    <w:rsid w:val="008F0FBB"/>
    <w:rsid w:val="008F3AA8"/>
    <w:rsid w:val="0093557E"/>
    <w:rsid w:val="009624D8"/>
    <w:rsid w:val="00973682"/>
    <w:rsid w:val="00987186"/>
    <w:rsid w:val="009B08D8"/>
    <w:rsid w:val="00A04C32"/>
    <w:rsid w:val="00A1345D"/>
    <w:rsid w:val="00A249AD"/>
    <w:rsid w:val="00A32964"/>
    <w:rsid w:val="00A33B11"/>
    <w:rsid w:val="00A42BAD"/>
    <w:rsid w:val="00A55022"/>
    <w:rsid w:val="00A554E3"/>
    <w:rsid w:val="00A81D21"/>
    <w:rsid w:val="00A92149"/>
    <w:rsid w:val="00A92B15"/>
    <w:rsid w:val="00A93E45"/>
    <w:rsid w:val="00A95707"/>
    <w:rsid w:val="00AA143B"/>
    <w:rsid w:val="00AA626F"/>
    <w:rsid w:val="00AB7485"/>
    <w:rsid w:val="00AD0584"/>
    <w:rsid w:val="00AD6139"/>
    <w:rsid w:val="00AF2155"/>
    <w:rsid w:val="00B10F7E"/>
    <w:rsid w:val="00B53037"/>
    <w:rsid w:val="00B64FCA"/>
    <w:rsid w:val="00B74EA5"/>
    <w:rsid w:val="00B80DA4"/>
    <w:rsid w:val="00B92F8C"/>
    <w:rsid w:val="00BB5BC7"/>
    <w:rsid w:val="00BC2A13"/>
    <w:rsid w:val="00BC595D"/>
    <w:rsid w:val="00BD2DA8"/>
    <w:rsid w:val="00BD3A46"/>
    <w:rsid w:val="00BE16BC"/>
    <w:rsid w:val="00BE2EB5"/>
    <w:rsid w:val="00C115A9"/>
    <w:rsid w:val="00C37C3F"/>
    <w:rsid w:val="00C420AE"/>
    <w:rsid w:val="00C775F3"/>
    <w:rsid w:val="00C852D4"/>
    <w:rsid w:val="00C87394"/>
    <w:rsid w:val="00C965DB"/>
    <w:rsid w:val="00CA135D"/>
    <w:rsid w:val="00CB1B91"/>
    <w:rsid w:val="00CB4BF9"/>
    <w:rsid w:val="00CD6511"/>
    <w:rsid w:val="00CD664D"/>
    <w:rsid w:val="00CD701D"/>
    <w:rsid w:val="00D11F71"/>
    <w:rsid w:val="00D460B5"/>
    <w:rsid w:val="00D51E7E"/>
    <w:rsid w:val="00D60FCB"/>
    <w:rsid w:val="00D67758"/>
    <w:rsid w:val="00D67F7C"/>
    <w:rsid w:val="00D71B70"/>
    <w:rsid w:val="00D768F2"/>
    <w:rsid w:val="00DA2BFE"/>
    <w:rsid w:val="00DC4603"/>
    <w:rsid w:val="00DC4D60"/>
    <w:rsid w:val="00DD1F33"/>
    <w:rsid w:val="00DD45A7"/>
    <w:rsid w:val="00E01598"/>
    <w:rsid w:val="00E04F87"/>
    <w:rsid w:val="00E07917"/>
    <w:rsid w:val="00E16DE5"/>
    <w:rsid w:val="00E57E64"/>
    <w:rsid w:val="00E77A27"/>
    <w:rsid w:val="00EA2213"/>
    <w:rsid w:val="00EC52A3"/>
    <w:rsid w:val="00EE70E6"/>
    <w:rsid w:val="00F00321"/>
    <w:rsid w:val="00F04FAB"/>
    <w:rsid w:val="00F112DC"/>
    <w:rsid w:val="00F1522A"/>
    <w:rsid w:val="00F24AB8"/>
    <w:rsid w:val="00F40A10"/>
    <w:rsid w:val="00F50419"/>
    <w:rsid w:val="00F529E7"/>
    <w:rsid w:val="00F56E2F"/>
    <w:rsid w:val="00F96419"/>
    <w:rsid w:val="00F9684C"/>
    <w:rsid w:val="00FC23A2"/>
    <w:rsid w:val="00FD2092"/>
    <w:rsid w:val="00FE5C2E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C2919"/>
  <w15:docId w15:val="{ED1F9325-ECDC-48E3-8CFA-2886DE9D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D2092"/>
    <w:pPr>
      <w:keepNext/>
      <w:tabs>
        <w:tab w:val="left" w:pos="180"/>
        <w:tab w:val="left" w:pos="540"/>
        <w:tab w:val="left" w:pos="273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24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8D8"/>
  </w:style>
  <w:style w:type="paragraph" w:styleId="Zpat">
    <w:name w:val="footer"/>
    <w:basedOn w:val="Normln"/>
    <w:link w:val="ZpatChar"/>
    <w:uiPriority w:val="99"/>
    <w:unhideWhenUsed/>
    <w:rsid w:val="009B0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8D8"/>
  </w:style>
  <w:style w:type="paragraph" w:styleId="Textbubliny">
    <w:name w:val="Balloon Text"/>
    <w:basedOn w:val="Normln"/>
    <w:link w:val="TextbublinyChar"/>
    <w:uiPriority w:val="99"/>
    <w:semiHidden/>
    <w:unhideWhenUsed/>
    <w:rsid w:val="00F0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32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FD209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D2092"/>
    <w:pPr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D209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SimpleL9">
    <w:name w:val="Simple L9"/>
    <w:basedOn w:val="Normln"/>
    <w:rsid w:val="00FD2092"/>
    <w:pPr>
      <w:numPr>
        <w:ilvl w:val="8"/>
        <w:numId w:val="8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8">
    <w:name w:val="Simple L8"/>
    <w:basedOn w:val="Normln"/>
    <w:rsid w:val="00FD2092"/>
    <w:pPr>
      <w:numPr>
        <w:ilvl w:val="7"/>
        <w:numId w:val="8"/>
      </w:numPr>
      <w:spacing w:after="240" w:line="240" w:lineRule="auto"/>
      <w:jc w:val="both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7">
    <w:name w:val="Simple L7"/>
    <w:basedOn w:val="Normln"/>
    <w:rsid w:val="00FD2092"/>
    <w:pPr>
      <w:numPr>
        <w:ilvl w:val="6"/>
        <w:numId w:val="8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6">
    <w:name w:val="Simple L6"/>
    <w:basedOn w:val="Normln"/>
    <w:rsid w:val="00FD2092"/>
    <w:pPr>
      <w:numPr>
        <w:ilvl w:val="5"/>
        <w:numId w:val="8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5">
    <w:name w:val="Simple L5"/>
    <w:basedOn w:val="Normln"/>
    <w:rsid w:val="00FD2092"/>
    <w:pPr>
      <w:numPr>
        <w:ilvl w:val="4"/>
        <w:numId w:val="8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character" w:customStyle="1" w:styleId="SimpleL4Char">
    <w:name w:val="Simple L4 Char"/>
    <w:link w:val="SimpleL4"/>
    <w:locked/>
    <w:rsid w:val="00FD2092"/>
    <w:rPr>
      <w:bCs/>
      <w:sz w:val="24"/>
      <w:szCs w:val="24"/>
      <w:lang w:eastAsia="zh-CN" w:bidi="ar-AE"/>
    </w:rPr>
  </w:style>
  <w:style w:type="paragraph" w:customStyle="1" w:styleId="SimpleL4">
    <w:name w:val="Simple L4"/>
    <w:basedOn w:val="Normln"/>
    <w:link w:val="SimpleL4Char"/>
    <w:rsid w:val="00FD2092"/>
    <w:pPr>
      <w:numPr>
        <w:ilvl w:val="3"/>
        <w:numId w:val="8"/>
      </w:numPr>
      <w:spacing w:after="240" w:line="240" w:lineRule="auto"/>
      <w:jc w:val="both"/>
      <w:outlineLvl w:val="3"/>
    </w:pPr>
    <w:rPr>
      <w:bCs/>
      <w:sz w:val="24"/>
      <w:szCs w:val="24"/>
      <w:lang w:eastAsia="zh-CN" w:bidi="ar-AE"/>
    </w:rPr>
  </w:style>
  <w:style w:type="paragraph" w:customStyle="1" w:styleId="SimpleL3">
    <w:name w:val="Simple L3"/>
    <w:basedOn w:val="Normln"/>
    <w:rsid w:val="00FD2092"/>
    <w:pPr>
      <w:numPr>
        <w:ilvl w:val="2"/>
        <w:numId w:val="8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2">
    <w:name w:val="Simple L2"/>
    <w:basedOn w:val="Normln"/>
    <w:rsid w:val="00FD2092"/>
    <w:pPr>
      <w:numPr>
        <w:ilvl w:val="1"/>
        <w:numId w:val="8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SimpleL1">
    <w:name w:val="Simple L1"/>
    <w:basedOn w:val="Normln"/>
    <w:rsid w:val="00FD2092"/>
    <w:pPr>
      <w:numPr>
        <w:numId w:val="8"/>
      </w:numPr>
      <w:spacing w:after="240" w:line="240" w:lineRule="auto"/>
      <w:jc w:val="both"/>
      <w:outlineLvl w:val="0"/>
    </w:pPr>
    <w:rPr>
      <w:rFonts w:ascii="Times New Roman" w:eastAsia="SimSun" w:hAnsi="Times New Roman" w:cs="Times New Roman"/>
      <w:bCs/>
      <w:sz w:val="24"/>
      <w:szCs w:val="24"/>
      <w:lang w:eastAsia="zh-CN" w:bidi="ar-AE"/>
    </w:rPr>
  </w:style>
  <w:style w:type="paragraph" w:customStyle="1" w:styleId="BodyText21">
    <w:name w:val="Body Text 21"/>
    <w:basedOn w:val="Normln"/>
    <w:rsid w:val="00156447"/>
    <w:pPr>
      <w:widowControl w:val="0"/>
      <w:tabs>
        <w:tab w:val="left" w:pos="180"/>
        <w:tab w:val="left" w:pos="540"/>
        <w:tab w:val="left" w:pos="273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04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045B0357A84380AEF693DADC1D6B" ma:contentTypeVersion="0" ma:contentTypeDescription="Create a new document." ma:contentTypeScope="" ma:versionID="3e91050eca97058d430ade61b8c198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54B6-C2B9-4D3E-9F19-3024511BD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8B120-E64D-43D0-9D6B-2F6F3916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FC10D-679C-4D70-AD85-D7075D5D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0F5DE-6CE2-4D27-869E-746526B9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2433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Jarolín, Martin</dc:creator>
  <cp:lastModifiedBy>326</cp:lastModifiedBy>
  <cp:revision>2</cp:revision>
  <dcterms:created xsi:type="dcterms:W3CDTF">2025-07-14T09:46:00Z</dcterms:created>
  <dcterms:modified xsi:type="dcterms:W3CDTF">2025-07-14T09:46:00Z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0x0101002BDA045B0357A84380AEF693DADC1D6B</vt:lpwstr>
  </property>
  <property fmtid="{D5CDD505-2E9C-101B-9397-08002B2CF9AE}" pid="3" name="MSIP_Label_4791b42f-c435-42ca-9531-75a3f42aae3d_Enabled">
    <vt:lpwstr>true</vt:lpwstr>
  </property>
  <property fmtid="{D5CDD505-2E9C-101B-9397-08002B2CF9AE}" pid="4" name="MSIP_Label_4791b42f-c435-42ca-9531-75a3f42aae3d_SetDate">
    <vt:lpwstr>2023-12-14T16:36:29Z</vt:lpwstr>
  </property>
  <property fmtid="{D5CDD505-2E9C-101B-9397-08002B2CF9AE}" pid="5" name="MSIP_Label_4791b42f-c435-42ca-9531-75a3f42aae3d_Method">
    <vt:lpwstr>Privileged</vt:lpwstr>
  </property>
  <property fmtid="{D5CDD505-2E9C-101B-9397-08002B2CF9AE}" pid="6" name="MSIP_Label_4791b42f-c435-42ca-9531-75a3f42aae3d_Name">
    <vt:lpwstr>4791b42f-c435-42ca-9531-75a3f42aae3d</vt:lpwstr>
  </property>
  <property fmtid="{D5CDD505-2E9C-101B-9397-08002B2CF9AE}" pid="7" name="MSIP_Label_4791b42f-c435-42ca-9531-75a3f42aae3d_SiteId">
    <vt:lpwstr>7a916015-20ae-4ad1-9170-eefd915e9272</vt:lpwstr>
  </property>
  <property fmtid="{D5CDD505-2E9C-101B-9397-08002B2CF9AE}" pid="8" name="MSIP_Label_4791b42f-c435-42ca-9531-75a3f42aae3d_ActionId">
    <vt:lpwstr>550d9588-9ffb-45fd-8ba0-4ae48d311a6a</vt:lpwstr>
  </property>
  <property fmtid="{D5CDD505-2E9C-101B-9397-08002B2CF9AE}" pid="9" name="MSIP_Label_4791b42f-c435-42ca-9531-75a3f42aae3d_ContentBits">
    <vt:lpwstr>0</vt:lpwstr>
  </property>
</Properties>
</file>