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EA12F1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B2" w:rsidRDefault="0030560D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S/04815/MS/25</w:t>
      </w:r>
    </w:p>
    <w:p w:rsidR="00EF58B2" w:rsidRDefault="0030560D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04815/MS/25</w:t>
      </w:r>
    </w:p>
    <w:p w:rsidR="00EF58B2" w:rsidRDefault="0030560D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0010/82/25</w:t>
      </w:r>
    </w:p>
    <w:p w:rsidR="00EF58B2" w:rsidRDefault="0030560D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EA12F1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Moravskoslezské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160B0E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42D75" w:rsidRPr="009008C5">
        <w:rPr>
          <w:rFonts w:ascii="Arial" w:hAnsi="Arial" w:cs="Arial"/>
        </w:rPr>
        <w:t>Č</w:t>
      </w:r>
      <w:r w:rsidR="00B15D42">
        <w:rPr>
          <w:rFonts w:ascii="Arial" w:hAnsi="Arial" w:cs="Arial"/>
        </w:rPr>
        <w:t>O</w:t>
      </w:r>
      <w:r w:rsidR="00A42D75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A42D75"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Nádražní 36, 756 61 Rožnov pod Radhoštěm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Mgr. František Jaskula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Marie Popelářová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EA12F1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Petra Kutílková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6249C" w:rsidRDefault="00E6249C" w:rsidP="00E6249C">
      <w:pPr>
        <w:spacing w:before="40" w:after="0"/>
      </w:pPr>
    </w:p>
    <w:p w:rsidR="007A0668" w:rsidRDefault="00EA12F1" w:rsidP="00E6249C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>Mgr. Jaromír Navrátil</w:t>
      </w:r>
      <w:r w:rsidR="009E24FE">
        <w:rPr>
          <w:rFonts w:ascii="Arial" w:hAnsi="Arial" w:cs="Arial"/>
        </w:rPr>
        <w:br/>
        <w:t>IČ</w:t>
      </w:r>
      <w:r w:rsidR="002F517E">
        <w:rPr>
          <w:rFonts w:ascii="Arial" w:hAnsi="Arial" w:cs="Arial"/>
        </w:rPr>
        <w:t>O</w:t>
      </w:r>
      <w:r w:rsidR="009E24FE">
        <w:rPr>
          <w:rFonts w:ascii="Arial" w:hAnsi="Arial" w:cs="Arial"/>
        </w:rPr>
        <w:t xml:space="preserve">: </w:t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>
        <w:rPr>
          <w:rFonts w:ascii="Arial" w:hAnsi="Arial" w:cs="Arial"/>
        </w:rPr>
        <w:t>67313256</w:t>
      </w:r>
      <w:r w:rsidR="009E24FE">
        <w:rPr>
          <w:rFonts w:ascii="Arial" w:hAnsi="Arial" w:cs="Arial"/>
        </w:rPr>
        <w:t xml:space="preserve">  </w:t>
      </w:r>
      <w:r w:rsidR="009E24FE">
        <w:rPr>
          <w:rFonts w:ascii="Arial" w:hAnsi="Arial" w:cs="Arial"/>
        </w:rPr>
        <w:br/>
        <w:t xml:space="preserve">Adresa sídla: </w:t>
      </w:r>
      <w:r w:rsidR="00E6249C">
        <w:rPr>
          <w:rFonts w:ascii="Arial" w:hAnsi="Arial" w:cs="Arial"/>
        </w:rPr>
        <w:tab/>
      </w:r>
      <w:r w:rsidR="00E6249C">
        <w:rPr>
          <w:rFonts w:ascii="Arial" w:hAnsi="Arial" w:cs="Arial"/>
        </w:rPr>
        <w:tab/>
      </w:r>
      <w:r>
        <w:rPr>
          <w:rFonts w:ascii="Arial" w:hAnsi="Arial" w:cs="Arial"/>
        </w:rPr>
        <w:t>č. p. 30, 75612  Francova Lhota</w:t>
      </w:r>
      <w:r w:rsidR="009E24FE">
        <w:rPr>
          <w:rFonts w:ascii="Arial" w:hAnsi="Arial" w:cs="Arial"/>
        </w:rPr>
        <w:t xml:space="preserve">  </w:t>
      </w:r>
      <w:r w:rsidR="009E24FE">
        <w:rPr>
          <w:rFonts w:ascii="Arial" w:hAnsi="Arial" w:cs="Arial"/>
        </w:rPr>
        <w:br/>
        <w:t>Bankovní účet</w:t>
      </w:r>
      <w:r w:rsidR="009E24FE" w:rsidRPr="00A42D75">
        <w:rPr>
          <w:rFonts w:ascii="Arial" w:hAnsi="Arial" w:cs="Arial"/>
        </w:rPr>
        <w:t xml:space="preserve">: </w:t>
      </w:r>
      <w:r w:rsidR="00E6249C">
        <w:rPr>
          <w:rFonts w:ascii="Arial" w:hAnsi="Arial" w:cs="Arial"/>
        </w:rPr>
        <w:tab/>
      </w:r>
    </w:p>
    <w:p w:rsidR="00E6249C" w:rsidRDefault="009E24FE" w:rsidP="00E6249C">
      <w:pPr>
        <w:spacing w:before="40" w:after="0"/>
      </w:pPr>
      <w:bookmarkStart w:id="0" w:name="_GoBack"/>
      <w:bookmarkEnd w:id="0"/>
      <w:r>
        <w:rPr>
          <w:rFonts w:ascii="Arial" w:hAnsi="Arial" w:cs="Arial"/>
        </w:rPr>
        <w:t>Datová schránka</w:t>
      </w:r>
      <w:r w:rsidRPr="00A42D7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6249C">
        <w:rPr>
          <w:rFonts w:ascii="Arial" w:hAnsi="Arial" w:cs="Arial"/>
        </w:rPr>
        <w:tab/>
      </w:r>
      <w:r w:rsidR="00EA12F1">
        <w:rPr>
          <w:rFonts w:ascii="Arial" w:hAnsi="Arial" w:cs="Arial"/>
        </w:rPr>
        <w:t>rxqk8jw</w:t>
      </w:r>
    </w:p>
    <w:p w:rsidR="00E83E5F" w:rsidRPr="009008C5" w:rsidRDefault="00E83E5F" w:rsidP="00E6249C">
      <w:pPr>
        <w:spacing w:before="40" w:after="0"/>
      </w:pP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DB086E">
        <w:rPr>
          <w:rFonts w:ascii="Arial" w:hAnsi="Arial" w:cs="Arial"/>
        </w:rPr>
        <w:t>jakožto</w:t>
      </w:r>
      <w:r w:rsidR="00C962A5" w:rsidRPr="00DB086E">
        <w:t xml:space="preserve"> </w:t>
      </w:r>
      <w:r w:rsidR="00DB086E" w:rsidRPr="00DB086E">
        <w:rPr>
          <w:rFonts w:ascii="Arial" w:hAnsi="Arial" w:cs="Arial"/>
        </w:rPr>
        <w:t>pachtýř</w:t>
      </w:r>
      <w:r w:rsidR="00C962A5" w:rsidRPr="00DB086E">
        <w:rPr>
          <w:rFonts w:ascii="Arial" w:hAnsi="Arial" w:cs="Arial"/>
        </w:rPr>
        <w:t xml:space="preserve"> </w:t>
      </w:r>
      <w:r w:rsidRPr="00DB086E">
        <w:rPr>
          <w:rFonts w:ascii="Arial" w:hAnsi="Arial" w:cs="Arial"/>
        </w:rPr>
        <w:t>pozemků</w:t>
      </w:r>
      <w:r w:rsidRPr="00900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parcela(y) v k.ú. Pulčín - p.č. 1119/1, 1119/7, 1120/1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82; CHKO; Beskydy   / 3313; EVL; Beskydy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EA12F1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NPP Pulčín-Hradisko - kosení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Pulčín - p.č. 1119/1, 1119/7, 1120/1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30.09.2025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EA12F1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bude provedeno v souladu se standardem č. D02 004 "Sečení".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76 856,00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76 856,00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 xml:space="preserve">§ </w:t>
      </w:r>
      <w:r w:rsidRPr="00FC5123">
        <w:lastRenderedPageBreak/>
        <w:t>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DB086E">
      <w:pPr>
        <w:pStyle w:val="Nadpis2"/>
        <w:ind w:left="426" w:hanging="426"/>
      </w:pPr>
      <w:r w:rsidRPr="00996436">
        <w:t xml:space="preserve">Pokud v době platnosti této Dohody zanikne </w:t>
      </w:r>
      <w:r w:rsidR="00673B29" w:rsidRPr="00673B29">
        <w:t xml:space="preserve">hospodařícímu </w:t>
      </w:r>
      <w:r w:rsidR="00673B29" w:rsidRPr="00DB086E">
        <w:t xml:space="preserve">subjektu </w:t>
      </w:r>
      <w:r w:rsidRPr="00DB086E">
        <w:t>pachtovní právo k dotčeným pozemkům, finanční příspěvek se přiměřeně zkrátí. O skutečnosti</w:t>
      </w:r>
      <w:r w:rsidRPr="00996436">
        <w:t xml:space="preserve"> </w:t>
      </w:r>
      <w:r w:rsidR="00673B29" w:rsidRPr="00673B29">
        <w:t xml:space="preserve">zániku práva dle </w:t>
      </w:r>
      <w:r w:rsidR="00673B29">
        <w:t>přechozí věty</w:t>
      </w:r>
      <w:r w:rsidRPr="00996436">
        <w:t xml:space="preserve">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DB086E" w:rsidRDefault="00C17F8F" w:rsidP="00534914">
      <w:pPr>
        <w:pStyle w:val="Nadpis2"/>
        <w:ind w:left="397" w:hanging="397"/>
        <w:rPr>
          <w:rFonts w:eastAsia="Arial Unicode MS"/>
        </w:rPr>
      </w:pPr>
      <w:r w:rsidRPr="00DB086E">
        <w:rPr>
          <w:rFonts w:eastAsia="Arial Unicode MS"/>
        </w:rPr>
        <w:t xml:space="preserve">Vyúčtování </w:t>
      </w:r>
      <w:r w:rsidR="00295AF2" w:rsidRPr="00DB086E">
        <w:rPr>
          <w:rFonts w:eastAsia="Arial Unicode MS"/>
        </w:rPr>
        <w:t>hospodařící subjekt</w:t>
      </w:r>
      <w:r w:rsidR="00CE61A2" w:rsidRPr="00DB086E">
        <w:rPr>
          <w:rFonts w:eastAsia="Arial Unicode MS"/>
        </w:rPr>
        <w:t xml:space="preserve"> </w:t>
      </w:r>
      <w:r w:rsidRPr="00DB086E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 w:rsidRPr="00DB086E">
        <w:rPr>
          <w:rFonts w:eastAsia="Arial Unicode MS"/>
        </w:rPr>
        <w:t xml:space="preserve"> hospodařícího subjektu</w:t>
      </w:r>
      <w:r w:rsidRPr="00DB086E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 w:rsidRPr="00DB086E">
        <w:rPr>
          <w:rFonts w:eastAsia="Arial Unicode MS"/>
        </w:rPr>
        <w:t xml:space="preserve"> </w:t>
      </w:r>
    </w:p>
    <w:p w:rsidR="00C17F8F" w:rsidRPr="00DB086E" w:rsidRDefault="00C17F8F" w:rsidP="00534914">
      <w:pPr>
        <w:pStyle w:val="Nadpis2"/>
        <w:ind w:left="397" w:hanging="397"/>
        <w:rPr>
          <w:rFonts w:eastAsia="Arial Unicode MS"/>
        </w:rPr>
      </w:pPr>
      <w:r w:rsidRPr="00DB086E">
        <w:rPr>
          <w:rFonts w:eastAsia="Arial Unicode MS"/>
        </w:rPr>
        <w:t xml:space="preserve">Účastníci Dohody se dohodli, že vyúčtování vystavené </w:t>
      </w:r>
      <w:r w:rsidR="00295AF2" w:rsidRPr="00DB086E">
        <w:rPr>
          <w:rFonts w:eastAsia="Arial Unicode MS"/>
        </w:rPr>
        <w:t>hospodařícím subjektem</w:t>
      </w:r>
      <w:r w:rsidR="001F5B69" w:rsidRPr="00DB086E">
        <w:rPr>
          <w:rFonts w:eastAsia="Arial Unicode MS"/>
        </w:rPr>
        <w:t xml:space="preserve"> </w:t>
      </w:r>
      <w:r w:rsidRPr="00DB086E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lastRenderedPageBreak/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30.09.2025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385B22">
      <w:pPr>
        <w:pStyle w:val="Nadpis2"/>
        <w:numPr>
          <w:ilvl w:val="1"/>
          <w:numId w:val="0"/>
        </w:numPr>
        <w:ind w:left="397"/>
      </w:pPr>
      <w:r>
        <w:t>Nedílnou součástí Dohody jsou přílohy:</w:t>
      </w:r>
      <w:r w:rsidR="00DB086E">
        <w:t xml:space="preserve"> </w:t>
      </w:r>
      <w:r w:rsidR="00673B29">
        <w:t>P</w:t>
      </w:r>
      <w:r>
        <w:t>říloha č.1 - Rozpočet a specifikace.</w:t>
      </w:r>
    </w:p>
    <w:p w:rsidR="00A42D75" w:rsidRPr="00DB086E" w:rsidRDefault="00A42D75" w:rsidP="00B9212C">
      <w:pPr>
        <w:pStyle w:val="Nadpis2"/>
        <w:ind w:left="397" w:hanging="397"/>
      </w:pPr>
      <w:r w:rsidRPr="00DB086E">
        <w:t>Tato Dohoda se vyhotovuje ve 2 stejnopisech, z nichž každý má platnost originálu. Každý z účastníků Dohody obdrží po jednom vyhotovení.</w:t>
      </w:r>
      <w:r w:rsidR="004009A5" w:rsidRPr="00DB086E">
        <w:t xml:space="preserve"> 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EA12F1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František Jaskula</w:t>
            </w:r>
          </w:p>
          <w:p w:rsidR="00E54961" w:rsidRDefault="00EA12F1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Moravskoslezské</w:t>
            </w:r>
          </w:p>
        </w:tc>
        <w:tc>
          <w:tcPr>
            <w:tcW w:w="4667" w:type="dxa"/>
            <w:gridSpan w:val="2"/>
          </w:tcPr>
          <w:p w:rsidR="000F7827" w:rsidRDefault="00EA12F1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Jaromír Navrátil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0D" w:rsidRDefault="0030560D" w:rsidP="00F22E78">
      <w:pPr>
        <w:spacing w:after="0" w:line="240" w:lineRule="auto"/>
      </w:pPr>
      <w:r>
        <w:separator/>
      </w:r>
    </w:p>
  </w:endnote>
  <w:endnote w:type="continuationSeparator" w:id="0">
    <w:p w:rsidR="0030560D" w:rsidRDefault="0030560D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0D" w:rsidRDefault="0030560D" w:rsidP="00F22E78">
      <w:pPr>
        <w:spacing w:after="0" w:line="240" w:lineRule="auto"/>
      </w:pPr>
      <w:r>
        <w:separator/>
      </w:r>
    </w:p>
  </w:footnote>
  <w:footnote w:type="continuationSeparator" w:id="0">
    <w:p w:rsidR="0030560D" w:rsidRDefault="0030560D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286C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0B0E"/>
    <w:rsid w:val="00163348"/>
    <w:rsid w:val="00180B41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0560D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83050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4E2CBA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73B29"/>
    <w:rsid w:val="00674D40"/>
    <w:rsid w:val="00675BA0"/>
    <w:rsid w:val="006772B0"/>
    <w:rsid w:val="00697385"/>
    <w:rsid w:val="006D2450"/>
    <w:rsid w:val="006E64D3"/>
    <w:rsid w:val="006F55FC"/>
    <w:rsid w:val="006F7DB2"/>
    <w:rsid w:val="0070704E"/>
    <w:rsid w:val="00710E72"/>
    <w:rsid w:val="00736FF0"/>
    <w:rsid w:val="00747A7C"/>
    <w:rsid w:val="00761467"/>
    <w:rsid w:val="0076193D"/>
    <w:rsid w:val="007A0668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65743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063DF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086E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12F1"/>
    <w:rsid w:val="00EA6A5A"/>
    <w:rsid w:val="00EB1D3E"/>
    <w:rsid w:val="00EB5A35"/>
    <w:rsid w:val="00EB7897"/>
    <w:rsid w:val="00EB7E84"/>
    <w:rsid w:val="00EC76D3"/>
    <w:rsid w:val="00EF58B2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F98D4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1df795ae-2c70-464b-8ca3-4eb6d5c688a6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3f5bd56-79c6-432a-8457-3215e7a0eadc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8897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Jana Vojkůvková</cp:lastModifiedBy>
  <cp:revision>2</cp:revision>
  <dcterms:created xsi:type="dcterms:W3CDTF">2025-07-14T09:18:00Z</dcterms:created>
  <dcterms:modified xsi:type="dcterms:W3CDTF">2025-07-14T09:18:00Z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