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A376" w14:textId="7949BBD5" w:rsidR="00D4715A" w:rsidRDefault="00D4715A" w:rsidP="00763C3B">
      <w:pPr>
        <w:tabs>
          <w:tab w:val="left" w:pos="2378"/>
          <w:tab w:val="left" w:pos="4643"/>
          <w:tab w:val="left" w:pos="6908"/>
        </w:tabs>
        <w:ind w:left="113"/>
        <w:jc w:val="left"/>
        <w:rPr>
          <w:rFonts w:asciiTheme="minorHAnsi" w:hAnsiTheme="minorHAnsi" w:cstheme="minorHAnsi"/>
        </w:rPr>
      </w:pPr>
      <w:r w:rsidRPr="00D4715A">
        <w:rPr>
          <w:rFonts w:asciiTheme="minorHAnsi" w:hAnsiTheme="minorHAnsi" w:cstheme="minorHAnsi"/>
        </w:rPr>
        <w:t>Příloha č. 1 Zadávací dokumentace</w:t>
      </w:r>
    </w:p>
    <w:p w14:paraId="5D2868C0" w14:textId="77777777" w:rsidR="00D4715A" w:rsidRDefault="00D4715A" w:rsidP="00763C3B">
      <w:pPr>
        <w:tabs>
          <w:tab w:val="left" w:pos="2378"/>
          <w:tab w:val="left" w:pos="4643"/>
          <w:tab w:val="left" w:pos="6908"/>
        </w:tabs>
        <w:ind w:left="113"/>
        <w:jc w:val="left"/>
        <w:rPr>
          <w:rFonts w:asciiTheme="minorHAnsi" w:hAnsiTheme="minorHAnsi" w:cstheme="minorHAnsi"/>
        </w:rPr>
      </w:pPr>
    </w:p>
    <w:p w14:paraId="2ACDF4F0" w14:textId="2AFD1224" w:rsidR="0008041E" w:rsidRPr="00D4715A" w:rsidRDefault="0008041E" w:rsidP="00763C3B">
      <w:pPr>
        <w:tabs>
          <w:tab w:val="left" w:pos="2378"/>
          <w:tab w:val="left" w:pos="4643"/>
          <w:tab w:val="left" w:pos="6908"/>
        </w:tabs>
        <w:ind w:left="113"/>
        <w:jc w:val="left"/>
        <w:rPr>
          <w:rFonts w:asciiTheme="minorHAnsi" w:hAnsiTheme="minorHAnsi" w:cstheme="minorHAnsi"/>
        </w:rPr>
      </w:pPr>
      <w:r w:rsidRPr="00D4715A">
        <w:rPr>
          <w:rFonts w:asciiTheme="minorHAnsi" w:hAnsiTheme="minorHAnsi" w:cstheme="minorHAnsi"/>
        </w:rPr>
        <w:t>Číslo smlouvy objednatele:</w:t>
      </w:r>
      <w:r w:rsidR="009F34B3" w:rsidRPr="00D4715A">
        <w:rPr>
          <w:rFonts w:asciiTheme="minorHAnsi" w:hAnsiTheme="minorHAnsi" w:cstheme="minorHAnsi"/>
        </w:rPr>
        <w:t xml:space="preserve"> </w:t>
      </w:r>
      <w:r w:rsidR="00630EC9">
        <w:rPr>
          <w:rFonts w:asciiTheme="minorHAnsi" w:hAnsiTheme="minorHAnsi" w:cstheme="minorHAnsi"/>
        </w:rPr>
        <w:t>SOD</w:t>
      </w:r>
      <w:r w:rsidR="00220D7A">
        <w:rPr>
          <w:rFonts w:asciiTheme="minorHAnsi" w:hAnsiTheme="minorHAnsi" w:cstheme="minorHAnsi"/>
        </w:rPr>
        <w:t>00201031</w:t>
      </w:r>
      <w:r w:rsidRPr="00D4715A">
        <w:rPr>
          <w:rFonts w:asciiTheme="minorHAnsi" w:hAnsiTheme="minorHAnsi" w:cstheme="minorHAnsi"/>
        </w:rPr>
        <w:tab/>
        <w:t>Číslo smlouvy zhotovitele:</w:t>
      </w:r>
      <w:r w:rsidRPr="00D4715A">
        <w:rPr>
          <w:rFonts w:asciiTheme="minorHAnsi" w:hAnsiTheme="minorHAnsi" w:cstheme="minorHAnsi"/>
        </w:rPr>
        <w:tab/>
      </w:r>
      <w:r w:rsidR="008C3FA3">
        <w:rPr>
          <w:rFonts w:asciiTheme="minorHAnsi" w:hAnsiTheme="minorHAnsi" w:cstheme="minorHAnsi"/>
        </w:rPr>
        <w:t>0125000330</w:t>
      </w:r>
    </w:p>
    <w:p w14:paraId="3EF39CF3" w14:textId="2A242413" w:rsidR="00E87973" w:rsidRPr="00D4715A" w:rsidRDefault="00E87973" w:rsidP="00763C3B">
      <w:pPr>
        <w:rPr>
          <w:rFonts w:asciiTheme="minorHAnsi" w:hAnsiTheme="minorHAnsi" w:cstheme="minorHAnsi"/>
        </w:rPr>
      </w:pPr>
    </w:p>
    <w:tbl>
      <w:tblPr>
        <w:tblStyle w:val="Mkatabulky"/>
        <w:tblW w:w="0" w:type="auto"/>
        <w:jc w:val="center"/>
        <w:tblLook w:val="04A0" w:firstRow="1" w:lastRow="0" w:firstColumn="1" w:lastColumn="0" w:noHBand="0" w:noVBand="1"/>
      </w:tblPr>
      <w:tblGrid>
        <w:gridCol w:w="9061"/>
      </w:tblGrid>
      <w:tr w:rsidR="001034E5" w:rsidRPr="00D4715A" w14:paraId="39743E54" w14:textId="77777777" w:rsidTr="001509C6">
        <w:trPr>
          <w:jc w:val="center"/>
        </w:trPr>
        <w:tc>
          <w:tcPr>
            <w:tcW w:w="9061" w:type="dxa"/>
            <w:shd w:val="clear" w:color="auto" w:fill="D9D9D9" w:themeFill="background1" w:themeFillShade="D9"/>
          </w:tcPr>
          <w:p w14:paraId="085E6BBD" w14:textId="0838C486" w:rsidR="009561BF" w:rsidRPr="00D4715A" w:rsidRDefault="009561BF" w:rsidP="007A27E1">
            <w:pPr>
              <w:jc w:val="center"/>
              <w:rPr>
                <w:rFonts w:asciiTheme="minorHAnsi" w:hAnsiTheme="minorHAnsi" w:cstheme="minorHAnsi"/>
                <w:b/>
                <w:bCs/>
              </w:rPr>
            </w:pPr>
            <w:r w:rsidRPr="00D4715A">
              <w:rPr>
                <w:rFonts w:asciiTheme="minorHAnsi" w:hAnsiTheme="minorHAnsi" w:cstheme="minorHAnsi"/>
                <w:b/>
                <w:bCs/>
              </w:rPr>
              <w:t>SMLOUV</w:t>
            </w:r>
            <w:r w:rsidR="001509C6" w:rsidRPr="00D4715A">
              <w:rPr>
                <w:rFonts w:asciiTheme="minorHAnsi" w:hAnsiTheme="minorHAnsi" w:cstheme="minorHAnsi"/>
                <w:b/>
                <w:bCs/>
              </w:rPr>
              <w:t>A</w:t>
            </w:r>
            <w:r w:rsidRPr="00D4715A">
              <w:rPr>
                <w:rFonts w:asciiTheme="minorHAnsi" w:hAnsiTheme="minorHAnsi" w:cstheme="minorHAnsi"/>
                <w:b/>
                <w:bCs/>
              </w:rPr>
              <w:t xml:space="preserve"> O DÍLO</w:t>
            </w:r>
          </w:p>
          <w:p w14:paraId="2957F2B3" w14:textId="5EFC7167" w:rsidR="009561BF" w:rsidRPr="00D4715A" w:rsidRDefault="009561BF" w:rsidP="007A27E1">
            <w:pPr>
              <w:jc w:val="center"/>
              <w:rPr>
                <w:rFonts w:asciiTheme="minorHAnsi" w:hAnsiTheme="minorHAnsi" w:cstheme="minorHAnsi"/>
              </w:rPr>
            </w:pPr>
            <w:r w:rsidRPr="00D4715A">
              <w:rPr>
                <w:rFonts w:asciiTheme="minorHAnsi" w:hAnsiTheme="minorHAnsi" w:cstheme="minorHAnsi"/>
              </w:rPr>
              <w:t xml:space="preserve">podle § 2586 a násl. zákona č. 89/2012 Sb., občanského zákoníku, ve znění pozdějších předpisů </w:t>
            </w:r>
            <w:r w:rsidR="00D4715A">
              <w:rPr>
                <w:rFonts w:asciiTheme="minorHAnsi" w:hAnsiTheme="minorHAnsi" w:cstheme="minorHAnsi"/>
              </w:rPr>
              <w:br/>
            </w:r>
            <w:r w:rsidRPr="00D4715A">
              <w:rPr>
                <w:rFonts w:asciiTheme="minorHAnsi" w:hAnsiTheme="minorHAnsi" w:cstheme="minorHAnsi"/>
              </w:rPr>
              <w:t>(dále jen „OZ“),</w:t>
            </w:r>
          </w:p>
          <w:p w14:paraId="665DD9AA" w14:textId="58B4203A" w:rsidR="001034E5" w:rsidRPr="00D4715A" w:rsidRDefault="009561BF" w:rsidP="007A27E1">
            <w:pPr>
              <w:jc w:val="center"/>
              <w:rPr>
                <w:rFonts w:asciiTheme="minorHAnsi" w:hAnsiTheme="minorHAnsi" w:cstheme="minorHAnsi"/>
              </w:rPr>
            </w:pPr>
            <w:r w:rsidRPr="00D4715A">
              <w:rPr>
                <w:rFonts w:asciiTheme="minorHAnsi" w:hAnsiTheme="minorHAnsi" w:cstheme="minorHAnsi"/>
              </w:rPr>
              <w:t>uzavřená mezi smluvními stranami, kterými jsou</w:t>
            </w:r>
          </w:p>
        </w:tc>
      </w:tr>
    </w:tbl>
    <w:p w14:paraId="5E1F3600" w14:textId="77777777" w:rsidR="0005457D" w:rsidRPr="00D4715A" w:rsidRDefault="0005457D" w:rsidP="00763C3B">
      <w:pPr>
        <w:rPr>
          <w:rFonts w:asciiTheme="minorHAnsi" w:hAnsiTheme="minorHAnsi" w:cstheme="minorHAnsi"/>
        </w:rPr>
      </w:pPr>
    </w:p>
    <w:p w14:paraId="39DBD3B8" w14:textId="3149AB18"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b/>
          <w:bCs/>
        </w:rPr>
        <w:t>1. Objednatel</w:t>
      </w:r>
      <w:r w:rsidRPr="00D4715A">
        <w:rPr>
          <w:rFonts w:asciiTheme="minorHAnsi" w:hAnsiTheme="minorHAnsi" w:cstheme="minorHAnsi"/>
        </w:rPr>
        <w:t>:</w:t>
      </w:r>
      <w:r w:rsid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b/>
          <w:bCs/>
        </w:rPr>
        <w:t>Jihočeská univerzita v Českých Budějovicích</w:t>
      </w:r>
    </w:p>
    <w:p w14:paraId="415619AD" w14:textId="3D0A0A9F"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rPr>
        <w:t>Zastoupený:</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 xml:space="preserve">Ing. Michalem </w:t>
      </w:r>
      <w:proofErr w:type="spellStart"/>
      <w:r w:rsidRPr="00D4715A">
        <w:rPr>
          <w:rFonts w:asciiTheme="minorHAnsi" w:hAnsiTheme="minorHAnsi" w:cstheme="minorHAnsi"/>
        </w:rPr>
        <w:t>Hojdekrem</w:t>
      </w:r>
      <w:proofErr w:type="spellEnd"/>
      <w:r w:rsidRPr="00D4715A">
        <w:rPr>
          <w:rFonts w:asciiTheme="minorHAnsi" w:hAnsiTheme="minorHAnsi" w:cstheme="minorHAnsi"/>
        </w:rPr>
        <w:t xml:space="preserve">, </w:t>
      </w:r>
      <w:r w:rsidR="00CB0C19">
        <w:rPr>
          <w:rFonts w:asciiTheme="minorHAnsi" w:hAnsiTheme="minorHAnsi" w:cstheme="minorHAnsi"/>
        </w:rPr>
        <w:t xml:space="preserve">Ph.D., </w:t>
      </w:r>
      <w:r w:rsidRPr="00D4715A">
        <w:rPr>
          <w:rFonts w:asciiTheme="minorHAnsi" w:hAnsiTheme="minorHAnsi" w:cstheme="minorHAnsi"/>
        </w:rPr>
        <w:t>MBA, kvestorem</w:t>
      </w:r>
    </w:p>
    <w:p w14:paraId="1F23E7E7" w14:textId="213BF03E"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rPr>
        <w:t>sídlo:</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Branišovská 1645/</w:t>
      </w:r>
      <w:proofErr w:type="gramStart"/>
      <w:r w:rsidRPr="00D4715A">
        <w:rPr>
          <w:rFonts w:asciiTheme="minorHAnsi" w:hAnsiTheme="minorHAnsi" w:cstheme="minorHAnsi"/>
        </w:rPr>
        <w:t>31a</w:t>
      </w:r>
      <w:proofErr w:type="gramEnd"/>
      <w:r w:rsidRPr="00D4715A">
        <w:rPr>
          <w:rFonts w:asciiTheme="minorHAnsi" w:hAnsiTheme="minorHAnsi" w:cstheme="minorHAnsi"/>
        </w:rPr>
        <w:t>, 370 05 České</w:t>
      </w:r>
      <w:r w:rsidR="009F34B3" w:rsidRPr="00D4715A">
        <w:rPr>
          <w:rFonts w:asciiTheme="minorHAnsi" w:hAnsiTheme="minorHAnsi" w:cstheme="minorHAnsi"/>
        </w:rPr>
        <w:t xml:space="preserve"> </w:t>
      </w:r>
      <w:r w:rsidRPr="00D4715A">
        <w:rPr>
          <w:rFonts w:asciiTheme="minorHAnsi" w:hAnsiTheme="minorHAnsi" w:cstheme="minorHAnsi"/>
        </w:rPr>
        <w:t>Budějovice</w:t>
      </w:r>
    </w:p>
    <w:p w14:paraId="3F844B88" w14:textId="77777777" w:rsidR="0008041E" w:rsidRPr="00D4715A" w:rsidRDefault="0008041E" w:rsidP="00763C3B">
      <w:pPr>
        <w:tabs>
          <w:tab w:val="left" w:pos="4643"/>
        </w:tabs>
        <w:ind w:left="113"/>
        <w:jc w:val="left"/>
        <w:rPr>
          <w:rFonts w:asciiTheme="minorHAnsi" w:hAnsiTheme="minorHAnsi" w:cstheme="minorHAnsi"/>
        </w:rPr>
      </w:pPr>
      <w:r w:rsidRPr="00D4715A">
        <w:rPr>
          <w:rFonts w:asciiTheme="minorHAnsi" w:hAnsiTheme="minorHAnsi" w:cstheme="minorHAnsi"/>
        </w:rPr>
        <w:t>Osoby zmocněné jednat:</w:t>
      </w:r>
      <w:r w:rsidRPr="00D4715A">
        <w:rPr>
          <w:rFonts w:asciiTheme="minorHAnsi" w:hAnsiTheme="minorHAnsi" w:cstheme="minorHAnsi"/>
        </w:rPr>
        <w:tab/>
      </w:r>
    </w:p>
    <w:p w14:paraId="5152663D" w14:textId="62B88C4A" w:rsidR="0008041E" w:rsidRPr="00D4715A" w:rsidRDefault="0008041E" w:rsidP="00D4715A">
      <w:pPr>
        <w:tabs>
          <w:tab w:val="left" w:pos="2127"/>
        </w:tabs>
        <w:ind w:left="113"/>
        <w:jc w:val="left"/>
        <w:rPr>
          <w:rFonts w:asciiTheme="minorHAnsi" w:hAnsiTheme="minorHAnsi" w:cstheme="minorHAnsi"/>
        </w:rPr>
      </w:pPr>
      <w:r w:rsidRPr="00D4715A">
        <w:rPr>
          <w:rFonts w:asciiTheme="minorHAnsi" w:hAnsiTheme="minorHAnsi" w:cstheme="minorHAnsi"/>
        </w:rPr>
        <w:t>ve věcech smluvních:</w:t>
      </w:r>
      <w:r w:rsidRP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 xml:space="preserve">Ing. Michal </w:t>
      </w:r>
      <w:proofErr w:type="spellStart"/>
      <w:r w:rsidRPr="00D4715A">
        <w:rPr>
          <w:rFonts w:asciiTheme="minorHAnsi" w:hAnsiTheme="minorHAnsi" w:cstheme="minorHAnsi"/>
        </w:rPr>
        <w:t>Hojdekr</w:t>
      </w:r>
      <w:proofErr w:type="spellEnd"/>
      <w:r w:rsidRPr="00D4715A">
        <w:rPr>
          <w:rFonts w:asciiTheme="minorHAnsi" w:hAnsiTheme="minorHAnsi" w:cstheme="minorHAnsi"/>
        </w:rPr>
        <w:t xml:space="preserve">, </w:t>
      </w:r>
      <w:r w:rsidR="00D4715A">
        <w:rPr>
          <w:rFonts w:asciiTheme="minorHAnsi" w:hAnsiTheme="minorHAnsi" w:cstheme="minorHAnsi"/>
        </w:rPr>
        <w:t xml:space="preserve">Ph.D., </w:t>
      </w:r>
      <w:r w:rsidRPr="00D4715A">
        <w:rPr>
          <w:rFonts w:asciiTheme="minorHAnsi" w:hAnsiTheme="minorHAnsi" w:cstheme="minorHAnsi"/>
        </w:rPr>
        <w:t>MBA, kvestor</w:t>
      </w:r>
    </w:p>
    <w:p w14:paraId="4D5EC34F" w14:textId="3641BAA2" w:rsidR="00D4715A" w:rsidRDefault="00D4715A" w:rsidP="00D4715A">
      <w:pPr>
        <w:spacing w:before="60" w:after="60"/>
        <w:ind w:left="2832" w:hanging="2700"/>
        <w:jc w:val="left"/>
        <w:rPr>
          <w:rFonts w:asciiTheme="minorHAnsi" w:hAnsiTheme="minorHAnsi" w:cstheme="minorHAnsi"/>
        </w:rPr>
      </w:pPr>
      <w:r>
        <w:rPr>
          <w:rFonts w:asciiTheme="minorHAnsi" w:hAnsiTheme="minorHAnsi" w:cstheme="minorHAnsi"/>
        </w:rPr>
        <w:t>ve věcech technických:</w:t>
      </w:r>
      <w:r>
        <w:rPr>
          <w:rFonts w:asciiTheme="minorHAnsi" w:hAnsiTheme="minorHAnsi" w:cstheme="minorHAnsi"/>
        </w:rPr>
        <w:tab/>
      </w:r>
      <w:proofErr w:type="spellStart"/>
      <w:r w:rsidR="00E9261C">
        <w:rPr>
          <w:rFonts w:asciiTheme="minorHAnsi" w:hAnsiTheme="minorHAnsi" w:cstheme="minorHAnsi"/>
        </w:rPr>
        <w:t>xxx</w:t>
      </w:r>
      <w:proofErr w:type="spellEnd"/>
      <w:r w:rsidR="0088305E" w:rsidRPr="00D4715A">
        <w:rPr>
          <w:rFonts w:asciiTheme="minorHAnsi" w:hAnsiTheme="minorHAnsi" w:cstheme="minorHAnsi"/>
        </w:rPr>
        <w:t xml:space="preserve">, </w:t>
      </w:r>
      <w:r>
        <w:rPr>
          <w:rFonts w:asciiTheme="minorHAnsi" w:hAnsiTheme="minorHAnsi" w:cstheme="minorHAnsi"/>
        </w:rPr>
        <w:t xml:space="preserve">investiční technik, email: </w:t>
      </w:r>
      <w:proofErr w:type="spellStart"/>
      <w:r w:rsidR="00E9261C">
        <w:rPr>
          <w:rFonts w:asciiTheme="minorHAnsi" w:hAnsiTheme="minorHAnsi" w:cstheme="minorHAnsi"/>
        </w:rPr>
        <w:t>xxx</w:t>
      </w:r>
      <w:proofErr w:type="spellEnd"/>
      <w:r w:rsidR="0088305E" w:rsidRPr="00D4715A">
        <w:rPr>
          <w:rFonts w:asciiTheme="minorHAnsi" w:hAnsiTheme="minorHAnsi" w:cstheme="minorHAnsi"/>
        </w:rPr>
        <w:t xml:space="preserve">, </w:t>
      </w:r>
      <w:r>
        <w:rPr>
          <w:rFonts w:asciiTheme="minorHAnsi" w:hAnsiTheme="minorHAnsi" w:cstheme="minorHAnsi"/>
        </w:rPr>
        <w:t xml:space="preserve">tel: </w:t>
      </w:r>
      <w:r w:rsidR="0088305E" w:rsidRPr="00D4715A">
        <w:rPr>
          <w:rFonts w:asciiTheme="minorHAnsi" w:hAnsiTheme="minorHAnsi" w:cstheme="minorHAnsi"/>
        </w:rPr>
        <w:t>+</w:t>
      </w:r>
      <w:proofErr w:type="spellStart"/>
      <w:r w:rsidR="00E9261C">
        <w:rPr>
          <w:rFonts w:asciiTheme="minorHAnsi" w:hAnsiTheme="minorHAnsi" w:cstheme="minorHAnsi"/>
        </w:rPr>
        <w:t>xxx</w:t>
      </w:r>
      <w:proofErr w:type="spellEnd"/>
    </w:p>
    <w:p w14:paraId="00679A89" w14:textId="6E78BFBA" w:rsidR="0008041E" w:rsidRPr="00D4715A" w:rsidRDefault="00E9261C" w:rsidP="00D4715A">
      <w:pPr>
        <w:spacing w:before="60" w:after="60"/>
        <w:ind w:left="2832" w:firstLine="4"/>
        <w:jc w:val="left"/>
        <w:rPr>
          <w:rFonts w:asciiTheme="minorHAnsi" w:hAnsiTheme="minorHAnsi" w:cstheme="minorHAnsi"/>
        </w:rPr>
      </w:pPr>
      <w:proofErr w:type="spellStart"/>
      <w:r>
        <w:rPr>
          <w:rFonts w:asciiTheme="minorHAnsi" w:hAnsiTheme="minorHAnsi" w:cstheme="minorHAnsi"/>
        </w:rPr>
        <w:t>xxx</w:t>
      </w:r>
      <w:proofErr w:type="spellEnd"/>
      <w:r w:rsidR="002D6457" w:rsidRPr="00D4715A">
        <w:rPr>
          <w:rFonts w:asciiTheme="minorHAnsi" w:hAnsiTheme="minorHAnsi" w:cstheme="minorHAnsi"/>
        </w:rPr>
        <w:t xml:space="preserve">, </w:t>
      </w:r>
      <w:r w:rsidR="00D4715A">
        <w:rPr>
          <w:rFonts w:asciiTheme="minorHAnsi" w:hAnsiTheme="minorHAnsi" w:cstheme="minorHAnsi"/>
        </w:rPr>
        <w:t xml:space="preserve">email: </w:t>
      </w:r>
      <w:proofErr w:type="spellStart"/>
      <w:r>
        <w:rPr>
          <w:rFonts w:asciiTheme="minorHAnsi" w:hAnsiTheme="minorHAnsi" w:cstheme="minorHAnsi"/>
        </w:rPr>
        <w:t>xxx</w:t>
      </w:r>
      <w:proofErr w:type="spellEnd"/>
      <w:r w:rsidR="00D4715A">
        <w:rPr>
          <w:rFonts w:asciiTheme="minorHAnsi" w:hAnsiTheme="minorHAnsi" w:cstheme="minorHAnsi"/>
        </w:rPr>
        <w:t xml:space="preserve">, </w:t>
      </w:r>
      <w:r w:rsidR="0008041E" w:rsidRPr="00D4715A">
        <w:rPr>
          <w:rFonts w:asciiTheme="minorHAnsi" w:hAnsiTheme="minorHAnsi" w:cstheme="minorHAnsi"/>
        </w:rPr>
        <w:t>tel: +</w:t>
      </w:r>
      <w:proofErr w:type="spellStart"/>
      <w:r>
        <w:rPr>
          <w:rFonts w:asciiTheme="minorHAnsi" w:hAnsiTheme="minorHAnsi" w:cstheme="minorHAnsi"/>
        </w:rPr>
        <w:t>xxx</w:t>
      </w:r>
      <w:proofErr w:type="spellEnd"/>
      <w:r w:rsidR="0008041E" w:rsidRPr="00D4715A">
        <w:rPr>
          <w:rFonts w:asciiTheme="minorHAnsi" w:hAnsiTheme="minorHAnsi" w:cstheme="minorHAnsi"/>
        </w:rPr>
        <w:t xml:space="preserve">, </w:t>
      </w:r>
      <w:proofErr w:type="spellStart"/>
      <w:r>
        <w:rPr>
          <w:rFonts w:asciiTheme="minorHAnsi" w:hAnsiTheme="minorHAnsi" w:cstheme="minorHAnsi"/>
        </w:rPr>
        <w:t>xxx</w:t>
      </w:r>
      <w:proofErr w:type="spellEnd"/>
    </w:p>
    <w:p w14:paraId="2EFD8CAE" w14:textId="34C464CF" w:rsidR="00912C10" w:rsidRPr="00D4715A" w:rsidRDefault="00912C10" w:rsidP="00D4715A">
      <w:pPr>
        <w:ind w:left="2" w:firstLine="140"/>
        <w:rPr>
          <w:rFonts w:asciiTheme="minorHAnsi" w:hAnsiTheme="minorHAnsi" w:cstheme="minorHAnsi"/>
        </w:rPr>
      </w:pPr>
      <w:r w:rsidRPr="00D4715A">
        <w:rPr>
          <w:rFonts w:asciiTheme="minorHAnsi" w:hAnsiTheme="minorHAnsi" w:cstheme="minorHAnsi"/>
        </w:rPr>
        <w:t xml:space="preserve">ve věcech veřejné </w:t>
      </w:r>
      <w:proofErr w:type="gramStart"/>
      <w:r w:rsidRPr="00D4715A">
        <w:rPr>
          <w:rFonts w:asciiTheme="minorHAnsi" w:hAnsiTheme="minorHAnsi" w:cstheme="minorHAnsi"/>
        </w:rPr>
        <w:t xml:space="preserve">zakázky:   </w:t>
      </w:r>
      <w:proofErr w:type="gramEnd"/>
      <w:r w:rsidR="00D4715A">
        <w:rPr>
          <w:rFonts w:asciiTheme="minorHAnsi" w:hAnsiTheme="minorHAnsi" w:cstheme="minorHAnsi"/>
        </w:rPr>
        <w:tab/>
      </w:r>
      <w:proofErr w:type="spellStart"/>
      <w:r w:rsidR="00E9261C">
        <w:rPr>
          <w:rFonts w:asciiTheme="minorHAnsi" w:hAnsiTheme="minorHAnsi" w:cstheme="minorHAnsi"/>
          <w:bCs/>
        </w:rPr>
        <w:t>xxx</w:t>
      </w:r>
      <w:proofErr w:type="spellEnd"/>
      <w:r w:rsidRPr="00D4715A">
        <w:rPr>
          <w:rFonts w:asciiTheme="minorHAnsi" w:hAnsiTheme="minorHAnsi" w:cstheme="minorHAnsi"/>
          <w:bCs/>
        </w:rPr>
        <w:t>,</w:t>
      </w:r>
      <w:r w:rsidRPr="00D4715A">
        <w:rPr>
          <w:rFonts w:asciiTheme="minorHAnsi" w:hAnsiTheme="minorHAnsi" w:cstheme="minorHAnsi"/>
        </w:rPr>
        <w:t xml:space="preserve"> </w:t>
      </w:r>
      <w:r w:rsidR="00D4715A">
        <w:rPr>
          <w:rFonts w:asciiTheme="minorHAnsi" w:hAnsiTheme="minorHAnsi" w:cstheme="minorHAnsi"/>
        </w:rPr>
        <w:t xml:space="preserve">email: </w:t>
      </w:r>
      <w:proofErr w:type="spellStart"/>
      <w:proofErr w:type="gramStart"/>
      <w:r w:rsidR="00E9261C">
        <w:rPr>
          <w:rFonts w:asciiTheme="minorHAnsi" w:hAnsiTheme="minorHAnsi" w:cstheme="minorHAnsi"/>
          <w:bCs/>
        </w:rPr>
        <w:t>xxx</w:t>
      </w:r>
      <w:proofErr w:type="spellEnd"/>
      <w:r w:rsidRPr="00D4715A">
        <w:rPr>
          <w:rFonts w:asciiTheme="minorHAnsi" w:hAnsiTheme="minorHAnsi" w:cstheme="minorHAnsi"/>
          <w:bCs/>
        </w:rPr>
        <w:t xml:space="preserve"> ,</w:t>
      </w:r>
      <w:proofErr w:type="gramEnd"/>
      <w:r w:rsidRPr="00D4715A">
        <w:rPr>
          <w:rFonts w:asciiTheme="minorHAnsi" w:hAnsiTheme="minorHAnsi" w:cstheme="minorHAnsi"/>
          <w:bCs/>
        </w:rPr>
        <w:t xml:space="preserve"> +</w:t>
      </w:r>
      <w:proofErr w:type="spellStart"/>
      <w:r w:rsidR="00E9261C">
        <w:rPr>
          <w:rFonts w:asciiTheme="minorHAnsi" w:hAnsiTheme="minorHAnsi" w:cstheme="minorHAnsi"/>
          <w:bCs/>
        </w:rPr>
        <w:t>xxx</w:t>
      </w:r>
      <w:proofErr w:type="spellEnd"/>
    </w:p>
    <w:p w14:paraId="21A030B2" w14:textId="49FC7D70" w:rsidR="0008041E" w:rsidRPr="00D4715A" w:rsidRDefault="00D4715A" w:rsidP="00D4715A">
      <w:pPr>
        <w:tabs>
          <w:tab w:val="left" w:pos="2835"/>
        </w:tabs>
        <w:ind w:left="2835" w:hanging="2693"/>
        <w:jc w:val="left"/>
        <w:rPr>
          <w:rFonts w:asciiTheme="minorHAnsi" w:hAnsiTheme="minorHAnsi" w:cstheme="minorHAnsi"/>
        </w:rPr>
      </w:pPr>
      <w:r>
        <w:rPr>
          <w:rFonts w:asciiTheme="minorHAnsi" w:hAnsiTheme="minorHAnsi" w:cstheme="minorHAnsi"/>
        </w:rPr>
        <w:t>bankovní spojení:</w:t>
      </w:r>
      <w:r>
        <w:rPr>
          <w:rFonts w:asciiTheme="minorHAnsi" w:hAnsiTheme="minorHAnsi" w:cstheme="minorHAnsi"/>
        </w:rPr>
        <w:tab/>
      </w:r>
      <w:r w:rsidR="0008041E" w:rsidRPr="00D4715A">
        <w:rPr>
          <w:rFonts w:asciiTheme="minorHAnsi" w:hAnsiTheme="minorHAnsi" w:cstheme="minorHAnsi"/>
        </w:rPr>
        <w:t>Československá obchodní banka a.s., pobočka FIB České Budějovice – Lannova, Lannova tř. 11/3, 370 21 České Budějovice</w:t>
      </w:r>
    </w:p>
    <w:p w14:paraId="1978D59D" w14:textId="6A0D6A53"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rPr>
        <w:t>číslo účtu:</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104725778/0300</w:t>
      </w:r>
    </w:p>
    <w:p w14:paraId="4BA7ABB2" w14:textId="64292859"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rPr>
        <w:t>IČO:</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60076658</w:t>
      </w:r>
    </w:p>
    <w:p w14:paraId="7A72A653" w14:textId="0C42169B" w:rsidR="0008041E" w:rsidRPr="00D4715A" w:rsidRDefault="0008041E" w:rsidP="00D4715A">
      <w:pPr>
        <w:ind w:left="113"/>
        <w:jc w:val="left"/>
        <w:rPr>
          <w:rFonts w:asciiTheme="minorHAnsi" w:hAnsiTheme="minorHAnsi" w:cstheme="minorHAnsi"/>
        </w:rPr>
      </w:pPr>
      <w:r w:rsidRPr="00D4715A">
        <w:rPr>
          <w:rFonts w:asciiTheme="minorHAnsi" w:hAnsiTheme="minorHAnsi" w:cstheme="minorHAnsi"/>
        </w:rPr>
        <w:t>DIČ:</w:t>
      </w:r>
      <w:r w:rsidRP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00D4715A">
        <w:rPr>
          <w:rFonts w:asciiTheme="minorHAnsi" w:hAnsiTheme="minorHAnsi" w:cstheme="minorHAnsi"/>
        </w:rPr>
        <w:tab/>
      </w:r>
      <w:r w:rsidRPr="00D4715A">
        <w:rPr>
          <w:rFonts w:asciiTheme="minorHAnsi" w:hAnsiTheme="minorHAnsi" w:cstheme="minorHAnsi"/>
        </w:rPr>
        <w:t>CZ60076658</w:t>
      </w:r>
    </w:p>
    <w:p w14:paraId="1B63B61D" w14:textId="77777777" w:rsidR="0008041E" w:rsidRPr="00D4715A" w:rsidRDefault="0008041E" w:rsidP="00B00B44">
      <w:pPr>
        <w:tabs>
          <w:tab w:val="left" w:pos="4643"/>
        </w:tabs>
        <w:ind w:left="113"/>
        <w:jc w:val="left"/>
        <w:rPr>
          <w:rFonts w:asciiTheme="minorHAnsi" w:hAnsiTheme="minorHAnsi" w:cstheme="minorHAnsi"/>
        </w:rPr>
      </w:pPr>
      <w:r w:rsidRPr="00D4715A">
        <w:rPr>
          <w:rFonts w:asciiTheme="minorHAnsi" w:hAnsiTheme="minorHAnsi" w:cstheme="minorHAnsi"/>
        </w:rPr>
        <w:t>(</w:t>
      </w:r>
      <w:r w:rsidRPr="00D4715A">
        <w:rPr>
          <w:rFonts w:asciiTheme="minorHAnsi" w:hAnsiTheme="minorHAnsi" w:cstheme="minorHAnsi"/>
          <w:i/>
        </w:rPr>
        <w:t>dále jen „objednatel“</w:t>
      </w:r>
      <w:r w:rsidRPr="00D4715A">
        <w:rPr>
          <w:rFonts w:asciiTheme="minorHAnsi" w:hAnsiTheme="minorHAnsi" w:cstheme="minorHAnsi"/>
        </w:rPr>
        <w:t>)</w:t>
      </w:r>
      <w:r w:rsidRPr="00D4715A">
        <w:rPr>
          <w:rFonts w:asciiTheme="minorHAnsi" w:hAnsiTheme="minorHAnsi" w:cstheme="minorHAnsi"/>
        </w:rPr>
        <w:tab/>
      </w:r>
    </w:p>
    <w:p w14:paraId="5B4E4908" w14:textId="77777777" w:rsidR="0008041E" w:rsidRPr="00D4715A" w:rsidRDefault="0008041E" w:rsidP="00B00B44">
      <w:pPr>
        <w:tabs>
          <w:tab w:val="left" w:pos="4643"/>
        </w:tabs>
        <w:ind w:left="113"/>
        <w:jc w:val="left"/>
        <w:rPr>
          <w:rFonts w:asciiTheme="minorHAnsi" w:hAnsiTheme="minorHAnsi" w:cstheme="minorHAnsi"/>
        </w:rPr>
      </w:pPr>
      <w:r w:rsidRPr="00D4715A">
        <w:rPr>
          <w:rFonts w:asciiTheme="minorHAnsi" w:hAnsiTheme="minorHAnsi" w:cstheme="minorHAnsi"/>
        </w:rPr>
        <w:tab/>
      </w:r>
    </w:p>
    <w:p w14:paraId="65549138" w14:textId="079BE4F6" w:rsidR="0008041E" w:rsidRPr="00D4715A" w:rsidRDefault="0008041E" w:rsidP="000B135F">
      <w:pPr>
        <w:tabs>
          <w:tab w:val="left" w:pos="2835"/>
          <w:tab w:val="left" w:pos="2977"/>
        </w:tabs>
        <w:ind w:left="113"/>
        <w:jc w:val="left"/>
        <w:rPr>
          <w:rFonts w:asciiTheme="minorHAnsi" w:hAnsiTheme="minorHAnsi" w:cstheme="minorHAnsi"/>
          <w:color w:val="FF0000"/>
        </w:rPr>
      </w:pPr>
      <w:r w:rsidRPr="00D4715A">
        <w:rPr>
          <w:rFonts w:asciiTheme="minorHAnsi" w:hAnsiTheme="minorHAnsi" w:cstheme="minorHAnsi"/>
          <w:b/>
          <w:bCs/>
        </w:rPr>
        <w:t>2. Zhotovitel</w:t>
      </w:r>
      <w:r w:rsidRPr="00D4715A">
        <w:rPr>
          <w:rFonts w:asciiTheme="minorHAnsi" w:hAnsiTheme="minorHAnsi" w:cstheme="minorHAnsi"/>
        </w:rPr>
        <w:t>:</w:t>
      </w:r>
      <w:r w:rsidRPr="00D4715A">
        <w:rPr>
          <w:rFonts w:asciiTheme="minorHAnsi" w:hAnsiTheme="minorHAnsi" w:cstheme="minorHAnsi"/>
        </w:rPr>
        <w:tab/>
      </w:r>
      <w:sdt>
        <w:sdtPr>
          <w:rPr>
            <w:rFonts w:asciiTheme="minorHAnsi" w:hAnsiTheme="minorHAnsi" w:cstheme="minorHAnsi"/>
            <w:color w:val="FF0000"/>
          </w:rPr>
          <w:id w:val="-2038189046"/>
          <w:placeholder>
            <w:docPart w:val="6DBD2233DBCB47C48904E7E26E4D91A2"/>
          </w:placeholder>
        </w:sdtPr>
        <w:sdtEndPr>
          <w:rPr>
            <w:highlight w:val="yellow"/>
          </w:rPr>
        </w:sdtEndPr>
        <w:sdtContent>
          <w:r w:rsidR="00BA379B" w:rsidRPr="006D5774">
            <w:rPr>
              <w:rFonts w:asciiTheme="minorHAnsi" w:hAnsiTheme="minorHAnsi" w:cstheme="minorHAnsi"/>
              <w:b/>
              <w:bCs/>
            </w:rPr>
            <w:t>OHLA ŽS, a.s.</w:t>
          </w:r>
          <w:r w:rsidR="00BA379B" w:rsidRPr="00B90192">
            <w:rPr>
              <w:rFonts w:asciiTheme="minorHAnsi" w:hAnsiTheme="minorHAnsi" w:cstheme="minorHAnsi"/>
            </w:rPr>
            <w:t xml:space="preserve"> </w:t>
          </w:r>
        </w:sdtContent>
      </w:sdt>
      <w:r w:rsidR="007D2D83" w:rsidRPr="00D4715A">
        <w:rPr>
          <w:rFonts w:asciiTheme="minorHAnsi" w:hAnsiTheme="minorHAnsi" w:cstheme="minorHAnsi"/>
          <w:b/>
          <w:bCs/>
          <w:color w:val="FF0000"/>
        </w:rPr>
        <w:t xml:space="preserve"> </w:t>
      </w:r>
    </w:p>
    <w:p w14:paraId="7853FEF6" w14:textId="0A2ABABC" w:rsidR="0008041E" w:rsidRPr="00D4715A" w:rsidRDefault="0008041E" w:rsidP="000B135F">
      <w:pPr>
        <w:tabs>
          <w:tab w:val="left" w:pos="2835"/>
          <w:tab w:val="left" w:pos="3119"/>
        </w:tabs>
        <w:ind w:left="113"/>
        <w:jc w:val="left"/>
        <w:rPr>
          <w:rFonts w:asciiTheme="minorHAnsi" w:hAnsiTheme="minorHAnsi" w:cstheme="minorHAnsi"/>
        </w:rPr>
      </w:pPr>
      <w:r w:rsidRPr="00D4715A">
        <w:rPr>
          <w:rFonts w:asciiTheme="minorHAnsi" w:hAnsiTheme="minorHAnsi" w:cstheme="minorHAnsi"/>
        </w:rPr>
        <w:t>se sídlem:</w:t>
      </w:r>
      <w:r w:rsidRPr="00D4715A">
        <w:rPr>
          <w:rFonts w:asciiTheme="minorHAnsi" w:hAnsiTheme="minorHAnsi" w:cstheme="minorHAnsi"/>
        </w:rPr>
        <w:tab/>
      </w:r>
      <w:bookmarkStart w:id="0" w:name="_Hlk159405861"/>
      <w:sdt>
        <w:sdtPr>
          <w:rPr>
            <w:rFonts w:asciiTheme="minorHAnsi" w:hAnsiTheme="minorHAnsi" w:cstheme="minorHAnsi"/>
          </w:rPr>
          <w:id w:val="308684985"/>
          <w:placeholder>
            <w:docPart w:val="B857CDE9F3544D0B9F225B0CB72C550F"/>
          </w:placeholder>
        </w:sdtPr>
        <w:sdtEndPr/>
        <w:sdtContent>
          <w:proofErr w:type="spellStart"/>
          <w:r w:rsidR="00BA379B">
            <w:rPr>
              <w:rFonts w:asciiTheme="minorHAnsi" w:hAnsiTheme="minorHAnsi" w:cstheme="minorHAnsi"/>
            </w:rPr>
            <w:t>Tuřanka</w:t>
          </w:r>
          <w:proofErr w:type="spellEnd"/>
          <w:r w:rsidR="00BA379B">
            <w:rPr>
              <w:rFonts w:asciiTheme="minorHAnsi" w:hAnsiTheme="minorHAnsi" w:cstheme="minorHAnsi"/>
            </w:rPr>
            <w:t xml:space="preserve"> 1554/</w:t>
          </w:r>
          <w:proofErr w:type="gramStart"/>
          <w:r w:rsidR="00BA379B">
            <w:rPr>
              <w:rFonts w:asciiTheme="minorHAnsi" w:hAnsiTheme="minorHAnsi" w:cstheme="minorHAnsi"/>
            </w:rPr>
            <w:t>115b</w:t>
          </w:r>
          <w:proofErr w:type="gramEnd"/>
          <w:r w:rsidR="00BA379B">
            <w:rPr>
              <w:rFonts w:asciiTheme="minorHAnsi" w:hAnsiTheme="minorHAnsi" w:cstheme="minorHAnsi"/>
            </w:rPr>
            <w:t xml:space="preserve">, Slatina, 627 00 Brno </w:t>
          </w:r>
        </w:sdtContent>
      </w:sdt>
      <w:bookmarkEnd w:id="0"/>
    </w:p>
    <w:p w14:paraId="4969199B" w14:textId="730DEDCA" w:rsidR="0008041E" w:rsidRPr="00D4715A" w:rsidRDefault="0008041E" w:rsidP="000B135F">
      <w:pPr>
        <w:tabs>
          <w:tab w:val="left" w:pos="2835"/>
          <w:tab w:val="left" w:pos="3119"/>
        </w:tabs>
        <w:ind w:left="113"/>
        <w:jc w:val="left"/>
        <w:rPr>
          <w:rFonts w:asciiTheme="minorHAnsi" w:hAnsiTheme="minorHAnsi" w:cstheme="minorHAnsi"/>
        </w:rPr>
      </w:pPr>
      <w:r w:rsidRPr="00D4715A">
        <w:rPr>
          <w:rFonts w:asciiTheme="minorHAnsi" w:hAnsiTheme="minorHAnsi" w:cstheme="minorHAnsi"/>
        </w:rPr>
        <w:t>IČO:</w:t>
      </w:r>
      <w:r w:rsidRPr="00D4715A">
        <w:rPr>
          <w:rFonts w:asciiTheme="minorHAnsi" w:hAnsiTheme="minorHAnsi" w:cstheme="minorHAnsi"/>
        </w:rPr>
        <w:tab/>
      </w:r>
      <w:sdt>
        <w:sdtPr>
          <w:rPr>
            <w:rFonts w:asciiTheme="minorHAnsi" w:hAnsiTheme="minorHAnsi" w:cstheme="minorHAnsi"/>
          </w:rPr>
          <w:id w:val="-690600273"/>
          <w:placeholder>
            <w:docPart w:val="00ECE36352F04FD8847FFD6DC5D61BE9"/>
          </w:placeholder>
        </w:sdtPr>
        <w:sdtEndPr/>
        <w:sdtContent>
          <w:r w:rsidR="00BA379B">
            <w:rPr>
              <w:rFonts w:asciiTheme="minorHAnsi" w:hAnsiTheme="minorHAnsi" w:cstheme="minorHAnsi"/>
            </w:rPr>
            <w:t xml:space="preserve">46342796 </w:t>
          </w:r>
        </w:sdtContent>
      </w:sdt>
    </w:p>
    <w:p w14:paraId="60081B0F" w14:textId="374041F0" w:rsidR="0008041E" w:rsidRPr="00D4715A" w:rsidRDefault="0008041E" w:rsidP="000B135F">
      <w:pPr>
        <w:tabs>
          <w:tab w:val="left" w:pos="2835"/>
          <w:tab w:val="left" w:pos="3119"/>
        </w:tabs>
        <w:ind w:left="113"/>
        <w:jc w:val="left"/>
        <w:rPr>
          <w:rFonts w:asciiTheme="minorHAnsi" w:hAnsiTheme="minorHAnsi" w:cstheme="minorHAnsi"/>
        </w:rPr>
      </w:pPr>
      <w:r w:rsidRPr="00D4715A">
        <w:rPr>
          <w:rFonts w:asciiTheme="minorHAnsi" w:hAnsiTheme="minorHAnsi" w:cstheme="minorHAnsi"/>
        </w:rPr>
        <w:t>DIČ:</w:t>
      </w:r>
      <w:r w:rsidRPr="00D4715A">
        <w:rPr>
          <w:rFonts w:asciiTheme="minorHAnsi" w:hAnsiTheme="minorHAnsi" w:cstheme="minorHAnsi"/>
        </w:rPr>
        <w:tab/>
      </w:r>
      <w:sdt>
        <w:sdtPr>
          <w:rPr>
            <w:rFonts w:asciiTheme="minorHAnsi" w:hAnsiTheme="minorHAnsi" w:cstheme="minorHAnsi"/>
          </w:rPr>
          <w:id w:val="-1439056941"/>
          <w:placeholder>
            <w:docPart w:val="55F00D9A429D4D948853F6B7ED02E995"/>
          </w:placeholder>
        </w:sdtPr>
        <w:sdtEndPr/>
        <w:sdtContent>
          <w:r w:rsidR="00BA379B">
            <w:rPr>
              <w:rFonts w:asciiTheme="minorHAnsi" w:hAnsiTheme="minorHAnsi" w:cstheme="minorHAnsi"/>
            </w:rPr>
            <w:t xml:space="preserve">CZ46342796 </w:t>
          </w:r>
        </w:sdtContent>
      </w:sdt>
    </w:p>
    <w:p w14:paraId="320300CA" w14:textId="7FF2C013" w:rsidR="0008041E" w:rsidRPr="00D4715A" w:rsidRDefault="0008041E" w:rsidP="00083C70">
      <w:pPr>
        <w:tabs>
          <w:tab w:val="left" w:pos="2835"/>
        </w:tabs>
        <w:ind w:left="2835" w:hanging="2722"/>
        <w:jc w:val="left"/>
        <w:rPr>
          <w:rFonts w:asciiTheme="minorHAnsi" w:hAnsiTheme="minorHAnsi" w:cstheme="minorHAnsi"/>
        </w:rPr>
      </w:pPr>
      <w:r w:rsidRPr="00D4715A">
        <w:rPr>
          <w:rFonts w:asciiTheme="minorHAnsi" w:hAnsiTheme="minorHAnsi" w:cstheme="minorHAnsi"/>
        </w:rPr>
        <w:t>zastoupený:</w:t>
      </w:r>
      <w:r w:rsidR="000B135F">
        <w:rPr>
          <w:rFonts w:asciiTheme="minorHAnsi" w:hAnsiTheme="minorHAnsi" w:cstheme="minorHAnsi"/>
        </w:rPr>
        <w:tab/>
      </w:r>
      <w:sdt>
        <w:sdtPr>
          <w:rPr>
            <w:rFonts w:asciiTheme="minorHAnsi" w:hAnsiTheme="minorHAnsi" w:cstheme="minorHAnsi"/>
          </w:rPr>
          <w:id w:val="-1097405246"/>
          <w:placeholder>
            <w:docPart w:val="FB148C160C0144DE8C6074F79E0B2B60"/>
          </w:placeholder>
        </w:sdtPr>
        <w:sdtEndPr/>
        <w:sdtContent>
          <w:proofErr w:type="spellStart"/>
          <w:r w:rsidR="00E9261C">
            <w:rPr>
              <w:rFonts w:asciiTheme="minorHAnsi" w:hAnsiTheme="minorHAnsi" w:cstheme="minorHAnsi"/>
            </w:rPr>
            <w:t>xxx</w:t>
          </w:r>
          <w:proofErr w:type="spellEnd"/>
          <w:r w:rsidR="004375CC">
            <w:rPr>
              <w:rFonts w:asciiTheme="minorHAnsi" w:hAnsiTheme="minorHAnsi" w:cstheme="minorHAnsi"/>
            </w:rPr>
            <w:t>, 1. místopředsedou představenstva</w:t>
          </w:r>
          <w:r w:rsidR="008660B4">
            <w:rPr>
              <w:rFonts w:asciiTheme="minorHAnsi" w:hAnsiTheme="minorHAnsi" w:cstheme="minorHAnsi"/>
            </w:rPr>
            <w:tab/>
          </w:r>
          <w:r w:rsidR="00083C70">
            <w:rPr>
              <w:rFonts w:asciiTheme="minorHAnsi" w:hAnsiTheme="minorHAnsi" w:cstheme="minorHAnsi"/>
            </w:rPr>
            <w:t xml:space="preserve"> a</w:t>
          </w:r>
          <w:r w:rsidR="008660B4">
            <w:rPr>
              <w:rFonts w:asciiTheme="minorHAnsi" w:hAnsiTheme="minorHAnsi" w:cstheme="minorHAnsi"/>
            </w:rPr>
            <w:t xml:space="preserve">                     </w:t>
          </w:r>
          <w:r w:rsidR="002E4866">
            <w:rPr>
              <w:rFonts w:asciiTheme="minorHAnsi" w:hAnsiTheme="minorHAnsi" w:cstheme="minorHAnsi"/>
            </w:rPr>
            <w:t xml:space="preserve">    </w:t>
          </w:r>
          <w:proofErr w:type="spellStart"/>
          <w:proofErr w:type="gramStart"/>
          <w:r w:rsidR="00E9261C">
            <w:rPr>
              <w:rFonts w:asciiTheme="minorHAnsi" w:hAnsiTheme="minorHAnsi" w:cstheme="minorHAnsi"/>
            </w:rPr>
            <w:t>xxx</w:t>
          </w:r>
          <w:proofErr w:type="spellEnd"/>
          <w:r w:rsidR="0032433E">
            <w:rPr>
              <w:rFonts w:asciiTheme="minorHAnsi" w:hAnsiTheme="minorHAnsi" w:cstheme="minorHAnsi"/>
            </w:rPr>
            <w:t xml:space="preserve"> </w:t>
          </w:r>
          <w:r w:rsidR="00E9261C">
            <w:rPr>
              <w:rFonts w:asciiTheme="minorHAnsi" w:hAnsiTheme="minorHAnsi" w:cstheme="minorHAnsi"/>
            </w:rPr>
            <w:t>,</w:t>
          </w:r>
          <w:proofErr w:type="gramEnd"/>
          <w:r w:rsidR="00421E9A">
            <w:rPr>
              <w:rFonts w:asciiTheme="minorHAnsi" w:hAnsiTheme="minorHAnsi" w:cstheme="minorHAnsi"/>
            </w:rPr>
            <w:t xml:space="preserve"> členem představenstva</w:t>
          </w:r>
        </w:sdtContent>
      </w:sdt>
      <w:r w:rsidR="007D2D83" w:rsidRPr="00D4715A">
        <w:rPr>
          <w:rFonts w:asciiTheme="minorHAnsi" w:hAnsiTheme="minorHAnsi" w:cstheme="minorHAnsi"/>
          <w:b/>
          <w:bCs/>
        </w:rPr>
        <w:t xml:space="preserve"> </w:t>
      </w:r>
      <w:r w:rsidRPr="00D4715A">
        <w:rPr>
          <w:rFonts w:asciiTheme="minorHAnsi" w:hAnsiTheme="minorHAnsi" w:cstheme="minorHAnsi"/>
        </w:rPr>
        <w:br/>
      </w:r>
    </w:p>
    <w:p w14:paraId="38422644" w14:textId="69EDA936" w:rsidR="0008041E" w:rsidRPr="00D4715A" w:rsidRDefault="0008041E" w:rsidP="00083C70">
      <w:pPr>
        <w:tabs>
          <w:tab w:val="left" w:pos="2835"/>
          <w:tab w:val="left" w:pos="3119"/>
        </w:tabs>
        <w:ind w:left="4678" w:hanging="4565"/>
        <w:jc w:val="left"/>
        <w:rPr>
          <w:rFonts w:asciiTheme="minorHAnsi" w:hAnsiTheme="minorHAnsi" w:cstheme="minorHAnsi"/>
        </w:rPr>
      </w:pPr>
      <w:r w:rsidRPr="000F754F">
        <w:rPr>
          <w:rFonts w:asciiTheme="minorHAnsi" w:hAnsiTheme="minorHAnsi" w:cstheme="minorHAnsi"/>
        </w:rPr>
        <w:t>ve věcech technických:</w:t>
      </w:r>
      <w:r w:rsidRPr="000F754F">
        <w:rPr>
          <w:rFonts w:asciiTheme="minorHAnsi" w:hAnsiTheme="minorHAnsi" w:cstheme="minorHAnsi"/>
        </w:rPr>
        <w:tab/>
      </w:r>
      <w:sdt>
        <w:sdtPr>
          <w:rPr>
            <w:rFonts w:asciiTheme="minorHAnsi" w:hAnsiTheme="minorHAnsi" w:cstheme="minorHAnsi"/>
          </w:rPr>
          <w:id w:val="1628129274"/>
          <w:placeholder>
            <w:docPart w:val="FEEFDCBF0B6745EDBBCC8B19499E9954"/>
          </w:placeholder>
        </w:sdtPr>
        <w:sdtEndPr/>
        <w:sdtContent>
          <w:proofErr w:type="spellStart"/>
          <w:r w:rsidR="00E9261C">
            <w:rPr>
              <w:rFonts w:asciiTheme="minorHAnsi" w:hAnsiTheme="minorHAnsi" w:cstheme="minorHAnsi"/>
            </w:rPr>
            <w:t>xxx</w:t>
          </w:r>
          <w:proofErr w:type="spellEnd"/>
          <w:r w:rsidR="00073445" w:rsidRPr="000F754F">
            <w:rPr>
              <w:rFonts w:asciiTheme="minorHAnsi" w:hAnsiTheme="minorHAnsi" w:cstheme="minorHAnsi"/>
            </w:rPr>
            <w:t>, manažer výrobní</w:t>
          </w:r>
        </w:sdtContent>
      </w:sdt>
      <w:r w:rsidR="007D2D83" w:rsidRPr="00D4715A">
        <w:rPr>
          <w:rFonts w:asciiTheme="minorHAnsi" w:hAnsiTheme="minorHAnsi" w:cstheme="minorHAnsi"/>
          <w:b/>
          <w:bCs/>
        </w:rPr>
        <w:t xml:space="preserve"> </w:t>
      </w:r>
      <w:r w:rsidRPr="00D4715A">
        <w:rPr>
          <w:rFonts w:asciiTheme="minorHAnsi" w:hAnsiTheme="minorHAnsi" w:cstheme="minorHAnsi"/>
        </w:rPr>
        <w:br/>
      </w:r>
    </w:p>
    <w:p w14:paraId="5CC2D339" w14:textId="1A519E8E" w:rsidR="0008041E" w:rsidRPr="00D4715A" w:rsidRDefault="0008041E" w:rsidP="00083C70">
      <w:pPr>
        <w:tabs>
          <w:tab w:val="left" w:pos="2835"/>
          <w:tab w:val="left" w:pos="3119"/>
        </w:tabs>
        <w:ind w:left="113"/>
        <w:jc w:val="left"/>
        <w:rPr>
          <w:rFonts w:asciiTheme="minorHAnsi" w:hAnsiTheme="minorHAnsi" w:cstheme="minorHAnsi"/>
        </w:rPr>
      </w:pPr>
      <w:r w:rsidRPr="00D4715A">
        <w:rPr>
          <w:rFonts w:asciiTheme="minorHAnsi" w:hAnsiTheme="minorHAnsi" w:cstheme="minorHAnsi"/>
        </w:rPr>
        <w:t>bankovní spojení:</w:t>
      </w:r>
      <w:r w:rsidRPr="00D4715A">
        <w:rPr>
          <w:rFonts w:asciiTheme="minorHAnsi" w:hAnsiTheme="minorHAnsi" w:cstheme="minorHAnsi"/>
        </w:rPr>
        <w:tab/>
      </w:r>
      <w:sdt>
        <w:sdtPr>
          <w:rPr>
            <w:rFonts w:asciiTheme="minorHAnsi" w:hAnsiTheme="minorHAnsi" w:cstheme="minorHAnsi"/>
          </w:rPr>
          <w:id w:val="-2061702829"/>
          <w:placeholder>
            <w:docPart w:val="66F4AD07508743B9A2D55AB0C02B21EC"/>
          </w:placeholder>
        </w:sdtPr>
        <w:sdtEndPr/>
        <w:sdtContent>
          <w:r w:rsidR="000A35D7">
            <w:rPr>
              <w:rFonts w:asciiTheme="minorHAnsi" w:hAnsiTheme="minorHAnsi" w:cstheme="minorHAnsi"/>
            </w:rPr>
            <w:t xml:space="preserve">Raiffeisenbank a.s. </w:t>
          </w:r>
        </w:sdtContent>
      </w:sdt>
      <w:r w:rsidR="007D2D83" w:rsidRPr="00D4715A">
        <w:rPr>
          <w:rFonts w:asciiTheme="minorHAnsi" w:hAnsiTheme="minorHAnsi" w:cstheme="minorHAnsi"/>
          <w:b/>
          <w:bCs/>
        </w:rPr>
        <w:t xml:space="preserve"> </w:t>
      </w:r>
    </w:p>
    <w:p w14:paraId="392E075A" w14:textId="11ED5E8E" w:rsidR="0008041E" w:rsidRPr="00D4715A" w:rsidRDefault="0008041E" w:rsidP="00083C70">
      <w:pPr>
        <w:tabs>
          <w:tab w:val="left" w:pos="2835"/>
          <w:tab w:val="left" w:pos="3119"/>
        </w:tabs>
        <w:ind w:left="113"/>
        <w:jc w:val="left"/>
        <w:rPr>
          <w:rFonts w:asciiTheme="minorHAnsi" w:hAnsiTheme="minorHAnsi" w:cstheme="minorHAnsi"/>
          <w:color w:val="FF0000"/>
        </w:rPr>
      </w:pPr>
      <w:r w:rsidRPr="00D4715A">
        <w:rPr>
          <w:rFonts w:asciiTheme="minorHAnsi" w:hAnsiTheme="minorHAnsi" w:cstheme="minorHAnsi"/>
        </w:rPr>
        <w:t>číslo účtu:</w:t>
      </w:r>
      <w:r w:rsidRPr="00D4715A">
        <w:rPr>
          <w:rFonts w:asciiTheme="minorHAnsi" w:hAnsiTheme="minorHAnsi" w:cstheme="minorHAnsi"/>
          <w:color w:val="FF0000"/>
        </w:rPr>
        <w:tab/>
      </w:r>
      <w:sdt>
        <w:sdtPr>
          <w:rPr>
            <w:rFonts w:asciiTheme="minorHAnsi" w:hAnsiTheme="minorHAnsi" w:cstheme="minorHAnsi"/>
            <w:color w:val="FF0000"/>
          </w:rPr>
          <w:id w:val="-675721860"/>
          <w:placeholder>
            <w:docPart w:val="CA885F87E6544A46A9EFA51A3FAF54E0"/>
          </w:placeholder>
        </w:sdtPr>
        <w:sdtEndPr>
          <w:rPr>
            <w:color w:val="auto"/>
          </w:rPr>
        </w:sdtEndPr>
        <w:sdtContent>
          <w:r w:rsidR="00B90192" w:rsidRPr="00B90192">
            <w:rPr>
              <w:rFonts w:asciiTheme="minorHAnsi" w:hAnsiTheme="minorHAnsi" w:cstheme="minorHAnsi"/>
            </w:rPr>
            <w:t xml:space="preserve">1014501513/5500 </w:t>
          </w:r>
        </w:sdtContent>
      </w:sdt>
      <w:r w:rsidR="007D2D83" w:rsidRPr="00D4715A">
        <w:rPr>
          <w:rFonts w:asciiTheme="minorHAnsi" w:hAnsiTheme="minorHAnsi" w:cstheme="minorHAnsi"/>
          <w:b/>
          <w:bCs/>
          <w:color w:val="FF0000"/>
        </w:rPr>
        <w:t xml:space="preserve"> </w:t>
      </w:r>
    </w:p>
    <w:p w14:paraId="738ECFEA" w14:textId="77777777" w:rsidR="0008041E" w:rsidRPr="00D4715A" w:rsidRDefault="0008041E" w:rsidP="00B00B44">
      <w:pPr>
        <w:tabs>
          <w:tab w:val="left" w:pos="4643"/>
        </w:tabs>
        <w:ind w:left="113"/>
        <w:jc w:val="left"/>
        <w:rPr>
          <w:rFonts w:asciiTheme="minorHAnsi" w:hAnsiTheme="minorHAnsi" w:cstheme="minorHAnsi"/>
        </w:rPr>
      </w:pPr>
      <w:r w:rsidRPr="00D4715A">
        <w:rPr>
          <w:rFonts w:asciiTheme="minorHAnsi" w:hAnsiTheme="minorHAnsi" w:cstheme="minorHAnsi"/>
        </w:rPr>
        <w:t>(dále jen „zhotovitel“)</w:t>
      </w:r>
      <w:r w:rsidRPr="00D4715A">
        <w:rPr>
          <w:rFonts w:asciiTheme="minorHAnsi" w:hAnsiTheme="minorHAnsi" w:cstheme="minorHAnsi"/>
        </w:rPr>
        <w:tab/>
      </w:r>
    </w:p>
    <w:p w14:paraId="6543B9DF" w14:textId="3813E7AD" w:rsidR="002D2368" w:rsidRPr="00D4715A" w:rsidRDefault="002D2368" w:rsidP="00337C63">
      <w:pPr>
        <w:pStyle w:val="Nadpis1"/>
        <w:rPr>
          <w:rFonts w:asciiTheme="minorHAnsi" w:hAnsiTheme="minorHAnsi" w:cstheme="minorHAnsi"/>
        </w:rPr>
      </w:pPr>
      <w:r w:rsidRPr="00D4715A">
        <w:rPr>
          <w:rFonts w:asciiTheme="minorHAnsi" w:hAnsiTheme="minorHAnsi" w:cstheme="minorHAnsi"/>
        </w:rPr>
        <w:t>Preambule</w:t>
      </w:r>
    </w:p>
    <w:p w14:paraId="6716B557" w14:textId="55FFD7DF" w:rsidR="002D2368" w:rsidRPr="00D4715A" w:rsidRDefault="002D2368" w:rsidP="00763C3B">
      <w:pPr>
        <w:rPr>
          <w:rFonts w:asciiTheme="minorHAnsi" w:hAnsiTheme="minorHAnsi" w:cstheme="minorHAnsi"/>
        </w:rPr>
      </w:pPr>
      <w:r w:rsidRPr="00D4715A">
        <w:rPr>
          <w:rFonts w:asciiTheme="minorHAnsi" w:hAnsiTheme="minorHAnsi" w:cstheme="minorHAnsi"/>
        </w:rPr>
        <w:t xml:space="preserve">Objednatel, jakožto </w:t>
      </w:r>
      <w:r w:rsidR="005E5EC3" w:rsidRPr="00D4715A">
        <w:rPr>
          <w:rFonts w:asciiTheme="minorHAnsi" w:hAnsiTheme="minorHAnsi" w:cstheme="minorHAnsi"/>
        </w:rPr>
        <w:t xml:space="preserve">zadavatel </w:t>
      </w:r>
      <w:r w:rsidR="00D4715A">
        <w:rPr>
          <w:rFonts w:asciiTheme="minorHAnsi" w:hAnsiTheme="minorHAnsi" w:cstheme="minorHAnsi"/>
        </w:rPr>
        <w:t xml:space="preserve">veřejné zakázky </w:t>
      </w:r>
      <w:r w:rsidR="00D4715A" w:rsidRPr="006212CC">
        <w:rPr>
          <w:rFonts w:asciiTheme="minorHAnsi" w:hAnsiTheme="minorHAnsi" w:cstheme="minorHAnsi"/>
          <w:b/>
        </w:rPr>
        <w:t>ID 215147</w:t>
      </w:r>
      <w:r w:rsidR="00D4715A">
        <w:rPr>
          <w:rFonts w:asciiTheme="minorHAnsi" w:hAnsiTheme="minorHAnsi" w:cstheme="minorHAnsi"/>
        </w:rPr>
        <w:t xml:space="preserve"> </w:t>
      </w:r>
      <w:r w:rsidR="005E5EC3" w:rsidRPr="00D4715A">
        <w:rPr>
          <w:rFonts w:asciiTheme="minorHAnsi" w:hAnsiTheme="minorHAnsi" w:cstheme="minorHAnsi"/>
        </w:rPr>
        <w:t>na</w:t>
      </w:r>
      <w:r w:rsidR="009F2903" w:rsidRPr="00D4715A">
        <w:rPr>
          <w:rFonts w:asciiTheme="minorHAnsi" w:hAnsiTheme="minorHAnsi" w:cstheme="minorHAnsi"/>
        </w:rPr>
        <w:t xml:space="preserve"> </w:t>
      </w:r>
      <w:r w:rsidR="003D6DC5" w:rsidRPr="00D4715A">
        <w:rPr>
          <w:rFonts w:asciiTheme="minorHAnsi" w:hAnsiTheme="minorHAnsi" w:cstheme="minorHAnsi"/>
        </w:rPr>
        <w:t xml:space="preserve">výběr </w:t>
      </w:r>
      <w:r w:rsidR="00AA2A73" w:rsidRPr="00D4715A">
        <w:rPr>
          <w:rFonts w:asciiTheme="minorHAnsi" w:hAnsiTheme="minorHAnsi" w:cstheme="minorHAnsi"/>
        </w:rPr>
        <w:t>z</w:t>
      </w:r>
      <w:r w:rsidR="009F2903" w:rsidRPr="00D4715A">
        <w:rPr>
          <w:rFonts w:asciiTheme="minorHAnsi" w:hAnsiTheme="minorHAnsi" w:cstheme="minorHAnsi"/>
        </w:rPr>
        <w:t xml:space="preserve">hotovitele </w:t>
      </w:r>
      <w:r w:rsidR="00C76555" w:rsidRPr="00D4715A">
        <w:rPr>
          <w:rFonts w:asciiTheme="minorHAnsi" w:hAnsiTheme="minorHAnsi" w:cstheme="minorHAnsi"/>
        </w:rPr>
        <w:t xml:space="preserve">na </w:t>
      </w:r>
      <w:bookmarkStart w:id="1" w:name="_Hlk159407250"/>
      <w:r w:rsidR="006E5E1B" w:rsidRPr="00D4715A">
        <w:rPr>
          <w:rFonts w:asciiTheme="minorHAnsi" w:hAnsiTheme="minorHAnsi" w:cstheme="minorHAnsi"/>
        </w:rPr>
        <w:t xml:space="preserve">provedení </w:t>
      </w:r>
      <w:r w:rsidR="009F61DF" w:rsidRPr="00D4715A">
        <w:rPr>
          <w:rFonts w:asciiTheme="minorHAnsi" w:hAnsiTheme="minorHAnsi" w:cstheme="minorHAnsi"/>
        </w:rPr>
        <w:t>stavebních prací</w:t>
      </w:r>
      <w:r w:rsidR="007729DF" w:rsidRPr="00D4715A">
        <w:rPr>
          <w:rFonts w:asciiTheme="minorHAnsi" w:hAnsiTheme="minorHAnsi" w:cstheme="minorHAnsi"/>
        </w:rPr>
        <w:t xml:space="preserve"> spočívajících v úpravách dispozic pro bezbariérové využití objektu</w:t>
      </w:r>
      <w:r w:rsidR="009F61DF" w:rsidRPr="00D4715A">
        <w:rPr>
          <w:rFonts w:asciiTheme="minorHAnsi" w:hAnsiTheme="minorHAnsi" w:cstheme="minorHAnsi"/>
        </w:rPr>
        <w:t xml:space="preserve"> </w:t>
      </w:r>
      <w:bookmarkEnd w:id="1"/>
      <w:r w:rsidR="002E1229" w:rsidRPr="00D4715A">
        <w:rPr>
          <w:rFonts w:asciiTheme="minorHAnsi" w:hAnsiTheme="minorHAnsi" w:cstheme="minorHAnsi"/>
        </w:rPr>
        <w:t>pro</w:t>
      </w:r>
      <w:r w:rsidR="009F2903" w:rsidRPr="00D4715A">
        <w:rPr>
          <w:rFonts w:asciiTheme="minorHAnsi" w:hAnsiTheme="minorHAnsi" w:cstheme="minorHAnsi"/>
        </w:rPr>
        <w:t xml:space="preserve"> </w:t>
      </w:r>
      <w:r w:rsidR="00414EED" w:rsidRPr="00D4715A">
        <w:rPr>
          <w:rFonts w:asciiTheme="minorHAnsi" w:hAnsiTheme="minorHAnsi" w:cstheme="minorHAnsi"/>
        </w:rPr>
        <w:t xml:space="preserve">akci </w:t>
      </w:r>
      <w:r w:rsidR="00414EED" w:rsidRPr="00D4715A">
        <w:rPr>
          <w:rFonts w:asciiTheme="minorHAnsi" w:hAnsiTheme="minorHAnsi" w:cstheme="minorHAnsi"/>
          <w:b/>
          <w:bCs/>
        </w:rPr>
        <w:t>„</w:t>
      </w:r>
      <w:r w:rsidR="00237BF7" w:rsidRPr="00D4715A">
        <w:rPr>
          <w:rFonts w:asciiTheme="minorHAnsi" w:hAnsiTheme="minorHAnsi" w:cstheme="minorHAnsi"/>
          <w:b/>
          <w:bCs/>
        </w:rPr>
        <w:t xml:space="preserve">Zpřístupnění a adaptace budovy K6“ </w:t>
      </w:r>
      <w:r w:rsidR="00D4715A">
        <w:rPr>
          <w:rFonts w:asciiTheme="minorHAnsi" w:hAnsiTheme="minorHAnsi" w:cstheme="minorHAnsi"/>
        </w:rPr>
        <w:t xml:space="preserve">zadávané dle </w:t>
      </w:r>
      <w:r w:rsidR="005E662D" w:rsidRPr="00D4715A">
        <w:rPr>
          <w:rFonts w:asciiTheme="minorHAnsi" w:hAnsiTheme="minorHAnsi" w:cstheme="minorHAnsi"/>
        </w:rPr>
        <w:t xml:space="preserve">zákona </w:t>
      </w:r>
      <w:r w:rsidRPr="00D4715A">
        <w:rPr>
          <w:rFonts w:asciiTheme="minorHAnsi" w:hAnsiTheme="minorHAnsi" w:cstheme="minorHAnsi"/>
        </w:rPr>
        <w:t>č. 134/2016 Sb., o zadávání veřejných zakázek, ve znění pozdějších předpisů (dále jen „ZZVZ“)</w:t>
      </w:r>
      <w:r w:rsidR="0032518F" w:rsidRPr="00D4715A">
        <w:rPr>
          <w:rFonts w:asciiTheme="minorHAnsi" w:hAnsiTheme="minorHAnsi" w:cstheme="minorHAnsi"/>
        </w:rPr>
        <w:t>,</w:t>
      </w:r>
      <w:r w:rsidRPr="00D4715A">
        <w:rPr>
          <w:rFonts w:asciiTheme="minorHAnsi" w:hAnsiTheme="minorHAnsi" w:cstheme="minorHAnsi"/>
        </w:rPr>
        <w:t xml:space="preserve"> rozhodl o výběru Zhotovitele</w:t>
      </w:r>
      <w:r w:rsidR="009F2903" w:rsidRPr="00D4715A">
        <w:rPr>
          <w:rFonts w:asciiTheme="minorHAnsi" w:hAnsiTheme="minorHAnsi" w:cstheme="minorHAnsi"/>
        </w:rPr>
        <w:t>.</w:t>
      </w:r>
      <w:r w:rsidRPr="00D4715A">
        <w:rPr>
          <w:rFonts w:asciiTheme="minorHAnsi" w:hAnsiTheme="minorHAnsi" w:cstheme="minorHAnsi"/>
        </w:rPr>
        <w:t xml:space="preserve"> Zhotovitel a objednatel tak uzavírají níže uvedeného dne, měsíce a roku tuto smlouvu o dílo (dále jen „Smlouva“).</w:t>
      </w:r>
    </w:p>
    <w:p w14:paraId="6D1F5A22" w14:textId="77777777" w:rsidR="001509C6" w:rsidRPr="00D4715A" w:rsidRDefault="001509C6" w:rsidP="00763C3B">
      <w:pPr>
        <w:rPr>
          <w:rFonts w:asciiTheme="minorHAnsi" w:hAnsiTheme="minorHAnsi" w:cstheme="minorHAnsi"/>
        </w:rPr>
      </w:pPr>
    </w:p>
    <w:p w14:paraId="6D37C004" w14:textId="04D7FD5C" w:rsidR="002D2368" w:rsidRPr="00D4715A" w:rsidRDefault="002D2368" w:rsidP="00763C3B">
      <w:pPr>
        <w:rPr>
          <w:rFonts w:asciiTheme="minorHAnsi" w:hAnsiTheme="minorHAnsi" w:cstheme="minorHAnsi"/>
        </w:rPr>
      </w:pPr>
      <w:r w:rsidRPr="00D4715A">
        <w:rPr>
          <w:rFonts w:asciiTheme="minorHAnsi" w:hAnsiTheme="minorHAnsi" w:cstheme="minorHAnsi"/>
        </w:rPr>
        <w:t>Zhotovitel prohlašuje, že prostudoval celou projektovou dokumentaci, technické podmínky, technické specifikace, veškerá vyjádření dotčených orgánů státní správy a správců sítí, celou zadávací dokumentaci a je schopen dílo dle této smlouvy provést v souladu se zadávacími podmínkami, jeho nabídkou a touto smlouvou, a to za sjednanou cenu. Smluvní strany jsou povinny respektovat podmínky uvedené v zadávacích podmínkách shora uvedené veřejné zakázky. V případě, že je smlouva uzavřena s více zhotoviteli, jsou tito vázáni z této smlouvy společně a nerozdílně.</w:t>
      </w:r>
    </w:p>
    <w:p w14:paraId="1B330C4C" w14:textId="77777777" w:rsidR="0005457D" w:rsidRPr="00D4715A" w:rsidRDefault="0005457D" w:rsidP="00605401">
      <w:pPr>
        <w:pStyle w:val="Nadpis1"/>
        <w:rPr>
          <w:rFonts w:asciiTheme="minorHAnsi" w:hAnsiTheme="minorHAnsi" w:cstheme="minorHAnsi"/>
        </w:rPr>
      </w:pPr>
      <w:r w:rsidRPr="00D4715A">
        <w:rPr>
          <w:rFonts w:asciiTheme="minorHAnsi" w:hAnsiTheme="minorHAnsi" w:cstheme="minorHAnsi"/>
        </w:rPr>
        <w:lastRenderedPageBreak/>
        <w:t>I. Předmět smlouvy</w:t>
      </w:r>
    </w:p>
    <w:p w14:paraId="6C9CAE76" w14:textId="01EFF2A8" w:rsidR="00753ADE" w:rsidRPr="00D4715A" w:rsidRDefault="00753ADE" w:rsidP="00606C78">
      <w:pPr>
        <w:pStyle w:val="Odstavecseseznamem"/>
        <w:numPr>
          <w:ilvl w:val="1"/>
          <w:numId w:val="4"/>
        </w:numPr>
        <w:rPr>
          <w:rFonts w:asciiTheme="minorHAnsi" w:hAnsiTheme="minorHAnsi" w:cstheme="minorHAnsi"/>
        </w:rPr>
      </w:pPr>
      <w:r w:rsidRPr="00D4715A">
        <w:rPr>
          <w:rFonts w:asciiTheme="minorHAnsi" w:hAnsiTheme="minorHAnsi" w:cstheme="minorHAnsi"/>
        </w:rPr>
        <w:t>Předmětem smlouvy je závazek zhotovitele provést na svůj náklad a nebezpečí dílo spočívající v</w:t>
      </w:r>
      <w:r w:rsidR="0036628A" w:rsidRPr="00D4715A">
        <w:rPr>
          <w:rFonts w:asciiTheme="minorHAnsi" w:hAnsiTheme="minorHAnsi" w:cstheme="minorHAnsi"/>
        </w:rPr>
        <w:t> </w:t>
      </w:r>
      <w:r w:rsidRPr="00D4715A">
        <w:rPr>
          <w:rFonts w:asciiTheme="minorHAnsi" w:hAnsiTheme="minorHAnsi" w:cstheme="minorHAnsi"/>
        </w:rPr>
        <w:t>provedení</w:t>
      </w:r>
      <w:r w:rsidR="0036628A" w:rsidRPr="00D4715A">
        <w:rPr>
          <w:rFonts w:asciiTheme="minorHAnsi" w:hAnsiTheme="minorHAnsi" w:cstheme="minorHAnsi"/>
        </w:rPr>
        <w:t xml:space="preserve"> stavebních</w:t>
      </w:r>
      <w:r w:rsidRPr="00D4715A">
        <w:rPr>
          <w:rFonts w:asciiTheme="minorHAnsi" w:hAnsiTheme="minorHAnsi" w:cstheme="minorHAnsi"/>
        </w:rPr>
        <w:t xml:space="preserve"> prací pro akci </w:t>
      </w:r>
      <w:r w:rsidRPr="00D4715A">
        <w:rPr>
          <w:rFonts w:asciiTheme="minorHAnsi" w:hAnsiTheme="minorHAnsi" w:cstheme="minorHAnsi"/>
          <w:b/>
          <w:bCs/>
        </w:rPr>
        <w:t>„</w:t>
      </w:r>
      <w:r w:rsidR="0031192A" w:rsidRPr="00D4715A">
        <w:rPr>
          <w:rFonts w:asciiTheme="minorHAnsi" w:hAnsiTheme="minorHAnsi" w:cstheme="minorHAnsi"/>
          <w:b/>
          <w:bCs/>
        </w:rPr>
        <w:t xml:space="preserve">Zpřístupnění a adaptace budovy K6“ </w:t>
      </w:r>
      <w:r w:rsidRPr="00D4715A">
        <w:rPr>
          <w:rFonts w:asciiTheme="minorHAnsi" w:hAnsiTheme="minorHAnsi" w:cstheme="minorHAnsi"/>
        </w:rPr>
        <w:t xml:space="preserve">na pozemcích </w:t>
      </w:r>
      <w:proofErr w:type="spellStart"/>
      <w:r w:rsidR="00760797" w:rsidRPr="00D4715A">
        <w:rPr>
          <w:rFonts w:asciiTheme="minorHAnsi" w:hAnsiTheme="minorHAnsi" w:cstheme="minorHAnsi"/>
        </w:rPr>
        <w:t>p.č</w:t>
      </w:r>
      <w:proofErr w:type="spellEnd"/>
      <w:r w:rsidR="00760797" w:rsidRPr="00D4715A">
        <w:rPr>
          <w:rFonts w:asciiTheme="minorHAnsi" w:hAnsiTheme="minorHAnsi" w:cstheme="minorHAnsi"/>
        </w:rPr>
        <w:t>. 1620/6</w:t>
      </w:r>
      <w:r w:rsidR="00B50D54">
        <w:rPr>
          <w:rFonts w:asciiTheme="minorHAnsi" w:hAnsiTheme="minorHAnsi" w:cstheme="minorHAnsi"/>
        </w:rPr>
        <w:t xml:space="preserve"> </w:t>
      </w:r>
      <w:r w:rsidR="00760797" w:rsidRPr="00D4715A">
        <w:rPr>
          <w:rFonts w:asciiTheme="minorHAnsi" w:hAnsiTheme="minorHAnsi" w:cstheme="minorHAnsi"/>
        </w:rPr>
        <w:t>(</w:t>
      </w:r>
      <w:r w:rsidR="00B50D54">
        <w:rPr>
          <w:rFonts w:asciiTheme="minorHAnsi" w:hAnsiTheme="minorHAnsi" w:cstheme="minorHAnsi"/>
        </w:rPr>
        <w:t xml:space="preserve">jehož součástí je stavba občanského vybavení </w:t>
      </w:r>
      <w:r w:rsidR="00760797" w:rsidRPr="00D4715A">
        <w:rPr>
          <w:rFonts w:asciiTheme="minorHAnsi" w:hAnsiTheme="minorHAnsi" w:cstheme="minorHAnsi"/>
        </w:rPr>
        <w:t>č.p. 1687), 1620/1, 1620/14</w:t>
      </w:r>
      <w:r w:rsidR="00B50D54">
        <w:rPr>
          <w:rFonts w:asciiTheme="minorHAnsi" w:hAnsiTheme="minorHAnsi" w:cstheme="minorHAnsi"/>
        </w:rPr>
        <w:t xml:space="preserve"> v </w:t>
      </w:r>
      <w:r w:rsidR="00C44B87" w:rsidRPr="00D4715A">
        <w:rPr>
          <w:rFonts w:asciiTheme="minorHAnsi" w:hAnsiTheme="minorHAnsi" w:cstheme="minorHAnsi"/>
        </w:rPr>
        <w:t>k</w:t>
      </w:r>
      <w:r w:rsidR="00B50D54">
        <w:rPr>
          <w:rFonts w:asciiTheme="minorHAnsi" w:hAnsiTheme="minorHAnsi" w:cstheme="minorHAnsi"/>
        </w:rPr>
        <w:t xml:space="preserve">atastrálním </w:t>
      </w:r>
      <w:r w:rsidR="00C44B87" w:rsidRPr="00D4715A">
        <w:rPr>
          <w:rFonts w:asciiTheme="minorHAnsi" w:hAnsiTheme="minorHAnsi" w:cstheme="minorHAnsi"/>
        </w:rPr>
        <w:t>ú</w:t>
      </w:r>
      <w:r w:rsidR="00B50D54">
        <w:rPr>
          <w:rFonts w:asciiTheme="minorHAnsi" w:hAnsiTheme="minorHAnsi" w:cstheme="minorHAnsi"/>
        </w:rPr>
        <w:t>zemí</w:t>
      </w:r>
      <w:r w:rsidR="00C44B87" w:rsidRPr="00D4715A">
        <w:rPr>
          <w:rFonts w:asciiTheme="minorHAnsi" w:hAnsiTheme="minorHAnsi" w:cstheme="minorHAnsi"/>
        </w:rPr>
        <w:t xml:space="preserve"> České Budějovice 2, </w:t>
      </w:r>
      <w:r w:rsidRPr="00D4715A">
        <w:rPr>
          <w:rFonts w:asciiTheme="minorHAnsi" w:hAnsiTheme="minorHAnsi" w:cstheme="minorHAnsi"/>
        </w:rPr>
        <w:t xml:space="preserve">dle této smlouvy a závazek objednatele řádně a včas provedené dílo převzít a zaplatit za něj smluvní cenu dle čl. III. této smlouvy. </w:t>
      </w:r>
    </w:p>
    <w:p w14:paraId="061F3609" w14:textId="77777777" w:rsidR="00241722" w:rsidRPr="00D4715A" w:rsidRDefault="00241722"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Dokumentace pro realizaci předmětu díla je tvořena touto smlouvou a dále:</w:t>
      </w:r>
    </w:p>
    <w:p w14:paraId="76689936" w14:textId="42759715" w:rsidR="00241722" w:rsidRPr="00D4715A" w:rsidRDefault="00241722" w:rsidP="00D30793">
      <w:pPr>
        <w:pStyle w:val="Odstavecseseznamem"/>
        <w:numPr>
          <w:ilvl w:val="1"/>
          <w:numId w:val="7"/>
        </w:numPr>
        <w:rPr>
          <w:rFonts w:asciiTheme="minorHAnsi" w:hAnsiTheme="minorHAnsi" w:cstheme="minorHAnsi"/>
        </w:rPr>
      </w:pPr>
      <w:r w:rsidRPr="00D4715A">
        <w:rPr>
          <w:rFonts w:asciiTheme="minorHAnsi" w:hAnsiTheme="minorHAnsi" w:cstheme="minorHAnsi"/>
        </w:rPr>
        <w:t>Z</w:t>
      </w:r>
      <w:r w:rsidR="008B79A6" w:rsidRPr="00D4715A">
        <w:rPr>
          <w:rFonts w:asciiTheme="minorHAnsi" w:hAnsiTheme="minorHAnsi" w:cstheme="minorHAnsi"/>
        </w:rPr>
        <w:t>adávací dokumentac</w:t>
      </w:r>
      <w:r w:rsidR="00277F38" w:rsidRPr="00D4715A">
        <w:rPr>
          <w:rFonts w:asciiTheme="minorHAnsi" w:hAnsiTheme="minorHAnsi" w:cstheme="minorHAnsi"/>
        </w:rPr>
        <w:t>í</w:t>
      </w:r>
      <w:r w:rsidRPr="00D4715A">
        <w:rPr>
          <w:rFonts w:asciiTheme="minorHAnsi" w:hAnsiTheme="minorHAnsi" w:cstheme="minorHAnsi"/>
        </w:rPr>
        <w:t xml:space="preserve"> a souvisejícími dokumenty pro zpracování nabídky</w:t>
      </w:r>
      <w:r w:rsidR="00414EED" w:rsidRPr="00D4715A">
        <w:rPr>
          <w:rFonts w:asciiTheme="minorHAnsi" w:hAnsiTheme="minorHAnsi" w:cstheme="minorHAnsi"/>
        </w:rPr>
        <w:t>.</w:t>
      </w:r>
    </w:p>
    <w:p w14:paraId="16B5A3AF" w14:textId="556EF952" w:rsidR="00006FF6" w:rsidRPr="00D4715A" w:rsidRDefault="00CD15A1" w:rsidP="00D30793">
      <w:pPr>
        <w:pStyle w:val="Odstavecseseznamem"/>
        <w:numPr>
          <w:ilvl w:val="1"/>
          <w:numId w:val="7"/>
        </w:numPr>
        <w:rPr>
          <w:rFonts w:asciiTheme="minorHAnsi" w:hAnsiTheme="minorHAnsi" w:cstheme="minorHAnsi"/>
        </w:rPr>
      </w:pPr>
      <w:r w:rsidRPr="00D4715A">
        <w:rPr>
          <w:rFonts w:asciiTheme="minorHAnsi" w:hAnsiTheme="minorHAnsi" w:cstheme="minorHAnsi"/>
        </w:rPr>
        <w:t>Projektovou dokumentac</w:t>
      </w:r>
      <w:r w:rsidR="00096121" w:rsidRPr="00D4715A">
        <w:rPr>
          <w:rFonts w:asciiTheme="minorHAnsi" w:hAnsiTheme="minorHAnsi" w:cstheme="minorHAnsi"/>
        </w:rPr>
        <w:t>í</w:t>
      </w:r>
      <w:r w:rsidRPr="00D4715A">
        <w:rPr>
          <w:rFonts w:asciiTheme="minorHAnsi" w:hAnsiTheme="minorHAnsi" w:cstheme="minorHAnsi"/>
        </w:rPr>
        <w:t xml:space="preserve"> </w:t>
      </w:r>
      <w:r w:rsidR="00753ADE" w:rsidRPr="00D4715A">
        <w:rPr>
          <w:rFonts w:asciiTheme="minorHAnsi" w:hAnsiTheme="minorHAnsi" w:cstheme="minorHAnsi"/>
        </w:rPr>
        <w:t xml:space="preserve">pro výběr zhotovitele (dále jen „DVZ“) </w:t>
      </w:r>
      <w:r w:rsidR="00606C78" w:rsidRPr="00D4715A">
        <w:rPr>
          <w:rFonts w:asciiTheme="minorHAnsi" w:hAnsiTheme="minorHAnsi" w:cstheme="minorHAnsi"/>
        </w:rPr>
        <w:t>a zároveň prováděcí projektov</w:t>
      </w:r>
      <w:r w:rsidR="00D7142B" w:rsidRPr="00D4715A">
        <w:rPr>
          <w:rFonts w:asciiTheme="minorHAnsi" w:hAnsiTheme="minorHAnsi" w:cstheme="minorHAnsi"/>
        </w:rPr>
        <w:t>ou</w:t>
      </w:r>
      <w:r w:rsidR="00606C78" w:rsidRPr="00D4715A">
        <w:rPr>
          <w:rFonts w:asciiTheme="minorHAnsi" w:hAnsiTheme="minorHAnsi" w:cstheme="minorHAnsi"/>
        </w:rPr>
        <w:t xml:space="preserve"> dokumentac</w:t>
      </w:r>
      <w:r w:rsidR="00D7142B" w:rsidRPr="00D4715A">
        <w:rPr>
          <w:rFonts w:asciiTheme="minorHAnsi" w:hAnsiTheme="minorHAnsi" w:cstheme="minorHAnsi"/>
        </w:rPr>
        <w:t>í</w:t>
      </w:r>
      <w:r w:rsidR="00606C78" w:rsidRPr="00D4715A">
        <w:rPr>
          <w:rFonts w:asciiTheme="minorHAnsi" w:hAnsiTheme="minorHAnsi" w:cstheme="minorHAnsi"/>
        </w:rPr>
        <w:t>,</w:t>
      </w:r>
      <w:r w:rsidR="00D7142B" w:rsidRPr="00D4715A">
        <w:rPr>
          <w:rFonts w:asciiTheme="minorHAnsi" w:hAnsiTheme="minorHAnsi" w:cstheme="minorHAnsi"/>
        </w:rPr>
        <w:t xml:space="preserve"> </w:t>
      </w:r>
      <w:r w:rsidRPr="00D4715A">
        <w:rPr>
          <w:rFonts w:asciiTheme="minorHAnsi" w:hAnsiTheme="minorHAnsi" w:cstheme="minorHAnsi"/>
        </w:rPr>
        <w:t>zpracovanou</w:t>
      </w:r>
      <w:r w:rsidR="00006FF6" w:rsidRPr="00D4715A">
        <w:rPr>
          <w:rFonts w:asciiTheme="minorHAnsi" w:hAnsiTheme="minorHAnsi" w:cstheme="minorHAnsi"/>
        </w:rPr>
        <w:t xml:space="preserve"> firmou</w:t>
      </w:r>
      <w:r w:rsidRPr="00D4715A">
        <w:rPr>
          <w:rFonts w:asciiTheme="minorHAnsi" w:hAnsiTheme="minorHAnsi" w:cstheme="minorHAnsi"/>
        </w:rPr>
        <w:t xml:space="preserve"> </w:t>
      </w:r>
      <w:r w:rsidR="00D85B6E" w:rsidRPr="00D4715A">
        <w:rPr>
          <w:rFonts w:asciiTheme="minorHAnsi" w:hAnsiTheme="minorHAnsi" w:cstheme="minorHAnsi"/>
        </w:rPr>
        <w:t>STA, projektový atelier s.r.o.</w:t>
      </w:r>
      <w:r w:rsidR="00423494" w:rsidRPr="00D4715A">
        <w:rPr>
          <w:rFonts w:asciiTheme="minorHAnsi" w:hAnsiTheme="minorHAnsi" w:cstheme="minorHAnsi"/>
        </w:rPr>
        <w:t>, Havlíčkova 247, 38601 Strakonice</w:t>
      </w:r>
      <w:r w:rsidR="00006FF6" w:rsidRPr="00D4715A">
        <w:rPr>
          <w:rFonts w:asciiTheme="minorHAnsi" w:hAnsiTheme="minorHAnsi" w:cstheme="minorHAnsi"/>
        </w:rPr>
        <w:t xml:space="preserve">, jejíž součástí </w:t>
      </w:r>
      <w:r w:rsidR="00373749" w:rsidRPr="00D4715A">
        <w:rPr>
          <w:rFonts w:asciiTheme="minorHAnsi" w:hAnsiTheme="minorHAnsi" w:cstheme="minorHAnsi"/>
        </w:rPr>
        <w:t xml:space="preserve">je </w:t>
      </w:r>
      <w:r w:rsidR="00006FF6" w:rsidRPr="00D4715A">
        <w:rPr>
          <w:rFonts w:asciiTheme="minorHAnsi" w:hAnsiTheme="minorHAnsi" w:cstheme="minorHAnsi"/>
        </w:rPr>
        <w:t>výkaz výměr a dokladová část</w:t>
      </w:r>
      <w:r w:rsidR="00373749" w:rsidRPr="00D4715A">
        <w:rPr>
          <w:rFonts w:asciiTheme="minorHAnsi" w:hAnsiTheme="minorHAnsi" w:cstheme="minorHAnsi"/>
        </w:rPr>
        <w:t xml:space="preserve"> s</w:t>
      </w:r>
      <w:r w:rsidR="00006FF6" w:rsidRPr="00D4715A">
        <w:rPr>
          <w:rFonts w:asciiTheme="minorHAnsi" w:hAnsiTheme="minorHAnsi" w:cstheme="minorHAnsi"/>
        </w:rPr>
        <w:t xml:space="preserve"> vyjádřeními dotčených orgánů státní správy</w:t>
      </w:r>
      <w:r w:rsidR="00753ADE" w:rsidRPr="00D4715A">
        <w:rPr>
          <w:rFonts w:asciiTheme="minorHAnsi" w:hAnsiTheme="minorHAnsi" w:cstheme="minorHAnsi"/>
        </w:rPr>
        <w:t>, včetně územního souhlasu</w:t>
      </w:r>
      <w:r w:rsidR="00414EED" w:rsidRPr="00D4715A">
        <w:rPr>
          <w:rFonts w:asciiTheme="minorHAnsi" w:hAnsiTheme="minorHAnsi" w:cstheme="minorHAnsi"/>
        </w:rPr>
        <w:t>.</w:t>
      </w:r>
    </w:p>
    <w:p w14:paraId="693850F4" w14:textId="77777777" w:rsidR="00753ADE" w:rsidRPr="00D4715A" w:rsidRDefault="00753ADE" w:rsidP="00753ADE">
      <w:pPr>
        <w:pStyle w:val="Odstavecseseznamem"/>
        <w:numPr>
          <w:ilvl w:val="1"/>
          <w:numId w:val="7"/>
        </w:numPr>
        <w:rPr>
          <w:rFonts w:asciiTheme="minorHAnsi" w:hAnsiTheme="minorHAnsi" w:cstheme="minorHAnsi"/>
        </w:rPr>
      </w:pPr>
      <w:r w:rsidRPr="00D4715A">
        <w:rPr>
          <w:rFonts w:asciiTheme="minorHAnsi" w:hAnsiTheme="minorHAnsi" w:cstheme="minorHAnsi"/>
        </w:rPr>
        <w:t>Zhotovitel tuto DVZ a dokladovou část obdržel v elektronické podobě v rámci zadávací dokumentace této zakázky</w:t>
      </w:r>
    </w:p>
    <w:p w14:paraId="03D59B62" w14:textId="77777777" w:rsidR="00753ADE" w:rsidRPr="00D4715A" w:rsidRDefault="00753ADE" w:rsidP="00753ADE">
      <w:pPr>
        <w:pStyle w:val="Odstavecseseznamem"/>
        <w:numPr>
          <w:ilvl w:val="1"/>
          <w:numId w:val="4"/>
        </w:numPr>
        <w:rPr>
          <w:rFonts w:asciiTheme="minorHAnsi" w:hAnsiTheme="minorHAnsi" w:cstheme="minorHAnsi"/>
        </w:rPr>
      </w:pPr>
      <w:r w:rsidRPr="00D4715A">
        <w:rPr>
          <w:rFonts w:asciiTheme="minorHAnsi" w:hAnsiTheme="minorHAnsi" w:cstheme="minorHAnsi"/>
        </w:rPr>
        <w:t>Přesný rozsah a specifikace stavebních prací jsou doloženy dokumentací dle bodu 1. 2. této smlouvy a položkovým výkazem výměr. Oceněný položkový výkaz výměr je jako příloha nedílnou součástí této smlouvy. Zhotovitel splní svoji povinnost provést dílo jeho řádným ukončením a předáním předmětu díla objednateli a odstranění všech vad a nedodělků zjištěných při kontrolních prohlídkách stavby ze strany dotčených orgánů státní správy či stavebního úřadu.</w:t>
      </w:r>
    </w:p>
    <w:p w14:paraId="2F0A40C2" w14:textId="77777777" w:rsidR="00241722" w:rsidRPr="00D4715A" w:rsidRDefault="00241722"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Rozsah předmětu smlouvy</w:t>
      </w:r>
    </w:p>
    <w:p w14:paraId="6E6C41DA" w14:textId="77777777"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Rozsah předmětu stavby je vymezen celou </w:t>
      </w:r>
      <w:r w:rsidR="00277F38" w:rsidRPr="00D4715A">
        <w:rPr>
          <w:rFonts w:asciiTheme="minorHAnsi" w:hAnsiTheme="minorHAnsi" w:cstheme="minorHAnsi"/>
        </w:rPr>
        <w:t>zadávací dokumentací</w:t>
      </w:r>
      <w:r w:rsidRPr="00D4715A">
        <w:rPr>
          <w:rFonts w:asciiTheme="minorHAnsi" w:hAnsiTheme="minorHAnsi" w:cstheme="minorHAnsi"/>
        </w:rPr>
        <w:t xml:space="preserve"> pro předmět díla předanou </w:t>
      </w:r>
      <w:r w:rsidR="00C33F59" w:rsidRPr="00D4715A">
        <w:rPr>
          <w:rFonts w:asciiTheme="minorHAnsi" w:hAnsiTheme="minorHAnsi" w:cstheme="minorHAnsi"/>
        </w:rPr>
        <w:t>o</w:t>
      </w:r>
      <w:r w:rsidRPr="00D4715A">
        <w:rPr>
          <w:rFonts w:asciiTheme="minorHAnsi" w:hAnsiTheme="minorHAnsi" w:cstheme="minorHAnsi"/>
        </w:rPr>
        <w:t xml:space="preserve">bjednatelem </w:t>
      </w:r>
      <w:r w:rsidR="00C33F59" w:rsidRPr="00D4715A">
        <w:rPr>
          <w:rFonts w:asciiTheme="minorHAnsi" w:hAnsiTheme="minorHAnsi" w:cstheme="minorHAnsi"/>
        </w:rPr>
        <w:t>z</w:t>
      </w:r>
      <w:r w:rsidRPr="00D4715A">
        <w:rPr>
          <w:rFonts w:asciiTheme="minorHAnsi" w:hAnsiTheme="minorHAnsi" w:cstheme="minorHAnsi"/>
        </w:rPr>
        <w:t>hotoviteli, který ji přejímá včetně dokladové části, a</w:t>
      </w:r>
      <w:r w:rsidR="00C33F59" w:rsidRPr="00D4715A">
        <w:rPr>
          <w:rFonts w:asciiTheme="minorHAnsi" w:hAnsiTheme="minorHAnsi" w:cstheme="minorHAnsi"/>
        </w:rPr>
        <w:t xml:space="preserve"> dále</w:t>
      </w:r>
      <w:r w:rsidRPr="00D4715A">
        <w:rPr>
          <w:rFonts w:asciiTheme="minorHAnsi" w:hAnsiTheme="minorHAnsi" w:cstheme="minorHAnsi"/>
        </w:rPr>
        <w:t xml:space="preserve"> nabídkou </w:t>
      </w:r>
      <w:r w:rsidR="00C33F59" w:rsidRPr="00D4715A">
        <w:rPr>
          <w:rFonts w:asciiTheme="minorHAnsi" w:hAnsiTheme="minorHAnsi" w:cstheme="minorHAnsi"/>
        </w:rPr>
        <w:t>z</w:t>
      </w:r>
      <w:r w:rsidRPr="00D4715A">
        <w:rPr>
          <w:rFonts w:asciiTheme="minorHAnsi" w:hAnsiTheme="minorHAnsi" w:cstheme="minorHAnsi"/>
        </w:rPr>
        <w:t>hotovitele.</w:t>
      </w:r>
    </w:p>
    <w:p w14:paraId="5D1D44BD" w14:textId="77777777"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Mimo všechny definované činnosti patří do dodávky díla za uvedených podmínek i následující práce a činnosti:</w:t>
      </w:r>
    </w:p>
    <w:p w14:paraId="46E2E9B7" w14:textId="613F1A31" w:rsidR="00241722" w:rsidRPr="00D4715A" w:rsidRDefault="00241722" w:rsidP="00D30793">
      <w:pPr>
        <w:pStyle w:val="Odstavecseseznamem"/>
        <w:numPr>
          <w:ilvl w:val="2"/>
          <w:numId w:val="9"/>
        </w:numPr>
        <w:rPr>
          <w:rFonts w:asciiTheme="minorHAnsi" w:hAnsiTheme="minorHAnsi" w:cstheme="minorHAnsi"/>
        </w:rPr>
      </w:pPr>
      <w:r w:rsidRPr="00D4715A">
        <w:rPr>
          <w:rFonts w:asciiTheme="minorHAnsi" w:hAnsiTheme="minorHAnsi" w:cstheme="minorHAnsi"/>
        </w:rPr>
        <w:t>Zajištění a provedení všech opatření organizačního a stavebně</w:t>
      </w:r>
      <w:r w:rsidR="009C7A8F" w:rsidRPr="00D4715A">
        <w:rPr>
          <w:rFonts w:asciiTheme="minorHAnsi" w:hAnsiTheme="minorHAnsi" w:cstheme="minorHAnsi"/>
        </w:rPr>
        <w:t xml:space="preserve"> </w:t>
      </w:r>
      <w:r w:rsidRPr="00D4715A">
        <w:rPr>
          <w:rFonts w:asciiTheme="minorHAnsi" w:hAnsiTheme="minorHAnsi" w:cstheme="minorHAnsi"/>
        </w:rPr>
        <w:t>technologického charakteru k řádnému provedení díla.</w:t>
      </w:r>
    </w:p>
    <w:p w14:paraId="333042FE" w14:textId="1AB87C2A" w:rsidR="002511E7" w:rsidRPr="00D4715A" w:rsidRDefault="00241722" w:rsidP="00D30793">
      <w:pPr>
        <w:pStyle w:val="Odstavecseseznamem"/>
        <w:numPr>
          <w:ilvl w:val="2"/>
          <w:numId w:val="9"/>
        </w:numPr>
        <w:rPr>
          <w:rFonts w:asciiTheme="minorHAnsi" w:hAnsiTheme="minorHAnsi" w:cstheme="minorHAnsi"/>
        </w:rPr>
      </w:pPr>
      <w:r w:rsidRPr="00D4715A">
        <w:rPr>
          <w:rFonts w:asciiTheme="minorHAnsi" w:hAnsiTheme="minorHAnsi" w:cstheme="minorHAnsi"/>
        </w:rPr>
        <w:t xml:space="preserve">Zajištění a provedení všech opatření a činností uvedených v rámci </w:t>
      </w:r>
      <w:r w:rsidR="0076167E" w:rsidRPr="00D4715A">
        <w:rPr>
          <w:rFonts w:asciiTheme="minorHAnsi" w:hAnsiTheme="minorHAnsi" w:cstheme="minorHAnsi"/>
        </w:rPr>
        <w:t>vedlejších a ostatních</w:t>
      </w:r>
      <w:r w:rsidR="002511E7" w:rsidRPr="00D4715A">
        <w:rPr>
          <w:rFonts w:asciiTheme="minorHAnsi" w:hAnsiTheme="minorHAnsi" w:cstheme="minorHAnsi"/>
        </w:rPr>
        <w:t xml:space="preserve"> </w:t>
      </w:r>
      <w:r w:rsidR="0076167E" w:rsidRPr="00D4715A">
        <w:rPr>
          <w:rFonts w:asciiTheme="minorHAnsi" w:hAnsiTheme="minorHAnsi" w:cstheme="minorHAnsi"/>
        </w:rPr>
        <w:t>rozpočtových nákladů (dále jen „</w:t>
      </w:r>
      <w:r w:rsidR="004945B1" w:rsidRPr="00D4715A">
        <w:rPr>
          <w:rFonts w:asciiTheme="minorHAnsi" w:hAnsiTheme="minorHAnsi" w:cstheme="minorHAnsi"/>
        </w:rPr>
        <w:t>VRN a ON</w:t>
      </w:r>
      <w:r w:rsidR="0076167E" w:rsidRPr="00D4715A">
        <w:rPr>
          <w:rFonts w:asciiTheme="minorHAnsi" w:hAnsiTheme="minorHAnsi" w:cstheme="minorHAnsi"/>
        </w:rPr>
        <w:t>“)</w:t>
      </w:r>
      <w:r w:rsidR="00753ADE" w:rsidRPr="00D4715A">
        <w:rPr>
          <w:rFonts w:asciiTheme="minorHAnsi" w:hAnsiTheme="minorHAnsi" w:cstheme="minorHAnsi"/>
        </w:rPr>
        <w:t xml:space="preserve"> a opatření vyplývající z Plánu BOZP</w:t>
      </w:r>
    </w:p>
    <w:p w14:paraId="790A31EC" w14:textId="4DA6EE34" w:rsidR="00241722" w:rsidRPr="00D4715A" w:rsidRDefault="002511E7" w:rsidP="00D30793">
      <w:pPr>
        <w:pStyle w:val="Odstavecseseznamem"/>
        <w:numPr>
          <w:ilvl w:val="2"/>
          <w:numId w:val="9"/>
        </w:numPr>
        <w:rPr>
          <w:rFonts w:asciiTheme="minorHAnsi" w:hAnsiTheme="minorHAnsi" w:cstheme="minorHAnsi"/>
        </w:rPr>
      </w:pPr>
      <w:r w:rsidRPr="00D4715A">
        <w:rPr>
          <w:rFonts w:asciiTheme="minorHAnsi" w:hAnsiTheme="minorHAnsi" w:cstheme="minorHAnsi"/>
        </w:rPr>
        <w:t>Z</w:t>
      </w:r>
      <w:r w:rsidR="00241722" w:rsidRPr="00D4715A">
        <w:rPr>
          <w:rFonts w:asciiTheme="minorHAnsi" w:hAnsiTheme="minorHAnsi" w:cstheme="minorHAnsi"/>
        </w:rPr>
        <w:t xml:space="preserve">ajištění všech </w:t>
      </w:r>
      <w:r w:rsidR="0046445F" w:rsidRPr="00D4715A">
        <w:rPr>
          <w:rFonts w:asciiTheme="minorHAnsi" w:hAnsiTheme="minorHAnsi" w:cstheme="minorHAnsi"/>
        </w:rPr>
        <w:t>zkoušek</w:t>
      </w:r>
      <w:r w:rsidR="00606C78" w:rsidRPr="00D4715A">
        <w:rPr>
          <w:rFonts w:asciiTheme="minorHAnsi" w:hAnsiTheme="minorHAnsi" w:cstheme="minorHAnsi"/>
        </w:rPr>
        <w:t xml:space="preserve">, </w:t>
      </w:r>
      <w:r w:rsidR="000A6C06" w:rsidRPr="00D4715A">
        <w:rPr>
          <w:rFonts w:asciiTheme="minorHAnsi" w:hAnsiTheme="minorHAnsi" w:cstheme="minorHAnsi"/>
        </w:rPr>
        <w:t>měření</w:t>
      </w:r>
      <w:r w:rsidR="00606C78" w:rsidRPr="00D4715A">
        <w:rPr>
          <w:rFonts w:asciiTheme="minorHAnsi" w:hAnsiTheme="minorHAnsi" w:cstheme="minorHAnsi"/>
        </w:rPr>
        <w:t xml:space="preserve"> a revizí</w:t>
      </w:r>
      <w:r w:rsidR="0046445F" w:rsidRPr="00D4715A">
        <w:rPr>
          <w:rFonts w:asciiTheme="minorHAnsi" w:hAnsiTheme="minorHAnsi" w:cstheme="minorHAnsi"/>
        </w:rPr>
        <w:t>.</w:t>
      </w:r>
    </w:p>
    <w:p w14:paraId="4FFB2ACD" w14:textId="32FD375C" w:rsidR="00B95A20" w:rsidRPr="00D4715A" w:rsidRDefault="00B95A20" w:rsidP="00D30793">
      <w:pPr>
        <w:pStyle w:val="Odstavecseseznamem"/>
        <w:numPr>
          <w:ilvl w:val="2"/>
          <w:numId w:val="9"/>
        </w:numPr>
        <w:rPr>
          <w:rFonts w:asciiTheme="minorHAnsi" w:hAnsiTheme="minorHAnsi" w:cstheme="minorHAnsi"/>
        </w:rPr>
      </w:pPr>
      <w:r w:rsidRPr="00D4715A">
        <w:rPr>
          <w:rFonts w:asciiTheme="minorHAnsi" w:hAnsiTheme="minorHAnsi" w:cstheme="minorHAnsi"/>
        </w:rPr>
        <w:t>Zaměření a geometrický plán</w:t>
      </w:r>
    </w:p>
    <w:p w14:paraId="172A270B" w14:textId="77777777" w:rsidR="00241722" w:rsidRPr="00D4715A" w:rsidRDefault="00241722"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Projektová dokumentace skutečného provedení stavby</w:t>
      </w:r>
    </w:p>
    <w:p w14:paraId="472891A9" w14:textId="77777777"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Dokumentaci skutečného provedení</w:t>
      </w:r>
      <w:r w:rsidR="002358E0" w:rsidRPr="00D4715A">
        <w:rPr>
          <w:rFonts w:asciiTheme="minorHAnsi" w:hAnsiTheme="minorHAnsi" w:cstheme="minorHAnsi"/>
        </w:rPr>
        <w:t xml:space="preserve"> a geodetické zaměření</w:t>
      </w:r>
      <w:r w:rsidRPr="00D4715A">
        <w:rPr>
          <w:rFonts w:asciiTheme="minorHAnsi" w:hAnsiTheme="minorHAnsi" w:cstheme="minorHAnsi"/>
        </w:rPr>
        <w:t xml:space="preserve"> díla vypracuje </w:t>
      </w:r>
      <w:r w:rsidR="008B7390" w:rsidRPr="00D4715A">
        <w:rPr>
          <w:rFonts w:asciiTheme="minorHAnsi" w:hAnsiTheme="minorHAnsi" w:cstheme="minorHAnsi"/>
        </w:rPr>
        <w:t>z</w:t>
      </w:r>
      <w:r w:rsidRPr="00D4715A">
        <w:rPr>
          <w:rFonts w:asciiTheme="minorHAnsi" w:hAnsiTheme="minorHAnsi" w:cstheme="minorHAnsi"/>
        </w:rPr>
        <w:t xml:space="preserve">hotovitel jako součást </w:t>
      </w:r>
      <w:r w:rsidR="000B5471" w:rsidRPr="00D4715A">
        <w:rPr>
          <w:rFonts w:asciiTheme="minorHAnsi" w:hAnsiTheme="minorHAnsi" w:cstheme="minorHAnsi"/>
        </w:rPr>
        <w:t>zhotovení díla</w:t>
      </w:r>
      <w:r w:rsidRPr="00D4715A">
        <w:rPr>
          <w:rFonts w:asciiTheme="minorHAnsi" w:hAnsiTheme="minorHAnsi" w:cstheme="minorHAnsi"/>
        </w:rPr>
        <w:t>.</w:t>
      </w:r>
    </w:p>
    <w:p w14:paraId="7A68D0DD" w14:textId="0789B9AF"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Dokumentace skutečného provedení stavby</w:t>
      </w:r>
      <w:r w:rsidR="002358E0" w:rsidRPr="00D4715A">
        <w:rPr>
          <w:rFonts w:asciiTheme="minorHAnsi" w:hAnsiTheme="minorHAnsi" w:cstheme="minorHAnsi"/>
        </w:rPr>
        <w:t xml:space="preserve"> a geodetické zaměření</w:t>
      </w:r>
      <w:r w:rsidRPr="00D4715A">
        <w:rPr>
          <w:rFonts w:asciiTheme="minorHAnsi" w:hAnsiTheme="minorHAnsi" w:cstheme="minorHAnsi"/>
        </w:rPr>
        <w:t xml:space="preserve"> bud</w:t>
      </w:r>
      <w:r w:rsidR="002358E0" w:rsidRPr="00D4715A">
        <w:rPr>
          <w:rFonts w:asciiTheme="minorHAnsi" w:hAnsiTheme="minorHAnsi" w:cstheme="minorHAnsi"/>
        </w:rPr>
        <w:t>ou</w:t>
      </w:r>
      <w:r w:rsidRPr="00D4715A">
        <w:rPr>
          <w:rFonts w:asciiTheme="minorHAnsi" w:hAnsiTheme="minorHAnsi" w:cstheme="minorHAnsi"/>
        </w:rPr>
        <w:t xml:space="preserve"> předán</w:t>
      </w:r>
      <w:r w:rsidR="002358E0" w:rsidRPr="00D4715A">
        <w:rPr>
          <w:rFonts w:asciiTheme="minorHAnsi" w:hAnsiTheme="minorHAnsi" w:cstheme="minorHAnsi"/>
        </w:rPr>
        <w:t>y</w:t>
      </w:r>
      <w:r w:rsidRPr="00D4715A">
        <w:rPr>
          <w:rFonts w:asciiTheme="minorHAnsi" w:hAnsiTheme="minorHAnsi" w:cstheme="minorHAnsi"/>
        </w:rPr>
        <w:t xml:space="preserve"> </w:t>
      </w:r>
      <w:r w:rsidR="008B7390" w:rsidRPr="00D4715A">
        <w:rPr>
          <w:rFonts w:asciiTheme="minorHAnsi" w:hAnsiTheme="minorHAnsi" w:cstheme="minorHAnsi"/>
        </w:rPr>
        <w:t>o</w:t>
      </w:r>
      <w:r w:rsidRPr="00D4715A">
        <w:rPr>
          <w:rFonts w:asciiTheme="minorHAnsi" w:hAnsiTheme="minorHAnsi" w:cstheme="minorHAnsi"/>
        </w:rPr>
        <w:t>bjednateli v</w:t>
      </w:r>
      <w:r w:rsidR="009C7A8F" w:rsidRPr="00D4715A">
        <w:rPr>
          <w:rFonts w:asciiTheme="minorHAnsi" w:hAnsiTheme="minorHAnsi" w:cstheme="minorHAnsi"/>
        </w:rPr>
        <w:t>e</w:t>
      </w:r>
      <w:r w:rsidRPr="00D4715A">
        <w:rPr>
          <w:rFonts w:asciiTheme="minorHAnsi" w:hAnsiTheme="minorHAnsi" w:cstheme="minorHAnsi"/>
        </w:rPr>
        <w:t xml:space="preserve"> </w:t>
      </w:r>
      <w:r w:rsidR="00B95A20" w:rsidRPr="00D4715A">
        <w:rPr>
          <w:rFonts w:asciiTheme="minorHAnsi" w:hAnsiTheme="minorHAnsi" w:cstheme="minorHAnsi"/>
        </w:rPr>
        <w:t>4</w:t>
      </w:r>
      <w:r w:rsidRPr="00D4715A">
        <w:rPr>
          <w:rFonts w:asciiTheme="minorHAnsi" w:hAnsiTheme="minorHAnsi" w:cstheme="minorHAnsi"/>
        </w:rPr>
        <w:t xml:space="preserve"> vyhotoveních v tištěné podobě a v digitální podobě na </w:t>
      </w:r>
      <w:r w:rsidR="00161FF9" w:rsidRPr="00D4715A">
        <w:rPr>
          <w:rFonts w:asciiTheme="minorHAnsi" w:hAnsiTheme="minorHAnsi" w:cstheme="minorHAnsi"/>
        </w:rPr>
        <w:t xml:space="preserve">USB </w:t>
      </w:r>
      <w:proofErr w:type="spellStart"/>
      <w:r w:rsidR="00161FF9" w:rsidRPr="00D4715A">
        <w:rPr>
          <w:rFonts w:asciiTheme="minorHAnsi" w:hAnsiTheme="minorHAnsi" w:cstheme="minorHAnsi"/>
        </w:rPr>
        <w:t>Flash</w:t>
      </w:r>
      <w:proofErr w:type="spellEnd"/>
      <w:r w:rsidR="00161FF9" w:rsidRPr="00D4715A">
        <w:rPr>
          <w:rFonts w:asciiTheme="minorHAnsi" w:hAnsiTheme="minorHAnsi" w:cstheme="minorHAnsi"/>
        </w:rPr>
        <w:t xml:space="preserve"> disku</w:t>
      </w:r>
      <w:r w:rsidRPr="00D4715A">
        <w:rPr>
          <w:rFonts w:asciiTheme="minorHAnsi" w:hAnsiTheme="minorHAnsi" w:cstheme="minorHAnsi"/>
        </w:rPr>
        <w:t xml:space="preserve"> (na</w:t>
      </w:r>
      <w:r w:rsidR="009C7A8F" w:rsidRPr="00D4715A">
        <w:rPr>
          <w:rFonts w:asciiTheme="minorHAnsi" w:hAnsiTheme="minorHAnsi" w:cstheme="minorHAnsi"/>
        </w:rPr>
        <w:t xml:space="preserve"> </w:t>
      </w:r>
      <w:proofErr w:type="spellStart"/>
      <w:r w:rsidR="00161FF9" w:rsidRPr="00D4715A">
        <w:rPr>
          <w:rFonts w:asciiTheme="minorHAnsi" w:hAnsiTheme="minorHAnsi" w:cstheme="minorHAnsi"/>
        </w:rPr>
        <w:t>Flash</w:t>
      </w:r>
      <w:proofErr w:type="spellEnd"/>
      <w:r w:rsidR="00161FF9" w:rsidRPr="00D4715A">
        <w:rPr>
          <w:rFonts w:asciiTheme="minorHAnsi" w:hAnsiTheme="minorHAnsi" w:cstheme="minorHAnsi"/>
        </w:rPr>
        <w:t xml:space="preserve"> disku</w:t>
      </w:r>
      <w:r w:rsidRPr="00D4715A">
        <w:rPr>
          <w:rFonts w:asciiTheme="minorHAnsi" w:hAnsiTheme="minorHAnsi" w:cstheme="minorHAnsi"/>
        </w:rPr>
        <w:t xml:space="preserve"> vždy</w:t>
      </w:r>
      <w:r w:rsidR="008B7390" w:rsidRPr="00D4715A">
        <w:rPr>
          <w:rFonts w:asciiTheme="minorHAnsi" w:hAnsiTheme="minorHAnsi" w:cstheme="minorHAnsi"/>
        </w:rPr>
        <w:t xml:space="preserve"> ve zdrojov</w:t>
      </w:r>
      <w:r w:rsidR="009C7A8F" w:rsidRPr="00D4715A">
        <w:rPr>
          <w:rFonts w:asciiTheme="minorHAnsi" w:hAnsiTheme="minorHAnsi" w:cstheme="minorHAnsi"/>
        </w:rPr>
        <w:t>ém</w:t>
      </w:r>
      <w:r w:rsidR="008B7390" w:rsidRPr="00D4715A">
        <w:rPr>
          <w:rFonts w:asciiTheme="minorHAnsi" w:hAnsiTheme="minorHAnsi" w:cstheme="minorHAnsi"/>
        </w:rPr>
        <w:t xml:space="preserve"> </w:t>
      </w:r>
      <w:r w:rsidR="002E1229" w:rsidRPr="00D4715A">
        <w:rPr>
          <w:rFonts w:asciiTheme="minorHAnsi" w:hAnsiTheme="minorHAnsi" w:cstheme="minorHAnsi"/>
        </w:rPr>
        <w:t>formát</w:t>
      </w:r>
      <w:r w:rsidR="009C7A8F" w:rsidRPr="00D4715A">
        <w:rPr>
          <w:rFonts w:asciiTheme="minorHAnsi" w:hAnsiTheme="minorHAnsi" w:cstheme="minorHAnsi"/>
        </w:rPr>
        <w:t>u</w:t>
      </w:r>
      <w:r w:rsidR="002E1229" w:rsidRPr="00D4715A">
        <w:rPr>
          <w:rFonts w:asciiTheme="minorHAnsi" w:hAnsiTheme="minorHAnsi" w:cstheme="minorHAnsi"/>
        </w:rPr>
        <w:t>,</w:t>
      </w:r>
      <w:r w:rsidR="008B7390" w:rsidRPr="00D4715A">
        <w:rPr>
          <w:rFonts w:asciiTheme="minorHAnsi" w:hAnsiTheme="minorHAnsi" w:cstheme="minorHAnsi"/>
        </w:rPr>
        <w:t xml:space="preserve"> tj.</w:t>
      </w:r>
      <w:r w:rsidRPr="00D4715A">
        <w:rPr>
          <w:rFonts w:asciiTheme="minorHAnsi" w:hAnsiTheme="minorHAnsi" w:cstheme="minorHAnsi"/>
        </w:rPr>
        <w:t xml:space="preserve"> ve formátu </w:t>
      </w:r>
      <w:proofErr w:type="spellStart"/>
      <w:r w:rsidRPr="00D4715A">
        <w:rPr>
          <w:rFonts w:asciiTheme="minorHAnsi" w:hAnsiTheme="minorHAnsi" w:cstheme="minorHAnsi"/>
        </w:rPr>
        <w:t>dgn</w:t>
      </w:r>
      <w:proofErr w:type="spellEnd"/>
      <w:r w:rsidRPr="00D4715A">
        <w:rPr>
          <w:rFonts w:asciiTheme="minorHAnsi" w:hAnsiTheme="minorHAnsi" w:cstheme="minorHAnsi"/>
        </w:rPr>
        <w:t xml:space="preserve"> nebo </w:t>
      </w:r>
      <w:proofErr w:type="spellStart"/>
      <w:r w:rsidRPr="00D4715A">
        <w:rPr>
          <w:rFonts w:asciiTheme="minorHAnsi" w:hAnsiTheme="minorHAnsi" w:cstheme="minorHAnsi"/>
        </w:rPr>
        <w:t>dwg</w:t>
      </w:r>
      <w:proofErr w:type="spellEnd"/>
      <w:r w:rsidR="002358E0" w:rsidRPr="00D4715A">
        <w:rPr>
          <w:rFonts w:asciiTheme="minorHAnsi" w:hAnsiTheme="minorHAnsi" w:cstheme="minorHAnsi"/>
        </w:rPr>
        <w:t xml:space="preserve">, doc, </w:t>
      </w:r>
      <w:proofErr w:type="spellStart"/>
      <w:r w:rsidR="002358E0" w:rsidRPr="00D4715A">
        <w:rPr>
          <w:rFonts w:asciiTheme="minorHAnsi" w:hAnsiTheme="minorHAnsi" w:cstheme="minorHAnsi"/>
        </w:rPr>
        <w:t>xls</w:t>
      </w:r>
      <w:proofErr w:type="spellEnd"/>
      <w:r w:rsidR="002358E0" w:rsidRPr="00D4715A">
        <w:rPr>
          <w:rFonts w:asciiTheme="minorHAnsi" w:hAnsiTheme="minorHAnsi" w:cstheme="minorHAnsi"/>
        </w:rPr>
        <w:t xml:space="preserve"> a dále</w:t>
      </w:r>
      <w:r w:rsidRPr="00D4715A">
        <w:rPr>
          <w:rFonts w:asciiTheme="minorHAnsi" w:hAnsiTheme="minorHAnsi" w:cstheme="minorHAnsi"/>
        </w:rPr>
        <w:t xml:space="preserve"> ve formátu </w:t>
      </w:r>
      <w:proofErr w:type="spellStart"/>
      <w:r w:rsidRPr="00D4715A">
        <w:rPr>
          <w:rFonts w:asciiTheme="minorHAnsi" w:hAnsiTheme="minorHAnsi" w:cstheme="minorHAnsi"/>
        </w:rPr>
        <w:t>pdf</w:t>
      </w:r>
      <w:proofErr w:type="spellEnd"/>
      <w:r w:rsidRPr="00D4715A">
        <w:rPr>
          <w:rFonts w:asciiTheme="minorHAnsi" w:hAnsiTheme="minorHAnsi" w:cstheme="minorHAnsi"/>
        </w:rPr>
        <w:t>).</w:t>
      </w:r>
    </w:p>
    <w:p w14:paraId="2221B1A3" w14:textId="77777777" w:rsidR="00241722" w:rsidRPr="00D4715A" w:rsidRDefault="00241722"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Dokumentace skutečného provedení bude provedena podle následujících zásad, a to v minimálním členění a obsahu jako je </w:t>
      </w:r>
      <w:r w:rsidR="008B7390" w:rsidRPr="00D4715A">
        <w:rPr>
          <w:rFonts w:asciiTheme="minorHAnsi" w:hAnsiTheme="minorHAnsi" w:cstheme="minorHAnsi"/>
        </w:rPr>
        <w:t>p</w:t>
      </w:r>
      <w:r w:rsidRPr="00D4715A">
        <w:rPr>
          <w:rFonts w:asciiTheme="minorHAnsi" w:hAnsiTheme="minorHAnsi" w:cstheme="minorHAnsi"/>
        </w:rPr>
        <w:t>rojektová dokumentace</w:t>
      </w:r>
      <w:r w:rsidR="008B7390" w:rsidRPr="00D4715A">
        <w:rPr>
          <w:rFonts w:asciiTheme="minorHAnsi" w:hAnsiTheme="minorHAnsi" w:cstheme="minorHAnsi"/>
        </w:rPr>
        <w:t xml:space="preserve"> pro provedení</w:t>
      </w:r>
      <w:r w:rsidRPr="00D4715A">
        <w:rPr>
          <w:rFonts w:asciiTheme="minorHAnsi" w:hAnsiTheme="minorHAnsi" w:cstheme="minorHAnsi"/>
        </w:rPr>
        <w:t xml:space="preserve"> stavby</w:t>
      </w:r>
      <w:r w:rsidR="00E23569" w:rsidRPr="00D4715A">
        <w:rPr>
          <w:rFonts w:asciiTheme="minorHAnsi" w:hAnsiTheme="minorHAnsi" w:cstheme="minorHAnsi"/>
        </w:rPr>
        <w:t>.</w:t>
      </w:r>
    </w:p>
    <w:p w14:paraId="01A87DBB" w14:textId="08A771F8" w:rsidR="00241722" w:rsidRPr="00D4715A" w:rsidRDefault="00241722" w:rsidP="00D30793">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Do </w:t>
      </w:r>
      <w:r w:rsidR="009C7A8F" w:rsidRPr="00D4715A">
        <w:rPr>
          <w:rFonts w:asciiTheme="minorHAnsi" w:hAnsiTheme="minorHAnsi" w:cstheme="minorHAnsi"/>
        </w:rPr>
        <w:t>p</w:t>
      </w:r>
      <w:r w:rsidRPr="00D4715A">
        <w:rPr>
          <w:rFonts w:asciiTheme="minorHAnsi" w:hAnsiTheme="minorHAnsi" w:cstheme="minorHAnsi"/>
        </w:rPr>
        <w:t>rojektové dokumentace pro provedení stavby všech stavebních objektů budou zřetelně barevně vyznačeny všechny změny, k nimž došlo v průběhu zhotovení díla.</w:t>
      </w:r>
    </w:p>
    <w:p w14:paraId="37EC154C" w14:textId="77777777" w:rsidR="00241722" w:rsidRPr="00D4715A" w:rsidRDefault="00241722" w:rsidP="00D30793">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Ty části </w:t>
      </w:r>
      <w:r w:rsidR="008B7390" w:rsidRPr="00D4715A">
        <w:rPr>
          <w:rFonts w:asciiTheme="minorHAnsi" w:hAnsiTheme="minorHAnsi" w:cstheme="minorHAnsi"/>
        </w:rPr>
        <w:t>p</w:t>
      </w:r>
      <w:r w:rsidRPr="00D4715A">
        <w:rPr>
          <w:rFonts w:asciiTheme="minorHAnsi" w:hAnsiTheme="minorHAnsi" w:cstheme="minorHAnsi"/>
        </w:rPr>
        <w:t>rojektové dokumentace, u kterých nedošlo k žádným změnám, budou v oblasti rohového technického razítka označeny nápisem „beze změn“.</w:t>
      </w:r>
    </w:p>
    <w:p w14:paraId="76F9DE72" w14:textId="77777777" w:rsidR="00241722" w:rsidRPr="00D4715A" w:rsidRDefault="00241722" w:rsidP="00D30793">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Každý výkres dokumentace skutečného provedení stavby bude opatřen jménem a příjmením osoby, která změny zakreslila, jejím podpisem a razítkem </w:t>
      </w:r>
      <w:r w:rsidR="008B7390" w:rsidRPr="00D4715A">
        <w:rPr>
          <w:rFonts w:asciiTheme="minorHAnsi" w:hAnsiTheme="minorHAnsi" w:cstheme="minorHAnsi"/>
        </w:rPr>
        <w:t>z</w:t>
      </w:r>
      <w:r w:rsidRPr="00D4715A">
        <w:rPr>
          <w:rFonts w:asciiTheme="minorHAnsi" w:hAnsiTheme="minorHAnsi" w:cstheme="minorHAnsi"/>
        </w:rPr>
        <w:t>hotovitele. Dále datem, kdy byl výkres vypracován.</w:t>
      </w:r>
    </w:p>
    <w:p w14:paraId="6AD7BEE9" w14:textId="4B65E51E" w:rsidR="000B43F8" w:rsidRPr="00D4715A" w:rsidRDefault="00241722" w:rsidP="00D30793">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Součástí dokumentace skutečného provedení stavby bude i </w:t>
      </w:r>
      <w:r w:rsidR="00234D1B" w:rsidRPr="00D4715A">
        <w:rPr>
          <w:rFonts w:asciiTheme="minorHAnsi" w:hAnsiTheme="minorHAnsi" w:cstheme="minorHAnsi"/>
        </w:rPr>
        <w:t>nová celková</w:t>
      </w:r>
      <w:r w:rsidRPr="00D4715A">
        <w:rPr>
          <w:rFonts w:asciiTheme="minorHAnsi" w:hAnsiTheme="minorHAnsi" w:cstheme="minorHAnsi"/>
        </w:rPr>
        <w:t xml:space="preserve"> situace stavby </w:t>
      </w:r>
      <w:r w:rsidR="000B43F8" w:rsidRPr="00D4715A">
        <w:rPr>
          <w:rFonts w:asciiTheme="minorHAnsi" w:hAnsiTheme="minorHAnsi" w:cstheme="minorHAnsi"/>
        </w:rPr>
        <w:t>se zákresem skutečné polohy</w:t>
      </w:r>
      <w:r w:rsidRPr="00D4715A">
        <w:rPr>
          <w:rFonts w:asciiTheme="minorHAnsi" w:hAnsiTheme="minorHAnsi" w:cstheme="minorHAnsi"/>
        </w:rPr>
        <w:t xml:space="preserve"> všech přípojek, přeložek</w:t>
      </w:r>
      <w:r w:rsidR="000B43F8" w:rsidRPr="00D4715A">
        <w:rPr>
          <w:rFonts w:asciiTheme="minorHAnsi" w:hAnsiTheme="minorHAnsi" w:cstheme="minorHAnsi"/>
        </w:rPr>
        <w:t xml:space="preserve"> sítí</w:t>
      </w:r>
      <w:r w:rsidR="00E23569" w:rsidRPr="00D4715A">
        <w:rPr>
          <w:rFonts w:asciiTheme="minorHAnsi" w:hAnsiTheme="minorHAnsi" w:cstheme="minorHAnsi"/>
        </w:rPr>
        <w:t>,</w:t>
      </w:r>
      <w:r w:rsidRPr="00D4715A">
        <w:rPr>
          <w:rFonts w:asciiTheme="minorHAnsi" w:hAnsiTheme="minorHAnsi" w:cstheme="minorHAnsi"/>
        </w:rPr>
        <w:t xml:space="preserve"> </w:t>
      </w:r>
      <w:r w:rsidR="002358E0" w:rsidRPr="00D4715A">
        <w:rPr>
          <w:rFonts w:asciiTheme="minorHAnsi" w:hAnsiTheme="minorHAnsi" w:cstheme="minorHAnsi"/>
        </w:rPr>
        <w:t>šachet</w:t>
      </w:r>
      <w:r w:rsidR="000B43F8" w:rsidRPr="00D4715A">
        <w:rPr>
          <w:rFonts w:asciiTheme="minorHAnsi" w:hAnsiTheme="minorHAnsi" w:cstheme="minorHAnsi"/>
        </w:rPr>
        <w:t xml:space="preserve">. </w:t>
      </w:r>
      <w:r w:rsidRPr="00D4715A">
        <w:rPr>
          <w:rFonts w:asciiTheme="minorHAnsi" w:hAnsiTheme="minorHAnsi" w:cstheme="minorHAnsi"/>
        </w:rPr>
        <w:t>U podzemních vedení</w:t>
      </w:r>
      <w:r w:rsidR="005E0BBD" w:rsidRPr="00D4715A">
        <w:rPr>
          <w:rFonts w:asciiTheme="minorHAnsi" w:hAnsiTheme="minorHAnsi" w:cstheme="minorHAnsi"/>
        </w:rPr>
        <w:t xml:space="preserve"> a objektů</w:t>
      </w:r>
      <w:r w:rsidRPr="00D4715A">
        <w:rPr>
          <w:rFonts w:asciiTheme="minorHAnsi" w:hAnsiTheme="minorHAnsi" w:cstheme="minorHAnsi"/>
        </w:rPr>
        <w:t xml:space="preserve"> budou uvedeny údaje o hloubkách uložení sítí</w:t>
      </w:r>
      <w:r w:rsidR="005E0BBD" w:rsidRPr="00D4715A">
        <w:rPr>
          <w:rFonts w:asciiTheme="minorHAnsi" w:hAnsiTheme="minorHAnsi" w:cstheme="minorHAnsi"/>
        </w:rPr>
        <w:t xml:space="preserve"> a objektů</w:t>
      </w:r>
      <w:r w:rsidR="002358E0" w:rsidRPr="00D4715A">
        <w:rPr>
          <w:rFonts w:asciiTheme="minorHAnsi" w:hAnsiTheme="minorHAnsi" w:cstheme="minorHAnsi"/>
        </w:rPr>
        <w:t>.</w:t>
      </w:r>
      <w:r w:rsidR="005E0BBD" w:rsidRPr="00D4715A">
        <w:rPr>
          <w:rFonts w:asciiTheme="minorHAnsi" w:hAnsiTheme="minorHAnsi" w:cstheme="minorHAnsi"/>
        </w:rPr>
        <w:t xml:space="preserve"> </w:t>
      </w:r>
    </w:p>
    <w:p w14:paraId="71C3E874" w14:textId="2C7113D9" w:rsidR="00C47399" w:rsidRPr="00D4715A" w:rsidRDefault="00481DD1" w:rsidP="00D30793">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 xml:space="preserve">Součástí dokumentace skutečného provedení </w:t>
      </w:r>
      <w:r w:rsidR="00D266E2" w:rsidRPr="00D4715A">
        <w:rPr>
          <w:rFonts w:asciiTheme="minorHAnsi" w:hAnsiTheme="minorHAnsi" w:cstheme="minorHAnsi"/>
        </w:rPr>
        <w:t xml:space="preserve">bude </w:t>
      </w:r>
      <w:r w:rsidR="005C6BEF" w:rsidRPr="00D4715A">
        <w:rPr>
          <w:rFonts w:asciiTheme="minorHAnsi" w:hAnsiTheme="minorHAnsi" w:cstheme="minorHAnsi"/>
        </w:rPr>
        <w:t>také</w:t>
      </w:r>
      <w:r w:rsidR="00C47399" w:rsidRPr="00D4715A">
        <w:rPr>
          <w:rFonts w:asciiTheme="minorHAnsi" w:hAnsiTheme="minorHAnsi" w:cstheme="minorHAnsi"/>
        </w:rPr>
        <w:t xml:space="preserve"> </w:t>
      </w:r>
      <w:r w:rsidR="009C5E51" w:rsidRPr="00D4715A">
        <w:rPr>
          <w:rFonts w:asciiTheme="minorHAnsi" w:hAnsiTheme="minorHAnsi" w:cstheme="minorHAnsi"/>
        </w:rPr>
        <w:t xml:space="preserve">dokumentace </w:t>
      </w:r>
      <w:r w:rsidR="00C47399" w:rsidRPr="00D4715A">
        <w:rPr>
          <w:rFonts w:asciiTheme="minorHAnsi" w:hAnsiTheme="minorHAnsi" w:cstheme="minorHAnsi"/>
        </w:rPr>
        <w:t>inženýrs</w:t>
      </w:r>
      <w:r w:rsidR="002358E0" w:rsidRPr="00D4715A">
        <w:rPr>
          <w:rFonts w:asciiTheme="minorHAnsi" w:hAnsiTheme="minorHAnsi" w:cstheme="minorHAnsi"/>
        </w:rPr>
        <w:t>kých sítí</w:t>
      </w:r>
      <w:r w:rsidR="00C47399" w:rsidRPr="00D4715A">
        <w:rPr>
          <w:rFonts w:asciiTheme="minorHAnsi" w:hAnsiTheme="minorHAnsi" w:cstheme="minorHAnsi"/>
        </w:rPr>
        <w:t>, která bude provedena v souladu se „Směrnicí pro tvorbu a údržbu DTMM-JIH“ verzí 4.0 z 06/2005</w:t>
      </w:r>
      <w:r w:rsidR="00724ABA" w:rsidRPr="00D4715A">
        <w:rPr>
          <w:rFonts w:asciiTheme="minorHAnsi" w:hAnsiTheme="minorHAnsi" w:cstheme="minorHAnsi"/>
        </w:rPr>
        <w:t>“</w:t>
      </w:r>
      <w:r w:rsidR="00C47399" w:rsidRPr="00D4715A">
        <w:rPr>
          <w:rFonts w:asciiTheme="minorHAnsi" w:hAnsiTheme="minorHAnsi" w:cstheme="minorHAnsi"/>
        </w:rPr>
        <w:t>. V případě, že dokumentace nebude zpracována v souladu s touto směrnicí, zavazuje se zhotovitel, že objednateli uhradí náklady, které bude muset objednatel uhradit správci digitální mapy města (dále jen</w:t>
      </w:r>
      <w:r w:rsidR="001D4C21" w:rsidRPr="00D4715A">
        <w:rPr>
          <w:rFonts w:asciiTheme="minorHAnsi" w:hAnsiTheme="minorHAnsi" w:cstheme="minorHAnsi"/>
        </w:rPr>
        <w:t xml:space="preserve"> </w:t>
      </w:r>
      <w:r w:rsidR="00376F1F" w:rsidRPr="00D4715A">
        <w:rPr>
          <w:rFonts w:asciiTheme="minorHAnsi" w:hAnsiTheme="minorHAnsi" w:cstheme="minorHAnsi"/>
        </w:rPr>
        <w:t>„</w:t>
      </w:r>
      <w:r w:rsidR="00C47399" w:rsidRPr="00D4715A">
        <w:rPr>
          <w:rFonts w:asciiTheme="minorHAnsi" w:hAnsiTheme="minorHAnsi" w:cstheme="minorHAnsi"/>
        </w:rPr>
        <w:t>DTMM</w:t>
      </w:r>
      <w:r w:rsidR="00376F1F" w:rsidRPr="00D4715A">
        <w:rPr>
          <w:rFonts w:asciiTheme="minorHAnsi" w:hAnsiTheme="minorHAnsi" w:cstheme="minorHAnsi"/>
        </w:rPr>
        <w:t>“</w:t>
      </w:r>
      <w:r w:rsidR="001D4C21" w:rsidRPr="00D4715A">
        <w:rPr>
          <w:rFonts w:asciiTheme="minorHAnsi" w:hAnsiTheme="minorHAnsi" w:cstheme="minorHAnsi"/>
        </w:rPr>
        <w:t>)</w:t>
      </w:r>
      <w:r w:rsidR="00C47399" w:rsidRPr="00D4715A">
        <w:rPr>
          <w:rFonts w:asciiTheme="minorHAnsi" w:hAnsiTheme="minorHAnsi" w:cstheme="minorHAnsi"/>
        </w:rPr>
        <w:t xml:space="preserve"> za úpravu této dokumentace, aby údaje z této dokumentace bylo možno vložit </w:t>
      </w:r>
      <w:r w:rsidR="00984046" w:rsidRPr="00D4715A">
        <w:rPr>
          <w:rFonts w:asciiTheme="minorHAnsi" w:hAnsiTheme="minorHAnsi" w:cstheme="minorHAnsi"/>
        </w:rPr>
        <w:t>do DTMM.</w:t>
      </w:r>
    </w:p>
    <w:p w14:paraId="01986873" w14:textId="77777777" w:rsidR="004D7FDF" w:rsidRPr="00D4715A" w:rsidRDefault="00C330C6" w:rsidP="00D30793">
      <w:pPr>
        <w:pStyle w:val="Odstavecseseznamem"/>
        <w:numPr>
          <w:ilvl w:val="3"/>
          <w:numId w:val="4"/>
        </w:numPr>
        <w:rPr>
          <w:rFonts w:asciiTheme="minorHAnsi" w:hAnsiTheme="minorHAnsi" w:cstheme="minorHAnsi"/>
        </w:rPr>
      </w:pPr>
      <w:r w:rsidRPr="00D4715A">
        <w:rPr>
          <w:rFonts w:asciiTheme="minorHAnsi" w:hAnsiTheme="minorHAnsi" w:cstheme="minorHAnsi"/>
        </w:rPr>
        <w:t>Součástí dokumentace bude i d</w:t>
      </w:r>
      <w:r w:rsidR="00241722" w:rsidRPr="00D4715A">
        <w:rPr>
          <w:rFonts w:asciiTheme="minorHAnsi" w:hAnsiTheme="minorHAnsi" w:cstheme="minorHAnsi"/>
        </w:rPr>
        <w:t>okladová část</w:t>
      </w:r>
      <w:r w:rsidRPr="00D4715A">
        <w:rPr>
          <w:rFonts w:asciiTheme="minorHAnsi" w:hAnsiTheme="minorHAnsi" w:cstheme="minorHAnsi"/>
        </w:rPr>
        <w:t>, která bude obsahovat veškeré doklady prokazující kvalitu díla, dále doklady, které budou nezbytné pro kolaudaci stavby a budoucí užívání objektu.</w:t>
      </w:r>
      <w:r w:rsidR="00241722" w:rsidRPr="00D4715A">
        <w:rPr>
          <w:rFonts w:asciiTheme="minorHAnsi" w:hAnsiTheme="minorHAnsi" w:cstheme="minorHAnsi"/>
        </w:rPr>
        <w:t xml:space="preserve"> </w:t>
      </w:r>
    </w:p>
    <w:p w14:paraId="4EEBAAE4" w14:textId="77777777" w:rsidR="00A6631C" w:rsidRPr="00D4715A" w:rsidRDefault="00A6631C" w:rsidP="00F54B7E">
      <w:pPr>
        <w:pStyle w:val="Nadpis1"/>
        <w:rPr>
          <w:rFonts w:asciiTheme="minorHAnsi" w:hAnsiTheme="minorHAnsi" w:cstheme="minorHAnsi"/>
        </w:rPr>
      </w:pPr>
      <w:r w:rsidRPr="00D4715A">
        <w:rPr>
          <w:rFonts w:asciiTheme="minorHAnsi" w:hAnsiTheme="minorHAnsi" w:cstheme="minorHAnsi"/>
        </w:rPr>
        <w:t>II. Místo stavby</w:t>
      </w:r>
    </w:p>
    <w:p w14:paraId="3B4AB1AE" w14:textId="77777777" w:rsidR="001B34F1" w:rsidRPr="00D4715A" w:rsidRDefault="001B34F1" w:rsidP="00D30793">
      <w:pPr>
        <w:pStyle w:val="Odstavecseseznamem"/>
        <w:numPr>
          <w:ilvl w:val="0"/>
          <w:numId w:val="4"/>
        </w:numPr>
        <w:rPr>
          <w:rFonts w:asciiTheme="minorHAnsi" w:hAnsiTheme="minorHAnsi" w:cstheme="minorHAnsi"/>
          <w:vanish/>
        </w:rPr>
      </w:pPr>
    </w:p>
    <w:p w14:paraId="3E4F376A" w14:textId="31697EA9" w:rsidR="00A6631C" w:rsidRPr="00D4715A" w:rsidRDefault="006F72F2"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Celá stavba</w:t>
      </w:r>
      <w:r w:rsidR="009C7A8F" w:rsidRPr="00D4715A">
        <w:rPr>
          <w:rFonts w:asciiTheme="minorHAnsi" w:hAnsiTheme="minorHAnsi" w:cstheme="minorHAnsi"/>
        </w:rPr>
        <w:t xml:space="preserve"> </w:t>
      </w:r>
      <w:r w:rsidRPr="00D4715A">
        <w:rPr>
          <w:rFonts w:asciiTheme="minorHAnsi" w:hAnsiTheme="minorHAnsi" w:cstheme="minorHAnsi"/>
        </w:rPr>
        <w:t>se nachází v zastavěném území města v</w:t>
      </w:r>
      <w:r w:rsidR="001130CE" w:rsidRPr="00D4715A">
        <w:rPr>
          <w:rFonts w:asciiTheme="minorHAnsi" w:hAnsiTheme="minorHAnsi" w:cstheme="minorHAnsi"/>
        </w:rPr>
        <w:t xml:space="preserve"> areálu </w:t>
      </w:r>
      <w:r w:rsidR="009C5E51" w:rsidRPr="00D4715A">
        <w:rPr>
          <w:rFonts w:asciiTheme="minorHAnsi" w:hAnsiTheme="minorHAnsi" w:cstheme="minorHAnsi"/>
        </w:rPr>
        <w:t>objednatele</w:t>
      </w:r>
      <w:r w:rsidRPr="00D4715A">
        <w:rPr>
          <w:rFonts w:asciiTheme="minorHAnsi" w:hAnsiTheme="minorHAnsi" w:cstheme="minorHAnsi"/>
        </w:rPr>
        <w:t xml:space="preserve">, </w:t>
      </w:r>
      <w:r w:rsidR="009C5E51" w:rsidRPr="00D4715A">
        <w:rPr>
          <w:rFonts w:asciiTheme="minorHAnsi" w:hAnsiTheme="minorHAnsi" w:cstheme="minorHAnsi"/>
        </w:rPr>
        <w:t xml:space="preserve">v </w:t>
      </w:r>
      <w:r w:rsidRPr="00D4715A">
        <w:rPr>
          <w:rFonts w:asciiTheme="minorHAnsi" w:hAnsiTheme="minorHAnsi" w:cstheme="minorHAnsi"/>
        </w:rPr>
        <w:t>katastrální</w:t>
      </w:r>
      <w:r w:rsidR="009C5E51" w:rsidRPr="00D4715A">
        <w:rPr>
          <w:rFonts w:asciiTheme="minorHAnsi" w:hAnsiTheme="minorHAnsi" w:cstheme="minorHAnsi"/>
        </w:rPr>
        <w:t>m</w:t>
      </w:r>
      <w:r w:rsidRPr="00D4715A">
        <w:rPr>
          <w:rFonts w:asciiTheme="minorHAnsi" w:hAnsiTheme="minorHAnsi" w:cstheme="minorHAnsi"/>
        </w:rPr>
        <w:t xml:space="preserve"> území České Budějovice 2 na </w:t>
      </w:r>
      <w:r w:rsidR="007729DF" w:rsidRPr="00D4715A">
        <w:rPr>
          <w:rFonts w:asciiTheme="minorHAnsi" w:hAnsiTheme="minorHAnsi" w:cstheme="minorHAnsi"/>
        </w:rPr>
        <w:t xml:space="preserve">pozemcích </w:t>
      </w:r>
      <w:proofErr w:type="spellStart"/>
      <w:r w:rsidR="007729DF" w:rsidRPr="00D4715A">
        <w:rPr>
          <w:rFonts w:asciiTheme="minorHAnsi" w:hAnsiTheme="minorHAnsi" w:cstheme="minorHAnsi"/>
        </w:rPr>
        <w:t>p.č</w:t>
      </w:r>
      <w:proofErr w:type="spellEnd"/>
      <w:r w:rsidR="007729DF" w:rsidRPr="00D4715A">
        <w:rPr>
          <w:rFonts w:asciiTheme="minorHAnsi" w:hAnsiTheme="minorHAnsi" w:cstheme="minorHAnsi"/>
        </w:rPr>
        <w:t>. 1620/6</w:t>
      </w:r>
      <w:r w:rsidR="00B50D54">
        <w:rPr>
          <w:rFonts w:asciiTheme="minorHAnsi" w:hAnsiTheme="minorHAnsi" w:cstheme="minorHAnsi"/>
        </w:rPr>
        <w:t xml:space="preserve"> </w:t>
      </w:r>
      <w:r w:rsidR="007729DF" w:rsidRPr="00D4715A">
        <w:rPr>
          <w:rFonts w:asciiTheme="minorHAnsi" w:hAnsiTheme="minorHAnsi" w:cstheme="minorHAnsi"/>
        </w:rPr>
        <w:t>(</w:t>
      </w:r>
      <w:r w:rsidR="00B50D54">
        <w:rPr>
          <w:rFonts w:asciiTheme="minorHAnsi" w:hAnsiTheme="minorHAnsi" w:cstheme="minorHAnsi"/>
        </w:rPr>
        <w:t xml:space="preserve">jehož součástí je stavba občanského vybavení </w:t>
      </w:r>
      <w:r w:rsidR="007729DF" w:rsidRPr="00D4715A">
        <w:rPr>
          <w:rFonts w:asciiTheme="minorHAnsi" w:hAnsiTheme="minorHAnsi" w:cstheme="minorHAnsi"/>
        </w:rPr>
        <w:t>č.p. 1687), 1620/1, 1620/14</w:t>
      </w:r>
      <w:r w:rsidR="009B16AD" w:rsidRPr="00D4715A">
        <w:rPr>
          <w:rFonts w:asciiTheme="minorHAnsi" w:hAnsiTheme="minorHAnsi" w:cstheme="minorHAnsi"/>
        </w:rPr>
        <w:t>.</w:t>
      </w:r>
    </w:p>
    <w:p w14:paraId="000DB2A1" w14:textId="77777777" w:rsidR="005D7A5D" w:rsidRPr="00D4715A" w:rsidRDefault="005D7A5D" w:rsidP="003C32AC">
      <w:pPr>
        <w:pStyle w:val="Nadpis1"/>
        <w:rPr>
          <w:rFonts w:asciiTheme="minorHAnsi" w:hAnsiTheme="minorHAnsi" w:cstheme="minorHAnsi"/>
        </w:rPr>
      </w:pPr>
      <w:r w:rsidRPr="00D4715A">
        <w:rPr>
          <w:rFonts w:asciiTheme="minorHAnsi" w:hAnsiTheme="minorHAnsi" w:cstheme="minorHAnsi"/>
        </w:rPr>
        <w:t>III. Cena díla</w:t>
      </w:r>
    </w:p>
    <w:p w14:paraId="07B162D7" w14:textId="77777777" w:rsidR="00073CED" w:rsidRPr="00D4715A" w:rsidRDefault="00073CED" w:rsidP="00D30793">
      <w:pPr>
        <w:pStyle w:val="Odstavecseseznamem"/>
        <w:numPr>
          <w:ilvl w:val="0"/>
          <w:numId w:val="4"/>
        </w:numPr>
        <w:rPr>
          <w:rFonts w:asciiTheme="minorHAnsi" w:hAnsiTheme="minorHAnsi" w:cstheme="minorHAnsi"/>
          <w:vanish/>
        </w:rPr>
      </w:pPr>
    </w:p>
    <w:p w14:paraId="660927A4" w14:textId="6A4C2EEE"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Cena díla je oběma smluvními stranami sjednána v souladu s nabídkou zhotovitele. Daň z přidané hodnoty bude účtována dle platných právních předpisů.</w:t>
      </w:r>
    </w:p>
    <w:p w14:paraId="0842A934" w14:textId="5B86ACD6" w:rsidR="005D7A5D"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Cena díla je stanovena ve výši:</w:t>
      </w:r>
    </w:p>
    <w:p w14:paraId="58A16AE1" w14:textId="66E05820" w:rsidR="006212CC" w:rsidRDefault="006212CC" w:rsidP="006212CC">
      <w:pPr>
        <w:pStyle w:val="Odstavecseseznamem"/>
        <w:ind w:left="794"/>
        <w:rPr>
          <w:rFonts w:asciiTheme="minorHAnsi" w:hAnsiTheme="minorHAnsi" w:cstheme="minorHAnsi"/>
        </w:rPr>
      </w:pPr>
    </w:p>
    <w:p w14:paraId="47A1BA50" w14:textId="2437FC16" w:rsidR="006212CC" w:rsidRDefault="006212CC" w:rsidP="006212CC">
      <w:pPr>
        <w:pStyle w:val="Odstavecseseznamem"/>
        <w:ind w:left="794"/>
        <w:rPr>
          <w:rFonts w:asciiTheme="minorHAnsi" w:hAnsiTheme="minorHAnsi" w:cstheme="minorHAnsi"/>
        </w:rPr>
      </w:pPr>
      <w:r w:rsidRPr="00424FCD">
        <w:rPr>
          <w:rFonts w:asciiTheme="minorHAnsi" w:hAnsiTheme="minorHAnsi" w:cstheme="minorHAnsi"/>
          <w:b/>
        </w:rPr>
        <w:t>Cena</w:t>
      </w:r>
      <w:r w:rsidR="00402274" w:rsidRPr="00424FCD">
        <w:rPr>
          <w:rFonts w:asciiTheme="minorHAnsi" w:hAnsiTheme="minorHAnsi" w:cstheme="minorHAnsi"/>
          <w:b/>
        </w:rPr>
        <w:t xml:space="preserve"> díla</w:t>
      </w:r>
      <w:r w:rsidRPr="00424FCD">
        <w:rPr>
          <w:rFonts w:asciiTheme="minorHAnsi" w:hAnsiTheme="minorHAnsi" w:cstheme="minorHAnsi"/>
          <w:b/>
        </w:rPr>
        <w:t xml:space="preserve"> v Kč bez DPH:</w:t>
      </w:r>
      <w:r w:rsidRPr="00424FCD">
        <w:rPr>
          <w:rFonts w:asciiTheme="minorHAnsi" w:hAnsiTheme="minorHAnsi" w:cstheme="minorHAnsi"/>
        </w:rPr>
        <w:t xml:space="preserve"> </w:t>
      </w:r>
      <w:r w:rsidRPr="00424FCD">
        <w:rPr>
          <w:rFonts w:asciiTheme="minorHAnsi" w:hAnsiTheme="minorHAnsi" w:cstheme="minorHAnsi"/>
        </w:rPr>
        <w:tab/>
      </w:r>
      <w:r w:rsidRPr="00424FCD">
        <w:rPr>
          <w:rFonts w:asciiTheme="minorHAnsi" w:hAnsiTheme="minorHAnsi" w:cstheme="minorHAnsi"/>
        </w:rPr>
        <w:tab/>
      </w:r>
      <w:sdt>
        <w:sdtPr>
          <w:rPr>
            <w:rFonts w:asciiTheme="minorHAnsi" w:hAnsiTheme="minorHAnsi" w:cstheme="minorHAnsi"/>
            <w:b/>
          </w:rPr>
          <w:id w:val="-936364955"/>
          <w:placeholder>
            <w:docPart w:val="21CF01DD443D44B6912EDFC10DD9A726"/>
          </w:placeholder>
          <w:text/>
        </w:sdtPr>
        <w:sdtEndPr/>
        <w:sdtContent>
          <w:r w:rsidR="00424FCD" w:rsidRPr="00424FCD">
            <w:rPr>
              <w:rFonts w:asciiTheme="minorHAnsi" w:hAnsiTheme="minorHAnsi" w:cstheme="minorHAnsi"/>
              <w:b/>
            </w:rPr>
            <w:t>14 144 613 Kč bez DPH</w:t>
          </w:r>
        </w:sdtContent>
      </w:sdt>
    </w:p>
    <w:p w14:paraId="212BED10" w14:textId="63D963F6" w:rsidR="006212CC" w:rsidRPr="006212CC" w:rsidRDefault="006212CC" w:rsidP="006212CC">
      <w:pPr>
        <w:rPr>
          <w:rFonts w:asciiTheme="minorHAnsi" w:hAnsiTheme="minorHAnsi" w:cstheme="minorHAnsi"/>
        </w:rPr>
      </w:pPr>
    </w:p>
    <w:p w14:paraId="2AA41338" w14:textId="0F9AD14E" w:rsidR="00735BE7"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Výše uvedená cena díla obsahuje veškeré náklady nutné k úplné a řádné realizaci předmětu </w:t>
      </w:r>
      <w:r w:rsidR="000B5471" w:rsidRPr="00D4715A">
        <w:rPr>
          <w:rFonts w:asciiTheme="minorHAnsi" w:hAnsiTheme="minorHAnsi" w:cstheme="minorHAnsi"/>
        </w:rPr>
        <w:t xml:space="preserve">smlouvy </w:t>
      </w:r>
      <w:r w:rsidRPr="00D4715A">
        <w:rPr>
          <w:rFonts w:asciiTheme="minorHAnsi" w:hAnsiTheme="minorHAnsi" w:cstheme="minorHAnsi"/>
        </w:rPr>
        <w:t>včetně všech stavebních a jiných materiálů, technologií a prací, které jsou zapotřebí pro zhotovení díla, a je stanovena jako cena nejvýše přípustná, kterou je možné překročit jen za podmínek uvedených v</w:t>
      </w:r>
      <w:r w:rsidR="00704B0F" w:rsidRPr="00D4715A">
        <w:rPr>
          <w:rFonts w:asciiTheme="minorHAnsi" w:hAnsiTheme="minorHAnsi" w:cstheme="minorHAnsi"/>
        </w:rPr>
        <w:t> </w:t>
      </w:r>
      <w:r w:rsidR="002873FF" w:rsidRPr="00D4715A">
        <w:rPr>
          <w:rFonts w:asciiTheme="minorHAnsi" w:hAnsiTheme="minorHAnsi" w:cstheme="minorHAnsi"/>
        </w:rPr>
        <w:t>odst</w:t>
      </w:r>
      <w:r w:rsidR="00704B0F" w:rsidRPr="00D4715A">
        <w:rPr>
          <w:rFonts w:asciiTheme="minorHAnsi" w:hAnsiTheme="minorHAnsi" w:cstheme="minorHAnsi"/>
        </w:rPr>
        <w:t xml:space="preserve">. </w:t>
      </w:r>
      <w:r w:rsidR="002873FF" w:rsidRPr="00D4715A">
        <w:rPr>
          <w:rFonts w:asciiTheme="minorHAnsi" w:hAnsiTheme="minorHAnsi" w:cstheme="minorHAnsi"/>
        </w:rPr>
        <w:t>3.</w:t>
      </w:r>
      <w:r w:rsidR="006A7793" w:rsidRPr="00D4715A">
        <w:rPr>
          <w:rFonts w:asciiTheme="minorHAnsi" w:hAnsiTheme="minorHAnsi" w:cstheme="minorHAnsi"/>
        </w:rPr>
        <w:t>7</w:t>
      </w:r>
      <w:r w:rsidR="002873FF" w:rsidRPr="00D4715A">
        <w:rPr>
          <w:rFonts w:asciiTheme="minorHAnsi" w:hAnsiTheme="minorHAnsi" w:cstheme="minorHAnsi"/>
        </w:rPr>
        <w:t>.2</w:t>
      </w:r>
      <w:r w:rsidR="00975764" w:rsidRPr="00D4715A">
        <w:rPr>
          <w:rFonts w:asciiTheme="minorHAnsi" w:hAnsiTheme="minorHAnsi" w:cstheme="minorHAnsi"/>
        </w:rPr>
        <w:t xml:space="preserve"> této smlouvy</w:t>
      </w:r>
      <w:r w:rsidRPr="00D4715A">
        <w:rPr>
          <w:rFonts w:asciiTheme="minorHAnsi" w:hAnsiTheme="minorHAnsi" w:cstheme="minorHAnsi"/>
        </w:rPr>
        <w:t>.</w:t>
      </w:r>
      <w:r w:rsidR="005D4D9A" w:rsidRPr="00D4715A">
        <w:rPr>
          <w:rFonts w:asciiTheme="minorHAnsi" w:hAnsiTheme="minorHAnsi" w:cstheme="minorHAnsi"/>
        </w:rPr>
        <w:t xml:space="preserve"> </w:t>
      </w:r>
    </w:p>
    <w:p w14:paraId="73820988"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Obsah ceny</w:t>
      </w:r>
    </w:p>
    <w:p w14:paraId="1458CACB" w14:textId="77777777" w:rsidR="00A17AD0" w:rsidRPr="00D4715A" w:rsidRDefault="005D7A5D" w:rsidP="00A17AD0">
      <w:pPr>
        <w:pStyle w:val="Odstavecseseznamem"/>
        <w:numPr>
          <w:ilvl w:val="2"/>
          <w:numId w:val="4"/>
        </w:numPr>
        <w:rPr>
          <w:rFonts w:asciiTheme="minorHAnsi" w:hAnsiTheme="minorHAnsi" w:cstheme="minorHAnsi"/>
        </w:rPr>
      </w:pPr>
      <w:r w:rsidRPr="00D4715A">
        <w:rPr>
          <w:rFonts w:asciiTheme="minorHAnsi" w:hAnsiTheme="minorHAnsi" w:cstheme="minorHAnsi"/>
        </w:rPr>
        <w:t>Cena je stanovena nabídkou</w:t>
      </w:r>
      <w:r w:rsidR="008B79A6" w:rsidRPr="00D4715A">
        <w:rPr>
          <w:rFonts w:asciiTheme="minorHAnsi" w:hAnsiTheme="minorHAnsi" w:cstheme="minorHAnsi"/>
        </w:rPr>
        <w:t>, kterou</w:t>
      </w:r>
      <w:r w:rsidRPr="00D4715A">
        <w:rPr>
          <w:rFonts w:asciiTheme="minorHAnsi" w:hAnsiTheme="minorHAnsi" w:cstheme="minorHAnsi"/>
        </w:rPr>
        <w:t xml:space="preserve"> </w:t>
      </w:r>
      <w:r w:rsidR="008B79A6" w:rsidRPr="00D4715A">
        <w:rPr>
          <w:rFonts w:asciiTheme="minorHAnsi" w:hAnsiTheme="minorHAnsi" w:cstheme="minorHAnsi"/>
        </w:rPr>
        <w:t>vybraný z</w:t>
      </w:r>
      <w:r w:rsidRPr="00D4715A">
        <w:rPr>
          <w:rFonts w:asciiTheme="minorHAnsi" w:hAnsiTheme="minorHAnsi" w:cstheme="minorHAnsi"/>
        </w:rPr>
        <w:t>hotovitel</w:t>
      </w:r>
      <w:r w:rsidR="008B79A6" w:rsidRPr="00D4715A">
        <w:rPr>
          <w:rFonts w:asciiTheme="minorHAnsi" w:hAnsiTheme="minorHAnsi" w:cstheme="minorHAnsi"/>
        </w:rPr>
        <w:t xml:space="preserve"> předložil</w:t>
      </w:r>
      <w:r w:rsidRPr="00D4715A">
        <w:rPr>
          <w:rFonts w:asciiTheme="minorHAnsi" w:hAnsiTheme="minorHAnsi" w:cstheme="minorHAnsi"/>
        </w:rPr>
        <w:t xml:space="preserve"> v rámci </w:t>
      </w:r>
      <w:r w:rsidR="000B5471" w:rsidRPr="00D4715A">
        <w:rPr>
          <w:rFonts w:asciiTheme="minorHAnsi" w:hAnsiTheme="minorHAnsi" w:cstheme="minorHAnsi"/>
        </w:rPr>
        <w:t xml:space="preserve">zadávacího </w:t>
      </w:r>
      <w:r w:rsidRPr="00D4715A">
        <w:rPr>
          <w:rFonts w:asciiTheme="minorHAnsi" w:hAnsiTheme="minorHAnsi" w:cstheme="minorHAnsi"/>
        </w:rPr>
        <w:t>řízení. Pro stanovení sjednané ceny za</w:t>
      </w:r>
      <w:r w:rsidR="008B79A6" w:rsidRPr="00D4715A">
        <w:rPr>
          <w:rFonts w:asciiTheme="minorHAnsi" w:hAnsiTheme="minorHAnsi" w:cstheme="minorHAnsi"/>
        </w:rPr>
        <w:t xml:space="preserve"> dílo je rozhodující celá z</w:t>
      </w:r>
      <w:r w:rsidRPr="00D4715A">
        <w:rPr>
          <w:rFonts w:asciiTheme="minorHAnsi" w:hAnsiTheme="minorHAnsi" w:cstheme="minorHAnsi"/>
        </w:rPr>
        <w:t>adávací dokumentace. Sjednaná cena obsahuje veškeré náklady nezbytné k řádnému a včasnému provedení díla</w:t>
      </w:r>
      <w:r w:rsidR="00114979" w:rsidRPr="00D4715A">
        <w:rPr>
          <w:rFonts w:asciiTheme="minorHAnsi" w:hAnsiTheme="minorHAnsi" w:cstheme="minorHAnsi"/>
        </w:rPr>
        <w:t xml:space="preserve"> a zisk zhotovitele</w:t>
      </w:r>
      <w:r w:rsidRPr="00D4715A">
        <w:rPr>
          <w:rFonts w:asciiTheme="minorHAnsi" w:hAnsiTheme="minorHAnsi" w:cstheme="minorHAnsi"/>
        </w:rPr>
        <w:t xml:space="preserve">. Cena obsahuje mimo vlastní provedení </w:t>
      </w:r>
      <w:r w:rsidR="00114979" w:rsidRPr="00D4715A">
        <w:rPr>
          <w:rFonts w:asciiTheme="minorHAnsi" w:hAnsiTheme="minorHAnsi" w:cstheme="minorHAnsi"/>
        </w:rPr>
        <w:t xml:space="preserve">stavebních </w:t>
      </w:r>
      <w:r w:rsidRPr="00D4715A">
        <w:rPr>
          <w:rFonts w:asciiTheme="minorHAnsi" w:hAnsiTheme="minorHAnsi" w:cstheme="minorHAnsi"/>
        </w:rPr>
        <w:t>prací a dodávek zejména i náklady na</w:t>
      </w:r>
      <w:r w:rsidR="00004E30" w:rsidRPr="00D4715A">
        <w:rPr>
          <w:rFonts w:asciiTheme="minorHAnsi" w:hAnsiTheme="minorHAnsi" w:cstheme="minorHAnsi"/>
        </w:rPr>
        <w:t xml:space="preserve"> z</w:t>
      </w:r>
      <w:r w:rsidR="002F0A0A" w:rsidRPr="00D4715A">
        <w:rPr>
          <w:rFonts w:asciiTheme="minorHAnsi" w:hAnsiTheme="minorHAnsi" w:cstheme="minorHAnsi"/>
        </w:rPr>
        <w:t>ajištění a provedení všech opatření organizačního a stavebně technologického charakteru k řádnému provedení díla.</w:t>
      </w:r>
      <w:r w:rsidR="00004E30" w:rsidRPr="00D4715A">
        <w:rPr>
          <w:rFonts w:asciiTheme="minorHAnsi" w:hAnsiTheme="minorHAnsi" w:cstheme="minorHAnsi"/>
        </w:rPr>
        <w:t xml:space="preserve"> </w:t>
      </w:r>
      <w:r w:rsidR="00BF0C5B" w:rsidRPr="00D4715A">
        <w:rPr>
          <w:rFonts w:asciiTheme="minorHAnsi" w:hAnsiTheme="minorHAnsi" w:cstheme="minorHAnsi"/>
        </w:rPr>
        <w:t>V</w:t>
      </w:r>
      <w:r w:rsidR="00674034" w:rsidRPr="00D4715A">
        <w:rPr>
          <w:rFonts w:asciiTheme="minorHAnsi" w:hAnsiTheme="minorHAnsi" w:cstheme="minorHAnsi"/>
        </w:rPr>
        <w:t xml:space="preserve">eškeré </w:t>
      </w:r>
      <w:r w:rsidR="00F74204" w:rsidRPr="00D4715A">
        <w:rPr>
          <w:rFonts w:asciiTheme="minorHAnsi" w:hAnsiTheme="minorHAnsi" w:cstheme="minorHAnsi"/>
        </w:rPr>
        <w:t>č</w:t>
      </w:r>
      <w:r w:rsidR="00674034" w:rsidRPr="00D4715A">
        <w:rPr>
          <w:rFonts w:asciiTheme="minorHAnsi" w:hAnsiTheme="minorHAnsi" w:cstheme="minorHAnsi"/>
        </w:rPr>
        <w:t xml:space="preserve">innosti uvedené v rámci </w:t>
      </w:r>
      <w:r w:rsidR="00BF0C5B" w:rsidRPr="00D4715A">
        <w:rPr>
          <w:rFonts w:asciiTheme="minorHAnsi" w:hAnsiTheme="minorHAnsi" w:cstheme="minorHAnsi"/>
        </w:rPr>
        <w:t>VRN a ON</w:t>
      </w:r>
      <w:r w:rsidR="00674034" w:rsidRPr="00D4715A">
        <w:rPr>
          <w:rFonts w:asciiTheme="minorHAnsi" w:hAnsiTheme="minorHAnsi" w:cstheme="minorHAnsi"/>
        </w:rPr>
        <w:t xml:space="preserve">, jejichž </w:t>
      </w:r>
      <w:r w:rsidR="00BF0C5B" w:rsidRPr="00D4715A">
        <w:rPr>
          <w:rFonts w:asciiTheme="minorHAnsi" w:hAnsiTheme="minorHAnsi" w:cstheme="minorHAnsi"/>
        </w:rPr>
        <w:t>soupis je</w:t>
      </w:r>
      <w:r w:rsidR="00674034" w:rsidRPr="00D4715A">
        <w:rPr>
          <w:rFonts w:asciiTheme="minorHAnsi" w:hAnsiTheme="minorHAnsi" w:cstheme="minorHAnsi"/>
        </w:rPr>
        <w:t xml:space="preserve"> uveden v rámci Oceněného výkazu výměr</w:t>
      </w:r>
      <w:r w:rsidR="00BF0C5B" w:rsidRPr="00D4715A">
        <w:rPr>
          <w:rFonts w:asciiTheme="minorHAnsi" w:hAnsiTheme="minorHAnsi" w:cstheme="minorHAnsi"/>
        </w:rPr>
        <w:t>, který je přílohou této smlouvy</w:t>
      </w:r>
      <w:r w:rsidR="00A17AD0" w:rsidRPr="00D4715A">
        <w:rPr>
          <w:rFonts w:asciiTheme="minorHAnsi" w:hAnsiTheme="minorHAnsi" w:cstheme="minorHAnsi"/>
        </w:rPr>
        <w:t xml:space="preserve"> a opatření vyplývající z Plánu BOZP.</w:t>
      </w:r>
    </w:p>
    <w:p w14:paraId="6941561F"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Sjednaná cena obsahuje i předpokládané náklady vzniklé vývojem cen v hospodářství, a to až do Termínu dokončení díla sjednaného ve </w:t>
      </w:r>
      <w:r w:rsidR="0038794E" w:rsidRPr="00D4715A">
        <w:rPr>
          <w:rFonts w:asciiTheme="minorHAnsi" w:hAnsiTheme="minorHAnsi" w:cstheme="minorHAnsi"/>
        </w:rPr>
        <w:t>s</w:t>
      </w:r>
      <w:r w:rsidRPr="00D4715A">
        <w:rPr>
          <w:rFonts w:asciiTheme="minorHAnsi" w:hAnsiTheme="minorHAnsi" w:cstheme="minorHAnsi"/>
        </w:rPr>
        <w:t>mlouvě.</w:t>
      </w:r>
    </w:p>
    <w:p w14:paraId="0A91C2A6"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Platnost ceny</w:t>
      </w:r>
    </w:p>
    <w:p w14:paraId="14E5168D" w14:textId="0358CCBB"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Sjednaná cena je platná až do Termínu dokončení kompletního </w:t>
      </w:r>
      <w:r w:rsidR="009C7A8F" w:rsidRPr="00D4715A">
        <w:rPr>
          <w:rFonts w:asciiTheme="minorHAnsi" w:hAnsiTheme="minorHAnsi" w:cstheme="minorHAnsi"/>
        </w:rPr>
        <w:t>díla,</w:t>
      </w:r>
      <w:r w:rsidR="0061738D" w:rsidRPr="00D4715A">
        <w:rPr>
          <w:rFonts w:asciiTheme="minorHAnsi" w:hAnsiTheme="minorHAnsi" w:cstheme="minorHAnsi"/>
        </w:rPr>
        <w:t xml:space="preserve"> tj. k Termínu předání a převzetí díla </w:t>
      </w:r>
      <w:r w:rsidRPr="00D4715A">
        <w:rPr>
          <w:rFonts w:asciiTheme="minorHAnsi" w:hAnsiTheme="minorHAnsi" w:cstheme="minorHAnsi"/>
        </w:rPr>
        <w:t xml:space="preserve">sjednaného dle </w:t>
      </w:r>
      <w:r w:rsidR="00712A3B" w:rsidRPr="00D4715A">
        <w:rPr>
          <w:rFonts w:asciiTheme="minorHAnsi" w:hAnsiTheme="minorHAnsi" w:cstheme="minorHAnsi"/>
        </w:rPr>
        <w:t>s</w:t>
      </w:r>
      <w:r w:rsidRPr="00D4715A">
        <w:rPr>
          <w:rFonts w:asciiTheme="minorHAnsi" w:hAnsiTheme="minorHAnsi" w:cstheme="minorHAnsi"/>
        </w:rPr>
        <w:t xml:space="preserve">mlouvy a </w:t>
      </w:r>
      <w:r w:rsidR="00224577" w:rsidRPr="00D4715A">
        <w:rPr>
          <w:rFonts w:asciiTheme="minorHAnsi" w:hAnsiTheme="minorHAnsi" w:cstheme="minorHAnsi"/>
        </w:rPr>
        <w:t xml:space="preserve">jeho </w:t>
      </w:r>
      <w:r w:rsidRPr="00D4715A">
        <w:rPr>
          <w:rFonts w:asciiTheme="minorHAnsi" w:hAnsiTheme="minorHAnsi" w:cstheme="minorHAnsi"/>
        </w:rPr>
        <w:t>uvedením do provozu.</w:t>
      </w:r>
    </w:p>
    <w:p w14:paraId="339ED433"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Jednotkové ceny uvedené v</w:t>
      </w:r>
      <w:r w:rsidR="000A6B21" w:rsidRPr="00D4715A">
        <w:rPr>
          <w:rFonts w:asciiTheme="minorHAnsi" w:hAnsiTheme="minorHAnsi" w:cstheme="minorHAnsi"/>
        </w:rPr>
        <w:t> Oceněném výkazu výměr</w:t>
      </w:r>
      <w:r w:rsidR="00224577" w:rsidRPr="00D4715A">
        <w:rPr>
          <w:rFonts w:asciiTheme="minorHAnsi" w:hAnsiTheme="minorHAnsi" w:cstheme="minorHAnsi"/>
        </w:rPr>
        <w:t>, jež j</w:t>
      </w:r>
      <w:r w:rsidR="005B5530" w:rsidRPr="00D4715A">
        <w:rPr>
          <w:rFonts w:asciiTheme="minorHAnsi" w:hAnsiTheme="minorHAnsi" w:cstheme="minorHAnsi"/>
        </w:rPr>
        <w:t>e</w:t>
      </w:r>
      <w:r w:rsidRPr="00D4715A">
        <w:rPr>
          <w:rFonts w:asciiTheme="minorHAnsi" w:hAnsiTheme="minorHAnsi" w:cstheme="minorHAnsi"/>
        </w:rPr>
        <w:t xml:space="preserve"> nedílnou přílohou </w:t>
      </w:r>
      <w:r w:rsidR="001F027E" w:rsidRPr="00D4715A">
        <w:rPr>
          <w:rFonts w:asciiTheme="minorHAnsi" w:hAnsiTheme="minorHAnsi" w:cstheme="minorHAnsi"/>
        </w:rPr>
        <w:t>smlouvy</w:t>
      </w:r>
      <w:r w:rsidRPr="00D4715A">
        <w:rPr>
          <w:rFonts w:asciiTheme="minorHAnsi" w:hAnsiTheme="minorHAnsi" w:cstheme="minorHAnsi"/>
        </w:rPr>
        <w:t>, jsou ceny pevné, a to po celou dobu výstavby.</w:t>
      </w:r>
    </w:p>
    <w:p w14:paraId="3C62753A"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Doklady určující cenu</w:t>
      </w:r>
    </w:p>
    <w:p w14:paraId="28380B29" w14:textId="00B2D5CA" w:rsidR="005D7A5D" w:rsidRPr="00D4715A" w:rsidRDefault="00764F50"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C</w:t>
      </w:r>
      <w:r w:rsidR="005D7A5D" w:rsidRPr="00D4715A">
        <w:rPr>
          <w:rFonts w:asciiTheme="minorHAnsi" w:hAnsiTheme="minorHAnsi" w:cstheme="minorHAnsi"/>
        </w:rPr>
        <w:t xml:space="preserve">ena díla </w:t>
      </w:r>
      <w:r w:rsidRPr="00D4715A">
        <w:rPr>
          <w:rFonts w:asciiTheme="minorHAnsi" w:hAnsiTheme="minorHAnsi" w:cstheme="minorHAnsi"/>
        </w:rPr>
        <w:t xml:space="preserve">je </w:t>
      </w:r>
      <w:r w:rsidR="005D7A5D" w:rsidRPr="00D4715A">
        <w:rPr>
          <w:rFonts w:asciiTheme="minorHAnsi" w:hAnsiTheme="minorHAnsi" w:cstheme="minorHAnsi"/>
        </w:rPr>
        <w:t xml:space="preserve">doložena </w:t>
      </w:r>
      <w:r w:rsidR="00A31D49" w:rsidRPr="00D4715A">
        <w:rPr>
          <w:rFonts w:asciiTheme="minorHAnsi" w:hAnsiTheme="minorHAnsi" w:cstheme="minorHAnsi"/>
        </w:rPr>
        <w:t>Oceněným výkazem výměr</w:t>
      </w:r>
      <w:r w:rsidR="005D7A5D" w:rsidRPr="00D4715A">
        <w:rPr>
          <w:rFonts w:asciiTheme="minorHAnsi" w:hAnsiTheme="minorHAnsi" w:cstheme="minorHAnsi"/>
        </w:rPr>
        <w:t xml:space="preserve">, </w:t>
      </w:r>
      <w:r w:rsidR="00C03706" w:rsidRPr="00D4715A">
        <w:rPr>
          <w:rFonts w:asciiTheme="minorHAnsi" w:hAnsiTheme="minorHAnsi" w:cstheme="minorHAnsi"/>
        </w:rPr>
        <w:t>z</w:t>
      </w:r>
      <w:r w:rsidR="005D7A5D" w:rsidRPr="00D4715A">
        <w:rPr>
          <w:rFonts w:asciiTheme="minorHAnsi" w:hAnsiTheme="minorHAnsi" w:cstheme="minorHAnsi"/>
        </w:rPr>
        <w:t xml:space="preserve">hotovitel </w:t>
      </w:r>
      <w:r w:rsidR="00114979" w:rsidRPr="00D4715A">
        <w:rPr>
          <w:rFonts w:asciiTheme="minorHAnsi" w:hAnsiTheme="minorHAnsi" w:cstheme="minorHAnsi"/>
        </w:rPr>
        <w:t xml:space="preserve">odpovídá </w:t>
      </w:r>
      <w:r w:rsidR="005D7A5D" w:rsidRPr="00D4715A">
        <w:rPr>
          <w:rFonts w:asciiTheme="minorHAnsi" w:hAnsiTheme="minorHAnsi" w:cstheme="minorHAnsi"/>
        </w:rPr>
        <w:t xml:space="preserve">za to, že tento </w:t>
      </w:r>
      <w:r w:rsidR="000A6B21" w:rsidRPr="00D4715A">
        <w:rPr>
          <w:rFonts w:asciiTheme="minorHAnsi" w:hAnsiTheme="minorHAnsi" w:cstheme="minorHAnsi"/>
        </w:rPr>
        <w:t>Oceněný výkaz výměr</w:t>
      </w:r>
      <w:r w:rsidR="005D7A5D" w:rsidRPr="00D4715A">
        <w:rPr>
          <w:rFonts w:asciiTheme="minorHAnsi" w:hAnsiTheme="minorHAnsi" w:cstheme="minorHAnsi"/>
        </w:rPr>
        <w:t xml:space="preserve"> je v úplném souladu se </w:t>
      </w:r>
      <w:r w:rsidR="00FF0351" w:rsidRPr="00D4715A">
        <w:rPr>
          <w:rFonts w:asciiTheme="minorHAnsi" w:hAnsiTheme="minorHAnsi" w:cstheme="minorHAnsi"/>
        </w:rPr>
        <w:t>s</w:t>
      </w:r>
      <w:r w:rsidR="005D7A5D" w:rsidRPr="00D4715A">
        <w:rPr>
          <w:rFonts w:asciiTheme="minorHAnsi" w:hAnsiTheme="minorHAnsi" w:cstheme="minorHAnsi"/>
        </w:rPr>
        <w:t xml:space="preserve">oupisem prací předloženým </w:t>
      </w:r>
      <w:r w:rsidR="00C03706" w:rsidRPr="00D4715A">
        <w:rPr>
          <w:rFonts w:asciiTheme="minorHAnsi" w:hAnsiTheme="minorHAnsi" w:cstheme="minorHAnsi"/>
        </w:rPr>
        <w:t>o</w:t>
      </w:r>
      <w:r w:rsidR="005D7A5D" w:rsidRPr="00D4715A">
        <w:rPr>
          <w:rFonts w:asciiTheme="minorHAnsi" w:hAnsiTheme="minorHAnsi" w:cstheme="minorHAnsi"/>
        </w:rPr>
        <w:t xml:space="preserve">bjednatelem. </w:t>
      </w:r>
      <w:r w:rsidR="000A6B21" w:rsidRPr="00D4715A">
        <w:rPr>
          <w:rFonts w:asciiTheme="minorHAnsi" w:hAnsiTheme="minorHAnsi" w:cstheme="minorHAnsi"/>
        </w:rPr>
        <w:t>Oceněný výkaz výměr</w:t>
      </w:r>
      <w:r w:rsidR="005D7A5D" w:rsidRPr="00D4715A">
        <w:rPr>
          <w:rFonts w:asciiTheme="minorHAnsi" w:hAnsiTheme="minorHAnsi" w:cstheme="minorHAnsi"/>
        </w:rPr>
        <w:t xml:space="preserve"> slouží k prokazování finančního objemu provedených prací (tj. jako podklad pro fakturaci) a dále pro ocenění případných Víceprací nebo Méněprací. </w:t>
      </w:r>
    </w:p>
    <w:p w14:paraId="0910FC9D"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Podmínky pro změnu ceny</w:t>
      </w:r>
    </w:p>
    <w:p w14:paraId="6BB7C8E8"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Sjednaná cena je cenou nejvýše přípustnou a může být změněna pouze za níže uvedených podmínek.</w:t>
      </w:r>
    </w:p>
    <w:p w14:paraId="04A35D21"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Změna sjednané ceny je možná pouze:</w:t>
      </w:r>
    </w:p>
    <w:p w14:paraId="0A385D62" w14:textId="43BBD97D" w:rsidR="005D7A5D" w:rsidRPr="00D4715A" w:rsidRDefault="005D7A5D" w:rsidP="00D30793">
      <w:pPr>
        <w:pStyle w:val="Odstavecseseznamem"/>
        <w:numPr>
          <w:ilvl w:val="2"/>
          <w:numId w:val="10"/>
        </w:numPr>
        <w:rPr>
          <w:rFonts w:asciiTheme="minorHAnsi" w:hAnsiTheme="minorHAnsi" w:cstheme="minorHAnsi"/>
        </w:rPr>
      </w:pPr>
      <w:r w:rsidRPr="00D4715A">
        <w:rPr>
          <w:rFonts w:asciiTheme="minorHAnsi" w:hAnsiTheme="minorHAnsi" w:cstheme="minorHAnsi"/>
        </w:rPr>
        <w:t xml:space="preserve">pokud </w:t>
      </w:r>
      <w:r w:rsidR="00412E75" w:rsidRPr="00D4715A">
        <w:rPr>
          <w:rFonts w:asciiTheme="minorHAnsi" w:hAnsiTheme="minorHAnsi" w:cstheme="minorHAnsi"/>
        </w:rPr>
        <w:t>o</w:t>
      </w:r>
      <w:r w:rsidRPr="00D4715A">
        <w:rPr>
          <w:rFonts w:asciiTheme="minorHAnsi" w:hAnsiTheme="minorHAnsi" w:cstheme="minorHAnsi"/>
        </w:rPr>
        <w:t xml:space="preserve">bjednatel bude požadovat i provedení jiných prací nebo </w:t>
      </w:r>
      <w:r w:rsidR="002E1229" w:rsidRPr="00D4715A">
        <w:rPr>
          <w:rFonts w:asciiTheme="minorHAnsi" w:hAnsiTheme="minorHAnsi" w:cstheme="minorHAnsi"/>
        </w:rPr>
        <w:t>dodávek</w:t>
      </w:r>
      <w:r w:rsidRPr="00D4715A">
        <w:rPr>
          <w:rFonts w:asciiTheme="minorHAnsi" w:hAnsiTheme="minorHAnsi" w:cstheme="minorHAnsi"/>
        </w:rPr>
        <w:t xml:space="preserve"> než těch, které byly předmětem </w:t>
      </w:r>
      <w:r w:rsidR="00412E75" w:rsidRPr="00D4715A">
        <w:rPr>
          <w:rFonts w:asciiTheme="minorHAnsi" w:hAnsiTheme="minorHAnsi" w:cstheme="minorHAnsi"/>
        </w:rPr>
        <w:t>plnění</w:t>
      </w:r>
      <w:r w:rsidRPr="00D4715A">
        <w:rPr>
          <w:rFonts w:asciiTheme="minorHAnsi" w:hAnsiTheme="minorHAnsi" w:cstheme="minorHAnsi"/>
        </w:rPr>
        <w:t xml:space="preserve">, nebo pokud </w:t>
      </w:r>
      <w:r w:rsidR="00412E75" w:rsidRPr="00D4715A">
        <w:rPr>
          <w:rFonts w:asciiTheme="minorHAnsi" w:hAnsiTheme="minorHAnsi" w:cstheme="minorHAnsi"/>
        </w:rPr>
        <w:t>o</w:t>
      </w:r>
      <w:r w:rsidRPr="00D4715A">
        <w:rPr>
          <w:rFonts w:asciiTheme="minorHAnsi" w:hAnsiTheme="minorHAnsi" w:cstheme="minorHAnsi"/>
        </w:rPr>
        <w:t>bjednatel vyloučí některé práce nebo dodávky z předmětu plnění;</w:t>
      </w:r>
    </w:p>
    <w:p w14:paraId="2F633A64" w14:textId="77777777" w:rsidR="005D7A5D" w:rsidRPr="00D4715A" w:rsidRDefault="005D7A5D" w:rsidP="00D30793">
      <w:pPr>
        <w:pStyle w:val="Odstavecseseznamem"/>
        <w:numPr>
          <w:ilvl w:val="2"/>
          <w:numId w:val="10"/>
        </w:numPr>
        <w:rPr>
          <w:rFonts w:asciiTheme="minorHAnsi" w:hAnsiTheme="minorHAnsi" w:cstheme="minorHAnsi"/>
        </w:rPr>
      </w:pPr>
      <w:r w:rsidRPr="00D4715A">
        <w:rPr>
          <w:rFonts w:asciiTheme="minorHAnsi" w:hAnsiTheme="minorHAnsi" w:cstheme="minorHAnsi"/>
        </w:rPr>
        <w:lastRenderedPageBreak/>
        <w:t>pokud se při reali</w:t>
      </w:r>
      <w:r w:rsidR="00474728" w:rsidRPr="00D4715A">
        <w:rPr>
          <w:rFonts w:asciiTheme="minorHAnsi" w:hAnsiTheme="minorHAnsi" w:cstheme="minorHAnsi"/>
        </w:rPr>
        <w:t>zaci díla vyskytnou skutečnosti,</w:t>
      </w:r>
      <w:r w:rsidRPr="00D4715A">
        <w:rPr>
          <w:rFonts w:asciiTheme="minorHAnsi" w:hAnsiTheme="minorHAnsi" w:cstheme="minorHAnsi"/>
        </w:rPr>
        <w:t xml:space="preserve"> které nebyly v době sjednání </w:t>
      </w:r>
      <w:r w:rsidR="00F63EAB" w:rsidRPr="00D4715A">
        <w:rPr>
          <w:rFonts w:asciiTheme="minorHAnsi" w:hAnsiTheme="minorHAnsi" w:cstheme="minorHAnsi"/>
        </w:rPr>
        <w:t>s</w:t>
      </w:r>
      <w:r w:rsidRPr="00D4715A">
        <w:rPr>
          <w:rFonts w:asciiTheme="minorHAnsi" w:hAnsiTheme="minorHAnsi" w:cstheme="minorHAnsi"/>
        </w:rPr>
        <w:t>mlouvy</w:t>
      </w:r>
      <w:r w:rsidR="00D85BF8" w:rsidRPr="00D4715A">
        <w:rPr>
          <w:rFonts w:asciiTheme="minorHAnsi" w:hAnsiTheme="minorHAnsi" w:cstheme="minorHAnsi"/>
        </w:rPr>
        <w:t xml:space="preserve"> známy </w:t>
      </w:r>
      <w:r w:rsidRPr="00D4715A">
        <w:rPr>
          <w:rFonts w:asciiTheme="minorHAnsi" w:hAnsiTheme="minorHAnsi" w:cstheme="minorHAnsi"/>
        </w:rPr>
        <w:t>a</w:t>
      </w:r>
      <w:r w:rsidR="00DD633E" w:rsidRPr="00D4715A">
        <w:rPr>
          <w:rFonts w:asciiTheme="minorHAnsi" w:hAnsiTheme="minorHAnsi" w:cstheme="minorHAnsi"/>
        </w:rPr>
        <w:t xml:space="preserve"> </w:t>
      </w:r>
      <w:r w:rsidR="00D31115" w:rsidRPr="00D4715A">
        <w:rPr>
          <w:rFonts w:asciiTheme="minorHAnsi" w:hAnsiTheme="minorHAnsi" w:cstheme="minorHAnsi"/>
        </w:rPr>
        <w:t>z</w:t>
      </w:r>
      <w:r w:rsidRPr="00D4715A">
        <w:rPr>
          <w:rFonts w:asciiTheme="minorHAnsi" w:hAnsiTheme="minorHAnsi" w:cstheme="minorHAnsi"/>
        </w:rPr>
        <w:t>hotovitel</w:t>
      </w:r>
      <w:r w:rsidR="002B00C4" w:rsidRPr="00D4715A">
        <w:rPr>
          <w:rFonts w:asciiTheme="minorHAnsi" w:hAnsiTheme="minorHAnsi" w:cstheme="minorHAnsi"/>
        </w:rPr>
        <w:t>,</w:t>
      </w:r>
      <w:r w:rsidRPr="00D4715A">
        <w:rPr>
          <w:rFonts w:asciiTheme="minorHAnsi" w:hAnsiTheme="minorHAnsi" w:cstheme="minorHAnsi"/>
        </w:rPr>
        <w:t xml:space="preserve"> je nezavinil ani nemohl předvídat, a tyto skutečnosti mají prokazatelný vliv na sjednanou cenu.</w:t>
      </w:r>
    </w:p>
    <w:p w14:paraId="0CC3D43D"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Způsob sjednání změny ceny</w:t>
      </w:r>
    </w:p>
    <w:p w14:paraId="4FB1EDB1" w14:textId="4529FF83"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Nastane-li některá z podmínek, za kterých je možná změna sjednané ceny, </w:t>
      </w:r>
      <w:r w:rsidR="005B1AC1" w:rsidRPr="00D4715A">
        <w:rPr>
          <w:rFonts w:asciiTheme="minorHAnsi" w:hAnsiTheme="minorHAnsi" w:cstheme="minorHAnsi"/>
        </w:rPr>
        <w:t>z</w:t>
      </w:r>
      <w:r w:rsidRPr="00D4715A">
        <w:rPr>
          <w:rFonts w:asciiTheme="minorHAnsi" w:hAnsiTheme="minorHAnsi" w:cstheme="minorHAnsi"/>
        </w:rPr>
        <w:t xml:space="preserve">hotovitel je povinen provést výpočet změny nabídkové ceny a předložit jej </w:t>
      </w:r>
      <w:r w:rsidR="000F7E0B" w:rsidRPr="00D4715A">
        <w:rPr>
          <w:rFonts w:asciiTheme="minorHAnsi" w:hAnsiTheme="minorHAnsi" w:cstheme="minorHAnsi"/>
        </w:rPr>
        <w:t>o</w:t>
      </w:r>
      <w:r w:rsidRPr="00D4715A">
        <w:rPr>
          <w:rFonts w:asciiTheme="minorHAnsi" w:hAnsiTheme="minorHAnsi" w:cstheme="minorHAnsi"/>
        </w:rPr>
        <w:t>bjednateli k odsouhlasení.</w:t>
      </w:r>
    </w:p>
    <w:p w14:paraId="77F88EB7"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Zhotoviteli vzniká právo na zvýšení sjednané ceny teprve v případě, </w:t>
      </w:r>
      <w:r w:rsidR="00AC01C3" w:rsidRPr="00D4715A">
        <w:rPr>
          <w:rFonts w:asciiTheme="minorHAnsi" w:hAnsiTheme="minorHAnsi" w:cstheme="minorHAnsi"/>
        </w:rPr>
        <w:t>kdy</w:t>
      </w:r>
      <w:r w:rsidRPr="00D4715A">
        <w:rPr>
          <w:rFonts w:asciiTheme="minorHAnsi" w:hAnsiTheme="minorHAnsi" w:cstheme="minorHAnsi"/>
        </w:rPr>
        <w:t xml:space="preserve"> bude</w:t>
      </w:r>
      <w:r w:rsidR="00AC01C3" w:rsidRPr="00D4715A">
        <w:rPr>
          <w:rFonts w:asciiTheme="minorHAnsi" w:hAnsiTheme="minorHAnsi" w:cstheme="minorHAnsi"/>
        </w:rPr>
        <w:t xml:space="preserve"> změna</w:t>
      </w:r>
      <w:r w:rsidRPr="00D4715A">
        <w:rPr>
          <w:rFonts w:asciiTheme="minorHAnsi" w:hAnsiTheme="minorHAnsi" w:cstheme="minorHAnsi"/>
        </w:rPr>
        <w:t xml:space="preserve"> </w:t>
      </w:r>
      <w:r w:rsidR="00114979" w:rsidRPr="00D4715A">
        <w:rPr>
          <w:rFonts w:asciiTheme="minorHAnsi" w:hAnsiTheme="minorHAnsi" w:cstheme="minorHAnsi"/>
        </w:rPr>
        <w:t xml:space="preserve">písemně </w:t>
      </w:r>
      <w:r w:rsidRPr="00D4715A">
        <w:rPr>
          <w:rFonts w:asciiTheme="minorHAnsi" w:hAnsiTheme="minorHAnsi" w:cstheme="minorHAnsi"/>
        </w:rPr>
        <w:t xml:space="preserve">odsouhlasena </w:t>
      </w:r>
      <w:r w:rsidR="000F7E0B" w:rsidRPr="00D4715A">
        <w:rPr>
          <w:rFonts w:asciiTheme="minorHAnsi" w:hAnsiTheme="minorHAnsi" w:cstheme="minorHAnsi"/>
        </w:rPr>
        <w:t>o</w:t>
      </w:r>
      <w:r w:rsidRPr="00D4715A">
        <w:rPr>
          <w:rFonts w:asciiTheme="minorHAnsi" w:hAnsiTheme="minorHAnsi" w:cstheme="minorHAnsi"/>
        </w:rPr>
        <w:t>bjednatelem.</w:t>
      </w:r>
    </w:p>
    <w:p w14:paraId="6E1D6DE0" w14:textId="270D521C" w:rsidR="00234D1B"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w:t>
      </w:r>
      <w:r w:rsidR="000F7E0B" w:rsidRPr="00D4715A">
        <w:rPr>
          <w:rFonts w:asciiTheme="minorHAnsi" w:hAnsiTheme="minorHAnsi" w:cstheme="minorHAnsi"/>
        </w:rPr>
        <w:t>z</w:t>
      </w:r>
      <w:r w:rsidRPr="00D4715A">
        <w:rPr>
          <w:rFonts w:asciiTheme="minorHAnsi" w:hAnsiTheme="minorHAnsi" w:cstheme="minorHAnsi"/>
        </w:rPr>
        <w:t xml:space="preserve">hotovitele na zvýšení sjednané ceny. Zvýšení sjednané ceny je možné pouze za podmínek daných </w:t>
      </w:r>
      <w:r w:rsidR="00D72D2D" w:rsidRPr="00D4715A">
        <w:rPr>
          <w:rFonts w:asciiTheme="minorHAnsi" w:hAnsiTheme="minorHAnsi" w:cstheme="minorHAnsi"/>
        </w:rPr>
        <w:t>touto smlouvou</w:t>
      </w:r>
      <w:r w:rsidRPr="00D4715A">
        <w:rPr>
          <w:rFonts w:asciiTheme="minorHAnsi" w:hAnsiTheme="minorHAnsi" w:cstheme="minorHAnsi"/>
        </w:rPr>
        <w:t>.</w:t>
      </w:r>
    </w:p>
    <w:p w14:paraId="1E6E5ECD" w14:textId="77777777" w:rsidR="005D7A5D" w:rsidRPr="00D4715A" w:rsidRDefault="005D7A5D" w:rsidP="00D30793">
      <w:pPr>
        <w:pStyle w:val="Odstavecseseznamem"/>
        <w:numPr>
          <w:ilvl w:val="1"/>
          <w:numId w:val="4"/>
        </w:numPr>
        <w:rPr>
          <w:rFonts w:asciiTheme="minorHAnsi" w:hAnsiTheme="minorHAnsi" w:cstheme="minorHAnsi"/>
        </w:rPr>
      </w:pPr>
      <w:r w:rsidRPr="00D4715A">
        <w:rPr>
          <w:rFonts w:asciiTheme="minorHAnsi" w:hAnsiTheme="minorHAnsi" w:cstheme="minorHAnsi"/>
        </w:rPr>
        <w:t>Vícepráce a Méněpráce a způsob jejich prokazování</w:t>
      </w:r>
    </w:p>
    <w:p w14:paraId="0B37B372"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Vyskytnou-li se při provádění díla Vícepráce nebo Méněpráce, je </w:t>
      </w:r>
      <w:r w:rsidR="00AA0730" w:rsidRPr="00D4715A">
        <w:rPr>
          <w:rFonts w:asciiTheme="minorHAnsi" w:hAnsiTheme="minorHAnsi" w:cstheme="minorHAnsi"/>
        </w:rPr>
        <w:t>z</w:t>
      </w:r>
      <w:r w:rsidRPr="00D4715A">
        <w:rPr>
          <w:rFonts w:asciiTheme="minorHAnsi" w:hAnsiTheme="minorHAnsi" w:cstheme="minorHAnsi"/>
        </w:rPr>
        <w:t>hotovitel povinen provést jejich přesný soupis v podobě číslované řady Technických listů změn</w:t>
      </w:r>
      <w:r w:rsidR="00FC354A" w:rsidRPr="00D4715A">
        <w:rPr>
          <w:rFonts w:asciiTheme="minorHAnsi" w:hAnsiTheme="minorHAnsi" w:cstheme="minorHAnsi"/>
        </w:rPr>
        <w:t xml:space="preserve"> (dále jen „TLZ“)</w:t>
      </w:r>
      <w:r w:rsidRPr="00D4715A">
        <w:rPr>
          <w:rFonts w:asciiTheme="minorHAnsi" w:hAnsiTheme="minorHAnsi" w:cstheme="minorHAnsi"/>
        </w:rPr>
        <w:t xml:space="preserve">, včetně jejich ocenění, a tento soupis předložit </w:t>
      </w:r>
      <w:r w:rsidR="00CD4AEF" w:rsidRPr="00D4715A">
        <w:rPr>
          <w:rFonts w:asciiTheme="minorHAnsi" w:hAnsiTheme="minorHAnsi" w:cstheme="minorHAnsi"/>
        </w:rPr>
        <w:t>o</w:t>
      </w:r>
      <w:r w:rsidRPr="00D4715A">
        <w:rPr>
          <w:rFonts w:asciiTheme="minorHAnsi" w:hAnsiTheme="minorHAnsi" w:cstheme="minorHAnsi"/>
        </w:rPr>
        <w:t>bjednateli k</w:t>
      </w:r>
      <w:r w:rsidR="00BA28F5" w:rsidRPr="00D4715A">
        <w:rPr>
          <w:rFonts w:asciiTheme="minorHAnsi" w:hAnsiTheme="minorHAnsi" w:cstheme="minorHAnsi"/>
        </w:rPr>
        <w:t> </w:t>
      </w:r>
      <w:r w:rsidRPr="00D4715A">
        <w:rPr>
          <w:rFonts w:asciiTheme="minorHAnsi" w:hAnsiTheme="minorHAnsi" w:cstheme="minorHAnsi"/>
        </w:rPr>
        <w:t>odsouhlasení</w:t>
      </w:r>
      <w:r w:rsidR="00BA28F5" w:rsidRPr="00D4715A">
        <w:rPr>
          <w:rFonts w:asciiTheme="minorHAnsi" w:hAnsiTheme="minorHAnsi" w:cstheme="minorHAnsi"/>
        </w:rPr>
        <w:t>.</w:t>
      </w:r>
    </w:p>
    <w:p w14:paraId="72EBCF23"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Vícepráce budou oceněny takto</w:t>
      </w:r>
    </w:p>
    <w:p w14:paraId="5B7670CB" w14:textId="064B49EC" w:rsidR="005D7A5D" w:rsidRPr="00D4715A" w:rsidRDefault="005D7A5D" w:rsidP="00D30793">
      <w:pPr>
        <w:pStyle w:val="Odstavecseseznamem"/>
        <w:numPr>
          <w:ilvl w:val="2"/>
          <w:numId w:val="11"/>
        </w:numPr>
        <w:rPr>
          <w:rFonts w:asciiTheme="minorHAnsi" w:hAnsiTheme="minorHAnsi" w:cstheme="minorHAnsi"/>
        </w:rPr>
      </w:pPr>
      <w:r w:rsidRPr="00D4715A">
        <w:rPr>
          <w:rFonts w:asciiTheme="minorHAnsi" w:hAnsiTheme="minorHAnsi" w:cstheme="minorHAnsi"/>
        </w:rPr>
        <w:t>na základě písemného soupisu Víceprací (T</w:t>
      </w:r>
      <w:r w:rsidR="00FC354A" w:rsidRPr="00D4715A">
        <w:rPr>
          <w:rFonts w:asciiTheme="minorHAnsi" w:hAnsiTheme="minorHAnsi" w:cstheme="minorHAnsi"/>
        </w:rPr>
        <w:t>LZ</w:t>
      </w:r>
      <w:r w:rsidRPr="00D4715A">
        <w:rPr>
          <w:rFonts w:asciiTheme="minorHAnsi" w:hAnsiTheme="minorHAnsi" w:cstheme="minorHAnsi"/>
        </w:rPr>
        <w:t xml:space="preserve">), odsouhlaseného oběma smluvními stranami, doplní </w:t>
      </w:r>
      <w:r w:rsidR="00FB03D2" w:rsidRPr="00D4715A">
        <w:rPr>
          <w:rFonts w:asciiTheme="minorHAnsi" w:hAnsiTheme="minorHAnsi" w:cstheme="minorHAnsi"/>
        </w:rPr>
        <w:t>z</w:t>
      </w:r>
      <w:r w:rsidRPr="00D4715A">
        <w:rPr>
          <w:rFonts w:asciiTheme="minorHAnsi" w:hAnsiTheme="minorHAnsi" w:cstheme="minorHAnsi"/>
        </w:rPr>
        <w:t xml:space="preserve">hotovitel jednotkové ceny ve výši jednotkových cen podle </w:t>
      </w:r>
      <w:r w:rsidR="002A5BB3" w:rsidRPr="00D4715A">
        <w:rPr>
          <w:rFonts w:asciiTheme="minorHAnsi" w:hAnsiTheme="minorHAnsi" w:cstheme="minorHAnsi"/>
        </w:rPr>
        <w:t>Oceněného výkazu výměr</w:t>
      </w:r>
      <w:r w:rsidRPr="00D4715A">
        <w:rPr>
          <w:rFonts w:asciiTheme="minorHAnsi" w:hAnsiTheme="minorHAnsi" w:cstheme="minorHAnsi"/>
        </w:rPr>
        <w:t xml:space="preserve">, </w:t>
      </w:r>
      <w:r w:rsidR="00B32C50" w:rsidRPr="00D4715A">
        <w:rPr>
          <w:rFonts w:asciiTheme="minorHAnsi" w:hAnsiTheme="minorHAnsi" w:cstheme="minorHAnsi"/>
        </w:rPr>
        <w:t xml:space="preserve">který </w:t>
      </w:r>
      <w:r w:rsidRPr="00D4715A">
        <w:rPr>
          <w:rFonts w:asciiTheme="minorHAnsi" w:hAnsiTheme="minorHAnsi" w:cstheme="minorHAnsi"/>
        </w:rPr>
        <w:t xml:space="preserve">tvoří přílohu </w:t>
      </w:r>
      <w:r w:rsidR="008E0E8D" w:rsidRPr="00D4715A">
        <w:rPr>
          <w:rFonts w:asciiTheme="minorHAnsi" w:hAnsiTheme="minorHAnsi" w:cstheme="minorHAnsi"/>
        </w:rPr>
        <w:t>smlouvy</w:t>
      </w:r>
      <w:r w:rsidRPr="00D4715A">
        <w:rPr>
          <w:rFonts w:asciiTheme="minorHAnsi" w:hAnsiTheme="minorHAnsi" w:cstheme="minorHAnsi"/>
        </w:rPr>
        <w:t xml:space="preserve">. Pokud v nich některé nové práce a dodávky tvořící Vícepráce nebudou obsaženy, tak </w:t>
      </w:r>
      <w:r w:rsidR="00624F74" w:rsidRPr="00D4715A">
        <w:rPr>
          <w:rFonts w:asciiTheme="minorHAnsi" w:hAnsiTheme="minorHAnsi" w:cstheme="minorHAnsi"/>
        </w:rPr>
        <w:t>z</w:t>
      </w:r>
      <w:r w:rsidRPr="00D4715A">
        <w:rPr>
          <w:rFonts w:asciiTheme="minorHAnsi" w:hAnsiTheme="minorHAnsi" w:cstheme="minorHAnsi"/>
        </w:rPr>
        <w:t xml:space="preserve">hotovitel doplní jednotkové ceny obvyklé, nejvyšší přípustné jednotkové ceny budou dle </w:t>
      </w:r>
      <w:r w:rsidR="00B50D54">
        <w:rPr>
          <w:rFonts w:asciiTheme="minorHAnsi" w:hAnsiTheme="minorHAnsi" w:cstheme="minorHAnsi"/>
        </w:rPr>
        <w:t>s</w:t>
      </w:r>
      <w:r w:rsidRPr="00D4715A">
        <w:rPr>
          <w:rFonts w:asciiTheme="minorHAnsi" w:hAnsiTheme="minorHAnsi" w:cstheme="minorHAnsi"/>
        </w:rPr>
        <w:t>borník</w:t>
      </w:r>
      <w:r w:rsidR="00B50D54">
        <w:rPr>
          <w:rFonts w:asciiTheme="minorHAnsi" w:hAnsiTheme="minorHAnsi" w:cstheme="minorHAnsi"/>
        </w:rPr>
        <w:t>u</w:t>
      </w:r>
      <w:r w:rsidRPr="00D4715A">
        <w:rPr>
          <w:rFonts w:asciiTheme="minorHAnsi" w:hAnsiTheme="minorHAnsi" w:cstheme="minorHAnsi"/>
        </w:rPr>
        <w:t xml:space="preserve"> cen stavebních prací vydan</w:t>
      </w:r>
      <w:r w:rsidR="00B50D54">
        <w:rPr>
          <w:rFonts w:asciiTheme="minorHAnsi" w:hAnsiTheme="minorHAnsi" w:cstheme="minorHAnsi"/>
        </w:rPr>
        <w:t>ého</w:t>
      </w:r>
      <w:r w:rsidRPr="00D4715A">
        <w:rPr>
          <w:rFonts w:asciiTheme="minorHAnsi" w:hAnsiTheme="minorHAnsi" w:cstheme="minorHAnsi"/>
        </w:rPr>
        <w:t xml:space="preserve"> </w:t>
      </w:r>
      <w:r w:rsidR="00393F79">
        <w:rPr>
          <w:rFonts w:asciiTheme="minorHAnsi" w:hAnsiTheme="minorHAnsi" w:cstheme="minorHAnsi"/>
        </w:rPr>
        <w:t>společností</w:t>
      </w:r>
      <w:r w:rsidR="00393F79" w:rsidRPr="00D4715A">
        <w:rPr>
          <w:rFonts w:asciiTheme="minorHAnsi" w:hAnsiTheme="minorHAnsi" w:cstheme="minorHAnsi"/>
        </w:rPr>
        <w:t xml:space="preserve"> </w:t>
      </w:r>
      <w:r w:rsidRPr="00D4715A">
        <w:rPr>
          <w:rFonts w:asciiTheme="minorHAnsi" w:hAnsiTheme="minorHAnsi" w:cstheme="minorHAnsi"/>
        </w:rPr>
        <w:t>RTS, a.s.</w:t>
      </w:r>
      <w:r w:rsidR="00393F79">
        <w:rPr>
          <w:rFonts w:asciiTheme="minorHAnsi" w:hAnsiTheme="minorHAnsi" w:cstheme="minorHAnsi"/>
        </w:rPr>
        <w:t xml:space="preserve">, </w:t>
      </w:r>
      <w:r w:rsidR="00393F79" w:rsidRPr="00D4715A">
        <w:rPr>
          <w:rFonts w:asciiTheme="minorHAnsi" w:hAnsiTheme="minorHAnsi" w:cstheme="minorHAnsi"/>
        </w:rPr>
        <w:t>a to pro to období, ve kterém mají být Vícepráce realizovány</w:t>
      </w:r>
      <w:r w:rsidR="00B50D54">
        <w:rPr>
          <w:rFonts w:asciiTheme="minorHAnsi" w:hAnsiTheme="minorHAnsi" w:cstheme="minorHAnsi"/>
        </w:rPr>
        <w:t>;</w:t>
      </w:r>
      <w:r w:rsidRPr="00D4715A">
        <w:rPr>
          <w:rFonts w:asciiTheme="minorHAnsi" w:hAnsiTheme="minorHAnsi" w:cstheme="minorHAnsi"/>
        </w:rPr>
        <w:t xml:space="preserve"> </w:t>
      </w:r>
      <w:r w:rsidR="00B50D54">
        <w:rPr>
          <w:rFonts w:asciiTheme="minorHAnsi" w:hAnsiTheme="minorHAnsi" w:cstheme="minorHAnsi"/>
        </w:rPr>
        <w:t>poku</w:t>
      </w:r>
      <w:r w:rsidR="00393F79">
        <w:rPr>
          <w:rFonts w:asciiTheme="minorHAnsi" w:hAnsiTheme="minorHAnsi" w:cstheme="minorHAnsi"/>
        </w:rPr>
        <w:t>d</w:t>
      </w:r>
      <w:r w:rsidR="00B50D54">
        <w:rPr>
          <w:rFonts w:asciiTheme="minorHAnsi" w:hAnsiTheme="minorHAnsi" w:cstheme="minorHAnsi"/>
        </w:rPr>
        <w:t xml:space="preserve"> tento sborník nebude obsahovat některé nové práce a dodávky tvořící Vícepráce, budou nejvyšší přípustné jednotkové ceny určeny podle sborníku </w:t>
      </w:r>
      <w:r w:rsidR="00393F79">
        <w:rPr>
          <w:rFonts w:asciiTheme="minorHAnsi" w:hAnsiTheme="minorHAnsi" w:cstheme="minorHAnsi"/>
        </w:rPr>
        <w:t xml:space="preserve">cen stavebních prací vydaného společností </w:t>
      </w:r>
      <w:r w:rsidR="00393F79" w:rsidRPr="00393F79">
        <w:rPr>
          <w:rFonts w:asciiTheme="minorHAnsi" w:hAnsiTheme="minorHAnsi" w:cstheme="minorHAnsi"/>
        </w:rPr>
        <w:t>ÚRS CZ a.s.</w:t>
      </w:r>
      <w:r w:rsidR="002E1229" w:rsidRPr="00D4715A">
        <w:rPr>
          <w:rFonts w:asciiTheme="minorHAnsi" w:hAnsiTheme="minorHAnsi" w:cstheme="minorHAnsi"/>
        </w:rPr>
        <w:t>,</w:t>
      </w:r>
      <w:r w:rsidRPr="00D4715A">
        <w:rPr>
          <w:rFonts w:asciiTheme="minorHAnsi" w:hAnsiTheme="minorHAnsi" w:cstheme="minorHAnsi"/>
        </w:rPr>
        <w:t xml:space="preserve"> a to pro to období, ve kterém mají být Vícepráce realizovány;</w:t>
      </w:r>
    </w:p>
    <w:p w14:paraId="69D1F7FB" w14:textId="77777777" w:rsidR="005D7A5D" w:rsidRPr="00D4715A" w:rsidRDefault="005D7A5D" w:rsidP="00D30793">
      <w:pPr>
        <w:pStyle w:val="Odstavecseseznamem"/>
        <w:numPr>
          <w:ilvl w:val="2"/>
          <w:numId w:val="11"/>
        </w:numPr>
        <w:rPr>
          <w:rFonts w:asciiTheme="minorHAnsi" w:hAnsiTheme="minorHAnsi" w:cstheme="minorHAnsi"/>
        </w:rPr>
      </w:pPr>
      <w:r w:rsidRPr="00D4715A">
        <w:rPr>
          <w:rFonts w:asciiTheme="minorHAnsi" w:hAnsiTheme="minorHAnsi" w:cstheme="minorHAnsi"/>
        </w:rPr>
        <w:t>vynásobením jednotkových cen a množství provedených měrných jednotek budou stanoveny základní náklady Víceprací;</w:t>
      </w:r>
    </w:p>
    <w:p w14:paraId="5FB55A26" w14:textId="77777777"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Méněpráce budou oceněny takto</w:t>
      </w:r>
    </w:p>
    <w:p w14:paraId="4B503E05" w14:textId="77777777" w:rsidR="005D7A5D" w:rsidRPr="00D4715A" w:rsidRDefault="005D7A5D" w:rsidP="00D30793">
      <w:pPr>
        <w:pStyle w:val="Odstavecseseznamem"/>
        <w:numPr>
          <w:ilvl w:val="2"/>
          <w:numId w:val="12"/>
        </w:numPr>
        <w:rPr>
          <w:rFonts w:asciiTheme="minorHAnsi" w:hAnsiTheme="minorHAnsi" w:cstheme="minorHAnsi"/>
        </w:rPr>
      </w:pPr>
      <w:r w:rsidRPr="00D4715A">
        <w:rPr>
          <w:rFonts w:asciiTheme="minorHAnsi" w:hAnsiTheme="minorHAnsi" w:cstheme="minorHAnsi"/>
        </w:rPr>
        <w:t>na základě písemného soupisu Méněprací (</w:t>
      </w:r>
      <w:r w:rsidR="00FC354A" w:rsidRPr="00D4715A">
        <w:rPr>
          <w:rFonts w:asciiTheme="minorHAnsi" w:hAnsiTheme="minorHAnsi" w:cstheme="minorHAnsi"/>
        </w:rPr>
        <w:t>TLZ</w:t>
      </w:r>
      <w:r w:rsidRPr="00D4715A">
        <w:rPr>
          <w:rFonts w:asciiTheme="minorHAnsi" w:hAnsiTheme="minorHAnsi" w:cstheme="minorHAnsi"/>
        </w:rPr>
        <w:t xml:space="preserve">), odsouhlaseného oběma smluvními stranami, doplní </w:t>
      </w:r>
      <w:r w:rsidR="00DA5016" w:rsidRPr="00D4715A">
        <w:rPr>
          <w:rFonts w:asciiTheme="minorHAnsi" w:hAnsiTheme="minorHAnsi" w:cstheme="minorHAnsi"/>
        </w:rPr>
        <w:t>z</w:t>
      </w:r>
      <w:r w:rsidRPr="00D4715A">
        <w:rPr>
          <w:rFonts w:asciiTheme="minorHAnsi" w:hAnsiTheme="minorHAnsi" w:cstheme="minorHAnsi"/>
        </w:rPr>
        <w:t xml:space="preserve">hotovitel jednotkové ceny ve výši jednotkových cen podle </w:t>
      </w:r>
      <w:r w:rsidR="003F2942" w:rsidRPr="00D4715A">
        <w:rPr>
          <w:rFonts w:asciiTheme="minorHAnsi" w:hAnsiTheme="minorHAnsi" w:cstheme="minorHAnsi"/>
        </w:rPr>
        <w:t>Oceněného výkazu výměr</w:t>
      </w:r>
      <w:r w:rsidRPr="00D4715A">
        <w:rPr>
          <w:rFonts w:asciiTheme="minorHAnsi" w:hAnsiTheme="minorHAnsi" w:cstheme="minorHAnsi"/>
        </w:rPr>
        <w:t>,</w:t>
      </w:r>
      <w:r w:rsidR="001332D7" w:rsidRPr="00D4715A">
        <w:rPr>
          <w:rFonts w:asciiTheme="minorHAnsi" w:hAnsiTheme="minorHAnsi" w:cstheme="minorHAnsi"/>
        </w:rPr>
        <w:t xml:space="preserve"> který</w:t>
      </w:r>
      <w:r w:rsidRPr="00D4715A">
        <w:rPr>
          <w:rFonts w:asciiTheme="minorHAnsi" w:hAnsiTheme="minorHAnsi" w:cstheme="minorHAnsi"/>
        </w:rPr>
        <w:t xml:space="preserve"> tvoří přílohu </w:t>
      </w:r>
      <w:r w:rsidR="003F6F46" w:rsidRPr="00D4715A">
        <w:rPr>
          <w:rFonts w:asciiTheme="minorHAnsi" w:hAnsiTheme="minorHAnsi" w:cstheme="minorHAnsi"/>
        </w:rPr>
        <w:t>s</w:t>
      </w:r>
      <w:r w:rsidRPr="00D4715A">
        <w:rPr>
          <w:rFonts w:asciiTheme="minorHAnsi" w:hAnsiTheme="minorHAnsi" w:cstheme="minorHAnsi"/>
        </w:rPr>
        <w:t>mlouvy;</w:t>
      </w:r>
    </w:p>
    <w:p w14:paraId="606813F7" w14:textId="77777777" w:rsidR="005D7A5D" w:rsidRPr="00D4715A" w:rsidRDefault="005D7A5D" w:rsidP="00D30793">
      <w:pPr>
        <w:pStyle w:val="Odstavecseseznamem"/>
        <w:numPr>
          <w:ilvl w:val="2"/>
          <w:numId w:val="12"/>
        </w:numPr>
        <w:rPr>
          <w:rFonts w:asciiTheme="minorHAnsi" w:hAnsiTheme="minorHAnsi" w:cstheme="minorHAnsi"/>
        </w:rPr>
      </w:pPr>
      <w:r w:rsidRPr="00D4715A">
        <w:rPr>
          <w:rFonts w:asciiTheme="minorHAnsi" w:hAnsiTheme="minorHAnsi" w:cstheme="minorHAnsi"/>
        </w:rPr>
        <w:t>vynásobením jednotkových cen a množství neprovedených měrných jednotek budou stanoveny základní náklady Méněprací;</w:t>
      </w:r>
    </w:p>
    <w:p w14:paraId="1A63E8D7" w14:textId="033D0EBB" w:rsidR="005D7A5D"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Objednatel je povinen vyjádřit se k návrhu </w:t>
      </w:r>
      <w:r w:rsidR="00DA5016" w:rsidRPr="00D4715A">
        <w:rPr>
          <w:rFonts w:asciiTheme="minorHAnsi" w:hAnsiTheme="minorHAnsi" w:cstheme="minorHAnsi"/>
        </w:rPr>
        <w:t>z</w:t>
      </w:r>
      <w:r w:rsidRPr="00D4715A">
        <w:rPr>
          <w:rFonts w:asciiTheme="minorHAnsi" w:hAnsiTheme="minorHAnsi" w:cstheme="minorHAnsi"/>
        </w:rPr>
        <w:t xml:space="preserve">hotovitele nejpozději do </w:t>
      </w:r>
      <w:r w:rsidR="00B95A20" w:rsidRPr="00D4715A">
        <w:rPr>
          <w:rFonts w:asciiTheme="minorHAnsi" w:hAnsiTheme="minorHAnsi" w:cstheme="minorHAnsi"/>
        </w:rPr>
        <w:t>7</w:t>
      </w:r>
      <w:r w:rsidRPr="00D4715A">
        <w:rPr>
          <w:rFonts w:asciiTheme="minorHAnsi" w:hAnsiTheme="minorHAnsi" w:cstheme="minorHAnsi"/>
        </w:rPr>
        <w:t xml:space="preserve"> pracovních dnů ode dne předložení návrhu </w:t>
      </w:r>
      <w:r w:rsidR="00DA5016" w:rsidRPr="00D4715A">
        <w:rPr>
          <w:rFonts w:asciiTheme="minorHAnsi" w:hAnsiTheme="minorHAnsi" w:cstheme="minorHAnsi"/>
        </w:rPr>
        <w:t>z</w:t>
      </w:r>
      <w:r w:rsidRPr="00D4715A">
        <w:rPr>
          <w:rFonts w:asciiTheme="minorHAnsi" w:hAnsiTheme="minorHAnsi" w:cstheme="minorHAnsi"/>
        </w:rPr>
        <w:t>hotovitele.</w:t>
      </w:r>
    </w:p>
    <w:p w14:paraId="3C08FB02" w14:textId="7F8428AB" w:rsidR="00970A6C" w:rsidRPr="00D4715A" w:rsidRDefault="005D7A5D" w:rsidP="00D30793">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Obě strany následně změnu sjednané ceny písemně dohodnou formou číslovaného Dodatku ke </w:t>
      </w:r>
      <w:r w:rsidR="003F2942" w:rsidRPr="00D4715A">
        <w:rPr>
          <w:rFonts w:asciiTheme="minorHAnsi" w:hAnsiTheme="minorHAnsi" w:cstheme="minorHAnsi"/>
        </w:rPr>
        <w:t>s</w:t>
      </w:r>
      <w:r w:rsidRPr="00D4715A">
        <w:rPr>
          <w:rFonts w:asciiTheme="minorHAnsi" w:hAnsiTheme="minorHAnsi" w:cstheme="minorHAnsi"/>
        </w:rPr>
        <w:t>mlouvě</w:t>
      </w:r>
      <w:r w:rsidR="007B1AA0" w:rsidRPr="00D4715A">
        <w:rPr>
          <w:rFonts w:asciiTheme="minorHAnsi" w:hAnsiTheme="minorHAnsi" w:cstheme="minorHAnsi"/>
        </w:rPr>
        <w:t>.</w:t>
      </w:r>
    </w:p>
    <w:p w14:paraId="3F924E13" w14:textId="316C44A2" w:rsidR="00EE38E1" w:rsidRPr="00D4715A" w:rsidRDefault="00EE38E1" w:rsidP="00163176">
      <w:pPr>
        <w:pStyle w:val="Nadpis1"/>
        <w:rPr>
          <w:rFonts w:asciiTheme="minorHAnsi" w:hAnsiTheme="minorHAnsi" w:cstheme="minorHAnsi"/>
        </w:rPr>
      </w:pPr>
      <w:r w:rsidRPr="00D4715A">
        <w:rPr>
          <w:rFonts w:asciiTheme="minorHAnsi" w:hAnsiTheme="minorHAnsi" w:cstheme="minorHAnsi"/>
        </w:rPr>
        <w:t>IV. Termíny plnění</w:t>
      </w:r>
    </w:p>
    <w:p w14:paraId="2A5952E0" w14:textId="77777777" w:rsidR="00EF3E6B" w:rsidRPr="00D4715A" w:rsidRDefault="00EF3E6B" w:rsidP="00EF3E6B">
      <w:pPr>
        <w:pStyle w:val="Odstavecseseznamem"/>
        <w:numPr>
          <w:ilvl w:val="0"/>
          <w:numId w:val="4"/>
        </w:numPr>
        <w:rPr>
          <w:rFonts w:asciiTheme="minorHAnsi" w:hAnsiTheme="minorHAnsi" w:cstheme="minorHAnsi"/>
          <w:vanish/>
        </w:rPr>
      </w:pPr>
    </w:p>
    <w:p w14:paraId="61936BA7" w14:textId="27BBE20D" w:rsidR="00EE38E1" w:rsidRPr="00D4715A" w:rsidRDefault="00EF71EE" w:rsidP="00EF3E6B">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Objednatel </w:t>
      </w:r>
      <w:r w:rsidR="00234D1B" w:rsidRPr="00D4715A">
        <w:rPr>
          <w:rFonts w:asciiTheme="minorHAnsi" w:hAnsiTheme="minorHAnsi" w:cstheme="minorHAnsi"/>
        </w:rPr>
        <w:t>předal PD</w:t>
      </w:r>
      <w:r w:rsidRPr="00D4715A">
        <w:rPr>
          <w:rFonts w:asciiTheme="minorHAnsi" w:hAnsiTheme="minorHAnsi" w:cstheme="minorHAnsi"/>
        </w:rPr>
        <w:t xml:space="preserve"> a technickou </w:t>
      </w:r>
      <w:r w:rsidR="002E1229" w:rsidRPr="00D4715A">
        <w:rPr>
          <w:rFonts w:asciiTheme="minorHAnsi" w:hAnsiTheme="minorHAnsi" w:cstheme="minorHAnsi"/>
        </w:rPr>
        <w:t>specifikaci v</w:t>
      </w:r>
      <w:r w:rsidRPr="00D4715A">
        <w:rPr>
          <w:rFonts w:asciiTheme="minorHAnsi" w:hAnsiTheme="minorHAnsi" w:cstheme="minorHAnsi"/>
        </w:rPr>
        <w:t xml:space="preserve"> elektronické </w:t>
      </w:r>
      <w:r w:rsidR="00AB70C0" w:rsidRPr="00D4715A">
        <w:rPr>
          <w:rFonts w:asciiTheme="minorHAnsi" w:hAnsiTheme="minorHAnsi" w:cstheme="minorHAnsi"/>
        </w:rPr>
        <w:t>podobě v</w:t>
      </w:r>
      <w:r w:rsidR="00EE38E1" w:rsidRPr="00D4715A">
        <w:rPr>
          <w:rFonts w:asciiTheme="minorHAnsi" w:hAnsiTheme="minorHAnsi" w:cstheme="minorHAnsi"/>
        </w:rPr>
        <w:t xml:space="preserve"> rámci </w:t>
      </w:r>
      <w:r w:rsidR="005B1AC1" w:rsidRPr="00D4715A">
        <w:rPr>
          <w:rFonts w:asciiTheme="minorHAnsi" w:hAnsiTheme="minorHAnsi" w:cstheme="minorHAnsi"/>
        </w:rPr>
        <w:t>zadávacího</w:t>
      </w:r>
      <w:r w:rsidRPr="00D4715A">
        <w:rPr>
          <w:rFonts w:asciiTheme="minorHAnsi" w:hAnsiTheme="minorHAnsi" w:cstheme="minorHAnsi"/>
        </w:rPr>
        <w:t xml:space="preserve"> řízení</w:t>
      </w:r>
      <w:r w:rsidR="00EE38E1" w:rsidRPr="00D4715A">
        <w:rPr>
          <w:rFonts w:asciiTheme="minorHAnsi" w:hAnsiTheme="minorHAnsi" w:cstheme="minorHAnsi"/>
        </w:rPr>
        <w:t xml:space="preserve"> na</w:t>
      </w:r>
      <w:r w:rsidR="005B1AC1" w:rsidRPr="00D4715A">
        <w:rPr>
          <w:rFonts w:asciiTheme="minorHAnsi" w:hAnsiTheme="minorHAnsi" w:cstheme="minorHAnsi"/>
        </w:rPr>
        <w:t xml:space="preserve"> výběr</w:t>
      </w:r>
      <w:r w:rsidR="00EE38E1" w:rsidRPr="00D4715A">
        <w:rPr>
          <w:rFonts w:asciiTheme="minorHAnsi" w:hAnsiTheme="minorHAnsi" w:cstheme="minorHAnsi"/>
        </w:rPr>
        <w:t xml:space="preserve"> zhotovitele.</w:t>
      </w:r>
    </w:p>
    <w:p w14:paraId="4E8DEF7D" w14:textId="7E14ECC0" w:rsidR="004E0037" w:rsidRPr="00D4715A" w:rsidRDefault="00EE38E1" w:rsidP="00EF3E6B">
      <w:pPr>
        <w:pStyle w:val="Odstavecseseznamem"/>
        <w:numPr>
          <w:ilvl w:val="1"/>
          <w:numId w:val="4"/>
        </w:numPr>
        <w:rPr>
          <w:rFonts w:asciiTheme="minorHAnsi" w:hAnsiTheme="minorHAnsi" w:cstheme="minorHAnsi"/>
        </w:rPr>
      </w:pPr>
      <w:r w:rsidRPr="00D4715A">
        <w:rPr>
          <w:rFonts w:asciiTheme="minorHAnsi" w:hAnsiTheme="minorHAnsi" w:cstheme="minorHAnsi"/>
        </w:rPr>
        <w:t>Termín zahájení</w:t>
      </w:r>
      <w:r w:rsidR="007729DF" w:rsidRPr="00D4715A">
        <w:rPr>
          <w:rFonts w:asciiTheme="minorHAnsi" w:hAnsiTheme="minorHAnsi" w:cstheme="minorHAnsi"/>
        </w:rPr>
        <w:t xml:space="preserve"> </w:t>
      </w:r>
      <w:r w:rsidR="006212CC">
        <w:rPr>
          <w:rFonts w:asciiTheme="minorHAnsi" w:hAnsiTheme="minorHAnsi" w:cstheme="minorHAnsi"/>
        </w:rPr>
        <w:t>díla</w:t>
      </w:r>
    </w:p>
    <w:p w14:paraId="3629742A" w14:textId="36E8A01D" w:rsidR="00ED2F08" w:rsidRPr="00D4715A" w:rsidRDefault="00ED2F08"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Protokolární předání </w:t>
      </w:r>
      <w:r w:rsidR="00A90629" w:rsidRPr="00D4715A">
        <w:rPr>
          <w:rFonts w:asciiTheme="minorHAnsi" w:hAnsiTheme="minorHAnsi" w:cstheme="minorHAnsi"/>
        </w:rPr>
        <w:t>s</w:t>
      </w:r>
      <w:r w:rsidRPr="00D4715A">
        <w:rPr>
          <w:rFonts w:asciiTheme="minorHAnsi" w:hAnsiTheme="minorHAnsi" w:cstheme="minorHAnsi"/>
        </w:rPr>
        <w:t xml:space="preserve">taveniště objednatelem zhotoviteli bude uskutečněno </w:t>
      </w:r>
      <w:r w:rsidR="00B95A20" w:rsidRPr="00D4715A">
        <w:rPr>
          <w:rFonts w:asciiTheme="minorHAnsi" w:hAnsiTheme="minorHAnsi" w:cstheme="minorHAnsi"/>
        </w:rPr>
        <w:t xml:space="preserve">                                           </w:t>
      </w:r>
      <w:r w:rsidR="003A4111" w:rsidRPr="00D4715A">
        <w:rPr>
          <w:rFonts w:asciiTheme="minorHAnsi" w:hAnsiTheme="minorHAnsi" w:cstheme="minorHAnsi"/>
        </w:rPr>
        <w:t>do 7 kalendářních dnů ode dne účinnosti této smlouvy, nedohodnou-li se smluvní strany jinak</w:t>
      </w:r>
      <w:r w:rsidR="007D2D83" w:rsidRPr="00D4715A">
        <w:rPr>
          <w:rFonts w:asciiTheme="minorHAnsi" w:hAnsiTheme="minorHAnsi" w:cstheme="minorHAnsi"/>
        </w:rPr>
        <w:t>.</w:t>
      </w:r>
    </w:p>
    <w:p w14:paraId="6F5A3C5B" w14:textId="77777777"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Termín zahájení prací </w:t>
      </w:r>
      <w:r w:rsidR="006E5289" w:rsidRPr="00D4715A">
        <w:rPr>
          <w:rFonts w:asciiTheme="minorHAnsi" w:hAnsiTheme="minorHAnsi" w:cstheme="minorHAnsi"/>
        </w:rPr>
        <w:t xml:space="preserve">bude </w:t>
      </w:r>
      <w:r w:rsidRPr="00D4715A">
        <w:rPr>
          <w:rFonts w:asciiTheme="minorHAnsi" w:hAnsiTheme="minorHAnsi" w:cstheme="minorHAnsi"/>
        </w:rPr>
        <w:t xml:space="preserve">nejpozději do </w:t>
      </w:r>
      <w:r w:rsidR="001F32E1" w:rsidRPr="00D4715A">
        <w:rPr>
          <w:rFonts w:asciiTheme="minorHAnsi" w:hAnsiTheme="minorHAnsi" w:cstheme="minorHAnsi"/>
        </w:rPr>
        <w:t>3</w:t>
      </w:r>
      <w:r w:rsidR="00ED2F08" w:rsidRPr="00D4715A">
        <w:rPr>
          <w:rFonts w:asciiTheme="minorHAnsi" w:hAnsiTheme="minorHAnsi" w:cstheme="minorHAnsi"/>
        </w:rPr>
        <w:t xml:space="preserve"> pracovních dnů od pr</w:t>
      </w:r>
      <w:r w:rsidR="0032266C" w:rsidRPr="00D4715A">
        <w:rPr>
          <w:rFonts w:asciiTheme="minorHAnsi" w:hAnsiTheme="minorHAnsi" w:cstheme="minorHAnsi"/>
        </w:rPr>
        <w:t xml:space="preserve">otokolárního předání </w:t>
      </w:r>
      <w:r w:rsidR="00A90629" w:rsidRPr="00D4715A">
        <w:rPr>
          <w:rFonts w:asciiTheme="minorHAnsi" w:hAnsiTheme="minorHAnsi" w:cstheme="minorHAnsi"/>
        </w:rPr>
        <w:t>s</w:t>
      </w:r>
      <w:r w:rsidR="0032266C" w:rsidRPr="00D4715A">
        <w:rPr>
          <w:rFonts w:asciiTheme="minorHAnsi" w:hAnsiTheme="minorHAnsi" w:cstheme="minorHAnsi"/>
        </w:rPr>
        <w:t xml:space="preserve">taveniště, pokud se smluvní strany nedohodnou jinak. </w:t>
      </w:r>
    </w:p>
    <w:p w14:paraId="73CA6BBD" w14:textId="08905B92"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Pokud </w:t>
      </w:r>
      <w:r w:rsidR="00821A4A" w:rsidRPr="00D4715A">
        <w:rPr>
          <w:rFonts w:asciiTheme="minorHAnsi" w:hAnsiTheme="minorHAnsi" w:cstheme="minorHAnsi"/>
        </w:rPr>
        <w:t>z</w:t>
      </w:r>
      <w:r w:rsidRPr="00D4715A">
        <w:rPr>
          <w:rFonts w:asciiTheme="minorHAnsi" w:hAnsiTheme="minorHAnsi" w:cstheme="minorHAnsi"/>
        </w:rPr>
        <w:t>hotovitel práce na díle nezahájí ani ve lhůtě 10</w:t>
      </w:r>
      <w:r w:rsidR="006D776A" w:rsidRPr="00D4715A">
        <w:rPr>
          <w:rFonts w:asciiTheme="minorHAnsi" w:hAnsiTheme="minorHAnsi" w:cstheme="minorHAnsi"/>
        </w:rPr>
        <w:t xml:space="preserve"> pracovních</w:t>
      </w:r>
      <w:r w:rsidRPr="00D4715A">
        <w:rPr>
          <w:rFonts w:asciiTheme="minorHAnsi" w:hAnsiTheme="minorHAnsi" w:cstheme="minorHAnsi"/>
        </w:rPr>
        <w:t xml:space="preserve"> dnů ode dne protokolárního předání staveniště objednatelem</w:t>
      </w:r>
      <w:r w:rsidR="0032266C" w:rsidRPr="00D4715A">
        <w:rPr>
          <w:rFonts w:asciiTheme="minorHAnsi" w:hAnsiTheme="minorHAnsi" w:cstheme="minorHAnsi"/>
        </w:rPr>
        <w:t xml:space="preserve"> nebo od termínu dohodnutého </w:t>
      </w:r>
      <w:r w:rsidR="00B95A20" w:rsidRPr="00D4715A">
        <w:rPr>
          <w:rFonts w:asciiTheme="minorHAnsi" w:hAnsiTheme="minorHAnsi" w:cstheme="minorHAnsi"/>
        </w:rPr>
        <w:t xml:space="preserve">                                   </w:t>
      </w:r>
      <w:r w:rsidR="0032266C" w:rsidRPr="00D4715A">
        <w:rPr>
          <w:rFonts w:asciiTheme="minorHAnsi" w:hAnsiTheme="minorHAnsi" w:cstheme="minorHAnsi"/>
        </w:rPr>
        <w:t>s objednatelem</w:t>
      </w:r>
      <w:r w:rsidRPr="00D4715A">
        <w:rPr>
          <w:rFonts w:asciiTheme="minorHAnsi" w:hAnsiTheme="minorHAnsi" w:cstheme="minorHAnsi"/>
        </w:rPr>
        <w:t xml:space="preserve">, je </w:t>
      </w:r>
      <w:r w:rsidR="00821A4A" w:rsidRPr="00D4715A">
        <w:rPr>
          <w:rFonts w:asciiTheme="minorHAnsi" w:hAnsiTheme="minorHAnsi" w:cstheme="minorHAnsi"/>
        </w:rPr>
        <w:t>o</w:t>
      </w:r>
      <w:r w:rsidRPr="00D4715A">
        <w:rPr>
          <w:rFonts w:asciiTheme="minorHAnsi" w:hAnsiTheme="minorHAnsi" w:cstheme="minorHAnsi"/>
        </w:rPr>
        <w:t xml:space="preserve">bjednatel oprávněn od smlouvy odstoupit. </w:t>
      </w:r>
    </w:p>
    <w:p w14:paraId="37941517" w14:textId="272E4918" w:rsidR="00EA0AAB" w:rsidRPr="00D4715A" w:rsidRDefault="00EA0AAB"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Předpokládan</w:t>
      </w:r>
      <w:r w:rsidR="00582ECC" w:rsidRPr="00D4715A">
        <w:rPr>
          <w:rFonts w:asciiTheme="minorHAnsi" w:hAnsiTheme="minorHAnsi" w:cstheme="minorHAnsi"/>
        </w:rPr>
        <w:t xml:space="preserve">ý termín zahájení prací </w:t>
      </w:r>
      <w:r w:rsidR="00E8644C" w:rsidRPr="00D4715A">
        <w:rPr>
          <w:rFonts w:asciiTheme="minorHAnsi" w:hAnsiTheme="minorHAnsi" w:cstheme="minorHAnsi"/>
        </w:rPr>
        <w:t xml:space="preserve">je </w:t>
      </w:r>
      <w:r w:rsidR="006212CC">
        <w:rPr>
          <w:rFonts w:asciiTheme="minorHAnsi" w:hAnsiTheme="minorHAnsi" w:cstheme="minorHAnsi"/>
        </w:rPr>
        <w:t>06</w:t>
      </w:r>
      <w:r w:rsidR="00406B91" w:rsidRPr="00D4715A">
        <w:rPr>
          <w:rFonts w:asciiTheme="minorHAnsi" w:hAnsiTheme="minorHAnsi" w:cstheme="minorHAnsi"/>
        </w:rPr>
        <w:t>/</w:t>
      </w:r>
      <w:r w:rsidR="00235C2E" w:rsidRPr="00D4715A">
        <w:rPr>
          <w:rFonts w:asciiTheme="minorHAnsi" w:hAnsiTheme="minorHAnsi" w:cstheme="minorHAnsi"/>
        </w:rPr>
        <w:t xml:space="preserve"> </w:t>
      </w:r>
      <w:r w:rsidR="00A31D49" w:rsidRPr="00D4715A">
        <w:rPr>
          <w:rFonts w:asciiTheme="minorHAnsi" w:hAnsiTheme="minorHAnsi" w:cstheme="minorHAnsi"/>
        </w:rPr>
        <w:t>20</w:t>
      </w:r>
      <w:r w:rsidR="009F07C9" w:rsidRPr="00D4715A">
        <w:rPr>
          <w:rFonts w:asciiTheme="minorHAnsi" w:hAnsiTheme="minorHAnsi" w:cstheme="minorHAnsi"/>
        </w:rPr>
        <w:t>25</w:t>
      </w:r>
      <w:r w:rsidR="006212CC">
        <w:rPr>
          <w:rFonts w:asciiTheme="minorHAnsi" w:hAnsiTheme="minorHAnsi" w:cstheme="minorHAnsi"/>
        </w:rPr>
        <w:t>.</w:t>
      </w:r>
    </w:p>
    <w:p w14:paraId="2801B952" w14:textId="77777777" w:rsidR="00494266" w:rsidRPr="00D4715A" w:rsidRDefault="00494266" w:rsidP="00494266">
      <w:pPr>
        <w:pStyle w:val="Odstavecseseznamem"/>
        <w:ind w:left="1588"/>
        <w:rPr>
          <w:rFonts w:asciiTheme="minorHAnsi" w:hAnsiTheme="minorHAnsi" w:cstheme="minorHAnsi"/>
        </w:rPr>
      </w:pPr>
    </w:p>
    <w:p w14:paraId="7D46E63F" w14:textId="77777777" w:rsidR="00EE38E1" w:rsidRPr="00D4715A" w:rsidRDefault="00EE38E1" w:rsidP="00EF3E6B">
      <w:pPr>
        <w:pStyle w:val="Odstavecseseznamem"/>
        <w:numPr>
          <w:ilvl w:val="1"/>
          <w:numId w:val="4"/>
        </w:numPr>
        <w:rPr>
          <w:rFonts w:asciiTheme="minorHAnsi" w:hAnsiTheme="minorHAnsi" w:cstheme="minorHAnsi"/>
        </w:rPr>
      </w:pPr>
      <w:r w:rsidRPr="00D4715A">
        <w:rPr>
          <w:rFonts w:asciiTheme="minorHAnsi" w:hAnsiTheme="minorHAnsi" w:cstheme="minorHAnsi"/>
        </w:rPr>
        <w:t>Termín dokončení</w:t>
      </w:r>
      <w:r w:rsidR="005113E8" w:rsidRPr="00D4715A">
        <w:rPr>
          <w:rFonts w:asciiTheme="minorHAnsi" w:hAnsiTheme="minorHAnsi" w:cstheme="minorHAnsi"/>
        </w:rPr>
        <w:t xml:space="preserve"> díla</w:t>
      </w:r>
    </w:p>
    <w:p w14:paraId="23FBF8F2" w14:textId="115F9A1C"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 je povinen dokončit práce na díle nejpozději do </w:t>
      </w:r>
      <w:r w:rsidR="006212CC">
        <w:rPr>
          <w:rFonts w:asciiTheme="minorHAnsi" w:hAnsiTheme="minorHAnsi" w:cstheme="minorHAnsi"/>
        </w:rPr>
        <w:t>8</w:t>
      </w:r>
      <w:r w:rsidR="00B958D5" w:rsidRPr="00D4715A">
        <w:rPr>
          <w:rFonts w:asciiTheme="minorHAnsi" w:hAnsiTheme="minorHAnsi" w:cstheme="minorHAnsi"/>
        </w:rPr>
        <w:t xml:space="preserve"> měsíců od </w:t>
      </w:r>
      <w:r w:rsidR="00C540EE">
        <w:rPr>
          <w:rFonts w:asciiTheme="minorHAnsi" w:hAnsiTheme="minorHAnsi" w:cstheme="minorHAnsi"/>
        </w:rPr>
        <w:t>účinnosti</w:t>
      </w:r>
      <w:r w:rsidR="00B958D5" w:rsidRPr="00D4715A">
        <w:rPr>
          <w:rFonts w:asciiTheme="minorHAnsi" w:hAnsiTheme="minorHAnsi" w:cstheme="minorHAnsi"/>
        </w:rPr>
        <w:t xml:space="preserve"> smlouvy</w:t>
      </w:r>
      <w:r w:rsidR="00C33301" w:rsidRPr="00D4715A">
        <w:rPr>
          <w:rFonts w:asciiTheme="minorHAnsi" w:hAnsiTheme="minorHAnsi" w:cstheme="minorHAnsi"/>
        </w:rPr>
        <w:t>.</w:t>
      </w:r>
    </w:p>
    <w:p w14:paraId="148A31B6" w14:textId="5FE4D4E8"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lastRenderedPageBreak/>
        <w:t xml:space="preserve">Zhotovitel je oprávněn dokončit práce na díle i před sjednaným Termínem dokončení díla </w:t>
      </w:r>
      <w:r w:rsidR="00B95A20" w:rsidRPr="00D4715A">
        <w:rPr>
          <w:rFonts w:asciiTheme="minorHAnsi" w:hAnsiTheme="minorHAnsi" w:cstheme="minorHAnsi"/>
        </w:rPr>
        <w:t xml:space="preserve">           </w:t>
      </w:r>
      <w:r w:rsidRPr="00D4715A">
        <w:rPr>
          <w:rFonts w:asciiTheme="minorHAnsi" w:hAnsiTheme="minorHAnsi" w:cstheme="minorHAnsi"/>
        </w:rPr>
        <w:t xml:space="preserve">a </w:t>
      </w:r>
      <w:r w:rsidR="00821A4A" w:rsidRPr="00D4715A">
        <w:rPr>
          <w:rFonts w:asciiTheme="minorHAnsi" w:hAnsiTheme="minorHAnsi" w:cstheme="minorHAnsi"/>
        </w:rPr>
        <w:t>o</w:t>
      </w:r>
      <w:r w:rsidRPr="00D4715A">
        <w:rPr>
          <w:rFonts w:asciiTheme="minorHAnsi" w:hAnsiTheme="minorHAnsi" w:cstheme="minorHAnsi"/>
        </w:rPr>
        <w:t>bjednatel je povinen dříve dokončené dílo převzít a zaplatit za ně v termínech a částkách, jež jsou v souladu s</w:t>
      </w:r>
      <w:r w:rsidR="00AB70C0" w:rsidRPr="00D4715A">
        <w:rPr>
          <w:rFonts w:asciiTheme="minorHAnsi" w:hAnsiTheme="minorHAnsi" w:cstheme="minorHAnsi"/>
        </w:rPr>
        <w:t> </w:t>
      </w:r>
      <w:r w:rsidRPr="00D4715A">
        <w:rPr>
          <w:rFonts w:asciiTheme="minorHAnsi" w:hAnsiTheme="minorHAnsi" w:cstheme="minorHAnsi"/>
        </w:rPr>
        <w:t>platn</w:t>
      </w:r>
      <w:r w:rsidR="00AB70C0" w:rsidRPr="00D4715A">
        <w:rPr>
          <w:rFonts w:asciiTheme="minorHAnsi" w:hAnsiTheme="minorHAnsi" w:cstheme="minorHAnsi"/>
        </w:rPr>
        <w:t>ou smlouvou.</w:t>
      </w:r>
    </w:p>
    <w:p w14:paraId="14A1C5C6" w14:textId="6C3B748D"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Termín dokončení díla je závislý na řádném a včasném splnění součinností </w:t>
      </w:r>
      <w:r w:rsidR="00821A4A" w:rsidRPr="00D4715A">
        <w:rPr>
          <w:rFonts w:asciiTheme="minorHAnsi" w:hAnsiTheme="minorHAnsi" w:cstheme="minorHAnsi"/>
        </w:rPr>
        <w:t>o</w:t>
      </w:r>
      <w:r w:rsidRPr="00D4715A">
        <w:rPr>
          <w:rFonts w:asciiTheme="minorHAnsi" w:hAnsiTheme="minorHAnsi" w:cstheme="minorHAnsi"/>
        </w:rPr>
        <w:t xml:space="preserve">bjednatele dohodnutých ve smlouvě. Po dobu prodlení </w:t>
      </w:r>
      <w:r w:rsidR="00821A4A" w:rsidRPr="00D4715A">
        <w:rPr>
          <w:rFonts w:asciiTheme="minorHAnsi" w:hAnsiTheme="minorHAnsi" w:cstheme="minorHAnsi"/>
        </w:rPr>
        <w:t>o</w:t>
      </w:r>
      <w:r w:rsidRPr="00D4715A">
        <w:rPr>
          <w:rFonts w:asciiTheme="minorHAnsi" w:hAnsiTheme="minorHAnsi" w:cstheme="minorHAnsi"/>
        </w:rPr>
        <w:t xml:space="preserve">bjednatele s poskytnutím dohodnutých součinností není </w:t>
      </w:r>
      <w:r w:rsidR="00821A4A" w:rsidRPr="00D4715A">
        <w:rPr>
          <w:rFonts w:asciiTheme="minorHAnsi" w:hAnsiTheme="minorHAnsi" w:cstheme="minorHAnsi"/>
        </w:rPr>
        <w:t>z</w:t>
      </w:r>
      <w:r w:rsidRPr="00D4715A">
        <w:rPr>
          <w:rFonts w:asciiTheme="minorHAnsi" w:hAnsiTheme="minorHAnsi" w:cstheme="minorHAnsi"/>
        </w:rPr>
        <w:t xml:space="preserve">hotovitel v prodlení s plněním závazku. Nedojde-li mezi stranami k jiné dohodě, prodlužuje se Termín dokončení díla o dobu shodnou s prodlením </w:t>
      </w:r>
      <w:r w:rsidR="00821A4A" w:rsidRPr="00D4715A">
        <w:rPr>
          <w:rFonts w:asciiTheme="minorHAnsi" w:hAnsiTheme="minorHAnsi" w:cstheme="minorHAnsi"/>
        </w:rPr>
        <w:t>o</w:t>
      </w:r>
      <w:r w:rsidRPr="00D4715A">
        <w:rPr>
          <w:rFonts w:asciiTheme="minorHAnsi" w:hAnsiTheme="minorHAnsi" w:cstheme="minorHAnsi"/>
        </w:rPr>
        <w:t>bjednatele v plnění jeho součinností.</w:t>
      </w:r>
    </w:p>
    <w:p w14:paraId="5ED9256B" w14:textId="77777777" w:rsidR="00EE38E1" w:rsidRPr="00D4715A" w:rsidRDefault="00EE38E1" w:rsidP="00EF3E6B">
      <w:pPr>
        <w:pStyle w:val="Odstavecseseznamem"/>
        <w:numPr>
          <w:ilvl w:val="1"/>
          <w:numId w:val="4"/>
        </w:numPr>
        <w:rPr>
          <w:rFonts w:asciiTheme="minorHAnsi" w:hAnsiTheme="minorHAnsi" w:cstheme="minorHAnsi"/>
        </w:rPr>
      </w:pPr>
      <w:r w:rsidRPr="00D4715A">
        <w:rPr>
          <w:rFonts w:asciiTheme="minorHAnsi" w:hAnsiTheme="minorHAnsi" w:cstheme="minorHAnsi"/>
        </w:rPr>
        <w:t>Termín předání a převzetí díla</w:t>
      </w:r>
    </w:p>
    <w:p w14:paraId="4B7D6A57" w14:textId="6AAB55EF"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 je povinen předat dílo </w:t>
      </w:r>
      <w:r w:rsidR="00096DE5" w:rsidRPr="00D4715A">
        <w:rPr>
          <w:rFonts w:asciiTheme="minorHAnsi" w:hAnsiTheme="minorHAnsi" w:cstheme="minorHAnsi"/>
        </w:rPr>
        <w:t>o</w:t>
      </w:r>
      <w:r w:rsidRPr="00D4715A">
        <w:rPr>
          <w:rFonts w:asciiTheme="minorHAnsi" w:hAnsiTheme="minorHAnsi" w:cstheme="minorHAnsi"/>
        </w:rPr>
        <w:t>bjednateli v termínu sjednaném dle smlouvy. Termín předání a převzetí díla je totožný</w:t>
      </w:r>
      <w:r w:rsidR="00AB70C0" w:rsidRPr="00D4715A">
        <w:rPr>
          <w:rFonts w:asciiTheme="minorHAnsi" w:hAnsiTheme="minorHAnsi" w:cstheme="minorHAnsi"/>
        </w:rPr>
        <w:t xml:space="preserve"> </w:t>
      </w:r>
      <w:r w:rsidRPr="00D4715A">
        <w:rPr>
          <w:rFonts w:asciiTheme="minorHAnsi" w:hAnsiTheme="minorHAnsi" w:cstheme="minorHAnsi"/>
        </w:rPr>
        <w:t>s Termínem dokončení stavby. Termín převzetí a předání díla je termín, ve kterém dojde k oboustrannému podpisu předávacího protokolu.</w:t>
      </w:r>
    </w:p>
    <w:p w14:paraId="256557BC" w14:textId="77777777"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 je oprávněn předat dílo </w:t>
      </w:r>
      <w:r w:rsidR="00096DE5" w:rsidRPr="00D4715A">
        <w:rPr>
          <w:rFonts w:asciiTheme="minorHAnsi" w:hAnsiTheme="minorHAnsi" w:cstheme="minorHAnsi"/>
        </w:rPr>
        <w:t>o</w:t>
      </w:r>
      <w:r w:rsidRPr="00D4715A">
        <w:rPr>
          <w:rFonts w:asciiTheme="minorHAnsi" w:hAnsiTheme="minorHAnsi" w:cstheme="minorHAnsi"/>
        </w:rPr>
        <w:t>bjednateli i před sjednaným Termínem předání a převzetí díla.</w:t>
      </w:r>
    </w:p>
    <w:p w14:paraId="240EAB64" w14:textId="77777777" w:rsidR="00EE38E1" w:rsidRPr="00D4715A" w:rsidRDefault="00EE38E1" w:rsidP="00EF3E6B">
      <w:pPr>
        <w:pStyle w:val="Odstavecseseznamem"/>
        <w:numPr>
          <w:ilvl w:val="1"/>
          <w:numId w:val="4"/>
        </w:numPr>
        <w:rPr>
          <w:rFonts w:asciiTheme="minorHAnsi" w:hAnsiTheme="minorHAnsi" w:cstheme="minorHAnsi"/>
        </w:rPr>
      </w:pPr>
      <w:r w:rsidRPr="00D4715A">
        <w:rPr>
          <w:rFonts w:asciiTheme="minorHAnsi" w:hAnsiTheme="minorHAnsi" w:cstheme="minorHAnsi"/>
        </w:rPr>
        <w:t>Podmínky pro změnu sjednaných termínů</w:t>
      </w:r>
    </w:p>
    <w:p w14:paraId="61D1F1B8" w14:textId="2AC13995" w:rsidR="00EE38E1" w:rsidRPr="00D4715A" w:rsidRDefault="00EE38E1" w:rsidP="008079A8">
      <w:pPr>
        <w:pStyle w:val="Odstavecseseznamem"/>
        <w:numPr>
          <w:ilvl w:val="2"/>
          <w:numId w:val="4"/>
        </w:numPr>
        <w:rPr>
          <w:rFonts w:asciiTheme="minorHAnsi" w:hAnsiTheme="minorHAnsi" w:cstheme="minorHAnsi"/>
        </w:rPr>
      </w:pPr>
      <w:r w:rsidRPr="00D4715A">
        <w:rPr>
          <w:rFonts w:asciiTheme="minorHAnsi" w:hAnsiTheme="minorHAnsi" w:cstheme="minorHAnsi"/>
        </w:rPr>
        <w:t>Vícepráce a Méněpráce nemají vliv na termín dokončení a dílo bude dokončeno ve sjednaném termínu, pokud se strany nedohodnou jinak.</w:t>
      </w:r>
    </w:p>
    <w:p w14:paraId="458B341D" w14:textId="4F2ADB23" w:rsidR="00B27941" w:rsidRPr="00D4715A" w:rsidRDefault="00B27941" w:rsidP="0000375C">
      <w:pPr>
        <w:pStyle w:val="Nadpis1"/>
        <w:rPr>
          <w:rFonts w:asciiTheme="minorHAnsi" w:hAnsiTheme="minorHAnsi" w:cstheme="minorHAnsi"/>
        </w:rPr>
      </w:pPr>
      <w:r w:rsidRPr="00D4715A">
        <w:rPr>
          <w:rFonts w:asciiTheme="minorHAnsi" w:hAnsiTheme="minorHAnsi" w:cstheme="minorHAnsi"/>
        </w:rPr>
        <w:t>V. Odstoupení od smlouvy</w:t>
      </w:r>
    </w:p>
    <w:p w14:paraId="38C13853" w14:textId="77777777" w:rsidR="00CB2813" w:rsidRPr="00D4715A" w:rsidRDefault="00CB2813" w:rsidP="00CB2813">
      <w:pPr>
        <w:pStyle w:val="Odstavecseseznamem"/>
        <w:numPr>
          <w:ilvl w:val="0"/>
          <w:numId w:val="4"/>
        </w:numPr>
        <w:rPr>
          <w:rFonts w:asciiTheme="minorHAnsi" w:hAnsiTheme="minorHAnsi" w:cstheme="minorHAnsi"/>
          <w:vanish/>
        </w:rPr>
      </w:pPr>
    </w:p>
    <w:p w14:paraId="28A17C1E" w14:textId="5DBD0DA4" w:rsidR="00B27941" w:rsidRPr="00D4715A" w:rsidRDefault="00B27941" w:rsidP="00CB281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Smluvní strany mohou tuto smlouvu ukončit písemnou dohodou nebo odstoupením od smlouvy.  </w:t>
      </w:r>
    </w:p>
    <w:p w14:paraId="56236257" w14:textId="77777777" w:rsidR="00B27941" w:rsidRPr="00D4715A" w:rsidRDefault="00B27941" w:rsidP="00CB281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Objednatel nebo </w:t>
      </w:r>
      <w:r w:rsidR="005D56E6" w:rsidRPr="00D4715A">
        <w:rPr>
          <w:rFonts w:asciiTheme="minorHAnsi" w:hAnsiTheme="minorHAnsi" w:cstheme="minorHAnsi"/>
        </w:rPr>
        <w:t>z</w:t>
      </w:r>
      <w:r w:rsidRPr="00D4715A">
        <w:rPr>
          <w:rFonts w:asciiTheme="minorHAnsi" w:hAnsiTheme="minorHAnsi" w:cstheme="minorHAnsi"/>
        </w:rPr>
        <w:t xml:space="preserve">hotovitel mají právo od smlouvy odstoupit v případě, kdy </w:t>
      </w:r>
      <w:r w:rsidR="00011ECC" w:rsidRPr="00D4715A">
        <w:rPr>
          <w:rFonts w:asciiTheme="minorHAnsi" w:hAnsiTheme="minorHAnsi" w:cstheme="minorHAnsi"/>
        </w:rPr>
        <w:t xml:space="preserve">tak stanovuje </w:t>
      </w:r>
      <w:r w:rsidRPr="00D4715A">
        <w:rPr>
          <w:rFonts w:asciiTheme="minorHAnsi" w:hAnsiTheme="minorHAnsi" w:cstheme="minorHAnsi"/>
        </w:rPr>
        <w:t>smlouva nebo v případech, kdy tak stanoví občanský zákoník</w:t>
      </w:r>
      <w:r w:rsidR="005D56E6" w:rsidRPr="00D4715A">
        <w:rPr>
          <w:rFonts w:asciiTheme="minorHAnsi" w:hAnsiTheme="minorHAnsi" w:cstheme="minorHAnsi"/>
        </w:rPr>
        <w:t>.</w:t>
      </w:r>
      <w:r w:rsidRPr="00D4715A">
        <w:rPr>
          <w:rFonts w:asciiTheme="minorHAnsi" w:hAnsiTheme="minorHAnsi" w:cstheme="minorHAnsi"/>
        </w:rPr>
        <w:t xml:space="preserve"> </w:t>
      </w:r>
    </w:p>
    <w:p w14:paraId="26807C79" w14:textId="77777777" w:rsidR="00B27941" w:rsidRPr="00D4715A" w:rsidRDefault="00B27941" w:rsidP="00CB281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Odstoupení musí mít písemnou formu s tím, že je účinné od jeho doručení druhé smluvní straně. V případě pochybností se má za to, že je odstoupení doručeno třetí den od jeho odeslání. Za podstatné porušení smlouvy je považování neoprávněné zastavení či přerušení prací ze strany zhotovitele překračující lhůtu 10 pracovních dnů, prodlení </w:t>
      </w:r>
      <w:r w:rsidR="005D56E6" w:rsidRPr="00D4715A">
        <w:rPr>
          <w:rFonts w:asciiTheme="minorHAnsi" w:hAnsiTheme="minorHAnsi" w:cstheme="minorHAnsi"/>
        </w:rPr>
        <w:t>z</w:t>
      </w:r>
      <w:r w:rsidRPr="00D4715A">
        <w:rPr>
          <w:rFonts w:asciiTheme="minorHAnsi" w:hAnsiTheme="minorHAnsi" w:cstheme="minorHAnsi"/>
        </w:rPr>
        <w:t xml:space="preserve">hotovitele s dokončením díla delší jak 60 dnů, ale pouze v případě, že prodlení </w:t>
      </w:r>
      <w:r w:rsidR="00CB4227" w:rsidRPr="00D4715A">
        <w:rPr>
          <w:rFonts w:asciiTheme="minorHAnsi" w:hAnsiTheme="minorHAnsi" w:cstheme="minorHAnsi"/>
        </w:rPr>
        <w:t>z</w:t>
      </w:r>
      <w:r w:rsidRPr="00D4715A">
        <w:rPr>
          <w:rFonts w:asciiTheme="minorHAnsi" w:hAnsiTheme="minorHAnsi" w:cstheme="minorHAnsi"/>
        </w:rPr>
        <w:t xml:space="preserve">hotovitele nevzniklo z důvodů na straně </w:t>
      </w:r>
      <w:r w:rsidR="00CB4227" w:rsidRPr="00D4715A">
        <w:rPr>
          <w:rFonts w:asciiTheme="minorHAnsi" w:hAnsiTheme="minorHAnsi" w:cstheme="minorHAnsi"/>
        </w:rPr>
        <w:t>o</w:t>
      </w:r>
      <w:r w:rsidRPr="00D4715A">
        <w:rPr>
          <w:rFonts w:asciiTheme="minorHAnsi" w:hAnsiTheme="minorHAnsi" w:cstheme="minorHAnsi"/>
        </w:rPr>
        <w:t>bjednatele.</w:t>
      </w:r>
    </w:p>
    <w:p w14:paraId="2A33F1C5" w14:textId="77777777" w:rsidR="00461A71" w:rsidRPr="00D4715A" w:rsidRDefault="00B27941" w:rsidP="00CB2813">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V případě odstoupení od smlouvy smluvní strany provedou inventuru a vyúčtování dosud provedených prací na díle. Zhotovitel zároveň do 10 </w:t>
      </w:r>
      <w:r w:rsidR="0084186A" w:rsidRPr="00D4715A">
        <w:rPr>
          <w:rFonts w:asciiTheme="minorHAnsi" w:hAnsiTheme="minorHAnsi" w:cstheme="minorHAnsi"/>
        </w:rPr>
        <w:t xml:space="preserve">pracovních </w:t>
      </w:r>
      <w:r w:rsidRPr="00D4715A">
        <w:rPr>
          <w:rFonts w:asciiTheme="minorHAnsi" w:hAnsiTheme="minorHAnsi" w:cstheme="minorHAnsi"/>
        </w:rPr>
        <w:t>dnů od účinného odstoupení vyklidí staveniště</w:t>
      </w:r>
      <w:r w:rsidR="009A6EF5" w:rsidRPr="00D4715A">
        <w:rPr>
          <w:rFonts w:asciiTheme="minorHAnsi" w:hAnsiTheme="minorHAnsi" w:cstheme="minorHAnsi"/>
        </w:rPr>
        <w:t>, pokud se smluvní strany nedohodnou jinak</w:t>
      </w:r>
      <w:r w:rsidRPr="00D4715A">
        <w:rPr>
          <w:rFonts w:asciiTheme="minorHAnsi" w:hAnsiTheme="minorHAnsi" w:cstheme="minorHAnsi"/>
        </w:rPr>
        <w:t>.</w:t>
      </w:r>
    </w:p>
    <w:p w14:paraId="25CED4CE" w14:textId="77777777" w:rsidR="00CB4227" w:rsidRPr="00D4715A" w:rsidRDefault="00CB4227" w:rsidP="00D91BB8">
      <w:pPr>
        <w:pStyle w:val="Nadpis1"/>
        <w:rPr>
          <w:rFonts w:asciiTheme="minorHAnsi" w:hAnsiTheme="minorHAnsi" w:cstheme="minorHAnsi"/>
        </w:rPr>
      </w:pPr>
      <w:r w:rsidRPr="00D4715A">
        <w:rPr>
          <w:rFonts w:asciiTheme="minorHAnsi" w:hAnsiTheme="minorHAnsi" w:cstheme="minorHAnsi"/>
        </w:rPr>
        <w:t>VI. Obchodní podmínky</w:t>
      </w:r>
    </w:p>
    <w:p w14:paraId="10D75DCD" w14:textId="77777777" w:rsidR="00D91BB8" w:rsidRPr="00D4715A" w:rsidRDefault="00D91BB8" w:rsidP="00D91BB8">
      <w:pPr>
        <w:pStyle w:val="Odstavecseseznamem"/>
        <w:numPr>
          <w:ilvl w:val="0"/>
          <w:numId w:val="4"/>
        </w:numPr>
        <w:rPr>
          <w:rFonts w:asciiTheme="minorHAnsi" w:hAnsiTheme="minorHAnsi" w:cstheme="minorHAnsi"/>
          <w:vanish/>
        </w:rPr>
      </w:pPr>
    </w:p>
    <w:p w14:paraId="66BA69C2" w14:textId="6D09177F" w:rsidR="00CB4227" w:rsidRPr="00D4715A" w:rsidRDefault="00CB4227" w:rsidP="00D91BB8">
      <w:pPr>
        <w:pStyle w:val="Odstavecseseznamem"/>
        <w:numPr>
          <w:ilvl w:val="1"/>
          <w:numId w:val="4"/>
        </w:numPr>
        <w:rPr>
          <w:rFonts w:asciiTheme="minorHAnsi" w:hAnsiTheme="minorHAnsi" w:cstheme="minorHAnsi"/>
        </w:rPr>
      </w:pPr>
      <w:r w:rsidRPr="00D4715A">
        <w:rPr>
          <w:rFonts w:asciiTheme="minorHAnsi" w:hAnsiTheme="minorHAnsi" w:cstheme="minorHAnsi"/>
        </w:rPr>
        <w:t>Povinnosti Zhotovitele</w:t>
      </w:r>
      <w:r w:rsidR="00C90CF0" w:rsidRPr="00D4715A">
        <w:rPr>
          <w:rFonts w:asciiTheme="minorHAnsi" w:hAnsiTheme="minorHAnsi" w:cstheme="minorHAnsi"/>
        </w:rPr>
        <w:t xml:space="preserve">    </w:t>
      </w:r>
    </w:p>
    <w:p w14:paraId="18782660" w14:textId="1A799B8E" w:rsidR="00892CA9" w:rsidRDefault="00CB4227" w:rsidP="00D6288A">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Zhotovitel je v souladu s pokyny </w:t>
      </w:r>
      <w:r w:rsidR="004F0DF6" w:rsidRPr="00D4715A">
        <w:rPr>
          <w:rFonts w:asciiTheme="minorHAnsi" w:hAnsiTheme="minorHAnsi" w:cstheme="minorHAnsi"/>
        </w:rPr>
        <w:t>o</w:t>
      </w:r>
      <w:r w:rsidRPr="00D4715A">
        <w:rPr>
          <w:rFonts w:asciiTheme="minorHAnsi" w:hAnsiTheme="minorHAnsi" w:cstheme="minorHAnsi"/>
        </w:rPr>
        <w:t xml:space="preserve">bjednatele a při vynaložení veškeré potřebné odborné péče povinen archivovat veškeré písemnosti </w:t>
      </w:r>
      <w:r w:rsidR="00715C86">
        <w:rPr>
          <w:rFonts w:asciiTheme="minorHAnsi" w:hAnsiTheme="minorHAnsi" w:cstheme="minorHAnsi"/>
        </w:rPr>
        <w:t xml:space="preserve">a dokumenty </w:t>
      </w:r>
      <w:r w:rsidRPr="00D4715A">
        <w:rPr>
          <w:rFonts w:asciiTheme="minorHAnsi" w:hAnsiTheme="minorHAnsi" w:cstheme="minorHAnsi"/>
        </w:rPr>
        <w:t xml:space="preserve">zhotovené pro plnění zakázky podle této smlouvy, které nebyly předány </w:t>
      </w:r>
      <w:r w:rsidR="00764E87" w:rsidRPr="00D4715A">
        <w:rPr>
          <w:rFonts w:asciiTheme="minorHAnsi" w:hAnsiTheme="minorHAnsi" w:cstheme="minorHAnsi"/>
        </w:rPr>
        <w:t>o</w:t>
      </w:r>
      <w:r w:rsidRPr="00D4715A">
        <w:rPr>
          <w:rFonts w:asciiTheme="minorHAnsi" w:hAnsiTheme="minorHAnsi" w:cstheme="minorHAnsi"/>
        </w:rPr>
        <w:t xml:space="preserve">bjednateli v rámci plnění zakázky, po dobu </w:t>
      </w:r>
      <w:r w:rsidR="00715C86">
        <w:rPr>
          <w:rFonts w:asciiTheme="minorHAnsi" w:hAnsiTheme="minorHAnsi" w:cstheme="minorHAnsi"/>
        </w:rPr>
        <w:t>nejméně do 1. 1. 2044 (datum je stanoven včetně roční rezervy v případě prodloužení realizace projektu)</w:t>
      </w:r>
      <w:r w:rsidRPr="00D4715A">
        <w:rPr>
          <w:rFonts w:asciiTheme="minorHAnsi" w:hAnsiTheme="minorHAnsi" w:cstheme="minorHAnsi"/>
        </w:rPr>
        <w:t xml:space="preserve"> a umožnit </w:t>
      </w:r>
      <w:r w:rsidR="00764E87" w:rsidRPr="00D4715A">
        <w:rPr>
          <w:rFonts w:asciiTheme="minorHAnsi" w:hAnsiTheme="minorHAnsi" w:cstheme="minorHAnsi"/>
        </w:rPr>
        <w:t>o</w:t>
      </w:r>
      <w:r w:rsidRPr="00D4715A">
        <w:rPr>
          <w:rFonts w:asciiTheme="minorHAnsi" w:hAnsiTheme="minorHAnsi" w:cstheme="minorHAnsi"/>
        </w:rPr>
        <w:t xml:space="preserve">bjednateli přístup k těmto archivovaným písemnostem. Objednatel je oprávněn po uplynutí </w:t>
      </w:r>
      <w:r w:rsidR="009D1A2A">
        <w:rPr>
          <w:rFonts w:asciiTheme="minorHAnsi" w:hAnsiTheme="minorHAnsi" w:cstheme="minorHAnsi"/>
        </w:rPr>
        <w:t xml:space="preserve">této </w:t>
      </w:r>
      <w:r w:rsidR="008534FB">
        <w:rPr>
          <w:rFonts w:asciiTheme="minorHAnsi" w:hAnsiTheme="minorHAnsi" w:cstheme="minorHAnsi"/>
        </w:rPr>
        <w:t xml:space="preserve">doby </w:t>
      </w:r>
      <w:r w:rsidR="008534FB" w:rsidRPr="00D4715A">
        <w:rPr>
          <w:rFonts w:asciiTheme="minorHAnsi" w:hAnsiTheme="minorHAnsi" w:cstheme="minorHAnsi"/>
        </w:rPr>
        <w:t>od</w:t>
      </w:r>
      <w:r w:rsidRPr="00D4715A">
        <w:rPr>
          <w:rFonts w:asciiTheme="minorHAnsi" w:hAnsiTheme="minorHAnsi" w:cstheme="minorHAnsi"/>
        </w:rPr>
        <w:t xml:space="preserve"> </w:t>
      </w:r>
      <w:r w:rsidR="00764E87" w:rsidRPr="00D4715A">
        <w:rPr>
          <w:rFonts w:asciiTheme="minorHAnsi" w:hAnsiTheme="minorHAnsi" w:cstheme="minorHAnsi"/>
        </w:rPr>
        <w:t>z</w:t>
      </w:r>
      <w:r w:rsidRPr="00D4715A">
        <w:rPr>
          <w:rFonts w:asciiTheme="minorHAnsi" w:hAnsiTheme="minorHAnsi" w:cstheme="minorHAnsi"/>
        </w:rPr>
        <w:t xml:space="preserve">hotovitele výše uvedené dokumenty bezplatně převzít. Zhotovitel je povinen smluvně zajistit přenesení tohoto závazku i na případné </w:t>
      </w:r>
      <w:r w:rsidR="00764E87" w:rsidRPr="00D4715A">
        <w:rPr>
          <w:rFonts w:asciiTheme="minorHAnsi" w:hAnsiTheme="minorHAnsi" w:cstheme="minorHAnsi"/>
        </w:rPr>
        <w:t>p</w:t>
      </w:r>
      <w:r w:rsidRPr="00D4715A">
        <w:rPr>
          <w:rFonts w:asciiTheme="minorHAnsi" w:hAnsiTheme="minorHAnsi" w:cstheme="minorHAnsi"/>
        </w:rPr>
        <w:t>odzhotovitele, kteří se podílejí na plnění předmětu smlouvy.</w:t>
      </w:r>
    </w:p>
    <w:p w14:paraId="5B01D4D5" w14:textId="2743F66A" w:rsidR="009D1A2A" w:rsidRPr="00D4715A" w:rsidRDefault="009D1A2A" w:rsidP="00D6288A">
      <w:pPr>
        <w:pStyle w:val="Odstavecseseznamem"/>
        <w:numPr>
          <w:ilvl w:val="2"/>
          <w:numId w:val="4"/>
        </w:numPr>
        <w:rPr>
          <w:rFonts w:asciiTheme="minorHAnsi" w:hAnsiTheme="minorHAnsi" w:cstheme="minorHAnsi"/>
        </w:rPr>
      </w:pPr>
      <w:r>
        <w:rPr>
          <w:rFonts w:asciiTheme="minorHAnsi" w:hAnsiTheme="minorHAnsi" w:cstheme="minorHAnsi"/>
        </w:rPr>
        <w:t>Zhotovitel se zavazuje spolupůsobit při výkonu finanční kontroly. Podle § 2 písm. e) zákona 320/2001 Sb., o finanční kontrole ve veřejné správě a o změně některých zákonů (zákon o finanční kontrole), v platném znění je zhotovitel osobou povinnou spolupůsobit při výkonu finanční kontroly prováděné v souvislosti s úhradou služby z veřejných výdajů nebo z veřejné finanční podpory. Zhotovitel se zavazuje stejným způsobem zavázat i svoje poddodavatele.</w:t>
      </w:r>
    </w:p>
    <w:p w14:paraId="5464F4C2" w14:textId="77777777" w:rsidR="00892CA9" w:rsidRPr="00D4715A" w:rsidRDefault="00892CA9" w:rsidP="00D6288A">
      <w:pPr>
        <w:pStyle w:val="Odstavecseseznamem"/>
        <w:numPr>
          <w:ilvl w:val="2"/>
          <w:numId w:val="4"/>
        </w:numPr>
        <w:rPr>
          <w:rFonts w:asciiTheme="minorHAnsi" w:hAnsiTheme="minorHAnsi" w:cstheme="minorHAnsi"/>
        </w:rPr>
      </w:pPr>
      <w:r w:rsidRPr="00D4715A">
        <w:rPr>
          <w:rFonts w:asciiTheme="minorHAnsi" w:hAnsiTheme="minorHAnsi" w:cstheme="minorHAnsi"/>
        </w:rPr>
        <w:t>Zhotovitel je povinen při zařizování záležitostí, jež jsou předmětem této smlouvy, postupovat iniciativně, s odbornou péčí, v souladu se zájmy objednatele a zajistit, aby nedošlo k porušení předpisů souvisejících s plněním smlouvy. Při provádění činností se bude řídit výchozími podklady objednatele, zápisy a dohodami sjednanými oprávněnými osobami objednatele a rozhodnutími a vyjádřeními dotčených orgánů státní správy a pokyny objednatele, ať již výslovnými nebo těmi, které zná či musí znát, a to v souladu s účelem, kterého má být prováděním činností dosaženo a který je zhotoviteli i znám.</w:t>
      </w:r>
    </w:p>
    <w:p w14:paraId="400EA60C" w14:textId="77777777" w:rsidR="00892CA9" w:rsidRPr="00D4715A" w:rsidRDefault="00CB4227" w:rsidP="00D6288A">
      <w:pPr>
        <w:pStyle w:val="Odstavecseseznamem"/>
        <w:numPr>
          <w:ilvl w:val="2"/>
          <w:numId w:val="4"/>
        </w:numPr>
        <w:rPr>
          <w:rFonts w:asciiTheme="minorHAnsi" w:hAnsiTheme="minorHAnsi" w:cstheme="minorHAnsi"/>
        </w:rPr>
      </w:pPr>
      <w:r w:rsidRPr="00D4715A">
        <w:rPr>
          <w:rFonts w:asciiTheme="minorHAnsi" w:hAnsiTheme="minorHAnsi" w:cstheme="minorHAnsi"/>
        </w:rPr>
        <w:t>Zhotovitel bere na vědomí, že funkci T</w:t>
      </w:r>
      <w:r w:rsidR="007D5DD7" w:rsidRPr="00D4715A">
        <w:rPr>
          <w:rFonts w:asciiTheme="minorHAnsi" w:hAnsiTheme="minorHAnsi" w:cstheme="minorHAnsi"/>
        </w:rPr>
        <w:t>DI</w:t>
      </w:r>
      <w:r w:rsidRPr="00D4715A">
        <w:rPr>
          <w:rFonts w:asciiTheme="minorHAnsi" w:hAnsiTheme="minorHAnsi" w:cstheme="minorHAnsi"/>
        </w:rPr>
        <w:t xml:space="preserve"> u díla nesmí provádět </w:t>
      </w:r>
      <w:r w:rsidR="00764E87" w:rsidRPr="00D4715A">
        <w:rPr>
          <w:rFonts w:asciiTheme="minorHAnsi" w:hAnsiTheme="minorHAnsi" w:cstheme="minorHAnsi"/>
        </w:rPr>
        <w:t>z</w:t>
      </w:r>
      <w:r w:rsidRPr="00D4715A">
        <w:rPr>
          <w:rFonts w:asciiTheme="minorHAnsi" w:hAnsiTheme="minorHAnsi" w:cstheme="minorHAnsi"/>
        </w:rPr>
        <w:t xml:space="preserve">hotovitel ani osoba s ním propojená. </w:t>
      </w:r>
    </w:p>
    <w:p w14:paraId="0D04DF99" w14:textId="2B3BAEA5" w:rsidR="003E6002" w:rsidRPr="00D4715A" w:rsidRDefault="00CB4227" w:rsidP="00D6288A">
      <w:pPr>
        <w:pStyle w:val="Odstavecseseznamem"/>
        <w:numPr>
          <w:ilvl w:val="2"/>
          <w:numId w:val="4"/>
        </w:numPr>
        <w:rPr>
          <w:rFonts w:asciiTheme="minorHAnsi" w:hAnsiTheme="minorHAnsi" w:cstheme="minorHAnsi"/>
        </w:rPr>
      </w:pPr>
      <w:r w:rsidRPr="00D4715A">
        <w:rPr>
          <w:rFonts w:asciiTheme="minorHAnsi" w:hAnsiTheme="minorHAnsi" w:cstheme="minorHAnsi"/>
        </w:rPr>
        <w:lastRenderedPageBreak/>
        <w:t xml:space="preserve">Zhotovitel je povinen poskytnout </w:t>
      </w:r>
      <w:r w:rsidR="004F0DF6" w:rsidRPr="00D4715A">
        <w:rPr>
          <w:rFonts w:asciiTheme="minorHAnsi" w:hAnsiTheme="minorHAnsi" w:cstheme="minorHAnsi"/>
        </w:rPr>
        <w:t>o</w:t>
      </w:r>
      <w:r w:rsidRPr="00D4715A">
        <w:rPr>
          <w:rFonts w:asciiTheme="minorHAnsi" w:hAnsiTheme="minorHAnsi" w:cstheme="minorHAnsi"/>
        </w:rPr>
        <w:t xml:space="preserve">bjednateli součinnost při </w:t>
      </w:r>
      <w:r w:rsidR="00D95B7B" w:rsidRPr="00D4715A">
        <w:rPr>
          <w:rFonts w:asciiTheme="minorHAnsi" w:hAnsiTheme="minorHAnsi" w:cstheme="minorHAnsi"/>
        </w:rPr>
        <w:t xml:space="preserve">kontrolních prohlídkách DOSS a Stavebního </w:t>
      </w:r>
      <w:r w:rsidR="00327062" w:rsidRPr="00D4715A">
        <w:rPr>
          <w:rFonts w:asciiTheme="minorHAnsi" w:hAnsiTheme="minorHAnsi" w:cstheme="minorHAnsi"/>
        </w:rPr>
        <w:t>úřadu</w:t>
      </w:r>
      <w:r w:rsidRPr="00D4715A">
        <w:rPr>
          <w:rFonts w:asciiTheme="minorHAnsi" w:hAnsiTheme="minorHAnsi" w:cstheme="minorHAnsi"/>
        </w:rPr>
        <w:t>.</w:t>
      </w:r>
    </w:p>
    <w:p w14:paraId="0F029DC4" w14:textId="235E75F0" w:rsidR="003E6002" w:rsidRDefault="003E6002" w:rsidP="00D6288A">
      <w:pPr>
        <w:pStyle w:val="Odstavecseseznamem"/>
        <w:numPr>
          <w:ilvl w:val="2"/>
          <w:numId w:val="4"/>
        </w:numPr>
        <w:rPr>
          <w:rFonts w:asciiTheme="minorHAnsi" w:hAnsiTheme="minorHAnsi" w:cstheme="minorHAnsi"/>
        </w:rPr>
      </w:pPr>
      <w:r w:rsidRPr="00D4715A">
        <w:rPr>
          <w:rFonts w:asciiTheme="minorHAnsi" w:hAnsiTheme="minorHAnsi" w:cstheme="minorHAnsi"/>
        </w:rPr>
        <w:t>Zhotovitel je povinen po podpisu smlouvy předat objednateli kompletní přílohu č. 1 smlouvy Oceněný výkaz výměr v elektronické podobě ve zdrojovém souboru.</w:t>
      </w:r>
    </w:p>
    <w:p w14:paraId="151CB0D7" w14:textId="77777777" w:rsidR="00CB4227" w:rsidRPr="00C540EE" w:rsidRDefault="00CB4227" w:rsidP="00C540EE">
      <w:pPr>
        <w:pStyle w:val="Odstavecseseznamem"/>
        <w:numPr>
          <w:ilvl w:val="1"/>
          <w:numId w:val="4"/>
        </w:numPr>
        <w:rPr>
          <w:rFonts w:asciiTheme="minorHAnsi" w:hAnsiTheme="minorHAnsi" w:cstheme="minorHAnsi"/>
        </w:rPr>
      </w:pPr>
      <w:r w:rsidRPr="00C540EE">
        <w:rPr>
          <w:rFonts w:asciiTheme="minorHAnsi" w:hAnsiTheme="minorHAnsi" w:cstheme="minorHAnsi"/>
        </w:rPr>
        <w:t>Platební podmínky</w:t>
      </w:r>
    </w:p>
    <w:p w14:paraId="08B8D6F0" w14:textId="48FD9DDD" w:rsidR="00CB4227" w:rsidRPr="00D4715A" w:rsidRDefault="00CB4227" w:rsidP="009E037A">
      <w:pPr>
        <w:pStyle w:val="Odstavecseseznamem"/>
        <w:numPr>
          <w:ilvl w:val="2"/>
          <w:numId w:val="4"/>
        </w:numPr>
        <w:rPr>
          <w:rFonts w:asciiTheme="minorHAnsi" w:hAnsiTheme="minorHAnsi" w:cstheme="minorHAnsi"/>
        </w:rPr>
      </w:pPr>
      <w:r w:rsidRPr="00D4715A">
        <w:rPr>
          <w:rFonts w:asciiTheme="minorHAnsi" w:hAnsiTheme="minorHAnsi" w:cstheme="minorHAnsi"/>
        </w:rPr>
        <w:t>Zálohy</w:t>
      </w:r>
    </w:p>
    <w:p w14:paraId="361A7CD2" w14:textId="77777777" w:rsidR="00CB4227" w:rsidRPr="00D4715A" w:rsidRDefault="00CB4227" w:rsidP="009E037A">
      <w:pPr>
        <w:pStyle w:val="Odstavecseseznamem"/>
        <w:numPr>
          <w:ilvl w:val="3"/>
          <w:numId w:val="4"/>
        </w:numPr>
        <w:rPr>
          <w:rFonts w:asciiTheme="minorHAnsi" w:hAnsiTheme="minorHAnsi" w:cstheme="minorHAnsi"/>
        </w:rPr>
      </w:pPr>
      <w:r w:rsidRPr="00D4715A">
        <w:rPr>
          <w:rFonts w:asciiTheme="minorHAnsi" w:hAnsiTheme="minorHAnsi" w:cstheme="minorHAnsi"/>
        </w:rPr>
        <w:t>Objednatel neposkytne Zhotoviteli zálohu.</w:t>
      </w:r>
    </w:p>
    <w:p w14:paraId="4FAD7EF4" w14:textId="1AE13739" w:rsidR="00617FB1" w:rsidRPr="00D4715A" w:rsidRDefault="00CB4227" w:rsidP="003B748F">
      <w:pPr>
        <w:pStyle w:val="Odstavecseseznamem"/>
        <w:numPr>
          <w:ilvl w:val="2"/>
          <w:numId w:val="4"/>
        </w:numPr>
        <w:rPr>
          <w:rFonts w:asciiTheme="minorHAnsi" w:hAnsiTheme="minorHAnsi" w:cstheme="minorHAnsi"/>
        </w:rPr>
      </w:pPr>
      <w:r w:rsidRPr="00D4715A">
        <w:rPr>
          <w:rFonts w:asciiTheme="minorHAnsi" w:hAnsiTheme="minorHAnsi" w:cstheme="minorHAnsi"/>
        </w:rPr>
        <w:t>Postup plateb</w:t>
      </w:r>
    </w:p>
    <w:p w14:paraId="4DEC3B92" w14:textId="51E4FA1B"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Cena za dílo bude hrazena na základě daňov</w:t>
      </w:r>
      <w:r w:rsidR="00863B2C" w:rsidRPr="00D4715A">
        <w:rPr>
          <w:rFonts w:asciiTheme="minorHAnsi" w:hAnsiTheme="minorHAnsi" w:cstheme="minorHAnsi"/>
        </w:rPr>
        <w:t>ého</w:t>
      </w:r>
      <w:r w:rsidRPr="00D4715A">
        <w:rPr>
          <w:rFonts w:asciiTheme="minorHAnsi" w:hAnsiTheme="minorHAnsi" w:cstheme="minorHAnsi"/>
        </w:rPr>
        <w:t xml:space="preserve"> doklad</w:t>
      </w:r>
      <w:r w:rsidR="00863B2C" w:rsidRPr="00D4715A">
        <w:rPr>
          <w:rFonts w:asciiTheme="minorHAnsi" w:hAnsiTheme="minorHAnsi" w:cstheme="minorHAnsi"/>
        </w:rPr>
        <w:t>u</w:t>
      </w:r>
      <w:r w:rsidRPr="00D4715A">
        <w:rPr>
          <w:rFonts w:asciiTheme="minorHAnsi" w:hAnsiTheme="minorHAnsi" w:cstheme="minorHAnsi"/>
        </w:rPr>
        <w:t xml:space="preserve"> (dále jen </w:t>
      </w:r>
      <w:r w:rsidR="0023637F" w:rsidRPr="00D4715A">
        <w:rPr>
          <w:rFonts w:asciiTheme="minorHAnsi" w:hAnsiTheme="minorHAnsi" w:cstheme="minorHAnsi"/>
        </w:rPr>
        <w:t>„</w:t>
      </w:r>
      <w:r w:rsidRPr="00D4715A">
        <w:rPr>
          <w:rFonts w:asciiTheme="minorHAnsi" w:hAnsiTheme="minorHAnsi" w:cstheme="minorHAnsi"/>
        </w:rPr>
        <w:t>faktur</w:t>
      </w:r>
      <w:r w:rsidR="00DA3903" w:rsidRPr="00D4715A">
        <w:rPr>
          <w:rFonts w:asciiTheme="minorHAnsi" w:hAnsiTheme="minorHAnsi" w:cstheme="minorHAnsi"/>
        </w:rPr>
        <w:t>a</w:t>
      </w:r>
      <w:r w:rsidR="0023637F" w:rsidRPr="00D4715A">
        <w:rPr>
          <w:rFonts w:asciiTheme="minorHAnsi" w:hAnsiTheme="minorHAnsi" w:cstheme="minorHAnsi"/>
        </w:rPr>
        <w:t>“</w:t>
      </w:r>
      <w:r w:rsidRPr="00D4715A">
        <w:rPr>
          <w:rFonts w:asciiTheme="minorHAnsi" w:hAnsiTheme="minorHAnsi" w:cstheme="minorHAnsi"/>
        </w:rPr>
        <w:t>) vystaven</w:t>
      </w:r>
      <w:r w:rsidR="00DA3903" w:rsidRPr="00D4715A">
        <w:rPr>
          <w:rFonts w:asciiTheme="minorHAnsi" w:hAnsiTheme="minorHAnsi" w:cstheme="minorHAnsi"/>
        </w:rPr>
        <w:t>ého</w:t>
      </w:r>
      <w:r w:rsidRPr="00D4715A">
        <w:rPr>
          <w:rFonts w:asciiTheme="minorHAnsi" w:hAnsiTheme="minorHAnsi" w:cstheme="minorHAnsi"/>
        </w:rPr>
        <w:t xml:space="preserve"> </w:t>
      </w:r>
      <w:r w:rsidR="008F0399" w:rsidRPr="00D4715A">
        <w:rPr>
          <w:rFonts w:asciiTheme="minorHAnsi" w:hAnsiTheme="minorHAnsi" w:cstheme="minorHAnsi"/>
        </w:rPr>
        <w:t>z</w:t>
      </w:r>
      <w:r w:rsidRPr="00D4715A">
        <w:rPr>
          <w:rFonts w:asciiTheme="minorHAnsi" w:hAnsiTheme="minorHAnsi" w:cstheme="minorHAnsi"/>
        </w:rPr>
        <w:t xml:space="preserve">hotovitelem </w:t>
      </w:r>
      <w:r w:rsidR="00863B2C" w:rsidRPr="00D4715A">
        <w:rPr>
          <w:rFonts w:asciiTheme="minorHAnsi" w:hAnsiTheme="minorHAnsi" w:cstheme="minorHAnsi"/>
        </w:rPr>
        <w:t>na konci</w:t>
      </w:r>
      <w:r w:rsidRPr="00D4715A">
        <w:rPr>
          <w:rFonts w:asciiTheme="minorHAnsi" w:hAnsiTheme="minorHAnsi" w:cstheme="minorHAnsi"/>
        </w:rPr>
        <w:t xml:space="preserve"> </w:t>
      </w:r>
      <w:r w:rsidR="00863B2C" w:rsidRPr="00D4715A">
        <w:rPr>
          <w:rFonts w:asciiTheme="minorHAnsi" w:hAnsiTheme="minorHAnsi" w:cstheme="minorHAnsi"/>
        </w:rPr>
        <w:t>výstavby po předání předmětu díla</w:t>
      </w:r>
      <w:r w:rsidRPr="00D4715A">
        <w:rPr>
          <w:rFonts w:asciiTheme="minorHAnsi" w:hAnsiTheme="minorHAnsi" w:cstheme="minorHAnsi"/>
        </w:rPr>
        <w:t xml:space="preserve">. </w:t>
      </w:r>
    </w:p>
    <w:p w14:paraId="7AB61D36" w14:textId="5EE8A1C5"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předloží </w:t>
      </w:r>
      <w:r w:rsidR="004F0DF6" w:rsidRPr="00D4715A">
        <w:rPr>
          <w:rFonts w:asciiTheme="minorHAnsi" w:hAnsiTheme="minorHAnsi" w:cstheme="minorHAnsi"/>
        </w:rPr>
        <w:t>o</w:t>
      </w:r>
      <w:r w:rsidRPr="00D4715A">
        <w:rPr>
          <w:rFonts w:asciiTheme="minorHAnsi" w:hAnsiTheme="minorHAnsi" w:cstheme="minorHAnsi"/>
        </w:rPr>
        <w:t xml:space="preserve">bjednateli nejpozději do 5. dne následujícího </w:t>
      </w:r>
      <w:r w:rsidR="0080528B" w:rsidRPr="00D4715A">
        <w:rPr>
          <w:rFonts w:asciiTheme="minorHAnsi" w:hAnsiTheme="minorHAnsi" w:cstheme="minorHAnsi"/>
        </w:rPr>
        <w:t>předání předmětu díla</w:t>
      </w:r>
      <w:r w:rsidRPr="00D4715A">
        <w:rPr>
          <w:rFonts w:asciiTheme="minorHAnsi" w:hAnsiTheme="minorHAnsi" w:cstheme="minorHAnsi"/>
        </w:rPr>
        <w:t xml:space="preserve"> soupis provedených prací oceněný v souladu se způsobem sjednaným ve </w:t>
      </w:r>
      <w:r w:rsidR="001F425B" w:rsidRPr="00D4715A">
        <w:rPr>
          <w:rFonts w:asciiTheme="minorHAnsi" w:hAnsiTheme="minorHAnsi" w:cstheme="minorHAnsi"/>
        </w:rPr>
        <w:t>smlouvě</w:t>
      </w:r>
      <w:r w:rsidRPr="00D4715A">
        <w:rPr>
          <w:rFonts w:asciiTheme="minorHAnsi" w:hAnsiTheme="minorHAnsi" w:cstheme="minorHAnsi"/>
        </w:rPr>
        <w:t xml:space="preserve">. Objednatel je povinen se k tomuto soupisu vyjádřit nejpozději do 3 pracovních dnů ode dne jeho obdržení (nevyjádří-li se ve stanovené lhůtě, má se za to, že se soupisem souhlasí). Po odsouhlasení </w:t>
      </w:r>
      <w:r w:rsidR="004F0DF6" w:rsidRPr="00D4715A">
        <w:rPr>
          <w:rFonts w:asciiTheme="minorHAnsi" w:hAnsiTheme="minorHAnsi" w:cstheme="minorHAnsi"/>
        </w:rPr>
        <w:t>o</w:t>
      </w:r>
      <w:r w:rsidRPr="00D4715A">
        <w:rPr>
          <w:rFonts w:asciiTheme="minorHAnsi" w:hAnsiTheme="minorHAnsi" w:cstheme="minorHAnsi"/>
        </w:rPr>
        <w:t xml:space="preserve">bjednatelem vystaví </w:t>
      </w:r>
      <w:r w:rsidR="008F0399" w:rsidRPr="00D4715A">
        <w:rPr>
          <w:rFonts w:asciiTheme="minorHAnsi" w:hAnsiTheme="minorHAnsi" w:cstheme="minorHAnsi"/>
        </w:rPr>
        <w:t>z</w:t>
      </w:r>
      <w:r w:rsidRPr="00D4715A">
        <w:rPr>
          <w:rFonts w:asciiTheme="minorHAnsi" w:hAnsiTheme="minorHAnsi" w:cstheme="minorHAnsi"/>
        </w:rPr>
        <w:t xml:space="preserve">hotovitel fakturu. </w:t>
      </w:r>
    </w:p>
    <w:p w14:paraId="378BA444" w14:textId="77777777"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Nedílnou součástí faktury musí být zjišťovací protokol se soupisem provedených prací za fakturované období. Bez tohoto zjišťovacího protokolu se soupisem provedených prací je faktura neplatná.</w:t>
      </w:r>
    </w:p>
    <w:p w14:paraId="0329A417" w14:textId="77777777"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Soupis provedených prací bude mít stejné členění a strukturu jako Oceněný výkaz výměr stavby s tím, že u každé položky budou doplněny sloupce „počet jednotek provedených za fakturované období“, „počet jednotek od počátku celkem“ a „</w:t>
      </w:r>
      <w:r w:rsidR="008F0399" w:rsidRPr="00D4715A">
        <w:rPr>
          <w:rFonts w:asciiTheme="minorHAnsi" w:hAnsiTheme="minorHAnsi" w:cstheme="minorHAnsi"/>
        </w:rPr>
        <w:t xml:space="preserve">počet jednotek </w:t>
      </w:r>
      <w:r w:rsidRPr="00D4715A">
        <w:rPr>
          <w:rFonts w:asciiTheme="minorHAnsi" w:hAnsiTheme="minorHAnsi" w:cstheme="minorHAnsi"/>
        </w:rPr>
        <w:t>zůstatek“ a sloupce „celkem</w:t>
      </w:r>
      <w:r w:rsidR="008F0399" w:rsidRPr="00D4715A">
        <w:rPr>
          <w:rFonts w:asciiTheme="minorHAnsi" w:hAnsiTheme="minorHAnsi" w:cstheme="minorHAnsi"/>
        </w:rPr>
        <w:t xml:space="preserve"> Kč</w:t>
      </w:r>
      <w:r w:rsidRPr="00D4715A">
        <w:rPr>
          <w:rFonts w:asciiTheme="minorHAnsi" w:hAnsiTheme="minorHAnsi" w:cstheme="minorHAnsi"/>
        </w:rPr>
        <w:t xml:space="preserve"> fakturováno za období“, „fakturováno od počátku celkem</w:t>
      </w:r>
      <w:r w:rsidR="008F0399" w:rsidRPr="00D4715A">
        <w:rPr>
          <w:rFonts w:asciiTheme="minorHAnsi" w:hAnsiTheme="minorHAnsi" w:cstheme="minorHAnsi"/>
        </w:rPr>
        <w:t xml:space="preserve"> Kč</w:t>
      </w:r>
      <w:r w:rsidRPr="00D4715A">
        <w:rPr>
          <w:rFonts w:asciiTheme="minorHAnsi" w:hAnsiTheme="minorHAnsi" w:cstheme="minorHAnsi"/>
        </w:rPr>
        <w:t>“ a „zůstatek fakturace</w:t>
      </w:r>
      <w:r w:rsidR="008F0399" w:rsidRPr="00D4715A">
        <w:rPr>
          <w:rFonts w:asciiTheme="minorHAnsi" w:hAnsiTheme="minorHAnsi" w:cstheme="minorHAnsi"/>
        </w:rPr>
        <w:t xml:space="preserve"> Kč</w:t>
      </w:r>
      <w:r w:rsidRPr="00D4715A">
        <w:rPr>
          <w:rFonts w:asciiTheme="minorHAnsi" w:hAnsiTheme="minorHAnsi" w:cstheme="minorHAnsi"/>
        </w:rPr>
        <w:t>“.</w:t>
      </w:r>
    </w:p>
    <w:p w14:paraId="6F88C298" w14:textId="77777777"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Nedojde-li mezi oběma stranami k dohodě při odsouhlasení množství nebo druhu provedených prací, je </w:t>
      </w:r>
      <w:r w:rsidR="002B62A9" w:rsidRPr="00D4715A">
        <w:rPr>
          <w:rFonts w:asciiTheme="minorHAnsi" w:hAnsiTheme="minorHAnsi" w:cstheme="minorHAnsi"/>
        </w:rPr>
        <w:t>z</w:t>
      </w:r>
      <w:r w:rsidRPr="00D4715A">
        <w:rPr>
          <w:rFonts w:asciiTheme="minorHAnsi" w:hAnsiTheme="minorHAnsi" w:cstheme="minorHAnsi"/>
        </w:rPr>
        <w:t xml:space="preserve">hotovitel oprávněn fakturovat pouze ty práce a dodávky, u kterých nedošlo k rozporu. Pokud bude faktura </w:t>
      </w:r>
      <w:r w:rsidR="002B62A9" w:rsidRPr="00D4715A">
        <w:rPr>
          <w:rFonts w:asciiTheme="minorHAnsi" w:hAnsiTheme="minorHAnsi" w:cstheme="minorHAnsi"/>
        </w:rPr>
        <w:t>z</w:t>
      </w:r>
      <w:r w:rsidRPr="00D4715A">
        <w:rPr>
          <w:rFonts w:asciiTheme="minorHAnsi" w:hAnsiTheme="minorHAnsi" w:cstheme="minorHAnsi"/>
        </w:rPr>
        <w:t xml:space="preserve">hotovitele obsahovat i práce, které nebyly </w:t>
      </w:r>
      <w:r w:rsidR="004F0DF6" w:rsidRPr="00D4715A">
        <w:rPr>
          <w:rFonts w:asciiTheme="minorHAnsi" w:hAnsiTheme="minorHAnsi" w:cstheme="minorHAnsi"/>
        </w:rPr>
        <w:t>o</w:t>
      </w:r>
      <w:r w:rsidRPr="00D4715A">
        <w:rPr>
          <w:rFonts w:asciiTheme="minorHAnsi" w:hAnsiTheme="minorHAnsi" w:cstheme="minorHAnsi"/>
        </w:rPr>
        <w:t xml:space="preserve">bjednatelem odsouhlaseny, je </w:t>
      </w:r>
      <w:r w:rsidR="004F0DF6" w:rsidRPr="00D4715A">
        <w:rPr>
          <w:rFonts w:asciiTheme="minorHAnsi" w:hAnsiTheme="minorHAnsi" w:cstheme="minorHAnsi"/>
        </w:rPr>
        <w:t>o</w:t>
      </w:r>
      <w:r w:rsidRPr="00D4715A">
        <w:rPr>
          <w:rFonts w:asciiTheme="minorHAnsi" w:hAnsiTheme="minorHAnsi" w:cstheme="minorHAnsi"/>
        </w:rPr>
        <w:t xml:space="preserve">bjednatel oprávněn uhradit pouze tu část faktury, se kterou souhlasí. Na zbývající část faktury nemůže </w:t>
      </w:r>
      <w:r w:rsidR="002B62A9" w:rsidRPr="00D4715A">
        <w:rPr>
          <w:rFonts w:asciiTheme="minorHAnsi" w:hAnsiTheme="minorHAnsi" w:cstheme="minorHAnsi"/>
        </w:rPr>
        <w:t>z</w:t>
      </w:r>
      <w:r w:rsidRPr="00D4715A">
        <w:rPr>
          <w:rFonts w:asciiTheme="minorHAnsi" w:hAnsiTheme="minorHAnsi" w:cstheme="minorHAnsi"/>
        </w:rPr>
        <w:t xml:space="preserve">hotovitel uplatňovat žádné majetkové sankce vyplývající z peněžitého dluhu </w:t>
      </w:r>
      <w:r w:rsidR="004F0DF6" w:rsidRPr="00D4715A">
        <w:rPr>
          <w:rFonts w:asciiTheme="minorHAnsi" w:hAnsiTheme="minorHAnsi" w:cstheme="minorHAnsi"/>
        </w:rPr>
        <w:t>o</w:t>
      </w:r>
      <w:r w:rsidRPr="00D4715A">
        <w:rPr>
          <w:rFonts w:asciiTheme="minorHAnsi" w:hAnsiTheme="minorHAnsi" w:cstheme="minorHAnsi"/>
        </w:rPr>
        <w:t>bjednatele.</w:t>
      </w:r>
    </w:p>
    <w:p w14:paraId="6C9E42EB" w14:textId="77777777" w:rsidR="00CB4227" w:rsidRPr="00D4715A" w:rsidRDefault="00CB4227" w:rsidP="003B748F">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Práce a dodávky, u kterých nedošlo k dohodě o jejich provedení nebo u kterých nedošlo k dohodě o provedeném množství či ceně, projednají </w:t>
      </w:r>
      <w:r w:rsidR="002B62A9" w:rsidRPr="00D4715A">
        <w:rPr>
          <w:rFonts w:asciiTheme="minorHAnsi" w:hAnsiTheme="minorHAnsi" w:cstheme="minorHAnsi"/>
        </w:rPr>
        <w:t>z</w:t>
      </w:r>
      <w:r w:rsidRPr="00D4715A">
        <w:rPr>
          <w:rFonts w:asciiTheme="minorHAnsi" w:hAnsiTheme="minorHAnsi" w:cstheme="minorHAnsi"/>
        </w:rPr>
        <w:t>hotovitel s </w:t>
      </w:r>
      <w:r w:rsidR="004F0DF6" w:rsidRPr="00D4715A">
        <w:rPr>
          <w:rFonts w:asciiTheme="minorHAnsi" w:hAnsiTheme="minorHAnsi" w:cstheme="minorHAnsi"/>
        </w:rPr>
        <w:t>o</w:t>
      </w:r>
      <w:r w:rsidRPr="00D4715A">
        <w:rPr>
          <w:rFonts w:asciiTheme="minorHAnsi" w:hAnsiTheme="minorHAnsi" w:cstheme="minorHAnsi"/>
        </w:rPr>
        <w:t>bjednatelem v samostatném řízení, ze kterého pořídí zápis s uvedením důvodů obou stran. Objednatel požádá o stanovisko nezávislého znalce, které je pro obě strany závazné. Náklady na znalce nesou obě strany napolovic.</w:t>
      </w:r>
    </w:p>
    <w:p w14:paraId="3CC22634" w14:textId="77777777" w:rsidR="00CB4227" w:rsidRPr="00D4715A" w:rsidRDefault="00CB4227" w:rsidP="003B748F">
      <w:pPr>
        <w:pStyle w:val="Odstavecseseznamem"/>
        <w:numPr>
          <w:ilvl w:val="2"/>
          <w:numId w:val="4"/>
        </w:numPr>
        <w:rPr>
          <w:rFonts w:asciiTheme="minorHAnsi" w:hAnsiTheme="minorHAnsi" w:cstheme="minorHAnsi"/>
        </w:rPr>
      </w:pPr>
      <w:r w:rsidRPr="00D4715A">
        <w:rPr>
          <w:rFonts w:asciiTheme="minorHAnsi" w:hAnsiTheme="minorHAnsi" w:cstheme="minorHAnsi"/>
        </w:rPr>
        <w:t>Lhůty splatnosti</w:t>
      </w:r>
    </w:p>
    <w:p w14:paraId="647768FC" w14:textId="2883F0B1"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povinen uhradit fakturu </w:t>
      </w:r>
      <w:r w:rsidR="002B62A9" w:rsidRPr="00D4715A">
        <w:rPr>
          <w:rFonts w:asciiTheme="minorHAnsi" w:hAnsiTheme="minorHAnsi" w:cstheme="minorHAnsi"/>
        </w:rPr>
        <w:t>z</w:t>
      </w:r>
      <w:r w:rsidRPr="00D4715A">
        <w:rPr>
          <w:rFonts w:asciiTheme="minorHAnsi" w:hAnsiTheme="minorHAnsi" w:cstheme="minorHAnsi"/>
        </w:rPr>
        <w:t xml:space="preserve">hotovitele nejpozději do 30 dnů ode dne následujícího po dni doručení faktury. </w:t>
      </w:r>
    </w:p>
    <w:p w14:paraId="5403775E" w14:textId="2649F28F"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Prodlení </w:t>
      </w:r>
      <w:r w:rsidR="004F0DF6" w:rsidRPr="00D4715A">
        <w:rPr>
          <w:rFonts w:asciiTheme="minorHAnsi" w:hAnsiTheme="minorHAnsi" w:cstheme="minorHAnsi"/>
        </w:rPr>
        <w:t>o</w:t>
      </w:r>
      <w:r w:rsidRPr="00D4715A">
        <w:rPr>
          <w:rFonts w:asciiTheme="minorHAnsi" w:hAnsiTheme="minorHAnsi" w:cstheme="minorHAnsi"/>
        </w:rPr>
        <w:t xml:space="preserve">bjednatele s úhradou faktury delší jak 60 dnů je považováno za podstatné porušení smlouvy a je důvodem k odstoupení. </w:t>
      </w:r>
    </w:p>
    <w:p w14:paraId="2407399A" w14:textId="14C7DECF"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Za doručení faktury se považuje den předání faktury do poštovní evidence </w:t>
      </w:r>
      <w:r w:rsidR="004F0DF6" w:rsidRPr="00D4715A">
        <w:rPr>
          <w:rFonts w:asciiTheme="minorHAnsi" w:hAnsiTheme="minorHAnsi" w:cstheme="minorHAnsi"/>
        </w:rPr>
        <w:t>o</w:t>
      </w:r>
      <w:r w:rsidRPr="00D4715A">
        <w:rPr>
          <w:rFonts w:asciiTheme="minorHAnsi" w:hAnsiTheme="minorHAnsi" w:cstheme="minorHAnsi"/>
        </w:rPr>
        <w:t xml:space="preserve">bjednatele, nebo třetí den po jejím doporučeném odeslání </w:t>
      </w:r>
      <w:r w:rsidR="002B62A9" w:rsidRPr="00D4715A">
        <w:rPr>
          <w:rFonts w:asciiTheme="minorHAnsi" w:hAnsiTheme="minorHAnsi" w:cstheme="minorHAnsi"/>
        </w:rPr>
        <w:t>z</w:t>
      </w:r>
      <w:r w:rsidRPr="00D4715A">
        <w:rPr>
          <w:rFonts w:asciiTheme="minorHAnsi" w:hAnsiTheme="minorHAnsi" w:cstheme="minorHAnsi"/>
        </w:rPr>
        <w:t xml:space="preserve">hotovitelem. </w:t>
      </w:r>
    </w:p>
    <w:p w14:paraId="718ED214" w14:textId="77777777" w:rsidR="00CB4227" w:rsidRPr="00D4715A" w:rsidRDefault="00CB4227" w:rsidP="003C2C24">
      <w:pPr>
        <w:pStyle w:val="Odstavecseseznamem"/>
        <w:numPr>
          <w:ilvl w:val="2"/>
          <w:numId w:val="4"/>
        </w:numPr>
        <w:rPr>
          <w:rFonts w:asciiTheme="minorHAnsi" w:hAnsiTheme="minorHAnsi" w:cstheme="minorHAnsi"/>
        </w:rPr>
      </w:pPr>
      <w:r w:rsidRPr="00D4715A">
        <w:rPr>
          <w:rFonts w:asciiTheme="minorHAnsi" w:hAnsiTheme="minorHAnsi" w:cstheme="minorHAnsi"/>
        </w:rPr>
        <w:t>Platby za Vícepráce</w:t>
      </w:r>
    </w:p>
    <w:p w14:paraId="166E63EF" w14:textId="77777777"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se na díle vyskytnou Vícepráce, s jejichž provedením </w:t>
      </w:r>
      <w:r w:rsidR="004F0DF6" w:rsidRPr="00D4715A">
        <w:rPr>
          <w:rFonts w:asciiTheme="minorHAnsi" w:hAnsiTheme="minorHAnsi" w:cstheme="minorHAnsi"/>
        </w:rPr>
        <w:t>o</w:t>
      </w:r>
      <w:r w:rsidR="00A8186A" w:rsidRPr="00D4715A">
        <w:rPr>
          <w:rFonts w:asciiTheme="minorHAnsi" w:hAnsiTheme="minorHAnsi" w:cstheme="minorHAnsi"/>
        </w:rPr>
        <w:t xml:space="preserve">bjednatel </w:t>
      </w:r>
      <w:r w:rsidRPr="00D4715A">
        <w:rPr>
          <w:rFonts w:asciiTheme="minorHAnsi" w:hAnsiTheme="minorHAnsi" w:cstheme="minorHAnsi"/>
        </w:rPr>
        <w:t>souhlasí, musí být jejich cena fakturována samostatně.</w:t>
      </w:r>
    </w:p>
    <w:p w14:paraId="23FC72D6" w14:textId="77777777" w:rsidR="00CB4227" w:rsidRPr="00D4715A" w:rsidRDefault="00CB4227" w:rsidP="003C2C24">
      <w:pPr>
        <w:pStyle w:val="Odstavecseseznamem"/>
        <w:numPr>
          <w:ilvl w:val="3"/>
          <w:numId w:val="4"/>
        </w:numPr>
        <w:rPr>
          <w:rFonts w:asciiTheme="minorHAnsi" w:hAnsiTheme="minorHAnsi" w:cstheme="minorHAnsi"/>
        </w:rPr>
      </w:pPr>
      <w:r w:rsidRPr="00D4715A">
        <w:rPr>
          <w:rFonts w:asciiTheme="minorHAnsi" w:hAnsiTheme="minorHAnsi" w:cstheme="minorHAnsi"/>
        </w:rPr>
        <w:t>Faktura za Vícepráce musí kromě jiných, výše uvedených náležitostí faktury obsahovat i odkaz na dokument (odsouhlasený T</w:t>
      </w:r>
      <w:r w:rsidR="00552A04" w:rsidRPr="00D4715A">
        <w:rPr>
          <w:rFonts w:asciiTheme="minorHAnsi" w:hAnsiTheme="minorHAnsi" w:cstheme="minorHAnsi"/>
        </w:rPr>
        <w:t>LZ</w:t>
      </w:r>
      <w:r w:rsidR="00F86A3E" w:rsidRPr="00D4715A">
        <w:rPr>
          <w:rFonts w:asciiTheme="minorHAnsi" w:hAnsiTheme="minorHAnsi" w:cstheme="minorHAnsi"/>
        </w:rPr>
        <w:t>, dodatek smlouvy</w:t>
      </w:r>
      <w:r w:rsidRPr="00D4715A">
        <w:rPr>
          <w:rFonts w:asciiTheme="minorHAnsi" w:hAnsiTheme="minorHAnsi" w:cstheme="minorHAnsi"/>
        </w:rPr>
        <w:t>), kterým byly Vícepráce sjednány a odsouhlaseny.</w:t>
      </w:r>
    </w:p>
    <w:p w14:paraId="507777AF" w14:textId="77777777" w:rsidR="00CB4227" w:rsidRPr="00D4715A" w:rsidRDefault="00CB4227" w:rsidP="003C2C24">
      <w:pPr>
        <w:pStyle w:val="Odstavecseseznamem"/>
        <w:numPr>
          <w:ilvl w:val="2"/>
          <w:numId w:val="4"/>
        </w:numPr>
        <w:rPr>
          <w:rFonts w:asciiTheme="minorHAnsi" w:hAnsiTheme="minorHAnsi" w:cstheme="minorHAnsi"/>
        </w:rPr>
      </w:pPr>
      <w:r w:rsidRPr="00D4715A">
        <w:rPr>
          <w:rFonts w:asciiTheme="minorHAnsi" w:hAnsiTheme="minorHAnsi" w:cstheme="minorHAnsi"/>
        </w:rPr>
        <w:t>Náležitosti daňových dokladů (faktur)</w:t>
      </w:r>
    </w:p>
    <w:p w14:paraId="7231E2DD" w14:textId="77777777" w:rsidR="00CB4227" w:rsidRPr="00D4715A" w:rsidRDefault="00CB4227" w:rsidP="00754F0B">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Faktury </w:t>
      </w:r>
      <w:r w:rsidR="002B62A9" w:rsidRPr="00D4715A">
        <w:rPr>
          <w:rFonts w:asciiTheme="minorHAnsi" w:hAnsiTheme="minorHAnsi" w:cstheme="minorHAnsi"/>
        </w:rPr>
        <w:t>z</w:t>
      </w:r>
      <w:r w:rsidRPr="00D4715A">
        <w:rPr>
          <w:rFonts w:asciiTheme="minorHAnsi" w:hAnsiTheme="minorHAnsi" w:cstheme="minorHAnsi"/>
        </w:rPr>
        <w:t xml:space="preserve">hotovitele musí formou a obsahem odpovídat zákonu o účetnictví a zákonu o dani z přidané hodnoty, </w:t>
      </w:r>
      <w:r w:rsidR="00D01D47" w:rsidRPr="00D4715A">
        <w:rPr>
          <w:rFonts w:asciiTheme="minorHAnsi" w:hAnsiTheme="minorHAnsi" w:cstheme="minorHAnsi"/>
        </w:rPr>
        <w:t xml:space="preserve">v platném znění, </w:t>
      </w:r>
      <w:r w:rsidRPr="00D4715A">
        <w:rPr>
          <w:rFonts w:asciiTheme="minorHAnsi" w:hAnsiTheme="minorHAnsi" w:cstheme="minorHAnsi"/>
        </w:rPr>
        <w:t>základ daně bude upraven na celé koruny a</w:t>
      </w:r>
      <w:bookmarkStart w:id="2" w:name="_Toc271703282"/>
      <w:bookmarkStart w:id="3" w:name="_Toc348462089"/>
      <w:r w:rsidRPr="00D4715A">
        <w:rPr>
          <w:rFonts w:asciiTheme="minorHAnsi" w:hAnsiTheme="minorHAnsi" w:cstheme="minorHAnsi"/>
        </w:rPr>
        <w:t xml:space="preserve"> musí obsahovat</w:t>
      </w:r>
      <w:r w:rsidR="008055AB" w:rsidRPr="00D4715A">
        <w:rPr>
          <w:rFonts w:asciiTheme="minorHAnsi" w:hAnsiTheme="minorHAnsi" w:cstheme="minorHAnsi"/>
        </w:rPr>
        <w:t>:</w:t>
      </w:r>
    </w:p>
    <w:p w14:paraId="7ED91EDC" w14:textId="35154EF2"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označení účetního dokladu a jeho pořadové číslo</w:t>
      </w:r>
    </w:p>
    <w:p w14:paraId="6A81D162" w14:textId="0D826299"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 xml:space="preserve">identifikační údaje </w:t>
      </w:r>
      <w:r w:rsidR="004F0DF6" w:rsidRPr="00D4715A">
        <w:rPr>
          <w:rFonts w:asciiTheme="minorHAnsi" w:hAnsiTheme="minorHAnsi" w:cstheme="minorHAnsi"/>
        </w:rPr>
        <w:t>o</w:t>
      </w:r>
      <w:r w:rsidRPr="00D4715A">
        <w:rPr>
          <w:rFonts w:asciiTheme="minorHAnsi" w:hAnsiTheme="minorHAnsi" w:cstheme="minorHAnsi"/>
        </w:rPr>
        <w:t>bjednatele včetně DIČ</w:t>
      </w:r>
    </w:p>
    <w:p w14:paraId="114A995C" w14:textId="5E0D4266"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 xml:space="preserve">identifikační údaje </w:t>
      </w:r>
      <w:r w:rsidR="002B62A9" w:rsidRPr="00D4715A">
        <w:rPr>
          <w:rFonts w:asciiTheme="minorHAnsi" w:hAnsiTheme="minorHAnsi" w:cstheme="minorHAnsi"/>
        </w:rPr>
        <w:t>z</w:t>
      </w:r>
      <w:r w:rsidRPr="00D4715A">
        <w:rPr>
          <w:rFonts w:asciiTheme="minorHAnsi" w:hAnsiTheme="minorHAnsi" w:cstheme="minorHAnsi"/>
        </w:rPr>
        <w:t>hotovitele včetně DIČ</w:t>
      </w:r>
    </w:p>
    <w:p w14:paraId="75EA2274" w14:textId="3DB93373" w:rsidR="004115AB" w:rsidRPr="00D4715A" w:rsidRDefault="004115AB"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popis obsahu účetního dokladu</w:t>
      </w:r>
    </w:p>
    <w:p w14:paraId="3238B9A6" w14:textId="04F787F1"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lastRenderedPageBreak/>
        <w:t>popis obsahu účetního dokladu</w:t>
      </w:r>
    </w:p>
    <w:p w14:paraId="4536D25F" w14:textId="2726CEC4"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datum vystavení a datum splatnosti</w:t>
      </w:r>
    </w:p>
    <w:p w14:paraId="633161C6" w14:textId="16D7011C"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datum uskutečnění zdanitelného plnění</w:t>
      </w:r>
    </w:p>
    <w:p w14:paraId="7880CBE8" w14:textId="515242B9"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výši ceny bez daně celkem</w:t>
      </w:r>
    </w:p>
    <w:p w14:paraId="001B8177" w14:textId="5BD68BD9"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sazbu daně</w:t>
      </w:r>
    </w:p>
    <w:p w14:paraId="3A426136" w14:textId="50BFD91A" w:rsidR="00CB4227" w:rsidRPr="00D4715A" w:rsidRDefault="00CB4227"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 xml:space="preserve">podpis odpovědné osoby </w:t>
      </w:r>
      <w:r w:rsidR="002B62A9" w:rsidRPr="00D4715A">
        <w:rPr>
          <w:rFonts w:asciiTheme="minorHAnsi" w:hAnsiTheme="minorHAnsi" w:cstheme="minorHAnsi"/>
        </w:rPr>
        <w:t>z</w:t>
      </w:r>
      <w:r w:rsidRPr="00D4715A">
        <w:rPr>
          <w:rFonts w:asciiTheme="minorHAnsi" w:hAnsiTheme="minorHAnsi" w:cstheme="minorHAnsi"/>
        </w:rPr>
        <w:t>hotovitele</w:t>
      </w:r>
    </w:p>
    <w:p w14:paraId="1F982A30" w14:textId="6AF8890B" w:rsidR="00CB4227" w:rsidRPr="00D4715A" w:rsidRDefault="002E1229" w:rsidP="00D70830">
      <w:pPr>
        <w:pStyle w:val="Odstavecseseznamem"/>
        <w:numPr>
          <w:ilvl w:val="2"/>
          <w:numId w:val="13"/>
        </w:numPr>
        <w:rPr>
          <w:rFonts w:asciiTheme="minorHAnsi" w:hAnsiTheme="minorHAnsi" w:cstheme="minorHAnsi"/>
        </w:rPr>
      </w:pPr>
      <w:r w:rsidRPr="00D4715A">
        <w:rPr>
          <w:rFonts w:asciiTheme="minorHAnsi" w:hAnsiTheme="minorHAnsi" w:cstheme="minorHAnsi"/>
        </w:rPr>
        <w:t>přílohu – soupis</w:t>
      </w:r>
      <w:r w:rsidR="00CB4227" w:rsidRPr="00D4715A">
        <w:rPr>
          <w:rFonts w:asciiTheme="minorHAnsi" w:hAnsiTheme="minorHAnsi" w:cstheme="minorHAnsi"/>
        </w:rPr>
        <w:t xml:space="preserve"> provedených prací oceněný podle dohodnutého způsobu</w:t>
      </w:r>
      <w:r w:rsidR="004655EC" w:rsidRPr="00D4715A">
        <w:rPr>
          <w:rFonts w:asciiTheme="minorHAnsi" w:hAnsiTheme="minorHAnsi" w:cstheme="minorHAnsi"/>
        </w:rPr>
        <w:t xml:space="preserve"> a v</w:t>
      </w:r>
      <w:r w:rsidR="00DF02C4" w:rsidRPr="00D4715A">
        <w:rPr>
          <w:rFonts w:asciiTheme="minorHAnsi" w:hAnsiTheme="minorHAnsi" w:cstheme="minorHAnsi"/>
        </w:rPr>
        <w:t xml:space="preserve"> členění viz</w:t>
      </w:r>
      <w:r w:rsidR="004655EC" w:rsidRPr="00D4715A">
        <w:rPr>
          <w:rFonts w:asciiTheme="minorHAnsi" w:hAnsiTheme="minorHAnsi" w:cstheme="minorHAnsi"/>
        </w:rPr>
        <w:t xml:space="preserve"> </w:t>
      </w:r>
      <w:r w:rsidR="008055AB" w:rsidRPr="00D4715A">
        <w:rPr>
          <w:rFonts w:asciiTheme="minorHAnsi" w:hAnsiTheme="minorHAnsi" w:cstheme="minorHAnsi"/>
        </w:rPr>
        <w:t>odst</w:t>
      </w:r>
      <w:r w:rsidR="003C3DE8" w:rsidRPr="00D4715A">
        <w:rPr>
          <w:rFonts w:asciiTheme="minorHAnsi" w:hAnsiTheme="minorHAnsi" w:cstheme="minorHAnsi"/>
        </w:rPr>
        <w:t>.</w:t>
      </w:r>
      <w:r w:rsidR="008055AB" w:rsidRPr="00D4715A">
        <w:rPr>
          <w:rFonts w:asciiTheme="minorHAnsi" w:hAnsiTheme="minorHAnsi" w:cstheme="minorHAnsi"/>
        </w:rPr>
        <w:t xml:space="preserve"> </w:t>
      </w:r>
      <w:r w:rsidR="003C3DE8" w:rsidRPr="00D4715A">
        <w:rPr>
          <w:rFonts w:asciiTheme="minorHAnsi" w:hAnsiTheme="minorHAnsi" w:cstheme="minorHAnsi"/>
        </w:rPr>
        <w:t>6.</w:t>
      </w:r>
      <w:r w:rsidR="00AC6382" w:rsidRPr="00D4715A">
        <w:rPr>
          <w:rFonts w:asciiTheme="minorHAnsi" w:hAnsiTheme="minorHAnsi" w:cstheme="minorHAnsi"/>
        </w:rPr>
        <w:t>2.</w:t>
      </w:r>
      <w:r w:rsidR="003C3DE8" w:rsidRPr="00D4715A">
        <w:rPr>
          <w:rFonts w:asciiTheme="minorHAnsi" w:hAnsiTheme="minorHAnsi" w:cstheme="minorHAnsi"/>
        </w:rPr>
        <w:t>2.4</w:t>
      </w:r>
      <w:r w:rsidR="005B01D1" w:rsidRPr="00D4715A">
        <w:rPr>
          <w:rFonts w:asciiTheme="minorHAnsi" w:hAnsiTheme="minorHAnsi" w:cstheme="minorHAnsi"/>
        </w:rPr>
        <w:t xml:space="preserve"> </w:t>
      </w:r>
      <w:r w:rsidR="007451D0" w:rsidRPr="00D4715A">
        <w:rPr>
          <w:rFonts w:asciiTheme="minorHAnsi" w:hAnsiTheme="minorHAnsi" w:cstheme="minorHAnsi"/>
        </w:rPr>
        <w:t>s</w:t>
      </w:r>
      <w:r w:rsidR="005B01D1" w:rsidRPr="00D4715A">
        <w:rPr>
          <w:rFonts w:asciiTheme="minorHAnsi" w:hAnsiTheme="minorHAnsi" w:cstheme="minorHAnsi"/>
        </w:rPr>
        <w:t>mlouvy</w:t>
      </w:r>
    </w:p>
    <w:p w14:paraId="2B9745EF" w14:textId="41451248" w:rsidR="001C5732" w:rsidRPr="00362CDC" w:rsidRDefault="004115AB" w:rsidP="003C15A9">
      <w:pPr>
        <w:pStyle w:val="Odstavecseseznamem"/>
        <w:numPr>
          <w:ilvl w:val="2"/>
          <w:numId w:val="13"/>
        </w:numPr>
        <w:rPr>
          <w:rFonts w:asciiTheme="minorHAnsi" w:hAnsiTheme="minorHAnsi" w:cstheme="minorHAnsi"/>
          <w:b/>
        </w:rPr>
      </w:pPr>
      <w:r w:rsidRPr="00362CDC">
        <w:rPr>
          <w:rFonts w:asciiTheme="minorHAnsi" w:hAnsiTheme="minorHAnsi" w:cstheme="minorHAnsi"/>
          <w:b/>
        </w:rPr>
        <w:t>faktura bude označena</w:t>
      </w:r>
      <w:r w:rsidR="00CB4227" w:rsidRPr="00362CDC">
        <w:rPr>
          <w:rFonts w:asciiTheme="minorHAnsi" w:hAnsiTheme="minorHAnsi" w:cstheme="minorHAnsi"/>
          <w:b/>
        </w:rPr>
        <w:t>:</w:t>
      </w:r>
      <w:r w:rsidR="00DA4319" w:rsidRPr="00362CDC">
        <w:rPr>
          <w:rFonts w:asciiTheme="minorHAnsi" w:hAnsiTheme="minorHAnsi" w:cstheme="minorHAnsi"/>
          <w:b/>
        </w:rPr>
        <w:t xml:space="preserve"> názvem zakázky</w:t>
      </w:r>
      <w:r w:rsidR="00654162" w:rsidRPr="00362CDC">
        <w:rPr>
          <w:rFonts w:asciiTheme="minorHAnsi" w:hAnsiTheme="minorHAnsi" w:cstheme="minorHAnsi"/>
          <w:b/>
        </w:rPr>
        <w:t xml:space="preserve"> „</w:t>
      </w:r>
      <w:r w:rsidR="001551ED" w:rsidRPr="00362CDC">
        <w:rPr>
          <w:rFonts w:asciiTheme="minorHAnsi" w:hAnsiTheme="minorHAnsi" w:cstheme="minorHAnsi"/>
          <w:b/>
        </w:rPr>
        <w:t>Zpřístupnění a adaptace budovy K6</w:t>
      </w:r>
      <w:proofErr w:type="gramStart"/>
      <w:r w:rsidR="00654162" w:rsidRPr="00362CDC">
        <w:rPr>
          <w:rFonts w:asciiTheme="minorHAnsi" w:hAnsiTheme="minorHAnsi" w:cstheme="minorHAnsi"/>
          <w:b/>
        </w:rPr>
        <w:t>“;</w:t>
      </w:r>
      <w:r w:rsidR="00362CDC" w:rsidRPr="00362CDC">
        <w:rPr>
          <w:rFonts w:asciiTheme="minorHAnsi" w:hAnsiTheme="minorHAnsi" w:cstheme="minorHAnsi"/>
          <w:b/>
        </w:rPr>
        <w:t>ID</w:t>
      </w:r>
      <w:proofErr w:type="gramEnd"/>
      <w:r w:rsidR="00362CDC" w:rsidRPr="00362CDC">
        <w:rPr>
          <w:rFonts w:asciiTheme="minorHAnsi" w:hAnsiTheme="minorHAnsi" w:cstheme="minorHAnsi"/>
          <w:b/>
        </w:rPr>
        <w:t xml:space="preserve"> zakázky 215147,</w:t>
      </w:r>
      <w:r w:rsidR="00654162" w:rsidRPr="00362CDC">
        <w:rPr>
          <w:rFonts w:asciiTheme="minorHAnsi" w:hAnsiTheme="minorHAnsi" w:cstheme="minorHAnsi"/>
          <w:b/>
        </w:rPr>
        <w:t xml:space="preserve"> číslem této smlouvy</w:t>
      </w:r>
      <w:r w:rsidR="00362CDC" w:rsidRPr="00362CDC">
        <w:rPr>
          <w:rFonts w:asciiTheme="minorHAnsi" w:hAnsiTheme="minorHAnsi" w:cstheme="minorHAnsi"/>
          <w:b/>
        </w:rPr>
        <w:t>, názvem projektu „Rozvoj JU – ERDF SP“, registračním číslem projektu „CZ.02.02.01/00/23_024/0009129“</w:t>
      </w:r>
    </w:p>
    <w:p w14:paraId="3F2C689F" w14:textId="61C51A64" w:rsidR="00AD5A62" w:rsidRPr="00D4715A" w:rsidRDefault="00AD5A62" w:rsidP="00AD5A62">
      <w:pPr>
        <w:pStyle w:val="Odstavecseseznamem"/>
        <w:numPr>
          <w:ilvl w:val="2"/>
          <w:numId w:val="13"/>
        </w:numPr>
        <w:rPr>
          <w:rFonts w:asciiTheme="minorHAnsi" w:hAnsiTheme="minorHAnsi" w:cstheme="minorHAnsi"/>
        </w:rPr>
      </w:pPr>
      <w:r w:rsidRPr="00D4715A">
        <w:rPr>
          <w:rFonts w:asciiTheme="minorHAnsi" w:hAnsiTheme="minorHAnsi" w:cstheme="minorHAnsi"/>
        </w:rPr>
        <w:t xml:space="preserve">budou zasílány elektronicky na </w:t>
      </w:r>
      <w:hyperlink r:id="rId11" w:history="1">
        <w:r w:rsidR="00E9261C">
          <w:rPr>
            <w:rStyle w:val="Hypertextovodkaz"/>
            <w:rFonts w:asciiTheme="minorHAnsi" w:hAnsiTheme="minorHAnsi" w:cstheme="minorHAnsi"/>
          </w:rPr>
          <w:t>xxx</w:t>
        </w:r>
      </w:hyperlink>
    </w:p>
    <w:p w14:paraId="6562BB23" w14:textId="77777777" w:rsidR="00CB4227" w:rsidRPr="00D4715A" w:rsidRDefault="00CB4227" w:rsidP="00754F0B">
      <w:pPr>
        <w:pStyle w:val="Odstavecseseznamem"/>
        <w:numPr>
          <w:ilvl w:val="2"/>
          <w:numId w:val="4"/>
        </w:numPr>
        <w:rPr>
          <w:rFonts w:asciiTheme="minorHAnsi" w:hAnsiTheme="minorHAnsi" w:cstheme="minorHAnsi"/>
        </w:rPr>
      </w:pPr>
      <w:r w:rsidRPr="00D4715A">
        <w:rPr>
          <w:rFonts w:asciiTheme="minorHAnsi" w:hAnsiTheme="minorHAnsi" w:cstheme="minorHAnsi"/>
        </w:rPr>
        <w:t>Termín splnění povinnosti zaplatit</w:t>
      </w:r>
    </w:p>
    <w:p w14:paraId="26CF821E" w14:textId="77777777" w:rsidR="00CB4227" w:rsidRPr="00D4715A" w:rsidRDefault="00CB4227" w:rsidP="00754F0B">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Peněžitý závazek (dluh) </w:t>
      </w:r>
      <w:r w:rsidR="004F0DF6" w:rsidRPr="00D4715A">
        <w:rPr>
          <w:rFonts w:asciiTheme="minorHAnsi" w:hAnsiTheme="minorHAnsi" w:cstheme="minorHAnsi"/>
        </w:rPr>
        <w:t>o</w:t>
      </w:r>
      <w:r w:rsidRPr="00D4715A">
        <w:rPr>
          <w:rFonts w:asciiTheme="minorHAnsi" w:hAnsiTheme="minorHAnsi" w:cstheme="minorHAnsi"/>
        </w:rPr>
        <w:t xml:space="preserve">bjednatele se považuje za splněný v den, kdy je dlužná částka připsána na účet </w:t>
      </w:r>
      <w:r w:rsidR="002B62A9" w:rsidRPr="00D4715A">
        <w:rPr>
          <w:rFonts w:asciiTheme="minorHAnsi" w:hAnsiTheme="minorHAnsi" w:cstheme="minorHAnsi"/>
        </w:rPr>
        <w:t>z</w:t>
      </w:r>
      <w:r w:rsidRPr="00D4715A">
        <w:rPr>
          <w:rFonts w:asciiTheme="minorHAnsi" w:hAnsiTheme="minorHAnsi" w:cstheme="minorHAnsi"/>
        </w:rPr>
        <w:t>hotovitele.</w:t>
      </w:r>
    </w:p>
    <w:p w14:paraId="2D28D849" w14:textId="3EAC1E24" w:rsidR="00394B54" w:rsidRPr="00D4715A" w:rsidRDefault="00394B54" w:rsidP="00394B54">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      Zádržné (pozastávka), bankovní záruka</w:t>
      </w:r>
    </w:p>
    <w:p w14:paraId="12FE3F11" w14:textId="77777777" w:rsidR="00394B54" w:rsidRPr="00D4715A" w:rsidRDefault="00394B54" w:rsidP="00394B54">
      <w:pPr>
        <w:ind w:left="1588"/>
        <w:rPr>
          <w:rFonts w:asciiTheme="minorHAnsi" w:hAnsiTheme="minorHAnsi" w:cstheme="minorHAnsi"/>
        </w:rPr>
      </w:pPr>
      <w:r w:rsidRPr="00D4715A">
        <w:rPr>
          <w:rFonts w:asciiTheme="minorHAnsi" w:hAnsiTheme="minorHAnsi" w:cstheme="minorHAnsi"/>
        </w:rPr>
        <w:tab/>
        <w:t>Částka rovnající se 10 % z celkové sjednané ceny díla slouží jako zádržné, které bude uhrazeno objednatelem zhotoviteli po ověření bezvadnosti díla, tj. odstranění všech vada nedodělků zjištěných při předání a převzetí díla.</w:t>
      </w:r>
    </w:p>
    <w:p w14:paraId="2B4B06E8" w14:textId="77777777" w:rsidR="00CB4227" w:rsidRPr="00D4715A" w:rsidRDefault="00CB4227" w:rsidP="00754F0B">
      <w:pPr>
        <w:pStyle w:val="Odstavecseseznamem"/>
        <w:numPr>
          <w:ilvl w:val="1"/>
          <w:numId w:val="4"/>
        </w:numPr>
        <w:rPr>
          <w:rFonts w:asciiTheme="minorHAnsi" w:hAnsiTheme="minorHAnsi" w:cstheme="minorHAnsi"/>
        </w:rPr>
      </w:pPr>
      <w:bookmarkStart w:id="4" w:name="_Toc271703284"/>
      <w:bookmarkStart w:id="5" w:name="_Toc348462091"/>
      <w:bookmarkEnd w:id="2"/>
      <w:bookmarkEnd w:id="3"/>
      <w:r w:rsidRPr="00D4715A">
        <w:rPr>
          <w:rFonts w:asciiTheme="minorHAnsi" w:hAnsiTheme="minorHAnsi" w:cstheme="minorHAnsi"/>
        </w:rPr>
        <w:t>Majetkové sankce</w:t>
      </w:r>
      <w:bookmarkEnd w:id="4"/>
      <w:bookmarkEnd w:id="5"/>
    </w:p>
    <w:p w14:paraId="7854B50B" w14:textId="60BA890D" w:rsidR="00CB4227" w:rsidRPr="00D4715A" w:rsidRDefault="00CB4227" w:rsidP="00E51B31">
      <w:pPr>
        <w:pStyle w:val="Odstavecseseznamem"/>
        <w:numPr>
          <w:ilvl w:val="2"/>
          <w:numId w:val="4"/>
        </w:numPr>
        <w:rPr>
          <w:rFonts w:asciiTheme="minorHAnsi" w:hAnsiTheme="minorHAnsi" w:cstheme="minorHAnsi"/>
        </w:rPr>
      </w:pPr>
      <w:bookmarkStart w:id="6" w:name="_Toc271703285"/>
      <w:bookmarkStart w:id="7" w:name="_Toc348462092"/>
      <w:r w:rsidRPr="00D4715A">
        <w:rPr>
          <w:rFonts w:asciiTheme="minorHAnsi" w:hAnsiTheme="minorHAnsi" w:cstheme="minorHAnsi"/>
        </w:rPr>
        <w:t>Sankce za neplnění dohodnutých termínů</w:t>
      </w:r>
      <w:bookmarkEnd w:id="6"/>
      <w:bookmarkEnd w:id="7"/>
    </w:p>
    <w:p w14:paraId="64B251C4" w14:textId="7385E73E" w:rsidR="00B179E4"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bude </w:t>
      </w:r>
      <w:r w:rsidR="00236E0F" w:rsidRPr="00D4715A">
        <w:rPr>
          <w:rFonts w:asciiTheme="minorHAnsi" w:hAnsiTheme="minorHAnsi" w:cstheme="minorHAnsi"/>
        </w:rPr>
        <w:t>z</w:t>
      </w:r>
      <w:r w:rsidRPr="00D4715A">
        <w:rPr>
          <w:rFonts w:asciiTheme="minorHAnsi" w:hAnsiTheme="minorHAnsi" w:cstheme="minorHAnsi"/>
        </w:rPr>
        <w:t xml:space="preserve">hotovitel v prodlení proti Termínu předání a převzetí díla sjednaném podle bodu IV. Termíny plnění </w:t>
      </w:r>
      <w:r w:rsidR="00F37D28" w:rsidRPr="00D4715A">
        <w:rPr>
          <w:rFonts w:asciiTheme="minorHAnsi" w:hAnsiTheme="minorHAnsi" w:cstheme="minorHAnsi"/>
        </w:rPr>
        <w:t>s</w:t>
      </w:r>
      <w:r w:rsidRPr="00D4715A">
        <w:rPr>
          <w:rFonts w:asciiTheme="minorHAnsi" w:hAnsiTheme="minorHAnsi" w:cstheme="minorHAnsi"/>
        </w:rPr>
        <w:t xml:space="preserve">mlouvy, je povinen zaplatit </w:t>
      </w:r>
      <w:r w:rsidR="004F0DF6" w:rsidRPr="00D4715A">
        <w:rPr>
          <w:rFonts w:asciiTheme="minorHAnsi" w:hAnsiTheme="minorHAnsi" w:cstheme="minorHAnsi"/>
        </w:rPr>
        <w:t>o</w:t>
      </w:r>
      <w:r w:rsidRPr="00D4715A">
        <w:rPr>
          <w:rFonts w:asciiTheme="minorHAnsi" w:hAnsiTheme="minorHAnsi" w:cstheme="minorHAnsi"/>
        </w:rPr>
        <w:t>bjednateli smluvní pokutu ve výši</w:t>
      </w:r>
      <w:r w:rsidR="00CA442A" w:rsidRPr="00D4715A">
        <w:rPr>
          <w:rFonts w:asciiTheme="minorHAnsi" w:hAnsiTheme="minorHAnsi" w:cstheme="minorHAnsi"/>
        </w:rPr>
        <w:t xml:space="preserve"> </w:t>
      </w:r>
      <w:r w:rsidR="00406B91" w:rsidRPr="00D4715A">
        <w:rPr>
          <w:rFonts w:asciiTheme="minorHAnsi" w:hAnsiTheme="minorHAnsi" w:cstheme="minorHAnsi"/>
        </w:rPr>
        <w:t>5</w:t>
      </w:r>
      <w:r w:rsidR="005902A6" w:rsidRPr="00D4715A">
        <w:rPr>
          <w:rFonts w:asciiTheme="minorHAnsi" w:hAnsiTheme="minorHAnsi" w:cstheme="minorHAnsi"/>
        </w:rPr>
        <w:t>0 000,- Kč za</w:t>
      </w:r>
      <w:r w:rsidR="00B179E4" w:rsidRPr="00D4715A">
        <w:rPr>
          <w:rFonts w:asciiTheme="minorHAnsi" w:hAnsiTheme="minorHAnsi" w:cstheme="minorHAnsi"/>
        </w:rPr>
        <w:t xml:space="preserve"> každý i započatý den prodlení. </w:t>
      </w:r>
    </w:p>
    <w:p w14:paraId="27F7C643" w14:textId="29A2413E"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prodlení </w:t>
      </w:r>
      <w:r w:rsidR="00236E0F" w:rsidRPr="00D4715A">
        <w:rPr>
          <w:rFonts w:asciiTheme="minorHAnsi" w:hAnsiTheme="minorHAnsi" w:cstheme="minorHAnsi"/>
        </w:rPr>
        <w:t>z</w:t>
      </w:r>
      <w:r w:rsidRPr="00D4715A">
        <w:rPr>
          <w:rFonts w:asciiTheme="minorHAnsi" w:hAnsiTheme="minorHAnsi" w:cstheme="minorHAnsi"/>
        </w:rPr>
        <w:t xml:space="preserve">hotovitele proti Termínu předání a převzetí díla sjednaném podle bodu IV. Termíny plnění </w:t>
      </w:r>
      <w:r w:rsidR="00EE3AE1" w:rsidRPr="00D4715A">
        <w:rPr>
          <w:rFonts w:asciiTheme="minorHAnsi" w:hAnsiTheme="minorHAnsi" w:cstheme="minorHAnsi"/>
        </w:rPr>
        <w:t>s</w:t>
      </w:r>
      <w:r w:rsidRPr="00D4715A">
        <w:rPr>
          <w:rFonts w:asciiTheme="minorHAnsi" w:hAnsiTheme="minorHAnsi" w:cstheme="minorHAnsi"/>
        </w:rPr>
        <w:t xml:space="preserve">mlouvy přesáhne 14 dnů, je </w:t>
      </w:r>
      <w:r w:rsidR="00236E0F" w:rsidRPr="00D4715A">
        <w:rPr>
          <w:rFonts w:asciiTheme="minorHAnsi" w:hAnsiTheme="minorHAnsi" w:cstheme="minorHAnsi"/>
        </w:rPr>
        <w:t>z</w:t>
      </w:r>
      <w:r w:rsidRPr="00D4715A">
        <w:rPr>
          <w:rFonts w:asciiTheme="minorHAnsi" w:hAnsiTheme="minorHAnsi" w:cstheme="minorHAnsi"/>
        </w:rPr>
        <w:t xml:space="preserve">hotovitel povinen zaplatit objednateli ještě další smluvní pokutu ve výši dalších </w:t>
      </w:r>
      <w:r w:rsidR="005902A6" w:rsidRPr="00D4715A">
        <w:rPr>
          <w:rFonts w:asciiTheme="minorHAnsi" w:hAnsiTheme="minorHAnsi" w:cstheme="minorHAnsi"/>
        </w:rPr>
        <w:t>10 000,- Kč</w:t>
      </w:r>
      <w:r w:rsidR="00B179E4" w:rsidRPr="00D4715A">
        <w:rPr>
          <w:rFonts w:asciiTheme="minorHAnsi" w:hAnsiTheme="minorHAnsi" w:cstheme="minorHAnsi"/>
        </w:rPr>
        <w:t xml:space="preserve"> </w:t>
      </w:r>
      <w:r w:rsidRPr="00D4715A">
        <w:rPr>
          <w:rFonts w:asciiTheme="minorHAnsi" w:hAnsiTheme="minorHAnsi" w:cstheme="minorHAnsi"/>
        </w:rPr>
        <w:t xml:space="preserve">za patnáctý a každý další i započatý den prodlení. </w:t>
      </w:r>
    </w:p>
    <w:p w14:paraId="6056E77E" w14:textId="77777777" w:rsidR="00CB4227" w:rsidRPr="00D4715A" w:rsidRDefault="00CB4227" w:rsidP="00E51B31">
      <w:pPr>
        <w:pStyle w:val="Odstavecseseznamem"/>
        <w:numPr>
          <w:ilvl w:val="2"/>
          <w:numId w:val="4"/>
        </w:numPr>
        <w:rPr>
          <w:rFonts w:asciiTheme="minorHAnsi" w:hAnsiTheme="minorHAnsi" w:cstheme="minorHAnsi"/>
        </w:rPr>
      </w:pPr>
      <w:bookmarkStart w:id="8" w:name="_Toc271703286"/>
      <w:bookmarkStart w:id="9" w:name="_Toc348462093"/>
      <w:r w:rsidRPr="00D4715A">
        <w:rPr>
          <w:rFonts w:asciiTheme="minorHAnsi" w:hAnsiTheme="minorHAnsi" w:cstheme="minorHAnsi"/>
        </w:rPr>
        <w:t>Sankce za neodstranění vad a nedodělků zjištěných při předání a převzetí díla</w:t>
      </w:r>
      <w:bookmarkEnd w:id="8"/>
      <w:bookmarkEnd w:id="9"/>
    </w:p>
    <w:p w14:paraId="565B0B58" w14:textId="78668A6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w:t>
      </w:r>
      <w:r w:rsidR="00236E0F" w:rsidRPr="00D4715A">
        <w:rPr>
          <w:rFonts w:asciiTheme="minorHAnsi" w:hAnsiTheme="minorHAnsi" w:cstheme="minorHAnsi"/>
        </w:rPr>
        <w:t>z</w:t>
      </w:r>
      <w:r w:rsidRPr="00D4715A">
        <w:rPr>
          <w:rFonts w:asciiTheme="minorHAnsi" w:hAnsiTheme="minorHAnsi" w:cstheme="minorHAnsi"/>
        </w:rPr>
        <w:t xml:space="preserve">hotovitel nenastoupí do 5 dnů od Termínu předání a převzetí díla k odstraňování vad či nedodělků uvedených v zápise o předání a převzetí díla, je povinen zaplatit </w:t>
      </w:r>
      <w:r w:rsidR="004F0DF6" w:rsidRPr="00D4715A">
        <w:rPr>
          <w:rFonts w:asciiTheme="minorHAnsi" w:hAnsiTheme="minorHAnsi" w:cstheme="minorHAnsi"/>
        </w:rPr>
        <w:t>o</w:t>
      </w:r>
      <w:r w:rsidRPr="00D4715A">
        <w:rPr>
          <w:rFonts w:asciiTheme="minorHAnsi" w:hAnsiTheme="minorHAnsi" w:cstheme="minorHAnsi"/>
        </w:rPr>
        <w:t xml:space="preserve">bjednateli smluvní pokutu </w:t>
      </w:r>
      <w:proofErr w:type="gramStart"/>
      <w:r w:rsidR="004078B1" w:rsidRPr="00D4715A">
        <w:rPr>
          <w:rFonts w:asciiTheme="minorHAnsi" w:hAnsiTheme="minorHAnsi" w:cstheme="minorHAnsi"/>
        </w:rPr>
        <w:t>1</w:t>
      </w:r>
      <w:r w:rsidRPr="00D4715A">
        <w:rPr>
          <w:rFonts w:asciiTheme="minorHAnsi" w:hAnsiTheme="minorHAnsi" w:cstheme="minorHAnsi"/>
        </w:rPr>
        <w:t>.000,-</w:t>
      </w:r>
      <w:proofErr w:type="gramEnd"/>
      <w:r w:rsidRPr="00D4715A">
        <w:rPr>
          <w:rFonts w:asciiTheme="minorHAnsi" w:hAnsiTheme="minorHAnsi" w:cstheme="minorHAnsi"/>
        </w:rPr>
        <w:t xml:space="preserve"> Kč za každý nedodělek či vadu, na jejichž odstraňování nenastoupil ve sjednaném termínu, a za každý den prodlení.</w:t>
      </w:r>
    </w:p>
    <w:p w14:paraId="7DCF22F5" w14:textId="08E2BA0E"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w:t>
      </w:r>
      <w:r w:rsidR="00236E0F" w:rsidRPr="00D4715A">
        <w:rPr>
          <w:rFonts w:asciiTheme="minorHAnsi" w:hAnsiTheme="minorHAnsi" w:cstheme="minorHAnsi"/>
        </w:rPr>
        <w:t>z</w:t>
      </w:r>
      <w:r w:rsidRPr="00D4715A">
        <w:rPr>
          <w:rFonts w:asciiTheme="minorHAnsi" w:hAnsiTheme="minorHAnsi" w:cstheme="minorHAnsi"/>
        </w:rPr>
        <w:t>hotovitel neodstraní nedodělky či vady uvedené v zápise o předání a převzetí díla v dohodnutém termínu, zapla</w:t>
      </w:r>
      <w:r w:rsidR="004078B1" w:rsidRPr="00D4715A">
        <w:rPr>
          <w:rFonts w:asciiTheme="minorHAnsi" w:hAnsiTheme="minorHAnsi" w:cstheme="minorHAnsi"/>
        </w:rPr>
        <w:t xml:space="preserve">tí objednateli smluvní pokutu </w:t>
      </w:r>
      <w:proofErr w:type="gramStart"/>
      <w:r w:rsidR="004078B1" w:rsidRPr="00D4715A">
        <w:rPr>
          <w:rFonts w:asciiTheme="minorHAnsi" w:hAnsiTheme="minorHAnsi" w:cstheme="minorHAnsi"/>
        </w:rPr>
        <w:t>2</w:t>
      </w:r>
      <w:r w:rsidRPr="00D4715A">
        <w:rPr>
          <w:rFonts w:asciiTheme="minorHAnsi" w:hAnsiTheme="minorHAnsi" w:cstheme="minorHAnsi"/>
        </w:rPr>
        <w:t>.000,-</w:t>
      </w:r>
      <w:proofErr w:type="gramEnd"/>
      <w:r w:rsidRPr="00D4715A">
        <w:rPr>
          <w:rFonts w:asciiTheme="minorHAnsi" w:hAnsiTheme="minorHAnsi" w:cstheme="minorHAnsi"/>
        </w:rPr>
        <w:t xml:space="preserve"> Kč za každý nedodělek či vadu, u nichž je v prodlení, a za každý </w:t>
      </w:r>
      <w:r w:rsidR="00445353" w:rsidRPr="00D4715A">
        <w:rPr>
          <w:rFonts w:asciiTheme="minorHAnsi" w:hAnsiTheme="minorHAnsi" w:cstheme="minorHAnsi"/>
        </w:rPr>
        <w:t xml:space="preserve">započatý </w:t>
      </w:r>
      <w:r w:rsidRPr="00D4715A">
        <w:rPr>
          <w:rFonts w:asciiTheme="minorHAnsi" w:hAnsiTheme="minorHAnsi" w:cstheme="minorHAnsi"/>
        </w:rPr>
        <w:t>den prodlení.</w:t>
      </w:r>
    </w:p>
    <w:p w14:paraId="6C0A7274" w14:textId="77777777" w:rsidR="00CB4227" w:rsidRPr="00D4715A" w:rsidRDefault="00CB4227" w:rsidP="00E51B31">
      <w:pPr>
        <w:pStyle w:val="Odstavecseseznamem"/>
        <w:numPr>
          <w:ilvl w:val="2"/>
          <w:numId w:val="4"/>
        </w:numPr>
        <w:rPr>
          <w:rFonts w:asciiTheme="minorHAnsi" w:hAnsiTheme="minorHAnsi" w:cstheme="minorHAnsi"/>
        </w:rPr>
      </w:pPr>
      <w:bookmarkStart w:id="10" w:name="_Toc271703287"/>
      <w:bookmarkStart w:id="11" w:name="_Toc348462094"/>
      <w:r w:rsidRPr="00D4715A">
        <w:rPr>
          <w:rFonts w:asciiTheme="minorHAnsi" w:hAnsiTheme="minorHAnsi" w:cstheme="minorHAnsi"/>
        </w:rPr>
        <w:t>Sankce za neodstranění reklamovaných vad</w:t>
      </w:r>
      <w:bookmarkEnd w:id="10"/>
      <w:bookmarkEnd w:id="11"/>
    </w:p>
    <w:p w14:paraId="0E2753A6"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w:t>
      </w:r>
      <w:r w:rsidR="00236E0F" w:rsidRPr="00D4715A">
        <w:rPr>
          <w:rFonts w:asciiTheme="minorHAnsi" w:hAnsiTheme="minorHAnsi" w:cstheme="minorHAnsi"/>
        </w:rPr>
        <w:t>z</w:t>
      </w:r>
      <w:r w:rsidRPr="00D4715A">
        <w:rPr>
          <w:rFonts w:asciiTheme="minorHAnsi" w:hAnsiTheme="minorHAnsi" w:cstheme="minorHAnsi"/>
        </w:rPr>
        <w:t xml:space="preserve">hotovitel nenastoupí ve sjednaném termínu, nejpozději však ve lhůtě do 10 dnů ode dne prokazatelného obdržení reklamace </w:t>
      </w:r>
      <w:r w:rsidR="004F0DF6" w:rsidRPr="00D4715A">
        <w:rPr>
          <w:rFonts w:asciiTheme="minorHAnsi" w:hAnsiTheme="minorHAnsi" w:cstheme="minorHAnsi"/>
        </w:rPr>
        <w:t>o</w:t>
      </w:r>
      <w:r w:rsidRPr="00D4715A">
        <w:rPr>
          <w:rFonts w:asciiTheme="minorHAnsi" w:hAnsiTheme="minorHAnsi" w:cstheme="minorHAnsi"/>
        </w:rPr>
        <w:t xml:space="preserve">bjednatele, k odstraňování reklamované vady (případně vad), je povinen zaplatit </w:t>
      </w:r>
      <w:r w:rsidR="004F0DF6" w:rsidRPr="00D4715A">
        <w:rPr>
          <w:rFonts w:asciiTheme="minorHAnsi" w:hAnsiTheme="minorHAnsi" w:cstheme="minorHAnsi"/>
        </w:rPr>
        <w:t>o</w:t>
      </w:r>
      <w:r w:rsidRPr="00D4715A">
        <w:rPr>
          <w:rFonts w:asciiTheme="minorHAnsi" w:hAnsiTheme="minorHAnsi" w:cstheme="minorHAnsi"/>
        </w:rPr>
        <w:t xml:space="preserve">bjednateli smluvní pokutu </w:t>
      </w:r>
      <w:proofErr w:type="gramStart"/>
      <w:r w:rsidR="00CB288F" w:rsidRPr="00D4715A">
        <w:rPr>
          <w:rFonts w:asciiTheme="minorHAnsi" w:hAnsiTheme="minorHAnsi" w:cstheme="minorHAnsi"/>
        </w:rPr>
        <w:t>1</w:t>
      </w:r>
      <w:r w:rsidRPr="00D4715A">
        <w:rPr>
          <w:rFonts w:asciiTheme="minorHAnsi" w:hAnsiTheme="minorHAnsi" w:cstheme="minorHAnsi"/>
        </w:rPr>
        <w:t>0.000,-</w:t>
      </w:r>
      <w:proofErr w:type="gramEnd"/>
      <w:r w:rsidRPr="00D4715A">
        <w:rPr>
          <w:rFonts w:asciiTheme="minorHAnsi" w:hAnsiTheme="minorHAnsi" w:cstheme="minorHAnsi"/>
        </w:rPr>
        <w:t xml:space="preserve"> Kč za každou reklamovanou vadu, na jejíž odstraňování nenastoupil ve sjednaném termínu, a za každý den prodlení.</w:t>
      </w:r>
    </w:p>
    <w:p w14:paraId="15C0CE31" w14:textId="77777777" w:rsidR="00CB4227" w:rsidRPr="00D4715A" w:rsidRDefault="00AF0DAD"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P</w:t>
      </w:r>
      <w:r w:rsidR="00CB4227" w:rsidRPr="00D4715A">
        <w:rPr>
          <w:rFonts w:asciiTheme="minorHAnsi" w:hAnsiTheme="minorHAnsi" w:cstheme="minorHAnsi"/>
        </w:rPr>
        <w:t xml:space="preserve">okud </w:t>
      </w:r>
      <w:r w:rsidR="00236E0F" w:rsidRPr="00D4715A">
        <w:rPr>
          <w:rFonts w:asciiTheme="minorHAnsi" w:hAnsiTheme="minorHAnsi" w:cstheme="minorHAnsi"/>
        </w:rPr>
        <w:t>z</w:t>
      </w:r>
      <w:r w:rsidR="00CB4227" w:rsidRPr="00D4715A">
        <w:rPr>
          <w:rFonts w:asciiTheme="minorHAnsi" w:hAnsiTheme="minorHAnsi" w:cstheme="minorHAnsi"/>
        </w:rPr>
        <w:t xml:space="preserve">hotovitel neodstraní reklamovanou vadu ve sjednaném termínu, je povinen zaplatit </w:t>
      </w:r>
      <w:r w:rsidR="004F0DF6" w:rsidRPr="00D4715A">
        <w:rPr>
          <w:rFonts w:asciiTheme="minorHAnsi" w:hAnsiTheme="minorHAnsi" w:cstheme="minorHAnsi"/>
        </w:rPr>
        <w:t>o</w:t>
      </w:r>
      <w:r w:rsidR="00CB288F" w:rsidRPr="00D4715A">
        <w:rPr>
          <w:rFonts w:asciiTheme="minorHAnsi" w:hAnsiTheme="minorHAnsi" w:cstheme="minorHAnsi"/>
        </w:rPr>
        <w:t xml:space="preserve">bjednateli smluvní pokutu </w:t>
      </w:r>
      <w:proofErr w:type="gramStart"/>
      <w:r w:rsidR="00CB288F" w:rsidRPr="00D4715A">
        <w:rPr>
          <w:rFonts w:asciiTheme="minorHAnsi" w:hAnsiTheme="minorHAnsi" w:cstheme="minorHAnsi"/>
        </w:rPr>
        <w:t>1</w:t>
      </w:r>
      <w:r w:rsidR="00CB4227" w:rsidRPr="00D4715A">
        <w:rPr>
          <w:rFonts w:asciiTheme="minorHAnsi" w:hAnsiTheme="minorHAnsi" w:cstheme="minorHAnsi"/>
        </w:rPr>
        <w:t>0.000,-</w:t>
      </w:r>
      <w:proofErr w:type="gramEnd"/>
      <w:r w:rsidR="00CB4227" w:rsidRPr="00D4715A">
        <w:rPr>
          <w:rFonts w:asciiTheme="minorHAnsi" w:hAnsiTheme="minorHAnsi" w:cstheme="minorHAnsi"/>
        </w:rPr>
        <w:t xml:space="preserve"> Kč za každou reklamovanou vadu, u níž je v prodlení, a za každý den prodlení.</w:t>
      </w:r>
    </w:p>
    <w:p w14:paraId="20B2DAD6"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Označil-li </w:t>
      </w:r>
      <w:r w:rsidR="004F0DF6" w:rsidRPr="00D4715A">
        <w:rPr>
          <w:rFonts w:asciiTheme="minorHAnsi" w:hAnsiTheme="minorHAnsi" w:cstheme="minorHAnsi"/>
        </w:rPr>
        <w:t>o</w:t>
      </w:r>
      <w:r w:rsidRPr="00D4715A">
        <w:rPr>
          <w:rFonts w:asciiTheme="minorHAnsi" w:hAnsiTheme="minorHAnsi" w:cstheme="minorHAnsi"/>
        </w:rPr>
        <w:t xml:space="preserve">bjednatel v reklamaci, že se jedná o havárii nebo vadu technologie, která brání řádnému užívání díla a provozu, případně hrozí nebezpečí škody velkého rozsahu, je </w:t>
      </w:r>
      <w:r w:rsidR="00236E0F" w:rsidRPr="00D4715A">
        <w:rPr>
          <w:rFonts w:asciiTheme="minorHAnsi" w:hAnsiTheme="minorHAnsi" w:cstheme="minorHAnsi"/>
        </w:rPr>
        <w:t>z</w:t>
      </w:r>
      <w:r w:rsidRPr="00D4715A">
        <w:rPr>
          <w:rFonts w:asciiTheme="minorHAnsi" w:hAnsiTheme="minorHAnsi" w:cstheme="minorHAnsi"/>
        </w:rPr>
        <w:t xml:space="preserve">hotovitel povinen nastoupit k odstraňování reklamované vady nejpozději do 24 hod od nahlášení reklamace. Pro prodlení </w:t>
      </w:r>
      <w:r w:rsidR="00236E0F" w:rsidRPr="00D4715A">
        <w:rPr>
          <w:rFonts w:asciiTheme="minorHAnsi" w:hAnsiTheme="minorHAnsi" w:cstheme="minorHAnsi"/>
        </w:rPr>
        <w:t>z</w:t>
      </w:r>
      <w:r w:rsidRPr="00D4715A">
        <w:rPr>
          <w:rFonts w:asciiTheme="minorHAnsi" w:hAnsiTheme="minorHAnsi" w:cstheme="minorHAnsi"/>
        </w:rPr>
        <w:t xml:space="preserve">hotovitele s nastoupením na odstraňování reklamované vady sjednávají obě smluvní strany smluvní pokutu ve výši </w:t>
      </w:r>
      <w:proofErr w:type="gramStart"/>
      <w:r w:rsidR="00CB288F" w:rsidRPr="00D4715A">
        <w:rPr>
          <w:rFonts w:asciiTheme="minorHAnsi" w:hAnsiTheme="minorHAnsi" w:cstheme="minorHAnsi"/>
        </w:rPr>
        <w:t>1</w:t>
      </w:r>
      <w:r w:rsidRPr="00D4715A">
        <w:rPr>
          <w:rFonts w:asciiTheme="minorHAnsi" w:hAnsiTheme="minorHAnsi" w:cstheme="minorHAnsi"/>
        </w:rPr>
        <w:t>0.000,-</w:t>
      </w:r>
      <w:proofErr w:type="gramEnd"/>
      <w:r w:rsidRPr="00D4715A">
        <w:rPr>
          <w:rFonts w:asciiTheme="minorHAnsi" w:hAnsiTheme="minorHAnsi" w:cstheme="minorHAnsi"/>
        </w:rPr>
        <w:t xml:space="preserve"> Kč za každou hodinu, o kterou </w:t>
      </w:r>
      <w:r w:rsidR="00236E0F" w:rsidRPr="00D4715A">
        <w:rPr>
          <w:rFonts w:asciiTheme="minorHAnsi" w:hAnsiTheme="minorHAnsi" w:cstheme="minorHAnsi"/>
        </w:rPr>
        <w:t>z</w:t>
      </w:r>
      <w:r w:rsidRPr="00D4715A">
        <w:rPr>
          <w:rFonts w:asciiTheme="minorHAnsi" w:hAnsiTheme="minorHAnsi" w:cstheme="minorHAnsi"/>
        </w:rPr>
        <w:t>hotovitel nastoupí k odstraňování reklamované vady později.</w:t>
      </w:r>
    </w:p>
    <w:p w14:paraId="7DEA4605" w14:textId="450F5D44" w:rsidR="00CB4227" w:rsidRPr="00D4715A" w:rsidRDefault="00CB4227" w:rsidP="00E51B31">
      <w:pPr>
        <w:pStyle w:val="Odstavecseseznamem"/>
        <w:numPr>
          <w:ilvl w:val="2"/>
          <w:numId w:val="4"/>
        </w:numPr>
        <w:rPr>
          <w:rFonts w:asciiTheme="minorHAnsi" w:hAnsiTheme="minorHAnsi" w:cstheme="minorHAnsi"/>
        </w:rPr>
      </w:pPr>
      <w:bookmarkStart w:id="12" w:name="_Toc271703288"/>
      <w:bookmarkStart w:id="13" w:name="_Toc348462095"/>
      <w:r w:rsidRPr="00D4715A">
        <w:rPr>
          <w:rFonts w:asciiTheme="minorHAnsi" w:hAnsiTheme="minorHAnsi" w:cstheme="minorHAnsi"/>
        </w:rPr>
        <w:t xml:space="preserve">Sankce </w:t>
      </w:r>
      <w:bookmarkEnd w:id="12"/>
      <w:bookmarkEnd w:id="13"/>
      <w:r w:rsidRPr="00D4715A">
        <w:rPr>
          <w:rFonts w:asciiTheme="minorHAnsi" w:hAnsiTheme="minorHAnsi" w:cstheme="minorHAnsi"/>
        </w:rPr>
        <w:t xml:space="preserve">za neodstranění nedostatků zjištěných </w:t>
      </w:r>
      <w:r w:rsidR="001836D4" w:rsidRPr="00D4715A">
        <w:rPr>
          <w:rFonts w:asciiTheme="minorHAnsi" w:hAnsiTheme="minorHAnsi" w:cstheme="minorHAnsi"/>
        </w:rPr>
        <w:t>K</w:t>
      </w:r>
      <w:r w:rsidR="00231448" w:rsidRPr="00D4715A">
        <w:rPr>
          <w:rFonts w:asciiTheme="minorHAnsi" w:hAnsiTheme="minorHAnsi" w:cstheme="minorHAnsi"/>
        </w:rPr>
        <w:t>OOBOZP</w:t>
      </w:r>
      <w:r w:rsidRPr="00D4715A">
        <w:rPr>
          <w:rFonts w:asciiTheme="minorHAnsi" w:hAnsiTheme="minorHAnsi" w:cstheme="minorHAnsi"/>
        </w:rPr>
        <w:t xml:space="preserve"> ve stanoveném termínu</w:t>
      </w:r>
    </w:p>
    <w:p w14:paraId="0DFE087C" w14:textId="77777777" w:rsidR="00B44F33" w:rsidRPr="00D4715A" w:rsidRDefault="00B44F33" w:rsidP="00B44F33">
      <w:pPr>
        <w:numPr>
          <w:ilvl w:val="3"/>
          <w:numId w:val="4"/>
        </w:numPr>
        <w:spacing w:before="120"/>
        <w:rPr>
          <w:rFonts w:asciiTheme="minorHAnsi" w:hAnsiTheme="minorHAnsi" w:cstheme="minorHAnsi"/>
        </w:rPr>
      </w:pPr>
      <w:r w:rsidRPr="00D4715A">
        <w:rPr>
          <w:rFonts w:asciiTheme="minorHAnsi" w:hAnsiTheme="minorHAnsi" w:cstheme="minorHAnsi"/>
        </w:rPr>
        <w:t xml:space="preserve">Zhotovitel je povinen zajistit provoz na staveništi tak, aby vyhověl ustanovení § 16 odst. b) zákona č. 309/2006 Sb., o zajištění dalších podmínek bezpečnosti a ochrany zdraví při práci (dále jen „BOZP“). Pokud zhotovitel neodstraní nedostatky ve </w:t>
      </w:r>
      <w:r w:rsidRPr="00D4715A">
        <w:rPr>
          <w:rFonts w:asciiTheme="minorHAnsi" w:hAnsiTheme="minorHAnsi" w:cstheme="minorHAnsi"/>
        </w:rPr>
        <w:lastRenderedPageBreak/>
        <w:t xml:space="preserve">stanovené lhůtě, na které byl KOOBOZP písemně upozorněn, je zhotovitel povinen uhradit objednateli smluvní pokutu ve výši </w:t>
      </w:r>
      <w:proofErr w:type="gramStart"/>
      <w:r w:rsidRPr="00D4715A">
        <w:rPr>
          <w:rFonts w:asciiTheme="minorHAnsi" w:hAnsiTheme="minorHAnsi" w:cstheme="minorHAnsi"/>
        </w:rPr>
        <w:t>1.000,-</w:t>
      </w:r>
      <w:proofErr w:type="gramEnd"/>
      <w:r w:rsidRPr="00D4715A">
        <w:rPr>
          <w:rFonts w:asciiTheme="minorHAnsi" w:hAnsiTheme="minorHAnsi" w:cstheme="minorHAnsi"/>
        </w:rPr>
        <w:t xml:space="preserve"> Kč za každý ve stanovené lhůtě neodstraněný nedostatek uvedený v zápise KOOBOZP a za každý i započatý den prodlení oproti stanovené lhůtě.</w:t>
      </w:r>
    </w:p>
    <w:p w14:paraId="55CBFEAD" w14:textId="77777777" w:rsidR="00CB4227" w:rsidRPr="00D4715A" w:rsidRDefault="00CB4227" w:rsidP="00E51B31">
      <w:pPr>
        <w:pStyle w:val="Odstavecseseznamem"/>
        <w:numPr>
          <w:ilvl w:val="2"/>
          <w:numId w:val="4"/>
        </w:numPr>
        <w:rPr>
          <w:rFonts w:asciiTheme="minorHAnsi" w:hAnsiTheme="minorHAnsi" w:cstheme="minorHAnsi"/>
        </w:rPr>
      </w:pPr>
      <w:r w:rsidRPr="00D4715A">
        <w:rPr>
          <w:rFonts w:asciiTheme="minorHAnsi" w:hAnsiTheme="minorHAnsi" w:cstheme="minorHAnsi"/>
        </w:rPr>
        <w:t>Sankce za nevyklizení staveniště</w:t>
      </w:r>
    </w:p>
    <w:p w14:paraId="3559D634" w14:textId="79DF88F3" w:rsidR="00CB4227" w:rsidRPr="00D4715A" w:rsidRDefault="006912A4"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Zhotovitel nevyklidí Staveniště ve sjednaném termínu, nejpozději však ve lhůtě do 15 dnů od Termínu předání a převzetí díla, je povinen zaplatit Objednateli smluvní pokutu ve výši </w:t>
      </w:r>
      <w:r w:rsidR="00231448" w:rsidRPr="00D4715A">
        <w:rPr>
          <w:rFonts w:asciiTheme="minorHAnsi" w:hAnsiTheme="minorHAnsi" w:cstheme="minorHAnsi"/>
        </w:rPr>
        <w:t>1 000,- Kč</w:t>
      </w:r>
      <w:r w:rsidRPr="00D4715A">
        <w:rPr>
          <w:rFonts w:asciiTheme="minorHAnsi" w:hAnsiTheme="minorHAnsi" w:cstheme="minorHAnsi"/>
        </w:rPr>
        <w:t xml:space="preserve"> za každý i započatý den prodlení</w:t>
      </w:r>
      <w:r w:rsidR="00CB4227" w:rsidRPr="00D4715A">
        <w:rPr>
          <w:rFonts w:asciiTheme="minorHAnsi" w:hAnsiTheme="minorHAnsi" w:cstheme="minorHAnsi"/>
        </w:rPr>
        <w:t xml:space="preserve"> </w:t>
      </w:r>
    </w:p>
    <w:p w14:paraId="5FE9AFBD" w14:textId="5DCA6064" w:rsidR="00CB4227" w:rsidRPr="00D4715A" w:rsidRDefault="00CB4227" w:rsidP="00E51B31">
      <w:pPr>
        <w:pStyle w:val="Odstavecseseznamem"/>
        <w:numPr>
          <w:ilvl w:val="2"/>
          <w:numId w:val="4"/>
        </w:numPr>
        <w:rPr>
          <w:rFonts w:asciiTheme="minorHAnsi" w:hAnsiTheme="minorHAnsi" w:cstheme="minorHAnsi"/>
        </w:rPr>
      </w:pPr>
      <w:bookmarkStart w:id="14" w:name="_Toc271703289"/>
      <w:bookmarkStart w:id="15" w:name="_Toc348462096"/>
      <w:r w:rsidRPr="00D4715A">
        <w:rPr>
          <w:rFonts w:asciiTheme="minorHAnsi" w:hAnsiTheme="minorHAnsi" w:cstheme="minorHAnsi"/>
        </w:rPr>
        <w:t>Majetkové sankce za prodlení s úhradou</w:t>
      </w:r>
      <w:bookmarkEnd w:id="14"/>
      <w:bookmarkEnd w:id="15"/>
      <w:r w:rsidRPr="00D4715A">
        <w:rPr>
          <w:rFonts w:asciiTheme="minorHAnsi" w:hAnsiTheme="minorHAnsi" w:cstheme="minorHAnsi"/>
        </w:rPr>
        <w:t xml:space="preserve"> </w:t>
      </w:r>
    </w:p>
    <w:p w14:paraId="7B644201" w14:textId="44949266"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Bude-li </w:t>
      </w:r>
      <w:r w:rsidR="004F0DF6" w:rsidRPr="00D4715A">
        <w:rPr>
          <w:rFonts w:asciiTheme="minorHAnsi" w:hAnsiTheme="minorHAnsi" w:cstheme="minorHAnsi"/>
        </w:rPr>
        <w:t>o</w:t>
      </w:r>
      <w:r w:rsidRPr="00D4715A">
        <w:rPr>
          <w:rFonts w:asciiTheme="minorHAnsi" w:hAnsiTheme="minorHAnsi" w:cstheme="minorHAnsi"/>
        </w:rPr>
        <w:t xml:space="preserve">bjednatel v prodlení s úhradou faktury proti sjednanému termínu, je povinen zaplatit </w:t>
      </w:r>
      <w:r w:rsidR="00236E0F" w:rsidRPr="00D4715A">
        <w:rPr>
          <w:rFonts w:asciiTheme="minorHAnsi" w:hAnsiTheme="minorHAnsi" w:cstheme="minorHAnsi"/>
        </w:rPr>
        <w:t>z</w:t>
      </w:r>
      <w:r w:rsidRPr="00D4715A">
        <w:rPr>
          <w:rFonts w:asciiTheme="minorHAnsi" w:hAnsiTheme="minorHAnsi" w:cstheme="minorHAnsi"/>
        </w:rPr>
        <w:t xml:space="preserve">hotoviteli úrok z prodlení, jehož výše se řídí § 1970 </w:t>
      </w:r>
      <w:r w:rsidR="00936C56" w:rsidRPr="00D4715A">
        <w:rPr>
          <w:rFonts w:asciiTheme="minorHAnsi" w:hAnsiTheme="minorHAnsi" w:cstheme="minorHAnsi"/>
        </w:rPr>
        <w:t>OZ a nařízením vlády č. 351/2013 Sb.</w:t>
      </w:r>
    </w:p>
    <w:p w14:paraId="071ECB14" w14:textId="77777777" w:rsidR="00CB4227" w:rsidRPr="00D4715A" w:rsidRDefault="00CB4227" w:rsidP="00E51B31">
      <w:pPr>
        <w:pStyle w:val="Odstavecseseznamem"/>
        <w:numPr>
          <w:ilvl w:val="2"/>
          <w:numId w:val="4"/>
        </w:numPr>
        <w:rPr>
          <w:rFonts w:asciiTheme="minorHAnsi" w:hAnsiTheme="minorHAnsi" w:cstheme="minorHAnsi"/>
        </w:rPr>
      </w:pPr>
      <w:bookmarkStart w:id="16" w:name="_Toc348462098"/>
      <w:r w:rsidRPr="00D4715A">
        <w:rPr>
          <w:rFonts w:asciiTheme="minorHAnsi" w:hAnsiTheme="minorHAnsi" w:cstheme="minorHAnsi"/>
        </w:rPr>
        <w:t>Sankce za chyby, nedostatky a porušení povinností</w:t>
      </w:r>
      <w:bookmarkEnd w:id="16"/>
      <w:r w:rsidRPr="00D4715A">
        <w:rPr>
          <w:rFonts w:asciiTheme="minorHAnsi" w:hAnsiTheme="minorHAnsi" w:cstheme="minorHAnsi"/>
        </w:rPr>
        <w:t xml:space="preserve"> </w:t>
      </w:r>
    </w:p>
    <w:p w14:paraId="3B001D8B" w14:textId="7D20AF48" w:rsidR="00E66229" w:rsidRPr="00D4715A" w:rsidRDefault="00205B5E"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 případě, že zhotovitel </w:t>
      </w:r>
      <w:r w:rsidR="00041E18" w:rsidRPr="00D4715A">
        <w:rPr>
          <w:rFonts w:asciiTheme="minorHAnsi" w:hAnsiTheme="minorHAnsi" w:cstheme="minorHAnsi"/>
        </w:rPr>
        <w:t>nesplní povinnosti vyplývající z</w:t>
      </w:r>
      <w:r w:rsidR="000E6AED" w:rsidRPr="00D4715A">
        <w:rPr>
          <w:rFonts w:asciiTheme="minorHAnsi" w:hAnsiTheme="minorHAnsi" w:cstheme="minorHAnsi"/>
        </w:rPr>
        <w:t> </w:t>
      </w:r>
      <w:r w:rsidR="00041E18" w:rsidRPr="00D4715A">
        <w:rPr>
          <w:rFonts w:asciiTheme="minorHAnsi" w:hAnsiTheme="minorHAnsi" w:cstheme="minorHAnsi"/>
        </w:rPr>
        <w:t>odst</w:t>
      </w:r>
      <w:r w:rsidR="000E6AED" w:rsidRPr="00D4715A">
        <w:rPr>
          <w:rFonts w:asciiTheme="minorHAnsi" w:hAnsiTheme="minorHAnsi" w:cstheme="minorHAnsi"/>
        </w:rPr>
        <w:t xml:space="preserve">. </w:t>
      </w:r>
      <w:r w:rsidR="00C4691F" w:rsidRPr="00D4715A">
        <w:rPr>
          <w:rFonts w:asciiTheme="minorHAnsi" w:hAnsiTheme="minorHAnsi" w:cstheme="minorHAnsi"/>
        </w:rPr>
        <w:t>6.13.1.1 této smlouvy a</w:t>
      </w:r>
      <w:r w:rsidR="00041E18" w:rsidRPr="00D4715A">
        <w:rPr>
          <w:rFonts w:asciiTheme="minorHAnsi" w:hAnsiTheme="minorHAnsi" w:cstheme="minorHAnsi"/>
        </w:rPr>
        <w:t xml:space="preserve"> </w:t>
      </w:r>
      <w:r w:rsidRPr="00D4715A">
        <w:rPr>
          <w:rFonts w:asciiTheme="minorHAnsi" w:hAnsiTheme="minorHAnsi" w:cstheme="minorHAnsi"/>
        </w:rPr>
        <w:t>nepředloží nové pojistné smlouvy či dodatky k pojistným smlouvám ve stanovené lhůtě</w:t>
      </w:r>
      <w:r w:rsidR="00BA0AF5" w:rsidRPr="00D4715A">
        <w:rPr>
          <w:rFonts w:asciiTheme="minorHAnsi" w:hAnsiTheme="minorHAnsi" w:cstheme="minorHAnsi"/>
        </w:rPr>
        <w:t xml:space="preserve"> v případě změny termínu dokončení díla nebo změny hodnoty díla</w:t>
      </w:r>
      <w:r w:rsidRPr="00D4715A">
        <w:rPr>
          <w:rFonts w:asciiTheme="minorHAnsi" w:hAnsiTheme="minorHAnsi" w:cstheme="minorHAnsi"/>
        </w:rPr>
        <w:t xml:space="preserve">, je zhotovitel povinen objednateli uhradit smluvní pokutu ve výši </w:t>
      </w:r>
      <w:proofErr w:type="gramStart"/>
      <w:r w:rsidR="00C4691F" w:rsidRPr="00D4715A">
        <w:rPr>
          <w:rFonts w:asciiTheme="minorHAnsi" w:hAnsiTheme="minorHAnsi" w:cstheme="minorHAnsi"/>
        </w:rPr>
        <w:t>5</w:t>
      </w:r>
      <w:r w:rsidRPr="00D4715A">
        <w:rPr>
          <w:rFonts w:asciiTheme="minorHAnsi" w:hAnsiTheme="minorHAnsi" w:cstheme="minorHAnsi"/>
        </w:rPr>
        <w:t>.000,-</w:t>
      </w:r>
      <w:proofErr w:type="gramEnd"/>
      <w:r w:rsidRPr="00D4715A">
        <w:rPr>
          <w:rFonts w:asciiTheme="minorHAnsi" w:hAnsiTheme="minorHAnsi" w:cstheme="minorHAnsi"/>
        </w:rPr>
        <w:t xml:space="preserve"> Kč za každou nepředloženou pojistnou smlouvu či dodatek k pojistným smlouvám.</w:t>
      </w:r>
      <w:r w:rsidR="00BA0AF5" w:rsidRPr="00D4715A">
        <w:rPr>
          <w:rFonts w:asciiTheme="minorHAnsi" w:hAnsiTheme="minorHAnsi" w:cstheme="minorHAnsi"/>
        </w:rPr>
        <w:t xml:space="preserve"> </w:t>
      </w:r>
    </w:p>
    <w:p w14:paraId="7F0ECDEA" w14:textId="77777777" w:rsidR="00CB4227" w:rsidRPr="00D4715A" w:rsidRDefault="00CB4227" w:rsidP="00E51B31">
      <w:pPr>
        <w:pStyle w:val="Odstavecseseznamem"/>
        <w:numPr>
          <w:ilvl w:val="2"/>
          <w:numId w:val="4"/>
        </w:numPr>
        <w:rPr>
          <w:rFonts w:asciiTheme="minorHAnsi" w:hAnsiTheme="minorHAnsi" w:cstheme="minorHAnsi"/>
        </w:rPr>
      </w:pPr>
      <w:bookmarkStart w:id="17" w:name="_Toc271703290"/>
      <w:bookmarkStart w:id="18" w:name="_Toc348462099"/>
      <w:r w:rsidRPr="00D4715A">
        <w:rPr>
          <w:rFonts w:asciiTheme="minorHAnsi" w:hAnsiTheme="minorHAnsi" w:cstheme="minorHAnsi"/>
        </w:rPr>
        <w:t>Způsob vyúčtování sankcí</w:t>
      </w:r>
      <w:bookmarkEnd w:id="17"/>
      <w:bookmarkEnd w:id="18"/>
    </w:p>
    <w:p w14:paraId="4084D150"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Sankci (smluvní pokutu) vyúčtuje oprávněná strana straně povinné písemnou formou. Ve vyúčtování musí být uvedeno to ustanovení smlouvy, které k vyúčtování sankce opravňuje, a způsob výpočtu celkové výše sankce.</w:t>
      </w:r>
    </w:p>
    <w:p w14:paraId="425EC83F"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112AE5E8" w14:textId="77777777" w:rsidR="00CB4227" w:rsidRPr="00D4715A" w:rsidRDefault="00CB4227" w:rsidP="00E51B31">
      <w:pPr>
        <w:pStyle w:val="Odstavecseseznamem"/>
        <w:numPr>
          <w:ilvl w:val="2"/>
          <w:numId w:val="4"/>
        </w:numPr>
        <w:rPr>
          <w:rFonts w:asciiTheme="minorHAnsi" w:hAnsiTheme="minorHAnsi" w:cstheme="minorHAnsi"/>
        </w:rPr>
      </w:pPr>
      <w:bookmarkStart w:id="19" w:name="_Toc271703291"/>
      <w:bookmarkStart w:id="20" w:name="_Toc348462100"/>
      <w:r w:rsidRPr="00D4715A">
        <w:rPr>
          <w:rFonts w:asciiTheme="minorHAnsi" w:hAnsiTheme="minorHAnsi" w:cstheme="minorHAnsi"/>
        </w:rPr>
        <w:t>Lhůta splatnosti sankcí</w:t>
      </w:r>
      <w:bookmarkEnd w:id="19"/>
      <w:bookmarkEnd w:id="20"/>
    </w:p>
    <w:p w14:paraId="0954FAB1"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Strana povinná je povinna uhradit vyúčtované sankce nejpozději do 14 dnů od dne obdržení příslušného vyúčtování.</w:t>
      </w:r>
    </w:p>
    <w:p w14:paraId="1C221E70" w14:textId="77777777" w:rsidR="00253326"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Stejná lhůta se vztahuje i na úhradu úroku z prodlení, který oprávněná strana může požadovat na straně povinné kromě sankcí uvedených shora.</w:t>
      </w:r>
    </w:p>
    <w:p w14:paraId="7E37B5E4" w14:textId="1F42ADB0" w:rsidR="00CB4227" w:rsidRPr="00D4715A" w:rsidRDefault="00CB4227" w:rsidP="00E51B31">
      <w:pPr>
        <w:pStyle w:val="Odstavecseseznamem"/>
        <w:numPr>
          <w:ilvl w:val="2"/>
          <w:numId w:val="4"/>
        </w:numPr>
        <w:rPr>
          <w:rFonts w:asciiTheme="minorHAnsi" w:hAnsiTheme="minorHAnsi" w:cstheme="minorHAnsi"/>
        </w:rPr>
      </w:pPr>
      <w:bookmarkStart w:id="21" w:name="_Toc271703292"/>
      <w:bookmarkStart w:id="22" w:name="_Toc348462101"/>
      <w:r w:rsidRPr="00D4715A">
        <w:rPr>
          <w:rFonts w:asciiTheme="minorHAnsi" w:hAnsiTheme="minorHAnsi" w:cstheme="minorHAnsi"/>
        </w:rPr>
        <w:t xml:space="preserve">Nárok </w:t>
      </w:r>
      <w:r w:rsidR="004F0DF6" w:rsidRPr="00D4715A">
        <w:rPr>
          <w:rFonts w:asciiTheme="minorHAnsi" w:hAnsiTheme="minorHAnsi" w:cstheme="minorHAnsi"/>
        </w:rPr>
        <w:t>o</w:t>
      </w:r>
      <w:r w:rsidRPr="00D4715A">
        <w:rPr>
          <w:rFonts w:asciiTheme="minorHAnsi" w:hAnsiTheme="minorHAnsi" w:cstheme="minorHAnsi"/>
        </w:rPr>
        <w:t>bjednatele na náhradu škody</w:t>
      </w:r>
      <w:bookmarkEnd w:id="21"/>
      <w:bookmarkEnd w:id="22"/>
    </w:p>
    <w:p w14:paraId="41AE781E" w14:textId="773B0425"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Zaplacením sankce (smluvní pokuty) není dotčen nárok </w:t>
      </w:r>
      <w:r w:rsidR="004F0DF6" w:rsidRPr="00D4715A">
        <w:rPr>
          <w:rFonts w:asciiTheme="minorHAnsi" w:hAnsiTheme="minorHAnsi" w:cstheme="minorHAnsi"/>
        </w:rPr>
        <w:t>o</w:t>
      </w:r>
      <w:r w:rsidRPr="00D4715A">
        <w:rPr>
          <w:rFonts w:asciiTheme="minorHAnsi" w:hAnsiTheme="minorHAnsi" w:cstheme="minorHAnsi"/>
        </w:rPr>
        <w:t xml:space="preserve">bjednatele na náhradu škody způsobené mu porušením povinnosti </w:t>
      </w:r>
      <w:r w:rsidR="00236E0F" w:rsidRPr="00D4715A">
        <w:rPr>
          <w:rFonts w:asciiTheme="minorHAnsi" w:hAnsiTheme="minorHAnsi" w:cstheme="minorHAnsi"/>
        </w:rPr>
        <w:t>z</w:t>
      </w:r>
      <w:r w:rsidRPr="00D4715A">
        <w:rPr>
          <w:rFonts w:asciiTheme="minorHAnsi" w:hAnsiTheme="minorHAnsi" w:cstheme="minorHAnsi"/>
        </w:rPr>
        <w:t>hotovitele, na niž se sankce vztahuje.</w:t>
      </w:r>
    </w:p>
    <w:p w14:paraId="6C902F07" w14:textId="77777777" w:rsidR="00CB4227" w:rsidRPr="00D4715A" w:rsidRDefault="00CB4227" w:rsidP="00754F0B">
      <w:pPr>
        <w:pStyle w:val="Odstavecseseznamem"/>
        <w:numPr>
          <w:ilvl w:val="1"/>
          <w:numId w:val="4"/>
        </w:numPr>
        <w:rPr>
          <w:rFonts w:asciiTheme="minorHAnsi" w:hAnsiTheme="minorHAnsi" w:cstheme="minorHAnsi"/>
        </w:rPr>
      </w:pPr>
      <w:bookmarkStart w:id="23" w:name="_Toc271703293"/>
      <w:bookmarkStart w:id="24" w:name="_Toc348462102"/>
      <w:r w:rsidRPr="00D4715A">
        <w:rPr>
          <w:rFonts w:asciiTheme="minorHAnsi" w:hAnsiTheme="minorHAnsi" w:cstheme="minorHAnsi"/>
        </w:rPr>
        <w:t>Staveniště</w:t>
      </w:r>
      <w:bookmarkEnd w:id="23"/>
      <w:bookmarkEnd w:id="24"/>
    </w:p>
    <w:p w14:paraId="72690FC8" w14:textId="77777777" w:rsidR="00CB4227" w:rsidRPr="00D4715A" w:rsidRDefault="00CB4227" w:rsidP="00E51B31">
      <w:pPr>
        <w:pStyle w:val="Odstavecseseznamem"/>
        <w:numPr>
          <w:ilvl w:val="2"/>
          <w:numId w:val="4"/>
        </w:numPr>
        <w:rPr>
          <w:rFonts w:asciiTheme="minorHAnsi" w:hAnsiTheme="minorHAnsi" w:cstheme="minorHAnsi"/>
        </w:rPr>
      </w:pPr>
      <w:bookmarkStart w:id="25" w:name="_Toc271703294"/>
      <w:bookmarkStart w:id="26" w:name="_Toc348462103"/>
      <w:r w:rsidRPr="00D4715A">
        <w:rPr>
          <w:rFonts w:asciiTheme="minorHAnsi" w:hAnsiTheme="minorHAnsi" w:cstheme="minorHAnsi"/>
        </w:rPr>
        <w:t xml:space="preserve">Předání a převzetí </w:t>
      </w:r>
      <w:r w:rsidR="006B1E0A" w:rsidRPr="00D4715A">
        <w:rPr>
          <w:rFonts w:asciiTheme="minorHAnsi" w:hAnsiTheme="minorHAnsi" w:cstheme="minorHAnsi"/>
        </w:rPr>
        <w:t>s</w:t>
      </w:r>
      <w:r w:rsidRPr="00D4715A">
        <w:rPr>
          <w:rFonts w:asciiTheme="minorHAnsi" w:hAnsiTheme="minorHAnsi" w:cstheme="minorHAnsi"/>
        </w:rPr>
        <w:t>taveniště</w:t>
      </w:r>
      <w:bookmarkEnd w:id="25"/>
      <w:bookmarkEnd w:id="26"/>
    </w:p>
    <w:p w14:paraId="438F6FC1" w14:textId="7FEC9F1E"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předá </w:t>
      </w:r>
      <w:r w:rsidR="00236E0F" w:rsidRPr="00D4715A">
        <w:rPr>
          <w:rFonts w:asciiTheme="minorHAnsi" w:hAnsiTheme="minorHAnsi" w:cstheme="minorHAnsi"/>
        </w:rPr>
        <w:t>z</w:t>
      </w:r>
      <w:r w:rsidRPr="00D4715A">
        <w:rPr>
          <w:rFonts w:asciiTheme="minorHAnsi" w:hAnsiTheme="minorHAnsi" w:cstheme="minorHAnsi"/>
        </w:rPr>
        <w:t xml:space="preserve">hotoviteli </w:t>
      </w:r>
      <w:r w:rsidR="006B1E0A" w:rsidRPr="00D4715A">
        <w:rPr>
          <w:rFonts w:asciiTheme="minorHAnsi" w:hAnsiTheme="minorHAnsi" w:cstheme="minorHAnsi"/>
        </w:rPr>
        <w:t>s</w:t>
      </w:r>
      <w:r w:rsidRPr="00D4715A">
        <w:rPr>
          <w:rFonts w:asciiTheme="minorHAnsi" w:hAnsiTheme="minorHAnsi" w:cstheme="minorHAnsi"/>
        </w:rPr>
        <w:t xml:space="preserve">taveniště (nebo jeho ucelenou část) nejpozději do </w:t>
      </w:r>
      <w:r w:rsidR="00231448" w:rsidRPr="00D4715A">
        <w:rPr>
          <w:rFonts w:asciiTheme="minorHAnsi" w:hAnsiTheme="minorHAnsi" w:cstheme="minorHAnsi"/>
        </w:rPr>
        <w:t>3</w:t>
      </w:r>
      <w:r w:rsidRPr="00D4715A">
        <w:rPr>
          <w:rFonts w:asciiTheme="minorHAnsi" w:hAnsiTheme="minorHAnsi" w:cstheme="minorHAnsi"/>
        </w:rPr>
        <w:t xml:space="preserve"> pracovních dnů po nabytí účinnosti </w:t>
      </w:r>
      <w:r w:rsidR="006B4DE0" w:rsidRPr="00D4715A">
        <w:rPr>
          <w:rFonts w:asciiTheme="minorHAnsi" w:hAnsiTheme="minorHAnsi" w:cstheme="minorHAnsi"/>
        </w:rPr>
        <w:t>s</w:t>
      </w:r>
      <w:r w:rsidRPr="00D4715A">
        <w:rPr>
          <w:rFonts w:asciiTheme="minorHAnsi" w:hAnsiTheme="minorHAnsi" w:cstheme="minorHAnsi"/>
        </w:rPr>
        <w:t>mlouvy</w:t>
      </w:r>
      <w:r w:rsidR="008B6A06" w:rsidRPr="00D4715A">
        <w:rPr>
          <w:rFonts w:asciiTheme="minorHAnsi" w:hAnsiTheme="minorHAnsi" w:cstheme="minorHAnsi"/>
        </w:rPr>
        <w:t>, pokud se smluvní strany nedohodnou jinak</w:t>
      </w:r>
      <w:r w:rsidRPr="00D4715A">
        <w:rPr>
          <w:rFonts w:asciiTheme="minorHAnsi" w:hAnsiTheme="minorHAnsi" w:cstheme="minorHAnsi"/>
        </w:rPr>
        <w:t xml:space="preserve">. </w:t>
      </w:r>
    </w:p>
    <w:p w14:paraId="70BF21F1" w14:textId="4E7FB99A" w:rsidR="00CB4227" w:rsidRPr="00D4715A" w:rsidRDefault="00231448"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P</w:t>
      </w:r>
      <w:r w:rsidR="00CB4227" w:rsidRPr="00D4715A">
        <w:rPr>
          <w:rFonts w:asciiTheme="minorHAnsi" w:hAnsiTheme="minorHAnsi" w:cstheme="minorHAnsi"/>
        </w:rPr>
        <w:t xml:space="preserve">ředání a převzetí </w:t>
      </w:r>
      <w:r w:rsidR="006B1E0A" w:rsidRPr="00D4715A">
        <w:rPr>
          <w:rFonts w:asciiTheme="minorHAnsi" w:hAnsiTheme="minorHAnsi" w:cstheme="minorHAnsi"/>
        </w:rPr>
        <w:t>s</w:t>
      </w:r>
      <w:r w:rsidR="00CB4227" w:rsidRPr="00D4715A">
        <w:rPr>
          <w:rFonts w:asciiTheme="minorHAnsi" w:hAnsiTheme="minorHAnsi" w:cstheme="minorHAnsi"/>
        </w:rPr>
        <w:t xml:space="preserve">taveniště vyhotoví </w:t>
      </w:r>
      <w:r w:rsidR="004F0DF6" w:rsidRPr="00D4715A">
        <w:rPr>
          <w:rFonts w:asciiTheme="minorHAnsi" w:hAnsiTheme="minorHAnsi" w:cstheme="minorHAnsi"/>
        </w:rPr>
        <w:t>o</w:t>
      </w:r>
      <w:r w:rsidR="00CB4227" w:rsidRPr="00D4715A">
        <w:rPr>
          <w:rFonts w:asciiTheme="minorHAnsi" w:hAnsiTheme="minorHAnsi" w:cstheme="minorHAnsi"/>
        </w:rPr>
        <w:t xml:space="preserve">bjednatel písemný protokol, který obě strany </w:t>
      </w:r>
      <w:proofErr w:type="gramStart"/>
      <w:r w:rsidR="00CB4227" w:rsidRPr="00D4715A">
        <w:rPr>
          <w:rFonts w:asciiTheme="minorHAnsi" w:hAnsiTheme="minorHAnsi" w:cstheme="minorHAnsi"/>
        </w:rPr>
        <w:t>podepíší</w:t>
      </w:r>
      <w:proofErr w:type="gramEnd"/>
      <w:r w:rsidR="00CB4227" w:rsidRPr="00D4715A">
        <w:rPr>
          <w:rFonts w:asciiTheme="minorHAnsi" w:hAnsiTheme="minorHAnsi" w:cstheme="minorHAnsi"/>
        </w:rPr>
        <w:t xml:space="preserve">. Za den předání </w:t>
      </w:r>
      <w:r w:rsidR="00034EFE" w:rsidRPr="00D4715A">
        <w:rPr>
          <w:rFonts w:asciiTheme="minorHAnsi" w:hAnsiTheme="minorHAnsi" w:cstheme="minorHAnsi"/>
        </w:rPr>
        <w:t>s</w:t>
      </w:r>
      <w:r w:rsidR="00CB4227" w:rsidRPr="00D4715A">
        <w:rPr>
          <w:rFonts w:asciiTheme="minorHAnsi" w:hAnsiTheme="minorHAnsi" w:cstheme="minorHAnsi"/>
        </w:rPr>
        <w:t>taveniště se považuje den, kdy dojde k oboustrannému podpisu příslušného protokolu.</w:t>
      </w:r>
      <w:r w:rsidR="00E26CC7" w:rsidRPr="00D4715A">
        <w:rPr>
          <w:rFonts w:asciiTheme="minorHAnsi" w:hAnsiTheme="minorHAnsi" w:cstheme="minorHAnsi"/>
        </w:rPr>
        <w:t xml:space="preserve"> Součástí protokolu bude dohoda o způsobu zabezpečení stávajícího objektu před neoprávněným vniknutím cizích osob po dobu realizace díla a dohoda o provozování budovy uživatelem po dobu realizace díla.</w:t>
      </w:r>
    </w:p>
    <w:p w14:paraId="6F860ACA"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Nejpozději do 5 pracovních dnů od okamžiku předání a převzetí </w:t>
      </w:r>
      <w:r w:rsidR="00034EFE" w:rsidRPr="00D4715A">
        <w:rPr>
          <w:rFonts w:asciiTheme="minorHAnsi" w:hAnsiTheme="minorHAnsi" w:cstheme="minorHAnsi"/>
        </w:rPr>
        <w:t>s</w:t>
      </w:r>
      <w:r w:rsidRPr="00D4715A">
        <w:rPr>
          <w:rFonts w:asciiTheme="minorHAnsi" w:hAnsiTheme="minorHAnsi" w:cstheme="minorHAnsi"/>
        </w:rPr>
        <w:t xml:space="preserve">taveniště předloží </w:t>
      </w:r>
      <w:r w:rsidR="00236E0F" w:rsidRPr="00D4715A">
        <w:rPr>
          <w:rFonts w:asciiTheme="minorHAnsi" w:hAnsiTheme="minorHAnsi" w:cstheme="minorHAnsi"/>
        </w:rPr>
        <w:t>z</w:t>
      </w:r>
      <w:r w:rsidRPr="00D4715A">
        <w:rPr>
          <w:rFonts w:asciiTheme="minorHAnsi" w:hAnsiTheme="minorHAnsi" w:cstheme="minorHAnsi"/>
        </w:rPr>
        <w:t xml:space="preserve">hotovitel </w:t>
      </w:r>
      <w:r w:rsidR="004F0DF6" w:rsidRPr="00D4715A">
        <w:rPr>
          <w:rFonts w:asciiTheme="minorHAnsi" w:hAnsiTheme="minorHAnsi" w:cstheme="minorHAnsi"/>
        </w:rPr>
        <w:t>o</w:t>
      </w:r>
      <w:r w:rsidRPr="00D4715A">
        <w:rPr>
          <w:rFonts w:asciiTheme="minorHAnsi" w:hAnsiTheme="minorHAnsi" w:cstheme="minorHAnsi"/>
        </w:rPr>
        <w:t>bjednateli podrobný technologický postup prací</w:t>
      </w:r>
      <w:r w:rsidR="00BA60AB" w:rsidRPr="00D4715A">
        <w:rPr>
          <w:rFonts w:asciiTheme="minorHAnsi" w:hAnsiTheme="minorHAnsi" w:cstheme="minorHAnsi"/>
        </w:rPr>
        <w:t xml:space="preserve"> včetně kontrolního a zkušebního plánu stavby (viz odst</w:t>
      </w:r>
      <w:r w:rsidR="00BF04EC" w:rsidRPr="00D4715A">
        <w:rPr>
          <w:rFonts w:asciiTheme="minorHAnsi" w:hAnsiTheme="minorHAnsi" w:cstheme="minorHAnsi"/>
        </w:rPr>
        <w:t>.</w:t>
      </w:r>
      <w:r w:rsidR="00BA60AB" w:rsidRPr="00D4715A">
        <w:rPr>
          <w:rFonts w:asciiTheme="minorHAnsi" w:hAnsiTheme="minorHAnsi" w:cstheme="minorHAnsi"/>
        </w:rPr>
        <w:t xml:space="preserve"> 6.8.1)</w:t>
      </w:r>
      <w:r w:rsidRPr="00D4715A">
        <w:rPr>
          <w:rFonts w:asciiTheme="minorHAnsi" w:hAnsiTheme="minorHAnsi" w:cstheme="minorHAnsi"/>
        </w:rPr>
        <w:t>, a to na každý objekt samostatně, kter</w:t>
      </w:r>
      <w:r w:rsidR="00BA60AB" w:rsidRPr="00D4715A">
        <w:rPr>
          <w:rFonts w:asciiTheme="minorHAnsi" w:hAnsiTheme="minorHAnsi" w:cstheme="minorHAnsi"/>
        </w:rPr>
        <w:t>é</w:t>
      </w:r>
      <w:r w:rsidRPr="00D4715A">
        <w:rPr>
          <w:rFonts w:asciiTheme="minorHAnsi" w:hAnsiTheme="minorHAnsi" w:cstheme="minorHAnsi"/>
        </w:rPr>
        <w:t xml:space="preserve"> budou v průběhu realizace stavby </w:t>
      </w:r>
      <w:r w:rsidR="00BA60AB" w:rsidRPr="00D4715A">
        <w:rPr>
          <w:rFonts w:asciiTheme="minorHAnsi" w:hAnsiTheme="minorHAnsi" w:cstheme="minorHAnsi"/>
        </w:rPr>
        <w:t>aktualizovány</w:t>
      </w:r>
      <w:r w:rsidRPr="00D4715A">
        <w:rPr>
          <w:rFonts w:asciiTheme="minorHAnsi" w:hAnsiTheme="minorHAnsi" w:cstheme="minorHAnsi"/>
        </w:rPr>
        <w:t>.</w:t>
      </w:r>
    </w:p>
    <w:p w14:paraId="0458EB7C"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w:t>
      </w:r>
      <w:r w:rsidR="00BA60AB" w:rsidRPr="00D4715A">
        <w:rPr>
          <w:rFonts w:asciiTheme="minorHAnsi" w:hAnsiTheme="minorHAnsi" w:cstheme="minorHAnsi"/>
        </w:rPr>
        <w:t xml:space="preserve">se zavazuje </w:t>
      </w:r>
      <w:r w:rsidRPr="00D4715A">
        <w:rPr>
          <w:rFonts w:asciiTheme="minorHAnsi" w:hAnsiTheme="minorHAnsi" w:cstheme="minorHAnsi"/>
        </w:rPr>
        <w:t>stanov</w:t>
      </w:r>
      <w:r w:rsidR="000205A1" w:rsidRPr="00D4715A">
        <w:rPr>
          <w:rFonts w:asciiTheme="minorHAnsi" w:hAnsiTheme="minorHAnsi" w:cstheme="minorHAnsi"/>
        </w:rPr>
        <w:t>i</w:t>
      </w:r>
      <w:r w:rsidR="00BA60AB" w:rsidRPr="00D4715A">
        <w:rPr>
          <w:rFonts w:asciiTheme="minorHAnsi" w:hAnsiTheme="minorHAnsi" w:cstheme="minorHAnsi"/>
        </w:rPr>
        <w:t>t</w:t>
      </w:r>
      <w:r w:rsidRPr="00D4715A">
        <w:rPr>
          <w:rFonts w:asciiTheme="minorHAnsi" w:hAnsiTheme="minorHAnsi" w:cstheme="minorHAnsi"/>
        </w:rPr>
        <w:t xml:space="preserve"> harmonogram postup</w:t>
      </w:r>
      <w:r w:rsidR="000205A1" w:rsidRPr="00D4715A">
        <w:rPr>
          <w:rFonts w:asciiTheme="minorHAnsi" w:hAnsiTheme="minorHAnsi" w:cstheme="minorHAnsi"/>
        </w:rPr>
        <w:t>u</w:t>
      </w:r>
      <w:r w:rsidRPr="00D4715A">
        <w:rPr>
          <w:rFonts w:asciiTheme="minorHAnsi" w:hAnsiTheme="minorHAnsi" w:cstheme="minorHAnsi"/>
        </w:rPr>
        <w:t xml:space="preserve"> prací tak, aby minimalizoval zatížení</w:t>
      </w:r>
      <w:r w:rsidR="000205A1" w:rsidRPr="00D4715A">
        <w:rPr>
          <w:rFonts w:asciiTheme="minorHAnsi" w:hAnsiTheme="minorHAnsi" w:cstheme="minorHAnsi"/>
        </w:rPr>
        <w:t xml:space="preserve"> stávající</w:t>
      </w:r>
      <w:r w:rsidR="004D38E9" w:rsidRPr="00D4715A">
        <w:rPr>
          <w:rFonts w:asciiTheme="minorHAnsi" w:hAnsiTheme="minorHAnsi" w:cstheme="minorHAnsi"/>
        </w:rPr>
        <w:t>ch budov</w:t>
      </w:r>
      <w:r w:rsidR="000205A1" w:rsidRPr="00D4715A">
        <w:rPr>
          <w:rFonts w:asciiTheme="minorHAnsi" w:hAnsiTheme="minorHAnsi" w:cstheme="minorHAnsi"/>
        </w:rPr>
        <w:t xml:space="preserve"> a </w:t>
      </w:r>
      <w:r w:rsidR="00BA60AB" w:rsidRPr="00D4715A">
        <w:rPr>
          <w:rFonts w:asciiTheme="minorHAnsi" w:hAnsiTheme="minorHAnsi" w:cstheme="minorHAnsi"/>
        </w:rPr>
        <w:t>sousedních nemovitostí</w:t>
      </w:r>
      <w:r w:rsidRPr="00D4715A">
        <w:rPr>
          <w:rFonts w:asciiTheme="minorHAnsi" w:hAnsiTheme="minorHAnsi" w:cstheme="minorHAnsi"/>
        </w:rPr>
        <w:t xml:space="preserve"> hlukem, otřesy, prachem a vibracemi a zamezil</w:t>
      </w:r>
      <w:r w:rsidR="00BA60AB" w:rsidRPr="00D4715A">
        <w:rPr>
          <w:rFonts w:asciiTheme="minorHAnsi" w:hAnsiTheme="minorHAnsi" w:cstheme="minorHAnsi"/>
        </w:rPr>
        <w:t xml:space="preserve"> při realizaci stavby</w:t>
      </w:r>
      <w:r w:rsidRPr="00D4715A">
        <w:rPr>
          <w:rFonts w:asciiTheme="minorHAnsi" w:hAnsiTheme="minorHAnsi" w:cstheme="minorHAnsi"/>
        </w:rPr>
        <w:t xml:space="preserve"> poškození</w:t>
      </w:r>
      <w:r w:rsidR="000205A1" w:rsidRPr="00D4715A">
        <w:rPr>
          <w:rFonts w:asciiTheme="minorHAnsi" w:hAnsiTheme="minorHAnsi" w:cstheme="minorHAnsi"/>
        </w:rPr>
        <w:t xml:space="preserve"> sousedních nemovitostí a stávající</w:t>
      </w:r>
      <w:r w:rsidR="004D38E9" w:rsidRPr="00D4715A">
        <w:rPr>
          <w:rFonts w:asciiTheme="minorHAnsi" w:hAnsiTheme="minorHAnsi" w:cstheme="minorHAnsi"/>
        </w:rPr>
        <w:t>ch budov</w:t>
      </w:r>
      <w:r w:rsidR="000205A1" w:rsidRPr="00D4715A">
        <w:rPr>
          <w:rFonts w:asciiTheme="minorHAnsi" w:hAnsiTheme="minorHAnsi" w:cstheme="minorHAnsi"/>
        </w:rPr>
        <w:t xml:space="preserve"> objednatele</w:t>
      </w:r>
      <w:r w:rsidR="00BA60AB" w:rsidRPr="00D4715A">
        <w:rPr>
          <w:rFonts w:asciiTheme="minorHAnsi" w:hAnsiTheme="minorHAnsi" w:cstheme="minorHAnsi"/>
        </w:rPr>
        <w:t>.</w:t>
      </w:r>
      <w:r w:rsidRPr="00D4715A">
        <w:rPr>
          <w:rFonts w:asciiTheme="minorHAnsi" w:hAnsiTheme="minorHAnsi" w:cstheme="minorHAnsi"/>
        </w:rPr>
        <w:t xml:space="preserve"> </w:t>
      </w:r>
    </w:p>
    <w:p w14:paraId="7FD681D4" w14:textId="77777777" w:rsidR="00CB4227" w:rsidRPr="00D4715A" w:rsidRDefault="00CB4227" w:rsidP="00E51B31">
      <w:pPr>
        <w:pStyle w:val="Odstavecseseznamem"/>
        <w:numPr>
          <w:ilvl w:val="2"/>
          <w:numId w:val="4"/>
        </w:numPr>
        <w:rPr>
          <w:rFonts w:asciiTheme="minorHAnsi" w:hAnsiTheme="minorHAnsi" w:cstheme="minorHAnsi"/>
        </w:rPr>
      </w:pPr>
      <w:bookmarkStart w:id="27" w:name="_Toc271703295"/>
      <w:bookmarkStart w:id="28" w:name="_Toc348462104"/>
      <w:r w:rsidRPr="00D4715A">
        <w:rPr>
          <w:rFonts w:asciiTheme="minorHAnsi" w:hAnsiTheme="minorHAnsi" w:cstheme="minorHAnsi"/>
        </w:rPr>
        <w:t>Vybudování zařízení staveniště</w:t>
      </w:r>
      <w:bookmarkEnd w:id="27"/>
      <w:bookmarkEnd w:id="28"/>
    </w:p>
    <w:p w14:paraId="633FA5F6" w14:textId="77777777" w:rsidR="00CB4227" w:rsidRPr="00D4715A" w:rsidRDefault="004F6A7B" w:rsidP="00E51B31">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P</w:t>
      </w:r>
      <w:r w:rsidR="00CB4227" w:rsidRPr="00D4715A">
        <w:rPr>
          <w:rFonts w:asciiTheme="minorHAnsi" w:hAnsiTheme="minorHAnsi" w:cstheme="minorHAnsi"/>
        </w:rPr>
        <w:t xml:space="preserve">rovozní, </w:t>
      </w:r>
      <w:r w:rsidR="00D579EB" w:rsidRPr="00D4715A">
        <w:rPr>
          <w:rFonts w:asciiTheme="minorHAnsi" w:hAnsiTheme="minorHAnsi" w:cstheme="minorHAnsi"/>
        </w:rPr>
        <w:t>hygienické</w:t>
      </w:r>
      <w:r w:rsidR="00CB4227" w:rsidRPr="00D4715A">
        <w:rPr>
          <w:rFonts w:asciiTheme="minorHAnsi" w:hAnsiTheme="minorHAnsi" w:cstheme="minorHAnsi"/>
        </w:rPr>
        <w:t xml:space="preserve"> a případně i výrobní zařízení staveniště zabezpečuje </w:t>
      </w:r>
      <w:r w:rsidR="00236E0F" w:rsidRPr="00D4715A">
        <w:rPr>
          <w:rFonts w:asciiTheme="minorHAnsi" w:hAnsiTheme="minorHAnsi" w:cstheme="minorHAnsi"/>
        </w:rPr>
        <w:t>z</w:t>
      </w:r>
      <w:r w:rsidR="00CB4227" w:rsidRPr="00D4715A">
        <w:rPr>
          <w:rFonts w:asciiTheme="minorHAnsi" w:hAnsiTheme="minorHAnsi" w:cstheme="minorHAnsi"/>
        </w:rPr>
        <w:t>hotovitel v souladu se svými potřebami a v souladu s projektovou dokumentací. Náklady na projekt, vybudování, zprovoznění, údržbu, likvidaci a vyklizení zařízení staveniště jsou zahrnuty ve sjednané ceně díla.</w:t>
      </w:r>
    </w:p>
    <w:p w14:paraId="1BCEC9A0"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Zařízení staveniště vybuduje v rozsahu nezbytném </w:t>
      </w:r>
      <w:r w:rsidR="00236E0F" w:rsidRPr="00D4715A">
        <w:rPr>
          <w:rFonts w:asciiTheme="minorHAnsi" w:hAnsiTheme="minorHAnsi" w:cstheme="minorHAnsi"/>
        </w:rPr>
        <w:t>z</w:t>
      </w:r>
      <w:r w:rsidRPr="00D4715A">
        <w:rPr>
          <w:rFonts w:asciiTheme="minorHAnsi" w:hAnsiTheme="minorHAnsi" w:cstheme="minorHAnsi"/>
        </w:rPr>
        <w:t>hotovitel.</w:t>
      </w:r>
    </w:p>
    <w:p w14:paraId="6719D13F"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zabezpečit samostatná měřící místa na úhradu jím spotřebovaných energií a vody a tyto</w:t>
      </w:r>
      <w:r w:rsidR="000937C1" w:rsidRPr="00D4715A">
        <w:rPr>
          <w:rFonts w:asciiTheme="minorHAnsi" w:hAnsiTheme="minorHAnsi" w:cstheme="minorHAnsi"/>
        </w:rPr>
        <w:t xml:space="preserve"> objednateli</w:t>
      </w:r>
      <w:r w:rsidRPr="00D4715A">
        <w:rPr>
          <w:rFonts w:asciiTheme="minorHAnsi" w:hAnsiTheme="minorHAnsi" w:cstheme="minorHAnsi"/>
        </w:rPr>
        <w:t xml:space="preserve"> uhradit.</w:t>
      </w:r>
    </w:p>
    <w:p w14:paraId="647D3AB9" w14:textId="77777777" w:rsidR="007D4ECD"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V případě nezbytně nutných dílčích výluk dodávek tepla, elektrické energie,</w:t>
      </w:r>
      <w:r w:rsidR="00E7279F" w:rsidRPr="00D4715A">
        <w:rPr>
          <w:rFonts w:asciiTheme="minorHAnsi" w:hAnsiTheme="minorHAnsi" w:cstheme="minorHAnsi"/>
        </w:rPr>
        <w:t xml:space="preserve"> plynu,</w:t>
      </w:r>
      <w:r w:rsidRPr="00D4715A">
        <w:rPr>
          <w:rFonts w:asciiTheme="minorHAnsi" w:hAnsiTheme="minorHAnsi" w:cstheme="minorHAnsi"/>
        </w:rPr>
        <w:t xml:space="preserve"> vody a odvodu splaškových vod či jiných, které nesmí dlouhodobě omezit stávající provoz, bude </w:t>
      </w:r>
      <w:r w:rsidR="004F0DF6" w:rsidRPr="00D4715A">
        <w:rPr>
          <w:rFonts w:asciiTheme="minorHAnsi" w:hAnsiTheme="minorHAnsi" w:cstheme="minorHAnsi"/>
        </w:rPr>
        <w:t>o</w:t>
      </w:r>
      <w:r w:rsidRPr="00D4715A">
        <w:rPr>
          <w:rFonts w:asciiTheme="minorHAnsi" w:hAnsiTheme="minorHAnsi" w:cstheme="minorHAnsi"/>
        </w:rPr>
        <w:t xml:space="preserve">bjednatel o těchto výlukách informován </w:t>
      </w:r>
      <w:r w:rsidR="00236E0F" w:rsidRPr="00D4715A">
        <w:rPr>
          <w:rFonts w:asciiTheme="minorHAnsi" w:hAnsiTheme="minorHAnsi" w:cstheme="minorHAnsi"/>
        </w:rPr>
        <w:t>z</w:t>
      </w:r>
      <w:r w:rsidRPr="00D4715A">
        <w:rPr>
          <w:rFonts w:asciiTheme="minorHAnsi" w:hAnsiTheme="minorHAnsi" w:cstheme="minorHAnsi"/>
        </w:rPr>
        <w:t xml:space="preserve">hotovitelem minimálně sedm dní před uvažovanou výlukou. Sdělení o typu média, termínu a časovém rozpětí výluky bude po odsouhlasení </w:t>
      </w:r>
      <w:r w:rsidR="004F0DF6" w:rsidRPr="00D4715A">
        <w:rPr>
          <w:rFonts w:asciiTheme="minorHAnsi" w:hAnsiTheme="minorHAnsi" w:cstheme="minorHAnsi"/>
        </w:rPr>
        <w:t>o</w:t>
      </w:r>
      <w:r w:rsidRPr="00D4715A">
        <w:rPr>
          <w:rFonts w:asciiTheme="minorHAnsi" w:hAnsiTheme="minorHAnsi" w:cstheme="minorHAnsi"/>
        </w:rPr>
        <w:t xml:space="preserve">bjednatelem uvedeno </w:t>
      </w:r>
      <w:r w:rsidR="00236E0F" w:rsidRPr="00D4715A">
        <w:rPr>
          <w:rFonts w:asciiTheme="minorHAnsi" w:hAnsiTheme="minorHAnsi" w:cstheme="minorHAnsi"/>
        </w:rPr>
        <w:t>z</w:t>
      </w:r>
      <w:r w:rsidRPr="00D4715A">
        <w:rPr>
          <w:rFonts w:asciiTheme="minorHAnsi" w:hAnsiTheme="minorHAnsi" w:cstheme="minorHAnsi"/>
        </w:rPr>
        <w:t>hotovitelem do stavebního deníku.</w:t>
      </w:r>
    </w:p>
    <w:p w14:paraId="1F102B8B" w14:textId="77777777" w:rsidR="00CB4227" w:rsidRPr="00D4715A" w:rsidRDefault="00CB4227" w:rsidP="00E51B31">
      <w:pPr>
        <w:pStyle w:val="Odstavecseseznamem"/>
        <w:numPr>
          <w:ilvl w:val="2"/>
          <w:numId w:val="4"/>
        </w:numPr>
        <w:rPr>
          <w:rFonts w:asciiTheme="minorHAnsi" w:hAnsiTheme="minorHAnsi" w:cstheme="minorHAnsi"/>
        </w:rPr>
      </w:pPr>
      <w:bookmarkStart w:id="29" w:name="_Toc271703296"/>
      <w:bookmarkStart w:id="30" w:name="_Toc348462105"/>
      <w:r w:rsidRPr="00D4715A">
        <w:rPr>
          <w:rFonts w:asciiTheme="minorHAnsi" w:hAnsiTheme="minorHAnsi" w:cstheme="minorHAnsi"/>
        </w:rPr>
        <w:t>Užívání staveniště</w:t>
      </w:r>
      <w:bookmarkEnd w:id="29"/>
      <w:bookmarkEnd w:id="30"/>
    </w:p>
    <w:p w14:paraId="4A632A58" w14:textId="77777777" w:rsidR="00CB4227"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užívat staveniště pouze pro účely související s prováděním díla a při užívání </w:t>
      </w:r>
      <w:r w:rsidR="00C7163D" w:rsidRPr="00D4715A">
        <w:rPr>
          <w:rFonts w:asciiTheme="minorHAnsi" w:hAnsiTheme="minorHAnsi" w:cstheme="minorHAnsi"/>
        </w:rPr>
        <w:t>s</w:t>
      </w:r>
      <w:r w:rsidRPr="00D4715A">
        <w:rPr>
          <w:rFonts w:asciiTheme="minorHAnsi" w:hAnsiTheme="minorHAnsi" w:cstheme="minorHAnsi"/>
        </w:rPr>
        <w:t>taveniště je povinen dodržovat veškeré právní předpisy.</w:t>
      </w:r>
    </w:p>
    <w:p w14:paraId="3F1B0F64" w14:textId="25DAC343" w:rsidR="00C540EE" w:rsidRPr="00D4715A" w:rsidRDefault="00C540EE" w:rsidP="00E51B31">
      <w:pPr>
        <w:pStyle w:val="Odstavecseseznamem"/>
        <w:numPr>
          <w:ilvl w:val="3"/>
          <w:numId w:val="4"/>
        </w:numPr>
        <w:rPr>
          <w:rFonts w:asciiTheme="minorHAnsi" w:hAnsiTheme="minorHAnsi" w:cstheme="minorHAnsi"/>
        </w:rPr>
      </w:pPr>
      <w:r w:rsidRPr="00C540EE">
        <w:rPr>
          <w:rFonts w:asciiTheme="minorHAnsi" w:hAnsiTheme="minorHAnsi" w:cstheme="minorHAnsi"/>
        </w:rPr>
        <w:t xml:space="preserve">Zhotovitel je povinen koordinovat práce, dopravu a další pohyb osob na staveništi s firmou OHLA ŽS a.s., která je </w:t>
      </w:r>
      <w:r>
        <w:rPr>
          <w:rFonts w:asciiTheme="minorHAnsi" w:hAnsiTheme="minorHAnsi" w:cstheme="minorHAnsi"/>
        </w:rPr>
        <w:t xml:space="preserve">zhotovitelem ve vztahu k </w:t>
      </w:r>
      <w:r w:rsidRPr="00C540EE">
        <w:rPr>
          <w:rFonts w:asciiTheme="minorHAnsi" w:hAnsiTheme="minorHAnsi" w:cstheme="minorHAnsi"/>
        </w:rPr>
        <w:t>akc</w:t>
      </w:r>
      <w:r>
        <w:rPr>
          <w:rFonts w:asciiTheme="minorHAnsi" w:hAnsiTheme="minorHAnsi" w:cstheme="minorHAnsi"/>
        </w:rPr>
        <w:t>i</w:t>
      </w:r>
      <w:r w:rsidRPr="00C540EE">
        <w:rPr>
          <w:rFonts w:asciiTheme="minorHAnsi" w:hAnsiTheme="minorHAnsi" w:cstheme="minorHAnsi"/>
        </w:rPr>
        <w:t xml:space="preserve"> JU-PF-REKO sportovního areálu Na Sádkách.</w:t>
      </w:r>
    </w:p>
    <w:p w14:paraId="595C4A4F"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předat </w:t>
      </w:r>
      <w:r w:rsidR="004F0DF6" w:rsidRPr="00D4715A">
        <w:rPr>
          <w:rFonts w:asciiTheme="minorHAnsi" w:hAnsiTheme="minorHAnsi" w:cstheme="minorHAnsi"/>
        </w:rPr>
        <w:t>o</w:t>
      </w:r>
      <w:r w:rsidRPr="00D4715A">
        <w:rPr>
          <w:rFonts w:asciiTheme="minorHAnsi" w:hAnsiTheme="minorHAnsi" w:cstheme="minorHAnsi"/>
        </w:rPr>
        <w:t xml:space="preserve">bjednateli nejpozději do 15 dnů ode dne předání a převzetí </w:t>
      </w:r>
      <w:r w:rsidR="00CB790D" w:rsidRPr="00D4715A">
        <w:rPr>
          <w:rFonts w:asciiTheme="minorHAnsi" w:hAnsiTheme="minorHAnsi" w:cstheme="minorHAnsi"/>
        </w:rPr>
        <w:t>s</w:t>
      </w:r>
      <w:r w:rsidRPr="00D4715A">
        <w:rPr>
          <w:rFonts w:asciiTheme="minorHAnsi" w:hAnsiTheme="minorHAnsi" w:cstheme="minorHAnsi"/>
        </w:rPr>
        <w:t xml:space="preserve">taveniště seznam osob (zejména svých zaměstnanců a zaměstnanců svých podzhotovitelů), kterým je povolen vstup na </w:t>
      </w:r>
      <w:r w:rsidR="00C7163D" w:rsidRPr="00D4715A">
        <w:rPr>
          <w:rFonts w:asciiTheme="minorHAnsi" w:hAnsiTheme="minorHAnsi" w:cstheme="minorHAnsi"/>
        </w:rPr>
        <w:t>s</w:t>
      </w:r>
      <w:r w:rsidRPr="00D4715A">
        <w:rPr>
          <w:rFonts w:asciiTheme="minorHAnsi" w:hAnsiTheme="minorHAnsi" w:cstheme="minorHAnsi"/>
        </w:rPr>
        <w:t>taveniště. Zhotovitel je povinen tento seznam automaticky průběžně aktualizovat.</w:t>
      </w:r>
    </w:p>
    <w:p w14:paraId="449B9875"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Zhotovitel není oprávněn, pokud se strany nedohodnou jinak, využívat staveniště k ubytování nebo nocování osob.</w:t>
      </w:r>
    </w:p>
    <w:p w14:paraId="1DDB2A97" w14:textId="77777777" w:rsidR="00CB4227" w:rsidRPr="00D4715A" w:rsidRDefault="00CB4227" w:rsidP="00E51B31">
      <w:pPr>
        <w:pStyle w:val="Odstavecseseznamem"/>
        <w:numPr>
          <w:ilvl w:val="2"/>
          <w:numId w:val="4"/>
        </w:numPr>
        <w:rPr>
          <w:rFonts w:asciiTheme="minorHAnsi" w:hAnsiTheme="minorHAnsi" w:cstheme="minorHAnsi"/>
        </w:rPr>
      </w:pPr>
      <w:bookmarkStart w:id="31" w:name="_Toc271703297"/>
      <w:bookmarkStart w:id="32" w:name="_Toc348462106"/>
      <w:r w:rsidRPr="00D4715A">
        <w:rPr>
          <w:rFonts w:asciiTheme="minorHAnsi" w:hAnsiTheme="minorHAnsi" w:cstheme="minorHAnsi"/>
        </w:rPr>
        <w:t>Podmínky užívání veřejných prostranství a komunikací</w:t>
      </w:r>
      <w:bookmarkEnd w:id="31"/>
      <w:bookmarkEnd w:id="32"/>
    </w:p>
    <w:p w14:paraId="7BFDA850"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Veškerá potřebná povolení k užívání veřejných ploch, případně zásahům nebo překopům veřejných komunikací, zajišťuje </w:t>
      </w:r>
      <w:r w:rsidR="00236E0F" w:rsidRPr="00D4715A">
        <w:rPr>
          <w:rFonts w:asciiTheme="minorHAnsi" w:hAnsiTheme="minorHAnsi" w:cstheme="minorHAnsi"/>
        </w:rPr>
        <w:t>z</w:t>
      </w:r>
      <w:r w:rsidRPr="00D4715A">
        <w:rPr>
          <w:rFonts w:asciiTheme="minorHAnsi" w:hAnsiTheme="minorHAnsi" w:cstheme="minorHAnsi"/>
        </w:rPr>
        <w:t xml:space="preserve">hotovitel a nese veškeré případné poplatky. </w:t>
      </w:r>
    </w:p>
    <w:p w14:paraId="4D2EED83"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udržovat na </w:t>
      </w:r>
      <w:r w:rsidR="004D076D" w:rsidRPr="00D4715A">
        <w:rPr>
          <w:rFonts w:asciiTheme="minorHAnsi" w:hAnsiTheme="minorHAnsi" w:cstheme="minorHAnsi"/>
        </w:rPr>
        <w:t>s</w:t>
      </w:r>
      <w:r w:rsidRPr="00D4715A">
        <w:rPr>
          <w:rFonts w:asciiTheme="minorHAnsi" w:hAnsiTheme="minorHAnsi" w:cstheme="minorHAnsi"/>
        </w:rPr>
        <w:t>taveništi pořádek.</w:t>
      </w:r>
      <w:r w:rsidR="00D579EB" w:rsidRPr="00D4715A">
        <w:rPr>
          <w:rFonts w:asciiTheme="minorHAnsi" w:hAnsiTheme="minorHAnsi" w:cstheme="minorHAnsi"/>
        </w:rPr>
        <w:t xml:space="preserve"> Na vjezdech a výjezdech z kampusu JU bude docházet k dennímu úklidu, příp. při nepřízni počasí bude úklid probíhat dle potřeby tak, aby nedocházelo k znečištění </w:t>
      </w:r>
      <w:r w:rsidR="001C57B9" w:rsidRPr="00D4715A">
        <w:rPr>
          <w:rFonts w:asciiTheme="minorHAnsi" w:hAnsiTheme="minorHAnsi" w:cstheme="minorHAnsi"/>
        </w:rPr>
        <w:t xml:space="preserve">ostatních </w:t>
      </w:r>
      <w:r w:rsidR="00D579EB" w:rsidRPr="00D4715A">
        <w:rPr>
          <w:rFonts w:asciiTheme="minorHAnsi" w:hAnsiTheme="minorHAnsi" w:cstheme="minorHAnsi"/>
        </w:rPr>
        <w:t>přilehlých veřejných komunikací.</w:t>
      </w:r>
    </w:p>
    <w:p w14:paraId="1C5A9C86"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průběžně ze </w:t>
      </w:r>
      <w:r w:rsidR="008F4EED" w:rsidRPr="00D4715A">
        <w:rPr>
          <w:rFonts w:asciiTheme="minorHAnsi" w:hAnsiTheme="minorHAnsi" w:cstheme="minorHAnsi"/>
        </w:rPr>
        <w:t>s</w:t>
      </w:r>
      <w:r w:rsidRPr="00D4715A">
        <w:rPr>
          <w:rFonts w:asciiTheme="minorHAnsi" w:hAnsiTheme="minorHAnsi" w:cstheme="minorHAnsi"/>
        </w:rPr>
        <w:t xml:space="preserve">taveniště odstraňovat všechny druhy odpadů, stavební suti a nepotřebného materiálu. Zhotovitel je rovněž povinen zabezpečit, aby odpad vzniklý z jeho činnosti nebo stavební materiál nebyl umísťován mimo </w:t>
      </w:r>
      <w:r w:rsidR="008F4EED" w:rsidRPr="00D4715A">
        <w:rPr>
          <w:rFonts w:asciiTheme="minorHAnsi" w:hAnsiTheme="minorHAnsi" w:cstheme="minorHAnsi"/>
        </w:rPr>
        <w:t>s</w:t>
      </w:r>
      <w:r w:rsidRPr="00D4715A">
        <w:rPr>
          <w:rFonts w:asciiTheme="minorHAnsi" w:hAnsiTheme="minorHAnsi" w:cstheme="minorHAnsi"/>
        </w:rPr>
        <w:t>taveniště.</w:t>
      </w:r>
    </w:p>
    <w:p w14:paraId="624EF96E" w14:textId="77777777" w:rsidR="00CB4227" w:rsidRPr="00D4715A" w:rsidRDefault="00CB4227" w:rsidP="00E51B31">
      <w:pPr>
        <w:pStyle w:val="Odstavecseseznamem"/>
        <w:numPr>
          <w:ilvl w:val="2"/>
          <w:numId w:val="4"/>
        </w:numPr>
        <w:rPr>
          <w:rFonts w:asciiTheme="minorHAnsi" w:hAnsiTheme="minorHAnsi" w:cstheme="minorHAnsi"/>
        </w:rPr>
      </w:pPr>
      <w:bookmarkStart w:id="33" w:name="_Toc271703298"/>
      <w:bookmarkStart w:id="34" w:name="_Toc348462107"/>
      <w:r w:rsidRPr="00D4715A">
        <w:rPr>
          <w:rFonts w:asciiTheme="minorHAnsi" w:hAnsiTheme="minorHAnsi" w:cstheme="minorHAnsi"/>
        </w:rPr>
        <w:t>Podmínky bezpečnosti a hygieny a ochrany životního prostředí na staveništi</w:t>
      </w:r>
      <w:bookmarkEnd w:id="33"/>
      <w:bookmarkEnd w:id="34"/>
    </w:p>
    <w:p w14:paraId="0AC3E7A7"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w:t>
      </w:r>
      <w:r w:rsidR="008F4EED" w:rsidRPr="00D4715A">
        <w:rPr>
          <w:rFonts w:asciiTheme="minorHAnsi" w:hAnsiTheme="minorHAnsi" w:cstheme="minorHAnsi"/>
        </w:rPr>
        <w:t>tovitel je povinen zajistit na s</w:t>
      </w:r>
      <w:r w:rsidRPr="00D4715A">
        <w:rPr>
          <w:rFonts w:asciiTheme="minorHAnsi" w:hAnsiTheme="minorHAnsi" w:cstheme="minorHAnsi"/>
        </w:rPr>
        <w:t>taveništi veškerá bezpečnostní opatření a hygieni</w:t>
      </w:r>
      <w:r w:rsidR="008F4EED" w:rsidRPr="00D4715A">
        <w:rPr>
          <w:rFonts w:asciiTheme="minorHAnsi" w:hAnsiTheme="minorHAnsi" w:cstheme="minorHAnsi"/>
        </w:rPr>
        <w:t>cká opatření a požární ochranu s</w:t>
      </w:r>
      <w:r w:rsidRPr="00D4715A">
        <w:rPr>
          <w:rFonts w:asciiTheme="minorHAnsi" w:hAnsiTheme="minorHAnsi" w:cstheme="minorHAnsi"/>
        </w:rPr>
        <w:t>taveniště i prováděného díla, a to v rozsahu a způsobem stanoveným příslušnými předpisy.</w:t>
      </w:r>
    </w:p>
    <w:p w14:paraId="189A9A5B"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zabezpečit </w:t>
      </w:r>
      <w:r w:rsidR="008F4EED" w:rsidRPr="00D4715A">
        <w:rPr>
          <w:rFonts w:asciiTheme="minorHAnsi" w:hAnsiTheme="minorHAnsi" w:cstheme="minorHAnsi"/>
        </w:rPr>
        <w:t>s</w:t>
      </w:r>
      <w:r w:rsidRPr="00D4715A">
        <w:rPr>
          <w:rFonts w:asciiTheme="minorHAnsi" w:hAnsiTheme="minorHAnsi" w:cstheme="minorHAnsi"/>
        </w:rPr>
        <w:t>taveniště hasícími prostředky.</w:t>
      </w:r>
    </w:p>
    <w:p w14:paraId="7E2060BC" w14:textId="77777777" w:rsidR="001C57B9"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vypracovat pro </w:t>
      </w:r>
      <w:r w:rsidR="008F4EED" w:rsidRPr="00D4715A">
        <w:rPr>
          <w:rFonts w:asciiTheme="minorHAnsi" w:hAnsiTheme="minorHAnsi" w:cstheme="minorHAnsi"/>
        </w:rPr>
        <w:t>s</w:t>
      </w:r>
      <w:r w:rsidRPr="00D4715A">
        <w:rPr>
          <w:rFonts w:asciiTheme="minorHAnsi" w:hAnsiTheme="minorHAnsi" w:cstheme="minorHAnsi"/>
        </w:rPr>
        <w:t xml:space="preserve">taveniště požární řád, poplachové směrnice stavby a provozně dopravní řád stavby a je povinen je viditelně na Staveništi umístit. Dále je povinen určit způsob a postup prací související se stavbou, tak aby byla zajištěna průjezdnost </w:t>
      </w:r>
      <w:r w:rsidR="00232C75" w:rsidRPr="00D4715A">
        <w:rPr>
          <w:rFonts w:asciiTheme="minorHAnsi" w:hAnsiTheme="minorHAnsi" w:cstheme="minorHAnsi"/>
        </w:rPr>
        <w:t>komunikací</w:t>
      </w:r>
      <w:r w:rsidR="00CB190D" w:rsidRPr="00D4715A">
        <w:rPr>
          <w:rFonts w:asciiTheme="minorHAnsi" w:hAnsiTheme="minorHAnsi" w:cstheme="minorHAnsi"/>
        </w:rPr>
        <w:t xml:space="preserve"> </w:t>
      </w:r>
      <w:r w:rsidR="00232C75" w:rsidRPr="00D4715A">
        <w:rPr>
          <w:rFonts w:asciiTheme="minorHAnsi" w:hAnsiTheme="minorHAnsi" w:cstheme="minorHAnsi"/>
        </w:rPr>
        <w:t>p</w:t>
      </w:r>
      <w:r w:rsidRPr="00D4715A">
        <w:rPr>
          <w:rFonts w:asciiTheme="minorHAnsi" w:hAnsiTheme="minorHAnsi" w:cstheme="minorHAnsi"/>
        </w:rPr>
        <w:t>ro potřebu jednotek HZS a vozů Rychlé lékařské pomoci</w:t>
      </w:r>
      <w:r w:rsidR="001C57B9" w:rsidRPr="00D4715A">
        <w:rPr>
          <w:rFonts w:asciiTheme="minorHAnsi" w:hAnsiTheme="minorHAnsi" w:cstheme="minorHAnsi"/>
        </w:rPr>
        <w:t xml:space="preserve">, svozu odpadu a zásobování </w:t>
      </w:r>
      <w:r w:rsidRPr="00D4715A">
        <w:rPr>
          <w:rFonts w:asciiTheme="minorHAnsi" w:hAnsiTheme="minorHAnsi" w:cstheme="minorHAnsi"/>
        </w:rPr>
        <w:t>okolní</w:t>
      </w:r>
      <w:r w:rsidR="001C57B9" w:rsidRPr="00D4715A">
        <w:rPr>
          <w:rFonts w:asciiTheme="minorHAnsi" w:hAnsiTheme="minorHAnsi" w:cstheme="minorHAnsi"/>
        </w:rPr>
        <w:t>ch objektů</w:t>
      </w:r>
      <w:r w:rsidRPr="00D4715A">
        <w:rPr>
          <w:rFonts w:asciiTheme="minorHAnsi" w:hAnsiTheme="minorHAnsi" w:cstheme="minorHAnsi"/>
        </w:rPr>
        <w:t xml:space="preserve"> a zachována úniková cesta a přístupy</w:t>
      </w:r>
      <w:r w:rsidR="00AA5DE9" w:rsidRPr="00D4715A">
        <w:rPr>
          <w:rFonts w:asciiTheme="minorHAnsi" w:hAnsiTheme="minorHAnsi" w:cstheme="minorHAnsi"/>
        </w:rPr>
        <w:t xml:space="preserve"> automobilové dopravy</w:t>
      </w:r>
      <w:r w:rsidRPr="00D4715A">
        <w:rPr>
          <w:rFonts w:asciiTheme="minorHAnsi" w:hAnsiTheme="minorHAnsi" w:cstheme="minorHAnsi"/>
        </w:rPr>
        <w:t xml:space="preserve"> do </w:t>
      </w:r>
      <w:r w:rsidR="001C57B9" w:rsidRPr="00D4715A">
        <w:rPr>
          <w:rFonts w:asciiTheme="minorHAnsi" w:hAnsiTheme="minorHAnsi" w:cstheme="minorHAnsi"/>
        </w:rPr>
        <w:t>okolních objektů a na okolní pozemky, kterých se výstavba komunikací dotýká. Na staveništi bud</w:t>
      </w:r>
      <w:r w:rsidR="009E4441" w:rsidRPr="00D4715A">
        <w:rPr>
          <w:rFonts w:asciiTheme="minorHAnsi" w:hAnsiTheme="minorHAnsi" w:cstheme="minorHAnsi"/>
        </w:rPr>
        <w:t>e zajištěn</w:t>
      </w:r>
      <w:r w:rsidR="001C57B9" w:rsidRPr="00D4715A">
        <w:rPr>
          <w:rFonts w:asciiTheme="minorHAnsi" w:hAnsiTheme="minorHAnsi" w:cstheme="minorHAnsi"/>
        </w:rPr>
        <w:t xml:space="preserve"> </w:t>
      </w:r>
      <w:r w:rsidR="009E4441" w:rsidRPr="00D4715A">
        <w:rPr>
          <w:rFonts w:asciiTheme="minorHAnsi" w:hAnsiTheme="minorHAnsi" w:cstheme="minorHAnsi"/>
        </w:rPr>
        <w:t>bezpečný pohyb a přístup pro pěší do objektů.</w:t>
      </w:r>
    </w:p>
    <w:p w14:paraId="3B2BF7AB"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Za provoz na </w:t>
      </w:r>
      <w:r w:rsidR="005F7CD7" w:rsidRPr="00D4715A">
        <w:rPr>
          <w:rFonts w:asciiTheme="minorHAnsi" w:hAnsiTheme="minorHAnsi" w:cstheme="minorHAnsi"/>
        </w:rPr>
        <w:t>s</w:t>
      </w:r>
      <w:r w:rsidRPr="00D4715A">
        <w:rPr>
          <w:rFonts w:asciiTheme="minorHAnsi" w:hAnsiTheme="minorHAnsi" w:cstheme="minorHAnsi"/>
        </w:rPr>
        <w:t xml:space="preserve">taveništi odpovídá </w:t>
      </w:r>
      <w:r w:rsidR="00236E0F" w:rsidRPr="00D4715A">
        <w:rPr>
          <w:rFonts w:asciiTheme="minorHAnsi" w:hAnsiTheme="minorHAnsi" w:cstheme="minorHAnsi"/>
        </w:rPr>
        <w:t>z</w:t>
      </w:r>
      <w:r w:rsidRPr="00D4715A">
        <w:rPr>
          <w:rFonts w:asciiTheme="minorHAnsi" w:hAnsiTheme="minorHAnsi" w:cstheme="minorHAnsi"/>
        </w:rPr>
        <w:t>hotovitel.</w:t>
      </w:r>
    </w:p>
    <w:p w14:paraId="63B0BFA3" w14:textId="77777777" w:rsidR="00CB4227" w:rsidRPr="00D4715A" w:rsidRDefault="00CB4227" w:rsidP="00E51B31">
      <w:pPr>
        <w:pStyle w:val="Odstavecseseznamem"/>
        <w:numPr>
          <w:ilvl w:val="2"/>
          <w:numId w:val="4"/>
        </w:numPr>
        <w:rPr>
          <w:rFonts w:asciiTheme="minorHAnsi" w:hAnsiTheme="minorHAnsi" w:cstheme="minorHAnsi"/>
        </w:rPr>
      </w:pPr>
      <w:bookmarkStart w:id="35" w:name="_Toc271703299"/>
      <w:bookmarkStart w:id="36" w:name="_Toc348462108"/>
      <w:r w:rsidRPr="00D4715A">
        <w:rPr>
          <w:rFonts w:asciiTheme="minorHAnsi" w:hAnsiTheme="minorHAnsi" w:cstheme="minorHAnsi"/>
        </w:rPr>
        <w:t>Vyklizení staveniště</w:t>
      </w:r>
      <w:bookmarkEnd w:id="35"/>
      <w:bookmarkEnd w:id="36"/>
    </w:p>
    <w:p w14:paraId="0EB4CBA0" w14:textId="77777777" w:rsidR="00CB4227" w:rsidRPr="00D4715A" w:rsidRDefault="00CB190D"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odstranit zařízení Staveniště a vyklidit Staveniště nejpozději do 15 dnů ode dne Předání a převzetí díla, pokud se strany nedohodnou jinak.</w:t>
      </w:r>
    </w:p>
    <w:p w14:paraId="64E5B6E2" w14:textId="48CB548B" w:rsidR="00CB4227" w:rsidRPr="00D4715A" w:rsidRDefault="00CB4227" w:rsidP="00D4715A">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 xml:space="preserve">Nevyklidí-li </w:t>
      </w:r>
      <w:r w:rsidR="006F16B7" w:rsidRPr="00D4715A">
        <w:rPr>
          <w:rFonts w:asciiTheme="minorHAnsi" w:hAnsiTheme="minorHAnsi" w:cstheme="minorHAnsi"/>
        </w:rPr>
        <w:t>z</w:t>
      </w:r>
      <w:r w:rsidRPr="00D4715A">
        <w:rPr>
          <w:rFonts w:asciiTheme="minorHAnsi" w:hAnsiTheme="minorHAnsi" w:cstheme="minorHAnsi"/>
        </w:rPr>
        <w:t xml:space="preserve">hotovitel </w:t>
      </w:r>
      <w:r w:rsidR="006F16B7" w:rsidRPr="00D4715A">
        <w:rPr>
          <w:rFonts w:asciiTheme="minorHAnsi" w:hAnsiTheme="minorHAnsi" w:cstheme="minorHAnsi"/>
        </w:rPr>
        <w:t>s</w:t>
      </w:r>
      <w:r w:rsidRPr="00D4715A">
        <w:rPr>
          <w:rFonts w:asciiTheme="minorHAnsi" w:hAnsiTheme="minorHAnsi" w:cstheme="minorHAnsi"/>
        </w:rPr>
        <w:t>taveniště ve sjednan</w:t>
      </w:r>
      <w:r w:rsidR="007C288A" w:rsidRPr="00D4715A">
        <w:rPr>
          <w:rFonts w:asciiTheme="minorHAnsi" w:hAnsiTheme="minorHAnsi" w:cstheme="minorHAnsi"/>
        </w:rPr>
        <w:t>ých</w:t>
      </w:r>
      <w:r w:rsidRPr="00D4715A">
        <w:rPr>
          <w:rFonts w:asciiTheme="minorHAnsi" w:hAnsiTheme="minorHAnsi" w:cstheme="minorHAnsi"/>
        </w:rPr>
        <w:t xml:space="preserve"> termín</w:t>
      </w:r>
      <w:r w:rsidR="007C288A" w:rsidRPr="00D4715A">
        <w:rPr>
          <w:rFonts w:asciiTheme="minorHAnsi" w:hAnsiTheme="minorHAnsi" w:cstheme="minorHAnsi"/>
        </w:rPr>
        <w:t>ech dle odst. 6.4.6.1</w:t>
      </w:r>
      <w:r w:rsidR="00421026" w:rsidRPr="00D4715A">
        <w:rPr>
          <w:rFonts w:asciiTheme="minorHAnsi" w:hAnsiTheme="minorHAnsi" w:cstheme="minorHAnsi"/>
        </w:rPr>
        <w:t>,</w:t>
      </w:r>
      <w:r w:rsidRPr="00D4715A">
        <w:rPr>
          <w:rFonts w:asciiTheme="minorHAnsi" w:hAnsiTheme="minorHAnsi" w:cstheme="minorHAnsi"/>
        </w:rPr>
        <w:t xml:space="preserve"> je </w:t>
      </w:r>
      <w:r w:rsidR="004F0DF6" w:rsidRPr="00D4715A">
        <w:rPr>
          <w:rFonts w:asciiTheme="minorHAnsi" w:hAnsiTheme="minorHAnsi" w:cstheme="minorHAnsi"/>
        </w:rPr>
        <w:t>o</w:t>
      </w:r>
      <w:r w:rsidRPr="00D4715A">
        <w:rPr>
          <w:rFonts w:asciiTheme="minorHAnsi" w:hAnsiTheme="minorHAnsi" w:cstheme="minorHAnsi"/>
        </w:rPr>
        <w:t xml:space="preserve">bjednatel oprávněn zabezpečit vyklizení </w:t>
      </w:r>
      <w:r w:rsidR="006F16B7" w:rsidRPr="00D4715A">
        <w:rPr>
          <w:rFonts w:asciiTheme="minorHAnsi" w:hAnsiTheme="minorHAnsi" w:cstheme="minorHAnsi"/>
        </w:rPr>
        <w:t>s</w:t>
      </w:r>
      <w:r w:rsidRPr="00D4715A">
        <w:rPr>
          <w:rFonts w:asciiTheme="minorHAnsi" w:hAnsiTheme="minorHAnsi" w:cstheme="minorHAnsi"/>
        </w:rPr>
        <w:t xml:space="preserve">taveniště třetí osobou a náklady s tím spojené uhradí </w:t>
      </w:r>
      <w:r w:rsidR="004F0DF6" w:rsidRPr="00D4715A">
        <w:rPr>
          <w:rFonts w:asciiTheme="minorHAnsi" w:hAnsiTheme="minorHAnsi" w:cstheme="minorHAnsi"/>
        </w:rPr>
        <w:t>o</w:t>
      </w:r>
      <w:r w:rsidRPr="00D4715A">
        <w:rPr>
          <w:rFonts w:asciiTheme="minorHAnsi" w:hAnsiTheme="minorHAnsi" w:cstheme="minorHAnsi"/>
        </w:rPr>
        <w:t xml:space="preserve">bjednateli </w:t>
      </w:r>
      <w:r w:rsidR="006F16B7" w:rsidRPr="00D4715A">
        <w:rPr>
          <w:rFonts w:asciiTheme="minorHAnsi" w:hAnsiTheme="minorHAnsi" w:cstheme="minorHAnsi"/>
        </w:rPr>
        <w:t>z</w:t>
      </w:r>
      <w:r w:rsidRPr="00D4715A">
        <w:rPr>
          <w:rFonts w:asciiTheme="minorHAnsi" w:hAnsiTheme="minorHAnsi" w:cstheme="minorHAnsi"/>
        </w:rPr>
        <w:t>hotovitel.</w:t>
      </w:r>
    </w:p>
    <w:p w14:paraId="5BA5D8B6" w14:textId="77777777" w:rsidR="00CB4227" w:rsidRPr="00D4715A" w:rsidRDefault="00CB4227" w:rsidP="00754F0B">
      <w:pPr>
        <w:pStyle w:val="Odstavecseseznamem"/>
        <w:numPr>
          <w:ilvl w:val="1"/>
          <w:numId w:val="4"/>
        </w:numPr>
        <w:rPr>
          <w:rFonts w:asciiTheme="minorHAnsi" w:hAnsiTheme="minorHAnsi" w:cstheme="minorHAnsi"/>
        </w:rPr>
      </w:pPr>
      <w:bookmarkStart w:id="37" w:name="_Toc271703300"/>
      <w:bookmarkStart w:id="38" w:name="_Toc348462109"/>
      <w:r w:rsidRPr="00D4715A">
        <w:rPr>
          <w:rFonts w:asciiTheme="minorHAnsi" w:hAnsiTheme="minorHAnsi" w:cstheme="minorHAnsi"/>
        </w:rPr>
        <w:t>Stavební deník</w:t>
      </w:r>
      <w:bookmarkEnd w:id="37"/>
      <w:bookmarkEnd w:id="38"/>
    </w:p>
    <w:p w14:paraId="0477AB71" w14:textId="77777777" w:rsidR="00CB4227" w:rsidRPr="00D4715A" w:rsidRDefault="00CB4227" w:rsidP="00E51B31">
      <w:pPr>
        <w:pStyle w:val="Odstavecseseznamem"/>
        <w:numPr>
          <w:ilvl w:val="2"/>
          <w:numId w:val="4"/>
        </w:numPr>
        <w:rPr>
          <w:rFonts w:asciiTheme="minorHAnsi" w:hAnsiTheme="minorHAnsi" w:cstheme="minorHAnsi"/>
        </w:rPr>
      </w:pPr>
      <w:bookmarkStart w:id="39" w:name="_Toc271703301"/>
      <w:bookmarkStart w:id="40" w:name="_Toc348462110"/>
      <w:r w:rsidRPr="00D4715A">
        <w:rPr>
          <w:rFonts w:asciiTheme="minorHAnsi" w:hAnsiTheme="minorHAnsi" w:cstheme="minorHAnsi"/>
        </w:rPr>
        <w:t>Povinnost vést stavební deník</w:t>
      </w:r>
      <w:bookmarkEnd w:id="39"/>
      <w:bookmarkEnd w:id="40"/>
    </w:p>
    <w:p w14:paraId="7DF8C20C"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vést ode dne předání a převzetí staveniště o pracích, které provádí, Stavební deník.</w:t>
      </w:r>
      <w:r w:rsidR="000C4F96" w:rsidRPr="00D4715A">
        <w:rPr>
          <w:rFonts w:asciiTheme="minorHAnsi" w:hAnsiTheme="minorHAnsi" w:cstheme="minorHAnsi"/>
        </w:rPr>
        <w:t xml:space="preserve"> </w:t>
      </w:r>
    </w:p>
    <w:p w14:paraId="4B3948CF"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Stavební deník musí být v pracovní dny a v případě práce ve dnech volna mimo pracovní dny přístupný od 7.00 do 16.00 hod. oprávněným osobám </w:t>
      </w:r>
      <w:r w:rsidR="004F0DF6" w:rsidRPr="00D4715A">
        <w:rPr>
          <w:rFonts w:asciiTheme="minorHAnsi" w:hAnsiTheme="minorHAnsi" w:cstheme="minorHAnsi"/>
        </w:rPr>
        <w:t>o</w:t>
      </w:r>
      <w:r w:rsidRPr="00D4715A">
        <w:rPr>
          <w:rFonts w:asciiTheme="minorHAnsi" w:hAnsiTheme="minorHAnsi" w:cstheme="minorHAnsi"/>
        </w:rPr>
        <w:t>bjednatele, případně jiným osobám oprávněným do Stavebního deníku zapisovat.</w:t>
      </w:r>
    </w:p>
    <w:p w14:paraId="6FAB102D"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Zápisy do Stavebního deníku se provádějí v originále a dvou kopiích (</w:t>
      </w:r>
      <w:r w:rsidR="00236E0F" w:rsidRPr="00D4715A">
        <w:rPr>
          <w:rFonts w:asciiTheme="minorHAnsi" w:hAnsiTheme="minorHAnsi" w:cstheme="minorHAnsi"/>
        </w:rPr>
        <w:t>průpisem). Originály zápisů je z</w:t>
      </w:r>
      <w:r w:rsidRPr="00D4715A">
        <w:rPr>
          <w:rFonts w:asciiTheme="minorHAnsi" w:hAnsiTheme="minorHAnsi" w:cstheme="minorHAnsi"/>
        </w:rPr>
        <w:t xml:space="preserve">hotovitel povinen předat </w:t>
      </w:r>
      <w:r w:rsidR="004F0DF6" w:rsidRPr="00D4715A">
        <w:rPr>
          <w:rFonts w:asciiTheme="minorHAnsi" w:hAnsiTheme="minorHAnsi" w:cstheme="minorHAnsi"/>
        </w:rPr>
        <w:t>o</w:t>
      </w:r>
      <w:r w:rsidRPr="00D4715A">
        <w:rPr>
          <w:rFonts w:asciiTheme="minorHAnsi" w:hAnsiTheme="minorHAnsi" w:cstheme="minorHAnsi"/>
        </w:rPr>
        <w:t>bjednateli nejméně 1x měsíčně, pokud se strany nedohodnou jinak.</w:t>
      </w:r>
    </w:p>
    <w:p w14:paraId="10988C88"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První kopii obdrží osoba vykonávající funkci </w:t>
      </w:r>
      <w:r w:rsidR="009A03F3" w:rsidRPr="00D4715A">
        <w:rPr>
          <w:rFonts w:asciiTheme="minorHAnsi" w:hAnsiTheme="minorHAnsi" w:cstheme="minorHAnsi"/>
        </w:rPr>
        <w:t>TDI</w:t>
      </w:r>
      <w:r w:rsidRPr="00D4715A">
        <w:rPr>
          <w:rFonts w:asciiTheme="minorHAnsi" w:hAnsiTheme="minorHAnsi" w:cstheme="minorHAnsi"/>
        </w:rPr>
        <w:t xml:space="preserve"> a druhou kopii obdrží </w:t>
      </w:r>
      <w:r w:rsidR="00236E0F" w:rsidRPr="00D4715A">
        <w:rPr>
          <w:rFonts w:asciiTheme="minorHAnsi" w:hAnsiTheme="minorHAnsi" w:cstheme="minorHAnsi"/>
        </w:rPr>
        <w:t>z</w:t>
      </w:r>
      <w:r w:rsidRPr="00D4715A">
        <w:rPr>
          <w:rFonts w:asciiTheme="minorHAnsi" w:hAnsiTheme="minorHAnsi" w:cstheme="minorHAnsi"/>
        </w:rPr>
        <w:t>hotovitel.</w:t>
      </w:r>
    </w:p>
    <w:p w14:paraId="4753EC63"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Povinnost vést Stavební deník končí dnem vydání kolaudačního souhlasu. V případě výskytu kolaudačních vad nebo jiných podmínek kolaudačního souhlasu, končí povinnost vést Stavební deník až dnem jejich úplného odstranění nebo splnění jiných podmínek a odstranění všech vad a nedodělků uvedených v protokolu o předání a převzetí díla.</w:t>
      </w:r>
    </w:p>
    <w:p w14:paraId="79A06788" w14:textId="77777777" w:rsidR="00CB4227" w:rsidRPr="00D4715A" w:rsidRDefault="00CB4227" w:rsidP="00E51B31">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Povinnost archivovat Stavební deník po dobu nejméně 10 let ode dne vydání kolaudačního souhlasu má </w:t>
      </w:r>
      <w:r w:rsidR="004F0DF6" w:rsidRPr="00D4715A">
        <w:rPr>
          <w:rFonts w:asciiTheme="minorHAnsi" w:hAnsiTheme="minorHAnsi" w:cstheme="minorHAnsi"/>
        </w:rPr>
        <w:t>o</w:t>
      </w:r>
      <w:r w:rsidRPr="00D4715A">
        <w:rPr>
          <w:rFonts w:asciiTheme="minorHAnsi" w:hAnsiTheme="minorHAnsi" w:cstheme="minorHAnsi"/>
        </w:rPr>
        <w:t>bjednatel.</w:t>
      </w:r>
    </w:p>
    <w:p w14:paraId="2B64B3ED" w14:textId="77777777" w:rsidR="00CB4227" w:rsidRPr="00D4715A" w:rsidRDefault="00CB4227" w:rsidP="00E51B31">
      <w:pPr>
        <w:pStyle w:val="Odstavecseseznamem"/>
        <w:numPr>
          <w:ilvl w:val="2"/>
          <w:numId w:val="4"/>
        </w:numPr>
        <w:rPr>
          <w:rFonts w:asciiTheme="minorHAnsi" w:hAnsiTheme="minorHAnsi" w:cstheme="minorHAnsi"/>
        </w:rPr>
      </w:pPr>
      <w:bookmarkStart w:id="41" w:name="_Toc271703302"/>
      <w:bookmarkStart w:id="42" w:name="_Toc348462111"/>
      <w:r w:rsidRPr="00D4715A">
        <w:rPr>
          <w:rFonts w:asciiTheme="minorHAnsi" w:hAnsiTheme="minorHAnsi" w:cstheme="minorHAnsi"/>
        </w:rPr>
        <w:t>Obsah stavebního deníku</w:t>
      </w:r>
      <w:bookmarkEnd w:id="41"/>
      <w:bookmarkEnd w:id="42"/>
    </w:p>
    <w:p w14:paraId="51574AF0"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Ve Stavebním deníku musí být uvedeny základní údaje</w:t>
      </w:r>
      <w:r w:rsidR="001225FD" w:rsidRPr="00D4715A">
        <w:rPr>
          <w:rFonts w:asciiTheme="minorHAnsi" w:hAnsiTheme="minorHAnsi" w:cstheme="minorHAnsi"/>
        </w:rPr>
        <w:t>:</w:t>
      </w:r>
      <w:r w:rsidRPr="00D4715A">
        <w:rPr>
          <w:rFonts w:asciiTheme="minorHAnsi" w:hAnsiTheme="minorHAnsi" w:cstheme="minorHAnsi"/>
        </w:rPr>
        <w:t xml:space="preserve"> </w:t>
      </w:r>
    </w:p>
    <w:p w14:paraId="1CE2A9BD" w14:textId="5BAE5997"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název, sídlo, IČ</w:t>
      </w:r>
      <w:r w:rsidR="00CB190D" w:rsidRPr="00D4715A">
        <w:rPr>
          <w:rFonts w:asciiTheme="minorHAnsi" w:hAnsiTheme="minorHAnsi" w:cstheme="minorHAnsi"/>
        </w:rPr>
        <w:t>O</w:t>
      </w:r>
      <w:r w:rsidRPr="00D4715A">
        <w:rPr>
          <w:rFonts w:asciiTheme="minorHAnsi" w:hAnsiTheme="minorHAnsi" w:cstheme="minorHAnsi"/>
        </w:rPr>
        <w:t xml:space="preserve"> a DIČ </w:t>
      </w:r>
      <w:r w:rsidR="00236E0F" w:rsidRPr="00D4715A">
        <w:rPr>
          <w:rFonts w:asciiTheme="minorHAnsi" w:hAnsiTheme="minorHAnsi" w:cstheme="minorHAnsi"/>
        </w:rPr>
        <w:t>z</w:t>
      </w:r>
      <w:r w:rsidRPr="00D4715A">
        <w:rPr>
          <w:rFonts w:asciiTheme="minorHAnsi" w:hAnsiTheme="minorHAnsi" w:cstheme="minorHAnsi"/>
        </w:rPr>
        <w:t xml:space="preserve">hotovitele včetně jmenného seznamu osob oprávněných za </w:t>
      </w:r>
      <w:r w:rsidR="00236E0F" w:rsidRPr="00D4715A">
        <w:rPr>
          <w:rFonts w:asciiTheme="minorHAnsi" w:hAnsiTheme="minorHAnsi" w:cstheme="minorHAnsi"/>
        </w:rPr>
        <w:t>z</w:t>
      </w:r>
      <w:r w:rsidRPr="00D4715A">
        <w:rPr>
          <w:rFonts w:asciiTheme="minorHAnsi" w:hAnsiTheme="minorHAnsi" w:cstheme="minorHAnsi"/>
        </w:rPr>
        <w:t>hotovitele provádět zápisy do Stavebního deníku s uvedením jejich kontaktů a podpisového vzoru</w:t>
      </w:r>
    </w:p>
    <w:p w14:paraId="3E967540" w14:textId="4AAFD397"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název, sídlo, IČ</w:t>
      </w:r>
      <w:r w:rsidR="00CB190D" w:rsidRPr="00D4715A">
        <w:rPr>
          <w:rFonts w:asciiTheme="minorHAnsi" w:hAnsiTheme="minorHAnsi" w:cstheme="minorHAnsi"/>
        </w:rPr>
        <w:t>O</w:t>
      </w:r>
      <w:r w:rsidRPr="00D4715A">
        <w:rPr>
          <w:rFonts w:asciiTheme="minorHAnsi" w:hAnsiTheme="minorHAnsi" w:cstheme="minorHAnsi"/>
        </w:rPr>
        <w:t xml:space="preserve"> a DIČ </w:t>
      </w:r>
      <w:r w:rsidR="004F0DF6" w:rsidRPr="00D4715A">
        <w:rPr>
          <w:rFonts w:asciiTheme="minorHAnsi" w:hAnsiTheme="minorHAnsi" w:cstheme="minorHAnsi"/>
        </w:rPr>
        <w:t>o</w:t>
      </w:r>
      <w:r w:rsidRPr="00D4715A">
        <w:rPr>
          <w:rFonts w:asciiTheme="minorHAnsi" w:hAnsiTheme="minorHAnsi" w:cstheme="minorHAnsi"/>
        </w:rPr>
        <w:t xml:space="preserve">bjednatele včetně jmenného seznamu osob oprávněných za </w:t>
      </w:r>
      <w:r w:rsidR="004F0DF6" w:rsidRPr="00D4715A">
        <w:rPr>
          <w:rFonts w:asciiTheme="minorHAnsi" w:hAnsiTheme="minorHAnsi" w:cstheme="minorHAnsi"/>
        </w:rPr>
        <w:t>o</w:t>
      </w:r>
      <w:r w:rsidRPr="00D4715A">
        <w:rPr>
          <w:rFonts w:asciiTheme="minorHAnsi" w:hAnsiTheme="minorHAnsi" w:cstheme="minorHAnsi"/>
        </w:rPr>
        <w:t>bjednatele provádět zápisy do Stavebního deníku s uvedením jejich kontaktů a podpisového vzoru</w:t>
      </w:r>
    </w:p>
    <w:p w14:paraId="2D1CFDEE" w14:textId="56552A9C"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název, sídlo, IČ</w:t>
      </w:r>
      <w:r w:rsidR="00CB190D" w:rsidRPr="00D4715A">
        <w:rPr>
          <w:rFonts w:asciiTheme="minorHAnsi" w:hAnsiTheme="minorHAnsi" w:cstheme="minorHAnsi"/>
        </w:rPr>
        <w:t>O</w:t>
      </w:r>
      <w:r w:rsidRPr="00D4715A">
        <w:rPr>
          <w:rFonts w:asciiTheme="minorHAnsi" w:hAnsiTheme="minorHAnsi" w:cstheme="minorHAnsi"/>
        </w:rPr>
        <w:t xml:space="preserve"> a DIČ zpracovatele Projektové dokumentace</w:t>
      </w:r>
    </w:p>
    <w:p w14:paraId="4C465998" w14:textId="1C508BF3"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seznam dokumentace stavby včetně veškerých změn a doplňků</w:t>
      </w:r>
    </w:p>
    <w:p w14:paraId="41E7F6A8" w14:textId="5915A49F" w:rsidR="00CB4227" w:rsidRPr="00D4715A" w:rsidRDefault="00CB4227" w:rsidP="00D70830">
      <w:pPr>
        <w:pStyle w:val="Odstavecseseznamem"/>
        <w:numPr>
          <w:ilvl w:val="2"/>
          <w:numId w:val="14"/>
        </w:numPr>
        <w:rPr>
          <w:rFonts w:asciiTheme="minorHAnsi" w:hAnsiTheme="minorHAnsi" w:cstheme="minorHAnsi"/>
        </w:rPr>
      </w:pPr>
      <w:r w:rsidRPr="00D4715A">
        <w:rPr>
          <w:rFonts w:asciiTheme="minorHAnsi" w:hAnsiTheme="minorHAnsi" w:cstheme="minorHAnsi"/>
        </w:rPr>
        <w:t>seznam dokladů a úředních opatření týkajících se stavby</w:t>
      </w:r>
    </w:p>
    <w:p w14:paraId="280220C7" w14:textId="1190636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Do Stavebního deníku zapisuje </w:t>
      </w:r>
      <w:r w:rsidR="00236E0F" w:rsidRPr="00D4715A">
        <w:rPr>
          <w:rFonts w:asciiTheme="minorHAnsi" w:hAnsiTheme="minorHAnsi" w:cstheme="minorHAnsi"/>
        </w:rPr>
        <w:t>z</w:t>
      </w:r>
      <w:r w:rsidRPr="00D4715A">
        <w:rPr>
          <w:rFonts w:asciiTheme="minorHAnsi" w:hAnsiTheme="minorHAnsi" w:cstheme="minorHAnsi"/>
        </w:rPr>
        <w:t>hotovitel veškeré skutečnosti rozhodné pro provádění díla</w:t>
      </w:r>
      <w:r w:rsidR="001225FD" w:rsidRPr="00D4715A">
        <w:rPr>
          <w:rFonts w:asciiTheme="minorHAnsi" w:hAnsiTheme="minorHAnsi" w:cstheme="minorHAnsi"/>
        </w:rPr>
        <w:t xml:space="preserve"> v souladu se stavebním zákonem a jeho prováděcí vyhláškou (přílohou č. 9 - Náležitosti a způsob vedení stavebního deníku a jednoduchého záznamu o stavbě vyhlášky č. 499/2006 Sb.)</w:t>
      </w:r>
      <w:r w:rsidRPr="00D4715A">
        <w:rPr>
          <w:rFonts w:asciiTheme="minorHAnsi" w:hAnsiTheme="minorHAnsi" w:cstheme="minorHAnsi"/>
        </w:rPr>
        <w:t>.</w:t>
      </w:r>
      <w:r w:rsidR="00D044D8" w:rsidRPr="00D4715A">
        <w:rPr>
          <w:rFonts w:asciiTheme="minorHAnsi" w:hAnsiTheme="minorHAnsi" w:cstheme="minorHAnsi"/>
        </w:rPr>
        <w:t xml:space="preserve"> </w:t>
      </w:r>
      <w:r w:rsidRPr="00D4715A">
        <w:rPr>
          <w:rFonts w:asciiTheme="minorHAnsi" w:hAnsiTheme="minorHAnsi" w:cstheme="minorHAnsi"/>
        </w:rPr>
        <w:t>Zejména je povinen zapisovat údaje o</w:t>
      </w:r>
      <w:r w:rsidR="001225FD" w:rsidRPr="00D4715A">
        <w:rPr>
          <w:rFonts w:asciiTheme="minorHAnsi" w:hAnsiTheme="minorHAnsi" w:cstheme="minorHAnsi"/>
        </w:rPr>
        <w:t>:</w:t>
      </w:r>
    </w:p>
    <w:p w14:paraId="74B04396" w14:textId="2E593C35"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stavu staveniště, počasí a teplotě, počtu pracovníků a nasazení strojů a dopravních prostředků</w:t>
      </w:r>
    </w:p>
    <w:p w14:paraId="291DD4C5" w14:textId="0F6FF8AA"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popis a množství provedených prací a montáží a jejich časový postup</w:t>
      </w:r>
    </w:p>
    <w:p w14:paraId="78784608" w14:textId="55A34502"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kontrole jakosti provedených prací</w:t>
      </w:r>
    </w:p>
    <w:p w14:paraId="39239126" w14:textId="739B40DB"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opatřeních učiněných v souladu s předpisy bezpečnosti a ochrany zdraví</w:t>
      </w:r>
    </w:p>
    <w:p w14:paraId="24843C8B" w14:textId="2613F750"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opatřeních učiněných v souladu s předpisy požární ochrany a ochrany životního prostředí</w:t>
      </w:r>
    </w:p>
    <w:p w14:paraId="00135CE4" w14:textId="67038550" w:rsidR="00D155EA" w:rsidRPr="00D4715A" w:rsidRDefault="00D155EA" w:rsidP="00D70830">
      <w:pPr>
        <w:pStyle w:val="Odstavecseseznamem"/>
        <w:numPr>
          <w:ilvl w:val="2"/>
          <w:numId w:val="15"/>
        </w:numPr>
        <w:rPr>
          <w:rFonts w:asciiTheme="minorHAnsi" w:hAnsiTheme="minorHAnsi" w:cstheme="minorHAnsi"/>
        </w:rPr>
      </w:pPr>
      <w:r w:rsidRPr="00D4715A">
        <w:rPr>
          <w:rFonts w:asciiTheme="minorHAnsi" w:hAnsiTheme="minorHAnsi" w:cstheme="minorHAnsi"/>
        </w:rPr>
        <w:t>událostech nebo překážkách majících vliv na provádění díla</w:t>
      </w:r>
    </w:p>
    <w:p w14:paraId="01DF59B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Všechny listy Stavebního deníku musí být číslovány v chronologické číselné řadě.</w:t>
      </w:r>
    </w:p>
    <w:p w14:paraId="7082895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Ve Stavebním deníku nesmí být vynechána volná místa.</w:t>
      </w:r>
    </w:p>
    <w:p w14:paraId="5ADCBD3F" w14:textId="64E19639"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pořizuje průběžnou fotodokumentaci, která se stane součástí Stavebního deníku.</w:t>
      </w:r>
    </w:p>
    <w:p w14:paraId="61550974" w14:textId="77777777" w:rsidR="00CB4227" w:rsidRPr="00D4715A" w:rsidRDefault="00CB4227" w:rsidP="00E51B31">
      <w:pPr>
        <w:pStyle w:val="Odstavecseseznamem"/>
        <w:numPr>
          <w:ilvl w:val="2"/>
          <w:numId w:val="4"/>
        </w:numPr>
        <w:rPr>
          <w:rFonts w:asciiTheme="minorHAnsi" w:hAnsiTheme="minorHAnsi" w:cstheme="minorHAnsi"/>
        </w:rPr>
      </w:pPr>
      <w:bookmarkStart w:id="43" w:name="_Toc271703303"/>
      <w:bookmarkStart w:id="44" w:name="_Toc348462112"/>
      <w:r w:rsidRPr="00D4715A">
        <w:rPr>
          <w:rFonts w:asciiTheme="minorHAnsi" w:hAnsiTheme="minorHAnsi" w:cstheme="minorHAnsi"/>
        </w:rPr>
        <w:t>Osoby oprávněné k zápisům ve Stavebním deníku</w:t>
      </w:r>
      <w:bookmarkEnd w:id="43"/>
      <w:bookmarkEnd w:id="44"/>
    </w:p>
    <w:p w14:paraId="165892B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Do Stavebního deníku jsou oprávněni zapisovat, jakož i nahlížet nebo pořizovat výpisy </w:t>
      </w:r>
    </w:p>
    <w:p w14:paraId="5F023034" w14:textId="35C625DD"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 xml:space="preserve">oprávnění zástupci </w:t>
      </w:r>
      <w:r w:rsidR="004F0DF6" w:rsidRPr="00D4715A">
        <w:rPr>
          <w:rFonts w:asciiTheme="minorHAnsi" w:hAnsiTheme="minorHAnsi" w:cstheme="minorHAnsi"/>
        </w:rPr>
        <w:t>o</w:t>
      </w:r>
      <w:r w:rsidRPr="00D4715A">
        <w:rPr>
          <w:rFonts w:asciiTheme="minorHAnsi" w:hAnsiTheme="minorHAnsi" w:cstheme="minorHAnsi"/>
        </w:rPr>
        <w:t>bjednatele</w:t>
      </w:r>
    </w:p>
    <w:p w14:paraId="72002908" w14:textId="0DA74FF4"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 xml:space="preserve">oprávnění zástupci </w:t>
      </w:r>
      <w:r w:rsidR="00696D84" w:rsidRPr="00D4715A">
        <w:rPr>
          <w:rFonts w:asciiTheme="minorHAnsi" w:hAnsiTheme="minorHAnsi" w:cstheme="minorHAnsi"/>
        </w:rPr>
        <w:t>z</w:t>
      </w:r>
      <w:r w:rsidRPr="00D4715A">
        <w:rPr>
          <w:rFonts w:asciiTheme="minorHAnsi" w:hAnsiTheme="minorHAnsi" w:cstheme="minorHAnsi"/>
        </w:rPr>
        <w:t>hotovitele</w:t>
      </w:r>
    </w:p>
    <w:p w14:paraId="0B331890" w14:textId="66B2EDC0"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osoba pověřená výkonem TD</w:t>
      </w:r>
      <w:r w:rsidR="00035800" w:rsidRPr="00D4715A">
        <w:rPr>
          <w:rFonts w:asciiTheme="minorHAnsi" w:hAnsiTheme="minorHAnsi" w:cstheme="minorHAnsi"/>
        </w:rPr>
        <w:t>I</w:t>
      </w:r>
      <w:r w:rsidR="007458FB" w:rsidRPr="00D4715A">
        <w:rPr>
          <w:rFonts w:asciiTheme="minorHAnsi" w:hAnsiTheme="minorHAnsi" w:cstheme="minorHAnsi"/>
        </w:rPr>
        <w:t xml:space="preserve"> </w:t>
      </w:r>
      <w:r w:rsidR="00035800" w:rsidRPr="00D4715A">
        <w:rPr>
          <w:rFonts w:asciiTheme="minorHAnsi" w:hAnsiTheme="minorHAnsi" w:cstheme="minorHAnsi"/>
        </w:rPr>
        <w:t>(</w:t>
      </w:r>
      <w:r w:rsidRPr="00D4715A">
        <w:rPr>
          <w:rFonts w:asciiTheme="minorHAnsi" w:hAnsiTheme="minorHAnsi" w:cstheme="minorHAnsi"/>
        </w:rPr>
        <w:t xml:space="preserve">bude sdělena </w:t>
      </w:r>
      <w:r w:rsidR="004F0DF6" w:rsidRPr="00D4715A">
        <w:rPr>
          <w:rFonts w:asciiTheme="minorHAnsi" w:hAnsiTheme="minorHAnsi" w:cstheme="minorHAnsi"/>
        </w:rPr>
        <w:t>o</w:t>
      </w:r>
      <w:r w:rsidRPr="00D4715A">
        <w:rPr>
          <w:rFonts w:asciiTheme="minorHAnsi" w:hAnsiTheme="minorHAnsi" w:cstheme="minorHAnsi"/>
        </w:rPr>
        <w:t>bjednatelem při předání staveniště)</w:t>
      </w:r>
    </w:p>
    <w:p w14:paraId="4241FB25" w14:textId="4584E495"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lastRenderedPageBreak/>
        <w:t xml:space="preserve">osoba jmenovaná </w:t>
      </w:r>
      <w:r w:rsidR="004F0DF6" w:rsidRPr="00D4715A">
        <w:rPr>
          <w:rFonts w:asciiTheme="minorHAnsi" w:hAnsiTheme="minorHAnsi" w:cstheme="minorHAnsi"/>
        </w:rPr>
        <w:t>o</w:t>
      </w:r>
      <w:r w:rsidRPr="00D4715A">
        <w:rPr>
          <w:rFonts w:asciiTheme="minorHAnsi" w:hAnsiTheme="minorHAnsi" w:cstheme="minorHAnsi"/>
        </w:rPr>
        <w:t xml:space="preserve">bjednatelem </w:t>
      </w:r>
      <w:r w:rsidR="005902A6" w:rsidRPr="00D4715A">
        <w:rPr>
          <w:rFonts w:asciiTheme="minorHAnsi" w:hAnsiTheme="minorHAnsi" w:cstheme="minorHAnsi"/>
        </w:rPr>
        <w:t>KOOBOZP</w:t>
      </w:r>
      <w:r w:rsidRPr="00D4715A">
        <w:rPr>
          <w:rFonts w:asciiTheme="minorHAnsi" w:hAnsiTheme="minorHAnsi" w:cstheme="minorHAnsi"/>
        </w:rPr>
        <w:t xml:space="preserve"> </w:t>
      </w:r>
      <w:r w:rsidR="007458FB" w:rsidRPr="00D4715A">
        <w:rPr>
          <w:rFonts w:asciiTheme="minorHAnsi" w:hAnsiTheme="minorHAnsi" w:cstheme="minorHAnsi"/>
        </w:rPr>
        <w:t>(</w:t>
      </w:r>
      <w:r w:rsidRPr="00D4715A">
        <w:rPr>
          <w:rFonts w:asciiTheme="minorHAnsi" w:hAnsiTheme="minorHAnsi" w:cstheme="minorHAnsi"/>
        </w:rPr>
        <w:t xml:space="preserve">bude sdělena </w:t>
      </w:r>
      <w:r w:rsidR="004F0DF6" w:rsidRPr="00D4715A">
        <w:rPr>
          <w:rFonts w:asciiTheme="minorHAnsi" w:hAnsiTheme="minorHAnsi" w:cstheme="minorHAnsi"/>
        </w:rPr>
        <w:t>o</w:t>
      </w:r>
      <w:r w:rsidRPr="00D4715A">
        <w:rPr>
          <w:rFonts w:asciiTheme="minorHAnsi" w:hAnsiTheme="minorHAnsi" w:cstheme="minorHAnsi"/>
        </w:rPr>
        <w:t>bjednatelem při předání staveniště)</w:t>
      </w:r>
    </w:p>
    <w:p w14:paraId="784C8212" w14:textId="35CA0519"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osoba pověřená výkonem AD</w:t>
      </w:r>
      <w:r w:rsidR="00BF4676" w:rsidRPr="00D4715A">
        <w:rPr>
          <w:rFonts w:asciiTheme="minorHAnsi" w:hAnsiTheme="minorHAnsi" w:cstheme="minorHAnsi"/>
        </w:rPr>
        <w:t xml:space="preserve"> (</w:t>
      </w:r>
      <w:r w:rsidRPr="00D4715A">
        <w:rPr>
          <w:rFonts w:asciiTheme="minorHAnsi" w:hAnsiTheme="minorHAnsi" w:cstheme="minorHAnsi"/>
        </w:rPr>
        <w:t xml:space="preserve">bude sdělena </w:t>
      </w:r>
      <w:r w:rsidR="004F0DF6" w:rsidRPr="00D4715A">
        <w:rPr>
          <w:rFonts w:asciiTheme="minorHAnsi" w:hAnsiTheme="minorHAnsi" w:cstheme="minorHAnsi"/>
        </w:rPr>
        <w:t>o</w:t>
      </w:r>
      <w:r w:rsidRPr="00D4715A">
        <w:rPr>
          <w:rFonts w:asciiTheme="minorHAnsi" w:hAnsiTheme="minorHAnsi" w:cstheme="minorHAnsi"/>
        </w:rPr>
        <w:t>bjednatelem při předání staveniště)</w:t>
      </w:r>
    </w:p>
    <w:p w14:paraId="2A26DF42" w14:textId="223255D8"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zástupci orgánů státního stavebního dohledu</w:t>
      </w:r>
    </w:p>
    <w:p w14:paraId="304F9E0D" w14:textId="0013F712" w:rsidR="00CB4227" w:rsidRPr="00D4715A" w:rsidRDefault="00CB4227" w:rsidP="00D70830">
      <w:pPr>
        <w:pStyle w:val="Odstavecseseznamem"/>
        <w:numPr>
          <w:ilvl w:val="0"/>
          <w:numId w:val="16"/>
        </w:numPr>
        <w:rPr>
          <w:rFonts w:asciiTheme="minorHAnsi" w:hAnsiTheme="minorHAnsi" w:cstheme="minorHAnsi"/>
        </w:rPr>
      </w:pPr>
      <w:r w:rsidRPr="00D4715A">
        <w:rPr>
          <w:rFonts w:asciiTheme="minorHAnsi" w:hAnsiTheme="minorHAnsi" w:cstheme="minorHAnsi"/>
        </w:rPr>
        <w:t>zástupci orgánů státní správy</w:t>
      </w:r>
    </w:p>
    <w:p w14:paraId="796F1F9A" w14:textId="4D89B6DE"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Zápisy do Stavebního deníku musí být prováděny čitelně a musí být vždy podepsány osobou, která příslušný zápis učinila</w:t>
      </w:r>
      <w:r w:rsidR="00257BE1" w:rsidRPr="00D4715A">
        <w:rPr>
          <w:rFonts w:asciiTheme="minorHAnsi" w:hAnsiTheme="minorHAnsi" w:cstheme="minorHAnsi"/>
        </w:rPr>
        <w:t>.</w:t>
      </w:r>
    </w:p>
    <w:p w14:paraId="5450E9AC" w14:textId="77777777" w:rsidR="00CB4227" w:rsidRPr="00D4715A" w:rsidRDefault="00CB4227" w:rsidP="00E51B31">
      <w:pPr>
        <w:pStyle w:val="Odstavecseseznamem"/>
        <w:numPr>
          <w:ilvl w:val="2"/>
          <w:numId w:val="4"/>
        </w:numPr>
        <w:rPr>
          <w:rFonts w:asciiTheme="minorHAnsi" w:hAnsiTheme="minorHAnsi" w:cstheme="minorHAnsi"/>
        </w:rPr>
      </w:pPr>
      <w:bookmarkStart w:id="45" w:name="_Toc271703304"/>
      <w:bookmarkStart w:id="46" w:name="_Toc348462113"/>
      <w:r w:rsidRPr="00D4715A">
        <w:rPr>
          <w:rFonts w:asciiTheme="minorHAnsi" w:hAnsiTheme="minorHAnsi" w:cstheme="minorHAnsi"/>
        </w:rPr>
        <w:t>Způsob vedení a zápisu do Stavebního deníku</w:t>
      </w:r>
      <w:bookmarkEnd w:id="45"/>
      <w:bookmarkEnd w:id="46"/>
    </w:p>
    <w:p w14:paraId="3F2154FC" w14:textId="27AFD353"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Zápisy do Stavebního deníku provádí </w:t>
      </w:r>
      <w:r w:rsidR="00696D84" w:rsidRPr="00D4715A">
        <w:rPr>
          <w:rFonts w:asciiTheme="minorHAnsi" w:hAnsiTheme="minorHAnsi" w:cstheme="minorHAnsi"/>
        </w:rPr>
        <w:t>z</w:t>
      </w:r>
      <w:r w:rsidRPr="00D4715A">
        <w:rPr>
          <w:rFonts w:asciiTheme="minorHAnsi" w:hAnsiTheme="minorHAnsi" w:cstheme="minorHAnsi"/>
        </w:rPr>
        <w:t xml:space="preserve">hotovitel formou denních záznamů. Záznamy o veškerých okolnostech rozhodných pro plnění díla musí být učiněny </w:t>
      </w:r>
      <w:r w:rsidR="00696D84" w:rsidRPr="00D4715A">
        <w:rPr>
          <w:rFonts w:asciiTheme="minorHAnsi" w:hAnsiTheme="minorHAnsi" w:cstheme="minorHAnsi"/>
        </w:rPr>
        <w:t>z</w:t>
      </w:r>
      <w:r w:rsidRPr="00D4715A">
        <w:rPr>
          <w:rFonts w:asciiTheme="minorHAnsi" w:hAnsiTheme="minorHAnsi" w:cstheme="minorHAnsi"/>
        </w:rPr>
        <w:t>hotovitelem v ten den, kdy tyto okolnosti nastaly.  Objednatel nebo jím pověřené osoby vykonávající funkci TDI, K</w:t>
      </w:r>
      <w:r w:rsidR="00616E65" w:rsidRPr="00D4715A">
        <w:rPr>
          <w:rFonts w:asciiTheme="minorHAnsi" w:hAnsiTheme="minorHAnsi" w:cstheme="minorHAnsi"/>
        </w:rPr>
        <w:t>OOBOZ</w:t>
      </w:r>
      <w:r w:rsidRPr="00D4715A">
        <w:rPr>
          <w:rFonts w:asciiTheme="minorHAnsi" w:hAnsiTheme="minorHAnsi" w:cstheme="minorHAnsi"/>
        </w:rPr>
        <w:t xml:space="preserve">P jsou povinni se vyjadřovat k zápisům ve Stavebním deníku učiněným </w:t>
      </w:r>
      <w:r w:rsidR="00696D84" w:rsidRPr="00D4715A">
        <w:rPr>
          <w:rFonts w:asciiTheme="minorHAnsi" w:hAnsiTheme="minorHAnsi" w:cstheme="minorHAnsi"/>
        </w:rPr>
        <w:t>z</w:t>
      </w:r>
      <w:r w:rsidRPr="00D4715A">
        <w:rPr>
          <w:rFonts w:asciiTheme="minorHAnsi" w:hAnsiTheme="minorHAnsi" w:cstheme="minorHAnsi"/>
        </w:rPr>
        <w:t>hotovitelem nejpozději do 5 pracovních dnů ode dne vzniku zápisu, jinak se má za to, že s uvedeným zápisem souhlasí.</w:t>
      </w:r>
    </w:p>
    <w:p w14:paraId="7CC617CB" w14:textId="3DD4D461"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Nesouhlasí-li </w:t>
      </w:r>
      <w:r w:rsidR="00696D84" w:rsidRPr="00D4715A">
        <w:rPr>
          <w:rFonts w:asciiTheme="minorHAnsi" w:hAnsiTheme="minorHAnsi" w:cstheme="minorHAnsi"/>
        </w:rPr>
        <w:t>z</w:t>
      </w:r>
      <w:r w:rsidRPr="00D4715A">
        <w:rPr>
          <w:rFonts w:asciiTheme="minorHAnsi" w:hAnsiTheme="minorHAnsi" w:cstheme="minorHAnsi"/>
        </w:rPr>
        <w:t xml:space="preserve">hotovitel se zápisem, který učinil do Stavebního deníku </w:t>
      </w:r>
      <w:r w:rsidR="004F0DF6" w:rsidRPr="00D4715A">
        <w:rPr>
          <w:rFonts w:asciiTheme="minorHAnsi" w:hAnsiTheme="minorHAnsi" w:cstheme="minorHAnsi"/>
        </w:rPr>
        <w:t>o</w:t>
      </w:r>
      <w:r w:rsidRPr="00D4715A">
        <w:rPr>
          <w:rFonts w:asciiTheme="minorHAnsi" w:hAnsiTheme="minorHAnsi" w:cstheme="minorHAnsi"/>
        </w:rPr>
        <w:t>bjednatel nebo jím pověřené osoby vykonávající funkci TDI, a K</w:t>
      </w:r>
      <w:r w:rsidR="00616E65" w:rsidRPr="00D4715A">
        <w:rPr>
          <w:rFonts w:asciiTheme="minorHAnsi" w:hAnsiTheme="minorHAnsi" w:cstheme="minorHAnsi"/>
        </w:rPr>
        <w:t>OO</w:t>
      </w:r>
      <w:r w:rsidRPr="00D4715A">
        <w:rPr>
          <w:rFonts w:asciiTheme="minorHAnsi" w:hAnsiTheme="minorHAnsi" w:cstheme="minorHAnsi"/>
        </w:rPr>
        <w:t>B</w:t>
      </w:r>
      <w:r w:rsidR="00616E65" w:rsidRPr="00D4715A">
        <w:rPr>
          <w:rFonts w:asciiTheme="minorHAnsi" w:hAnsiTheme="minorHAnsi" w:cstheme="minorHAnsi"/>
        </w:rPr>
        <w:t>OZ</w:t>
      </w:r>
      <w:r w:rsidRPr="00D4715A">
        <w:rPr>
          <w:rFonts w:asciiTheme="minorHAnsi" w:hAnsiTheme="minorHAnsi" w:cstheme="minorHAnsi"/>
        </w:rPr>
        <w:t>P, případně osoba vykonávající funkci AD, musí k tomuto zápisu připojit svoje stanovisko nejpozději do 5 pracovních dnů, jinak se má za to, že se zápisem souhlasí.</w:t>
      </w:r>
    </w:p>
    <w:p w14:paraId="48B2E8C0" w14:textId="77777777" w:rsidR="00CB4227" w:rsidRPr="00D4715A" w:rsidRDefault="00CB4227" w:rsidP="00E51B31">
      <w:pPr>
        <w:pStyle w:val="Odstavecseseznamem"/>
        <w:numPr>
          <w:ilvl w:val="2"/>
          <w:numId w:val="4"/>
        </w:numPr>
        <w:rPr>
          <w:rFonts w:asciiTheme="minorHAnsi" w:hAnsiTheme="minorHAnsi" w:cstheme="minorHAnsi"/>
        </w:rPr>
      </w:pPr>
      <w:bookmarkStart w:id="47" w:name="_Toc271703305"/>
      <w:bookmarkStart w:id="48" w:name="_Toc348462114"/>
      <w:r w:rsidRPr="00D4715A">
        <w:rPr>
          <w:rFonts w:asciiTheme="minorHAnsi" w:hAnsiTheme="minorHAnsi" w:cstheme="minorHAnsi"/>
        </w:rPr>
        <w:t>Závaznost ujednání ve stavebním deníku</w:t>
      </w:r>
      <w:bookmarkEnd w:id="47"/>
      <w:bookmarkEnd w:id="48"/>
    </w:p>
    <w:p w14:paraId="1297E053" w14:textId="200C30D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Zápisy ve Stavebním deníku se nepovažují za změnu smlouvy, ale slouží jako podklad pro vypracování příslušných dodatků a změn smlouvy.</w:t>
      </w:r>
    </w:p>
    <w:p w14:paraId="090EBE0B" w14:textId="77777777" w:rsidR="00CB4227" w:rsidRPr="00D4715A" w:rsidRDefault="00CB4227" w:rsidP="00E51B31">
      <w:pPr>
        <w:pStyle w:val="Odstavecseseznamem"/>
        <w:numPr>
          <w:ilvl w:val="2"/>
          <w:numId w:val="4"/>
        </w:numPr>
        <w:rPr>
          <w:rFonts w:asciiTheme="minorHAnsi" w:hAnsiTheme="minorHAnsi" w:cstheme="minorHAnsi"/>
        </w:rPr>
      </w:pPr>
      <w:bookmarkStart w:id="49" w:name="_Toc271703307"/>
      <w:bookmarkStart w:id="50" w:name="_Toc348462116"/>
      <w:r w:rsidRPr="00D4715A">
        <w:rPr>
          <w:rFonts w:asciiTheme="minorHAnsi" w:hAnsiTheme="minorHAnsi" w:cstheme="minorHAnsi"/>
        </w:rPr>
        <w:t>Kontrolní dny</w:t>
      </w:r>
      <w:bookmarkEnd w:id="49"/>
      <w:bookmarkEnd w:id="50"/>
    </w:p>
    <w:p w14:paraId="159D55E2"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Pro účely kontroly průběhu provádění díla organizuje </w:t>
      </w:r>
      <w:r w:rsidR="004F0DF6" w:rsidRPr="00D4715A">
        <w:rPr>
          <w:rFonts w:asciiTheme="minorHAnsi" w:hAnsiTheme="minorHAnsi" w:cstheme="minorHAnsi"/>
        </w:rPr>
        <w:t>o</w:t>
      </w:r>
      <w:r w:rsidRPr="00D4715A">
        <w:rPr>
          <w:rFonts w:asciiTheme="minorHAnsi" w:hAnsiTheme="minorHAnsi" w:cstheme="minorHAnsi"/>
        </w:rPr>
        <w:t>bjednatel Kontrolní dny v termínech nezbytných pro řádné provádění kontroly, nejméně však 2x měsíčně</w:t>
      </w:r>
      <w:r w:rsidR="001C57B9" w:rsidRPr="00D4715A">
        <w:rPr>
          <w:rFonts w:asciiTheme="minorHAnsi" w:hAnsiTheme="minorHAnsi" w:cstheme="minorHAnsi"/>
        </w:rPr>
        <w:t>, pokud se smluvní strany nedohodnou jinak</w:t>
      </w:r>
      <w:r w:rsidRPr="00D4715A">
        <w:rPr>
          <w:rFonts w:asciiTheme="minorHAnsi" w:hAnsiTheme="minorHAnsi" w:cstheme="minorHAnsi"/>
        </w:rPr>
        <w:t>. Objednatel je povinen oznámit konání Kontrolního dne písemně a nejméně 5 dnů před jeho konáním.</w:t>
      </w:r>
    </w:p>
    <w:p w14:paraId="4FF4872F" w14:textId="6FDF6CF1"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Kontrolních dnů jsou povinni se zúčastnit zástupci </w:t>
      </w:r>
      <w:r w:rsidR="004F0DF6" w:rsidRPr="00D4715A">
        <w:rPr>
          <w:rFonts w:asciiTheme="minorHAnsi" w:hAnsiTheme="minorHAnsi" w:cstheme="minorHAnsi"/>
        </w:rPr>
        <w:t>o</w:t>
      </w:r>
      <w:r w:rsidRPr="00D4715A">
        <w:rPr>
          <w:rFonts w:asciiTheme="minorHAnsi" w:hAnsiTheme="minorHAnsi" w:cstheme="minorHAnsi"/>
        </w:rPr>
        <w:t xml:space="preserve">bjednatele včetně osob vykonávajících funkci TDI a AD a zástupci </w:t>
      </w:r>
      <w:r w:rsidR="00696D84" w:rsidRPr="00D4715A">
        <w:rPr>
          <w:rFonts w:asciiTheme="minorHAnsi" w:hAnsiTheme="minorHAnsi" w:cstheme="minorHAnsi"/>
        </w:rPr>
        <w:t>z</w:t>
      </w:r>
      <w:r w:rsidRPr="00D4715A">
        <w:rPr>
          <w:rFonts w:asciiTheme="minorHAnsi" w:hAnsiTheme="minorHAnsi" w:cstheme="minorHAnsi"/>
        </w:rPr>
        <w:t>hotovitele.</w:t>
      </w:r>
    </w:p>
    <w:p w14:paraId="72F2E5DF"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Vedením Kontrolních dnů je pověřen </w:t>
      </w:r>
      <w:r w:rsidR="004F0DF6" w:rsidRPr="00D4715A">
        <w:rPr>
          <w:rFonts w:asciiTheme="minorHAnsi" w:hAnsiTheme="minorHAnsi" w:cstheme="minorHAnsi"/>
        </w:rPr>
        <w:t>o</w:t>
      </w:r>
      <w:r w:rsidRPr="00D4715A">
        <w:rPr>
          <w:rFonts w:asciiTheme="minorHAnsi" w:hAnsiTheme="minorHAnsi" w:cstheme="minorHAnsi"/>
        </w:rPr>
        <w:t>bjednatel.</w:t>
      </w:r>
    </w:p>
    <w:p w14:paraId="6B698702" w14:textId="3D8AE531"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Obsahem Kontrolního dne je zejména zpráva </w:t>
      </w:r>
      <w:r w:rsidR="00696D84" w:rsidRPr="00D4715A">
        <w:rPr>
          <w:rFonts w:asciiTheme="minorHAnsi" w:hAnsiTheme="minorHAnsi" w:cstheme="minorHAnsi"/>
        </w:rPr>
        <w:t>z</w:t>
      </w:r>
      <w:r w:rsidRPr="00D4715A">
        <w:rPr>
          <w:rFonts w:asciiTheme="minorHAnsi" w:hAnsiTheme="minorHAnsi" w:cstheme="minorHAnsi"/>
        </w:rPr>
        <w:t>hotovitele o postupu prací, kontrola časového a finančního plnění provádění prací, připomínky a podněty osob vykonávajících funkci TDI a AD a stanovení případných nápravných opatření a úkolů.</w:t>
      </w:r>
    </w:p>
    <w:p w14:paraId="4A6D4040"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Objednatel pořizuje z Kontrolního dne zápis o jednání, který písemně předá všem zúčastněným (akceptuje se rovněž zaslání mailem v podobě nascanované kopie originálu podepsaného všemi zúčastněnými).</w:t>
      </w:r>
    </w:p>
    <w:p w14:paraId="5C46C013"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zapisuje rovněž datum konání Kontrolního dne a jeho závěry do Stavebního deníku.</w:t>
      </w:r>
    </w:p>
    <w:p w14:paraId="343F4D11" w14:textId="77777777" w:rsidR="00CB4227" w:rsidRPr="00D4715A" w:rsidRDefault="00CB4227" w:rsidP="00754F0B">
      <w:pPr>
        <w:pStyle w:val="Odstavecseseznamem"/>
        <w:numPr>
          <w:ilvl w:val="1"/>
          <w:numId w:val="4"/>
        </w:numPr>
        <w:rPr>
          <w:rFonts w:asciiTheme="minorHAnsi" w:hAnsiTheme="minorHAnsi" w:cstheme="minorHAnsi"/>
        </w:rPr>
      </w:pPr>
      <w:bookmarkStart w:id="51" w:name="_Toc271703308"/>
      <w:bookmarkStart w:id="52" w:name="_Toc348462117"/>
      <w:r w:rsidRPr="00D4715A">
        <w:rPr>
          <w:rFonts w:asciiTheme="minorHAnsi" w:hAnsiTheme="minorHAnsi" w:cstheme="minorHAnsi"/>
        </w:rPr>
        <w:t>Provádění díla a bezpečnost práce</w:t>
      </w:r>
      <w:bookmarkEnd w:id="51"/>
      <w:bookmarkEnd w:id="52"/>
    </w:p>
    <w:p w14:paraId="7B7C5199" w14:textId="77777777" w:rsidR="00CB4227" w:rsidRPr="00D4715A" w:rsidRDefault="00CB4227" w:rsidP="00D044D8">
      <w:pPr>
        <w:pStyle w:val="Odstavecseseznamem"/>
        <w:numPr>
          <w:ilvl w:val="2"/>
          <w:numId w:val="4"/>
        </w:numPr>
        <w:rPr>
          <w:rFonts w:asciiTheme="minorHAnsi" w:hAnsiTheme="minorHAnsi" w:cstheme="minorHAnsi"/>
        </w:rPr>
      </w:pPr>
      <w:bookmarkStart w:id="53" w:name="_Toc271703309"/>
      <w:bookmarkStart w:id="54" w:name="_Toc348462118"/>
      <w:r w:rsidRPr="00D4715A">
        <w:rPr>
          <w:rFonts w:asciiTheme="minorHAnsi" w:hAnsiTheme="minorHAnsi" w:cstheme="minorHAnsi"/>
        </w:rPr>
        <w:t xml:space="preserve">Pokyny </w:t>
      </w:r>
      <w:r w:rsidR="004F0DF6" w:rsidRPr="00D4715A">
        <w:rPr>
          <w:rFonts w:asciiTheme="minorHAnsi" w:hAnsiTheme="minorHAnsi" w:cstheme="minorHAnsi"/>
        </w:rPr>
        <w:t>o</w:t>
      </w:r>
      <w:r w:rsidRPr="00D4715A">
        <w:rPr>
          <w:rFonts w:asciiTheme="minorHAnsi" w:hAnsiTheme="minorHAnsi" w:cstheme="minorHAnsi"/>
        </w:rPr>
        <w:t>bjednatele</w:t>
      </w:r>
      <w:bookmarkEnd w:id="53"/>
      <w:bookmarkEnd w:id="54"/>
    </w:p>
    <w:p w14:paraId="6B536546" w14:textId="72B894F0"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Při provádění díla postupuje </w:t>
      </w:r>
      <w:r w:rsidR="00696D84" w:rsidRPr="00D4715A">
        <w:rPr>
          <w:rFonts w:asciiTheme="minorHAnsi" w:hAnsiTheme="minorHAnsi" w:cstheme="minorHAnsi"/>
        </w:rPr>
        <w:t>z</w:t>
      </w:r>
      <w:r w:rsidRPr="00D4715A">
        <w:rPr>
          <w:rFonts w:asciiTheme="minorHAnsi" w:hAnsiTheme="minorHAnsi" w:cstheme="minorHAnsi"/>
        </w:rPr>
        <w:t xml:space="preserve">hotovitel samostatně. Zhotovitel se však zavazuje respektovat veškeré pokyny </w:t>
      </w:r>
      <w:r w:rsidR="004F0DF6" w:rsidRPr="00D4715A">
        <w:rPr>
          <w:rFonts w:asciiTheme="minorHAnsi" w:hAnsiTheme="minorHAnsi" w:cstheme="minorHAnsi"/>
        </w:rPr>
        <w:t>o</w:t>
      </w:r>
      <w:r w:rsidRPr="00D4715A">
        <w:rPr>
          <w:rFonts w:asciiTheme="minorHAnsi" w:hAnsiTheme="minorHAnsi" w:cstheme="minorHAnsi"/>
        </w:rPr>
        <w:t xml:space="preserve">bjednatele, týkající se realizace předmětného díla a upozorňující na možné porušování smluvních povinností </w:t>
      </w:r>
      <w:r w:rsidR="00696D84" w:rsidRPr="00D4715A">
        <w:rPr>
          <w:rFonts w:asciiTheme="minorHAnsi" w:hAnsiTheme="minorHAnsi" w:cstheme="minorHAnsi"/>
        </w:rPr>
        <w:t>z</w:t>
      </w:r>
      <w:r w:rsidRPr="00D4715A">
        <w:rPr>
          <w:rFonts w:asciiTheme="minorHAnsi" w:hAnsiTheme="minorHAnsi" w:cstheme="minorHAnsi"/>
        </w:rPr>
        <w:t>hotovitele.</w:t>
      </w:r>
    </w:p>
    <w:p w14:paraId="796110A8"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upozornit </w:t>
      </w:r>
      <w:r w:rsidR="004F0DF6" w:rsidRPr="00D4715A">
        <w:rPr>
          <w:rFonts w:asciiTheme="minorHAnsi" w:hAnsiTheme="minorHAnsi" w:cstheme="minorHAnsi"/>
        </w:rPr>
        <w:t>o</w:t>
      </w:r>
      <w:r w:rsidRPr="00D4715A">
        <w:rPr>
          <w:rFonts w:asciiTheme="minorHAnsi" w:hAnsiTheme="minorHAnsi" w:cstheme="minorHAnsi"/>
        </w:rPr>
        <w:t xml:space="preserve">bjednatele bez zbytečného odkladu na nevhodnou povahu věcí převzatých od </w:t>
      </w:r>
      <w:r w:rsidR="004F0DF6" w:rsidRPr="00D4715A">
        <w:rPr>
          <w:rFonts w:asciiTheme="minorHAnsi" w:hAnsiTheme="minorHAnsi" w:cstheme="minorHAnsi"/>
        </w:rPr>
        <w:t>o</w:t>
      </w:r>
      <w:r w:rsidRPr="00D4715A">
        <w:rPr>
          <w:rFonts w:asciiTheme="minorHAnsi" w:hAnsiTheme="minorHAnsi" w:cstheme="minorHAnsi"/>
        </w:rPr>
        <w:t xml:space="preserve">bjednatele nebo pokynů daných mu </w:t>
      </w:r>
      <w:r w:rsidR="004F0DF6" w:rsidRPr="00D4715A">
        <w:rPr>
          <w:rFonts w:asciiTheme="minorHAnsi" w:hAnsiTheme="minorHAnsi" w:cstheme="minorHAnsi"/>
        </w:rPr>
        <w:t>o</w:t>
      </w:r>
      <w:r w:rsidRPr="00D4715A">
        <w:rPr>
          <w:rFonts w:asciiTheme="minorHAnsi" w:hAnsiTheme="minorHAnsi" w:cstheme="minorHAnsi"/>
        </w:rPr>
        <w:t xml:space="preserve">bjednatelem k provedení díla, jestliže </w:t>
      </w:r>
      <w:r w:rsidR="00696D84" w:rsidRPr="00D4715A">
        <w:rPr>
          <w:rFonts w:asciiTheme="minorHAnsi" w:hAnsiTheme="minorHAnsi" w:cstheme="minorHAnsi"/>
        </w:rPr>
        <w:t>z</w:t>
      </w:r>
      <w:r w:rsidRPr="00D4715A">
        <w:rPr>
          <w:rFonts w:asciiTheme="minorHAnsi" w:hAnsiTheme="minorHAnsi" w:cstheme="minorHAnsi"/>
        </w:rPr>
        <w:t>hotovitel mohl tuto nevhodnost zjistit při vynaložení odborné péče.</w:t>
      </w:r>
    </w:p>
    <w:p w14:paraId="1BC90255"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oprávněn kontrolovat dílo v každé fázi jeho provádění, zejména pokud jde o části díla, které budou zakryty, buď sám, nebo prostřednictvím pověřených osob a dožadovat se toho, aby </w:t>
      </w:r>
      <w:r w:rsidR="00696D84" w:rsidRPr="00D4715A">
        <w:rPr>
          <w:rFonts w:asciiTheme="minorHAnsi" w:hAnsiTheme="minorHAnsi" w:cstheme="minorHAnsi"/>
        </w:rPr>
        <w:t>z</w:t>
      </w:r>
      <w:r w:rsidRPr="00D4715A">
        <w:rPr>
          <w:rFonts w:asciiTheme="minorHAnsi" w:hAnsiTheme="minorHAnsi" w:cstheme="minorHAnsi"/>
        </w:rPr>
        <w:t>hotovitel odstranil vady vzniklé vadným prováděním díla a aby dílo bylo provedeno řádným způsobem.</w:t>
      </w:r>
    </w:p>
    <w:p w14:paraId="7013AD6B" w14:textId="77777777" w:rsidR="00CB4227" w:rsidRPr="00D4715A" w:rsidRDefault="00CB4227" w:rsidP="00D044D8">
      <w:pPr>
        <w:pStyle w:val="Odstavecseseznamem"/>
        <w:numPr>
          <w:ilvl w:val="2"/>
          <w:numId w:val="4"/>
        </w:numPr>
        <w:rPr>
          <w:rFonts w:asciiTheme="minorHAnsi" w:hAnsiTheme="minorHAnsi" w:cstheme="minorHAnsi"/>
        </w:rPr>
      </w:pPr>
      <w:bookmarkStart w:id="55" w:name="_Toc271703310"/>
      <w:bookmarkStart w:id="56" w:name="_Toc348462119"/>
      <w:r w:rsidRPr="00D4715A">
        <w:rPr>
          <w:rFonts w:asciiTheme="minorHAnsi" w:hAnsiTheme="minorHAnsi" w:cstheme="minorHAnsi"/>
        </w:rPr>
        <w:t>Použité materiály a výrobky</w:t>
      </w:r>
      <w:bookmarkEnd w:id="55"/>
      <w:bookmarkEnd w:id="56"/>
    </w:p>
    <w:p w14:paraId="3DF0C574" w14:textId="7845F89C"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Věci, které jsou potřebné k provedení díla, je povinen opatřit </w:t>
      </w:r>
      <w:r w:rsidR="00696D84" w:rsidRPr="00D4715A">
        <w:rPr>
          <w:rFonts w:asciiTheme="minorHAnsi" w:hAnsiTheme="minorHAnsi" w:cstheme="minorHAnsi"/>
        </w:rPr>
        <w:t>z</w:t>
      </w:r>
      <w:r w:rsidRPr="00D4715A">
        <w:rPr>
          <w:rFonts w:asciiTheme="minorHAnsi" w:hAnsiTheme="minorHAnsi" w:cstheme="minorHAnsi"/>
        </w:rPr>
        <w:t xml:space="preserve">hotovitel, pokud v této smlouvě není výslovně uvedeno, že je opatří </w:t>
      </w:r>
      <w:r w:rsidR="004F0DF6" w:rsidRPr="00D4715A">
        <w:rPr>
          <w:rFonts w:asciiTheme="minorHAnsi" w:hAnsiTheme="minorHAnsi" w:cstheme="minorHAnsi"/>
        </w:rPr>
        <w:t>o</w:t>
      </w:r>
      <w:r w:rsidRPr="00D4715A">
        <w:rPr>
          <w:rFonts w:asciiTheme="minorHAnsi" w:hAnsiTheme="minorHAnsi" w:cstheme="minorHAnsi"/>
        </w:rPr>
        <w:t>bjednatel.</w:t>
      </w:r>
    </w:p>
    <w:p w14:paraId="58D3B60D" w14:textId="55156564"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 xml:space="preserve">Zhotovitel se zavazuje a </w:t>
      </w:r>
      <w:r w:rsidR="00F85A86" w:rsidRPr="00D4715A">
        <w:rPr>
          <w:rFonts w:asciiTheme="minorHAnsi" w:hAnsiTheme="minorHAnsi" w:cstheme="minorHAnsi"/>
        </w:rPr>
        <w:t xml:space="preserve">odpovídá </w:t>
      </w:r>
      <w:r w:rsidRPr="00D4715A">
        <w:rPr>
          <w:rFonts w:asciiTheme="minorHAnsi" w:hAnsiTheme="minorHAnsi" w:cstheme="minorHAnsi"/>
        </w:rPr>
        <w:t xml:space="preserve">za to, že při realizaci díla nepoužije žádný materiál, o kterém je v době jeho užití známo, že je škodlivý. Pokud tak </w:t>
      </w:r>
      <w:r w:rsidR="00696D84" w:rsidRPr="00D4715A">
        <w:rPr>
          <w:rFonts w:asciiTheme="minorHAnsi" w:hAnsiTheme="minorHAnsi" w:cstheme="minorHAnsi"/>
        </w:rPr>
        <w:t>z</w:t>
      </w:r>
      <w:r w:rsidRPr="00D4715A">
        <w:rPr>
          <w:rFonts w:asciiTheme="minorHAnsi" w:hAnsiTheme="minorHAnsi" w:cstheme="minorHAnsi"/>
        </w:rPr>
        <w:t xml:space="preserve">hotovitel i přes to učiní, je povinen na písemné vyzvání </w:t>
      </w:r>
      <w:r w:rsidR="004F0DF6" w:rsidRPr="00D4715A">
        <w:rPr>
          <w:rFonts w:asciiTheme="minorHAnsi" w:hAnsiTheme="minorHAnsi" w:cstheme="minorHAnsi"/>
        </w:rPr>
        <w:t>o</w:t>
      </w:r>
      <w:r w:rsidRPr="00D4715A">
        <w:rPr>
          <w:rFonts w:asciiTheme="minorHAnsi" w:hAnsiTheme="minorHAnsi" w:cstheme="minorHAnsi"/>
        </w:rPr>
        <w:t xml:space="preserve">bjednatele provést okamžitě nápravu a veškeré náklady s tím spojené nese </w:t>
      </w:r>
      <w:r w:rsidR="00696D84" w:rsidRPr="00D4715A">
        <w:rPr>
          <w:rFonts w:asciiTheme="minorHAnsi" w:hAnsiTheme="minorHAnsi" w:cstheme="minorHAnsi"/>
        </w:rPr>
        <w:t>z</w:t>
      </w:r>
      <w:r w:rsidRPr="00D4715A">
        <w:rPr>
          <w:rFonts w:asciiTheme="minorHAnsi" w:hAnsiTheme="minorHAnsi" w:cstheme="minorHAnsi"/>
        </w:rPr>
        <w:t xml:space="preserve">hotovitel. Stejně tak se </w:t>
      </w:r>
      <w:r w:rsidR="00696D84" w:rsidRPr="00D4715A">
        <w:rPr>
          <w:rFonts w:asciiTheme="minorHAnsi" w:hAnsiTheme="minorHAnsi" w:cstheme="minorHAnsi"/>
        </w:rPr>
        <w:t>z</w:t>
      </w:r>
      <w:r w:rsidRPr="00D4715A">
        <w:rPr>
          <w:rFonts w:asciiTheme="minorHAnsi" w:hAnsiTheme="minorHAnsi" w:cstheme="minorHAnsi"/>
        </w:rPr>
        <w:t>hotovitel zavazuje, že k realizaci díla nepoužije materiály, které nemají požadovanou certifikaci, je-li pro jejich použití nezbytná podle příslušných předpisů.</w:t>
      </w:r>
    </w:p>
    <w:p w14:paraId="501D7675" w14:textId="77777777" w:rsidR="00CB4227" w:rsidRPr="00D4715A" w:rsidRDefault="00CB4227" w:rsidP="00D044D8">
      <w:pPr>
        <w:pStyle w:val="Odstavecseseznamem"/>
        <w:numPr>
          <w:ilvl w:val="2"/>
          <w:numId w:val="4"/>
        </w:numPr>
        <w:rPr>
          <w:rFonts w:asciiTheme="minorHAnsi" w:hAnsiTheme="minorHAnsi" w:cstheme="minorHAnsi"/>
        </w:rPr>
      </w:pPr>
      <w:bookmarkStart w:id="57" w:name="_Toc271703311"/>
      <w:bookmarkStart w:id="58" w:name="_Toc348462120"/>
      <w:r w:rsidRPr="00D4715A">
        <w:rPr>
          <w:rFonts w:asciiTheme="minorHAnsi" w:hAnsiTheme="minorHAnsi" w:cstheme="minorHAnsi"/>
        </w:rPr>
        <w:t>Dodržování bezpečnosti a hygieny práce</w:t>
      </w:r>
      <w:bookmarkEnd w:id="57"/>
      <w:bookmarkEnd w:id="58"/>
    </w:p>
    <w:p w14:paraId="155635DB" w14:textId="14D108C0"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zajistit při provádění díla dodržení veškerých bezpečnostních opatření a hygienických opatření a opatření vedoucích k požární ochraně prováděného díla, a to v rozsahu a způsobem stanoveným příslušnými předpisy, především pak zákonem č. 309/2006 Sb., § </w:t>
      </w:r>
      <w:smartTag w:uri="urn:schemas-microsoft-com:office:smarttags" w:element="metricconverter">
        <w:smartTagPr>
          <w:attr w:name="ProductID" w:val="3 a"/>
        </w:smartTagPr>
        <w:r w:rsidRPr="00D4715A">
          <w:rPr>
            <w:rFonts w:asciiTheme="minorHAnsi" w:hAnsiTheme="minorHAnsi" w:cstheme="minorHAnsi"/>
          </w:rPr>
          <w:t>3 a</w:t>
        </w:r>
      </w:smartTag>
      <w:r w:rsidRPr="00D4715A">
        <w:rPr>
          <w:rFonts w:asciiTheme="minorHAnsi" w:hAnsiTheme="minorHAnsi" w:cstheme="minorHAnsi"/>
        </w:rPr>
        <w:t xml:space="preserve"> nařízením vlády č. 591/2006 Sb</w:t>
      </w:r>
      <w:r w:rsidR="00D43F7E" w:rsidRPr="00D4715A">
        <w:rPr>
          <w:rFonts w:asciiTheme="minorHAnsi" w:hAnsiTheme="minorHAnsi" w:cstheme="minorHAnsi"/>
        </w:rPr>
        <w:t>. v platném znění</w:t>
      </w:r>
      <w:r w:rsidRPr="00D4715A">
        <w:rPr>
          <w:rFonts w:asciiTheme="minorHAnsi" w:hAnsiTheme="minorHAnsi" w:cstheme="minorHAnsi"/>
        </w:rPr>
        <w:t>.</w:t>
      </w:r>
    </w:p>
    <w:p w14:paraId="275CD3BF"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2F342147"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odpovídá za to, že všichni jeho zaměstnanci byli před zahájením prací na díle podrobeni vstupní lékařské prohlídce a že jsou zdravotně způsobilí k práci na díle.</w:t>
      </w:r>
    </w:p>
    <w:p w14:paraId="7DED60E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zabezpečit provedení vstupního školení o bezpečnosti a ochraně zdraví při práci a o požární ochraně i u svých podzhotovitelů.</w:t>
      </w:r>
    </w:p>
    <w:p w14:paraId="16AC76E3"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v plné míře zodpovídá za bezpečnost a ochranu zdraví všech osob, které se s jeho vědomím zdržují na Staveništi, a je povinen zabezpečit jejich vybavení ochrannými pracovními pomůckami. </w:t>
      </w:r>
    </w:p>
    <w:p w14:paraId="71598FA5"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provádět v průběhu provádění díla vlastní dozor a soustavnou kontrolu nad bezpečností práce a požární ochranou na Staveništi.</w:t>
      </w:r>
    </w:p>
    <w:p w14:paraId="13E89B17"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zabezpečit i veškerá bezpečností opatření na ochranu osob a majetku mimo vytýčený prostor </w:t>
      </w:r>
      <w:r w:rsidR="004C7ABC" w:rsidRPr="00D4715A">
        <w:rPr>
          <w:rFonts w:asciiTheme="minorHAnsi" w:hAnsiTheme="minorHAnsi" w:cstheme="minorHAnsi"/>
        </w:rPr>
        <w:t>s</w:t>
      </w:r>
      <w:r w:rsidRPr="00D4715A">
        <w:rPr>
          <w:rFonts w:asciiTheme="minorHAnsi" w:hAnsiTheme="minorHAnsi" w:cstheme="minorHAnsi"/>
        </w:rPr>
        <w:t>taveniště, jsou-li dotčeny prováděním prací na díle (zejména veřejná prostranství nebo komunikace ponechaná v užívání veřejnost</w:t>
      </w:r>
      <w:r w:rsidR="00B64429" w:rsidRPr="00D4715A">
        <w:rPr>
          <w:rFonts w:asciiTheme="minorHAnsi" w:hAnsiTheme="minorHAnsi" w:cstheme="minorHAnsi"/>
        </w:rPr>
        <w:t>i</w:t>
      </w:r>
    </w:p>
    <w:p w14:paraId="5D92756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Dojde-li k jakémukoliv úrazu při provádění díla nebo při činnostech souvisejících s prováděním díla, je </w:t>
      </w:r>
      <w:r w:rsidR="00696D84" w:rsidRPr="00D4715A">
        <w:rPr>
          <w:rFonts w:asciiTheme="minorHAnsi" w:hAnsiTheme="minorHAnsi" w:cstheme="minorHAnsi"/>
        </w:rPr>
        <w:t>z</w:t>
      </w:r>
      <w:r w:rsidRPr="00D4715A">
        <w:rPr>
          <w:rFonts w:asciiTheme="minorHAnsi" w:hAnsiTheme="minorHAnsi" w:cstheme="minorHAnsi"/>
        </w:rPr>
        <w:t xml:space="preserve">hotovitel povinen zabezpečit vyšetření úrazu a sepsání příslušného záznamu. Objednatel je povinen poskytnout </w:t>
      </w:r>
      <w:r w:rsidR="00696D84" w:rsidRPr="00D4715A">
        <w:rPr>
          <w:rFonts w:asciiTheme="minorHAnsi" w:hAnsiTheme="minorHAnsi" w:cstheme="minorHAnsi"/>
        </w:rPr>
        <w:t>z</w:t>
      </w:r>
      <w:r w:rsidRPr="00D4715A">
        <w:rPr>
          <w:rFonts w:asciiTheme="minorHAnsi" w:hAnsiTheme="minorHAnsi" w:cstheme="minorHAnsi"/>
        </w:rPr>
        <w:t>hotoviteli nezbytnou součinnost.</w:t>
      </w:r>
    </w:p>
    <w:p w14:paraId="3431D83D" w14:textId="77777777" w:rsidR="00CB4227" w:rsidRPr="00D4715A" w:rsidRDefault="00CB4227" w:rsidP="00D044D8">
      <w:pPr>
        <w:pStyle w:val="Odstavecseseznamem"/>
        <w:numPr>
          <w:ilvl w:val="2"/>
          <w:numId w:val="4"/>
        </w:numPr>
        <w:rPr>
          <w:rFonts w:asciiTheme="minorHAnsi" w:hAnsiTheme="minorHAnsi" w:cstheme="minorHAnsi"/>
        </w:rPr>
      </w:pPr>
      <w:bookmarkStart w:id="59" w:name="_Toc271703312"/>
      <w:bookmarkStart w:id="60" w:name="_Toc348462121"/>
      <w:r w:rsidRPr="00D4715A">
        <w:rPr>
          <w:rFonts w:asciiTheme="minorHAnsi" w:hAnsiTheme="minorHAnsi" w:cstheme="minorHAnsi"/>
        </w:rPr>
        <w:t>Dodržování zásad ochrany životního prostředí</w:t>
      </w:r>
      <w:bookmarkEnd w:id="59"/>
      <w:bookmarkEnd w:id="60"/>
    </w:p>
    <w:p w14:paraId="77416D61" w14:textId="76AE68DF"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při provádění díla provede veškerá potřebná opatření, která zamezí nežádoucím vlivům stavby na okolní prostředí (zejména hluk, vibrace a prašnost), a je povinen dodržovat veškeré podmínky vyplývající z právních předpisů řešících problematiku vlivu stavby na životní prostředí.</w:t>
      </w:r>
    </w:p>
    <w:p w14:paraId="240E1E8C"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vést evidenci o všech druzích odpadů vzniklých z jeho činnosti a vést evidenci o způsobu jejich zneškodňování.</w:t>
      </w:r>
    </w:p>
    <w:p w14:paraId="21065532" w14:textId="172393E8" w:rsidR="00DA31BF" w:rsidRPr="00D4715A" w:rsidRDefault="00DA31BF" w:rsidP="00D4715A">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 souladu s článkem 17, Nařízení Evropského parlamentu a Rady (EU) 2020/85228, nesmí realizací projektů podpořených prostřednictvím OPŽP docházet k významnému poškozování </w:t>
      </w:r>
    </w:p>
    <w:p w14:paraId="19930793" w14:textId="7B223363" w:rsidR="00DA31BF" w:rsidRPr="005F582A" w:rsidRDefault="00DA31BF" w:rsidP="005F582A">
      <w:pPr>
        <w:pStyle w:val="Odstavecseseznamem"/>
        <w:ind w:left="2381"/>
        <w:rPr>
          <w:rFonts w:asciiTheme="minorHAnsi" w:hAnsiTheme="minorHAnsi" w:cstheme="minorHAnsi"/>
        </w:rPr>
      </w:pPr>
      <w:r w:rsidRPr="00D4715A">
        <w:rPr>
          <w:rFonts w:asciiTheme="minorHAnsi" w:hAnsiTheme="minorHAnsi" w:cstheme="minorHAnsi"/>
        </w:rPr>
        <w:t xml:space="preserve">environmentálních cílů tzv. principu DNSH (do not </w:t>
      </w:r>
      <w:proofErr w:type="spellStart"/>
      <w:r w:rsidRPr="00D4715A">
        <w:rPr>
          <w:rFonts w:asciiTheme="minorHAnsi" w:hAnsiTheme="minorHAnsi" w:cstheme="minorHAnsi"/>
        </w:rPr>
        <w:t>significant</w:t>
      </w:r>
      <w:proofErr w:type="spellEnd"/>
      <w:r w:rsidRPr="00D4715A">
        <w:rPr>
          <w:rFonts w:asciiTheme="minorHAnsi" w:hAnsiTheme="minorHAnsi" w:cstheme="minorHAnsi"/>
        </w:rPr>
        <w:t xml:space="preserve"> </w:t>
      </w:r>
      <w:proofErr w:type="spellStart"/>
      <w:r w:rsidRPr="00D4715A">
        <w:rPr>
          <w:rFonts w:asciiTheme="minorHAnsi" w:hAnsiTheme="minorHAnsi" w:cstheme="minorHAnsi"/>
        </w:rPr>
        <w:t>harm</w:t>
      </w:r>
      <w:proofErr w:type="spellEnd"/>
      <w:r w:rsidRPr="00D4715A">
        <w:rPr>
          <w:rFonts w:asciiTheme="minorHAnsi" w:hAnsiTheme="minorHAnsi" w:cstheme="minorHAnsi"/>
        </w:rPr>
        <w:t xml:space="preserve">). </w:t>
      </w:r>
    </w:p>
    <w:p w14:paraId="7AA8B5B3" w14:textId="24C0F566" w:rsidR="00DA31BF" w:rsidRPr="00D4715A" w:rsidRDefault="00DA31BF" w:rsidP="00DA31BF">
      <w:pPr>
        <w:pStyle w:val="Odstavecseseznamem"/>
        <w:ind w:left="2381"/>
        <w:rPr>
          <w:rFonts w:asciiTheme="minorHAnsi" w:hAnsiTheme="minorHAnsi" w:cstheme="minorHAnsi"/>
        </w:rPr>
      </w:pPr>
      <w:r w:rsidRPr="00D4715A">
        <w:rPr>
          <w:rFonts w:asciiTheme="minorHAnsi" w:hAnsiTheme="minorHAnsi" w:cstheme="minorHAnsi"/>
        </w:rPr>
        <w:t>Především:</w:t>
      </w:r>
    </w:p>
    <w:p w14:paraId="0BC02A1F" w14:textId="79D9C50F" w:rsidR="00DB2584" w:rsidRPr="00D4715A" w:rsidRDefault="00DB2584" w:rsidP="00DA31BF">
      <w:pPr>
        <w:pStyle w:val="Odstavecseseznamem"/>
        <w:ind w:left="2381"/>
        <w:rPr>
          <w:rFonts w:asciiTheme="minorHAnsi" w:hAnsiTheme="minorHAnsi" w:cstheme="minorHAnsi"/>
        </w:rPr>
      </w:pPr>
      <w:r w:rsidRPr="00D4715A">
        <w:rPr>
          <w:rFonts w:asciiTheme="minorHAnsi" w:hAnsiTheme="minorHAnsi" w:cstheme="minorHAnsi"/>
        </w:rPr>
        <w:t>Zajistit, aby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1E1C5F" w:rsidRPr="00D4715A">
        <w:rPr>
          <w:rFonts w:asciiTheme="minorHAnsi" w:hAnsiTheme="minorHAnsi" w:cstheme="minorHAnsi"/>
        </w:rPr>
        <w:t xml:space="preserve"> Skládkování je explicitně vyloučen dle čl. 17 nařízení 852/2020, na který se legislativa EU fondů z pohledu zásady DNSH odkazuje.</w:t>
      </w:r>
    </w:p>
    <w:p w14:paraId="34A5BB06" w14:textId="6FBAD1F7" w:rsidR="00DA31BF" w:rsidRPr="00D4715A" w:rsidRDefault="00DA31BF" w:rsidP="00DA31BF">
      <w:pPr>
        <w:pStyle w:val="Odstavecseseznamem"/>
        <w:ind w:left="2381"/>
        <w:rPr>
          <w:rFonts w:asciiTheme="minorHAnsi" w:hAnsiTheme="minorHAnsi" w:cstheme="minorHAnsi"/>
        </w:rPr>
      </w:pPr>
      <w:r w:rsidRPr="00D4715A">
        <w:rPr>
          <w:rFonts w:asciiTheme="minorHAnsi" w:hAnsiTheme="minorHAnsi" w:cstheme="minorHAnsi"/>
        </w:rPr>
        <w:t>Dále:</w:t>
      </w:r>
    </w:p>
    <w:p w14:paraId="75330377" w14:textId="77777777" w:rsidR="00DA31BF" w:rsidRPr="00D4715A" w:rsidRDefault="00DA31BF" w:rsidP="00DA31BF">
      <w:pPr>
        <w:pStyle w:val="Odstavecseseznamem"/>
        <w:ind w:left="2381"/>
        <w:rPr>
          <w:rFonts w:asciiTheme="minorHAnsi" w:hAnsiTheme="minorHAnsi" w:cstheme="minorHAnsi"/>
        </w:rPr>
      </w:pPr>
      <w:r w:rsidRPr="00D4715A">
        <w:rPr>
          <w:rFonts w:asciiTheme="minorHAnsi" w:hAnsiTheme="minorHAnsi" w:cstheme="minorHAnsi"/>
        </w:rPr>
        <w:lastRenderedPageBreak/>
        <w:t>- umyvadlové baterie a kuchyňské baterie mají maximální průtok vody 6 litrů/min;</w:t>
      </w:r>
    </w:p>
    <w:p w14:paraId="4118DB0D" w14:textId="77777777" w:rsidR="00DA31BF" w:rsidRPr="00D4715A" w:rsidRDefault="00DA31BF" w:rsidP="00DA31BF">
      <w:pPr>
        <w:pStyle w:val="Odstavecseseznamem"/>
        <w:ind w:left="2381"/>
        <w:rPr>
          <w:rFonts w:asciiTheme="minorHAnsi" w:hAnsiTheme="minorHAnsi" w:cstheme="minorHAnsi"/>
        </w:rPr>
      </w:pPr>
      <w:r w:rsidRPr="00D4715A">
        <w:rPr>
          <w:rFonts w:asciiTheme="minorHAnsi" w:hAnsiTheme="minorHAnsi" w:cstheme="minorHAnsi"/>
        </w:rPr>
        <w:t>- sprchy mají maximální průtok vody 8 litrů/min;</w:t>
      </w:r>
    </w:p>
    <w:p w14:paraId="71984E12" w14:textId="77777777" w:rsidR="00DA31BF" w:rsidRPr="00D4715A" w:rsidRDefault="00DA31BF" w:rsidP="00DA31BF">
      <w:pPr>
        <w:pStyle w:val="Odstavecseseznamem"/>
        <w:ind w:left="2381"/>
        <w:rPr>
          <w:rFonts w:asciiTheme="minorHAnsi" w:hAnsiTheme="minorHAnsi" w:cstheme="minorHAnsi"/>
        </w:rPr>
      </w:pPr>
      <w:r w:rsidRPr="00D4715A">
        <w:rPr>
          <w:rFonts w:asciiTheme="minorHAnsi" w:hAnsiTheme="minorHAnsi" w:cstheme="minorHAnsi"/>
        </w:rPr>
        <w:t>- WC, zahrnující soupravy, mísy a splachovací nádrže, mají úplný objem splachovací vody maximálně 6 litrů a maximální průměrný objem splachovací vody 3,5 litru;</w:t>
      </w:r>
    </w:p>
    <w:p w14:paraId="7AF80C42" w14:textId="77777777" w:rsidR="00DA31BF" w:rsidRPr="00D4715A" w:rsidRDefault="00DA31BF" w:rsidP="00DA31BF">
      <w:pPr>
        <w:pStyle w:val="Odstavecseseznamem"/>
        <w:ind w:left="2381"/>
        <w:rPr>
          <w:rFonts w:asciiTheme="minorHAnsi" w:hAnsiTheme="minorHAnsi" w:cstheme="minorHAnsi"/>
        </w:rPr>
      </w:pPr>
      <w:r w:rsidRPr="00D4715A">
        <w:rPr>
          <w:rFonts w:asciiTheme="minorHAnsi" w:hAnsiTheme="minorHAnsi" w:cstheme="minorHAnsi"/>
        </w:rPr>
        <w:t>- pisoáry spotřebují maximálně 2 litry/mísu/hodinu. Splachovací pisoáry mají maximální úplný objem splachovací vody 1 litr.</w:t>
      </w:r>
    </w:p>
    <w:p w14:paraId="11A01803" w14:textId="2FDF8F46" w:rsidR="00DA31BF" w:rsidRDefault="00DA31BF" w:rsidP="00DA31BF">
      <w:pPr>
        <w:pStyle w:val="Odstavecseseznamem"/>
        <w:ind w:left="2381"/>
        <w:rPr>
          <w:rFonts w:asciiTheme="minorHAnsi" w:hAnsiTheme="minorHAnsi" w:cstheme="minorHAnsi"/>
        </w:rPr>
      </w:pPr>
      <w:r w:rsidRPr="00D4715A">
        <w:rPr>
          <w:rFonts w:asciiTheme="minorHAnsi" w:hAnsiTheme="minorHAnsi" w:cstheme="minorHAnsi"/>
        </w:rPr>
        <w:t>= dokladuje se: doložení spotřeby vody technickými listy výrobku, stavební certifikací nebo stávajícím štítkem výrobku v</w:t>
      </w:r>
      <w:r w:rsidR="00715C86">
        <w:rPr>
          <w:rFonts w:asciiTheme="minorHAnsi" w:hAnsiTheme="minorHAnsi" w:cstheme="minorHAnsi"/>
        </w:rPr>
        <w:t> </w:t>
      </w:r>
      <w:r w:rsidRPr="00D4715A">
        <w:rPr>
          <w:rFonts w:asciiTheme="minorHAnsi" w:hAnsiTheme="minorHAnsi" w:cstheme="minorHAnsi"/>
        </w:rPr>
        <w:t>EU</w:t>
      </w:r>
    </w:p>
    <w:p w14:paraId="439493A4" w14:textId="5A31628A" w:rsidR="00715C86" w:rsidRPr="00402274" w:rsidRDefault="00715C86" w:rsidP="00402274">
      <w:pPr>
        <w:pStyle w:val="Odstavecseseznamem"/>
        <w:numPr>
          <w:ilvl w:val="3"/>
          <w:numId w:val="4"/>
        </w:numPr>
        <w:rPr>
          <w:rFonts w:asciiTheme="minorHAnsi" w:hAnsiTheme="minorHAnsi" w:cstheme="minorHAnsi"/>
        </w:rPr>
      </w:pPr>
      <w:r w:rsidRPr="00715C86">
        <w:rPr>
          <w:rFonts w:asciiTheme="minorHAnsi" w:hAnsiTheme="minorHAnsi" w:cstheme="minorHAnsi"/>
        </w:rPr>
        <w:t>Všechny nové elektrické spotřebiče musí splňovat nejvyšší dostupnou energetickou třídu dle příslušné legislativy pro daný typ spotřebiče (je-li relevantní), musí se jednat o nejúspornější typ výrobku. Rozhodne-li se o dodání spotřebiče, k němuž existuje na trhu energeticky úspornější alternativa, je třeba, aby byl takový nákup řádně zdůvodněn. Zdůvodnění musí vzít v ohled pravidla projektu, smysl DNSH v kontextu konkrétní situace a potřeb projektu s ohledem na dosažení jeho cílů.</w:t>
      </w:r>
    </w:p>
    <w:p w14:paraId="07454F28" w14:textId="77777777" w:rsidR="00CB4227" w:rsidRPr="00D4715A" w:rsidRDefault="00CB4227" w:rsidP="00D044D8">
      <w:pPr>
        <w:pStyle w:val="Odstavecseseznamem"/>
        <w:numPr>
          <w:ilvl w:val="2"/>
          <w:numId w:val="4"/>
        </w:numPr>
        <w:rPr>
          <w:rFonts w:asciiTheme="minorHAnsi" w:hAnsiTheme="minorHAnsi" w:cstheme="minorHAnsi"/>
        </w:rPr>
      </w:pPr>
      <w:bookmarkStart w:id="61" w:name="_Toc271703313"/>
      <w:bookmarkStart w:id="62" w:name="_Toc348462122"/>
      <w:r w:rsidRPr="00D4715A">
        <w:rPr>
          <w:rFonts w:asciiTheme="minorHAnsi" w:hAnsiTheme="minorHAnsi" w:cstheme="minorHAnsi"/>
        </w:rPr>
        <w:t>Dodržování podmínek rozhodnutí dotčených orgánů a organizací</w:t>
      </w:r>
      <w:bookmarkEnd w:id="61"/>
      <w:bookmarkEnd w:id="62"/>
    </w:p>
    <w:p w14:paraId="08FA74F8" w14:textId="63F00AD0"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se zavazuje dodržet při provádění díla veškeré podmínky a připomínky vyplývající z</w:t>
      </w:r>
      <w:r w:rsidR="0013726A" w:rsidRPr="00D4715A">
        <w:rPr>
          <w:rFonts w:asciiTheme="minorHAnsi" w:hAnsiTheme="minorHAnsi" w:cstheme="minorHAnsi"/>
        </w:rPr>
        <w:t>e</w:t>
      </w:r>
      <w:r w:rsidRPr="00D4715A">
        <w:rPr>
          <w:rFonts w:asciiTheme="minorHAnsi" w:hAnsiTheme="minorHAnsi" w:cstheme="minorHAnsi"/>
        </w:rPr>
        <w:t xml:space="preserve"> stavebního povolení. Pokud nesplněním těchto podmínek vznikne </w:t>
      </w:r>
      <w:r w:rsidR="004F0DF6" w:rsidRPr="00D4715A">
        <w:rPr>
          <w:rFonts w:asciiTheme="minorHAnsi" w:hAnsiTheme="minorHAnsi" w:cstheme="minorHAnsi"/>
        </w:rPr>
        <w:t>o</w:t>
      </w:r>
      <w:r w:rsidRPr="00D4715A">
        <w:rPr>
          <w:rFonts w:asciiTheme="minorHAnsi" w:hAnsiTheme="minorHAnsi" w:cstheme="minorHAnsi"/>
        </w:rPr>
        <w:t xml:space="preserve">bjednateli škoda, hradí ji </w:t>
      </w:r>
      <w:r w:rsidR="00696D84" w:rsidRPr="00D4715A">
        <w:rPr>
          <w:rFonts w:asciiTheme="minorHAnsi" w:hAnsiTheme="minorHAnsi" w:cstheme="minorHAnsi"/>
        </w:rPr>
        <w:t>z</w:t>
      </w:r>
      <w:r w:rsidRPr="00D4715A">
        <w:rPr>
          <w:rFonts w:asciiTheme="minorHAnsi" w:hAnsiTheme="minorHAnsi" w:cstheme="minorHAnsi"/>
        </w:rPr>
        <w:t xml:space="preserve">hotovitel v plném rozsahu. Tuto povinnost nemá, prokáže-li, že škodě nemohl zabránit ani v případě vynaložení veškeré možné péče, kterou na něm lze spravedlivě požadovat. </w:t>
      </w:r>
    </w:p>
    <w:p w14:paraId="66147027" w14:textId="77777777" w:rsidR="00CB4227" w:rsidRPr="00D4715A" w:rsidRDefault="00CB4227" w:rsidP="00D044D8">
      <w:pPr>
        <w:pStyle w:val="Odstavecseseznamem"/>
        <w:numPr>
          <w:ilvl w:val="2"/>
          <w:numId w:val="4"/>
        </w:numPr>
        <w:rPr>
          <w:rFonts w:asciiTheme="minorHAnsi" w:hAnsiTheme="minorHAnsi" w:cstheme="minorHAnsi"/>
        </w:rPr>
      </w:pPr>
      <w:bookmarkStart w:id="63" w:name="_Toc271703314"/>
      <w:bookmarkStart w:id="64" w:name="_Toc348462123"/>
      <w:r w:rsidRPr="00D4715A">
        <w:rPr>
          <w:rFonts w:asciiTheme="minorHAnsi" w:hAnsiTheme="minorHAnsi" w:cstheme="minorHAnsi"/>
        </w:rPr>
        <w:t>Kontrola provádění prací</w:t>
      </w:r>
      <w:bookmarkEnd w:id="63"/>
      <w:bookmarkEnd w:id="64"/>
    </w:p>
    <w:p w14:paraId="391F7FD4" w14:textId="3E70BAF6"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TDI jsou oprávněni kontrolovat provádění díla. Zjistí-li </w:t>
      </w:r>
      <w:r w:rsidR="004F0DF6" w:rsidRPr="00D4715A">
        <w:rPr>
          <w:rFonts w:asciiTheme="minorHAnsi" w:hAnsiTheme="minorHAnsi" w:cstheme="minorHAnsi"/>
        </w:rPr>
        <w:t>o</w:t>
      </w:r>
      <w:r w:rsidRPr="00D4715A">
        <w:rPr>
          <w:rFonts w:asciiTheme="minorHAnsi" w:hAnsiTheme="minorHAnsi" w:cstheme="minorHAnsi"/>
        </w:rPr>
        <w:t>bjednatel, TDI nebo K</w:t>
      </w:r>
      <w:r w:rsidR="00616E65" w:rsidRPr="00D4715A">
        <w:rPr>
          <w:rFonts w:asciiTheme="minorHAnsi" w:hAnsiTheme="minorHAnsi" w:cstheme="minorHAnsi"/>
        </w:rPr>
        <w:t>OO</w:t>
      </w:r>
      <w:r w:rsidRPr="00D4715A">
        <w:rPr>
          <w:rFonts w:asciiTheme="minorHAnsi" w:hAnsiTheme="minorHAnsi" w:cstheme="minorHAnsi"/>
        </w:rPr>
        <w:t>B</w:t>
      </w:r>
      <w:r w:rsidR="00616E65" w:rsidRPr="00D4715A">
        <w:rPr>
          <w:rFonts w:asciiTheme="minorHAnsi" w:hAnsiTheme="minorHAnsi" w:cstheme="minorHAnsi"/>
        </w:rPr>
        <w:t>OZ</w:t>
      </w:r>
      <w:r w:rsidRPr="00D4715A">
        <w:rPr>
          <w:rFonts w:asciiTheme="minorHAnsi" w:hAnsiTheme="minorHAnsi" w:cstheme="minorHAnsi"/>
        </w:rPr>
        <w:t xml:space="preserve">P, že </w:t>
      </w:r>
      <w:r w:rsidR="00696D84" w:rsidRPr="00D4715A">
        <w:rPr>
          <w:rFonts w:asciiTheme="minorHAnsi" w:hAnsiTheme="minorHAnsi" w:cstheme="minorHAnsi"/>
        </w:rPr>
        <w:t>z</w:t>
      </w:r>
      <w:r w:rsidRPr="00D4715A">
        <w:rPr>
          <w:rFonts w:asciiTheme="minorHAnsi" w:hAnsiTheme="minorHAnsi" w:cstheme="minorHAnsi"/>
        </w:rPr>
        <w:t xml:space="preserve">hotovitel provádí dílo v rozporu se svými povinnostmi, jsou </w:t>
      </w:r>
      <w:r w:rsidR="0087285F" w:rsidRPr="00D4715A">
        <w:rPr>
          <w:rFonts w:asciiTheme="minorHAnsi" w:hAnsiTheme="minorHAnsi" w:cstheme="minorHAnsi"/>
        </w:rPr>
        <w:t>o</w:t>
      </w:r>
      <w:r w:rsidRPr="00D4715A">
        <w:rPr>
          <w:rFonts w:asciiTheme="minorHAnsi" w:hAnsiTheme="minorHAnsi" w:cstheme="minorHAnsi"/>
        </w:rPr>
        <w:t>bjednatel,</w:t>
      </w:r>
      <w:r w:rsidR="00C0719D" w:rsidRPr="00D4715A">
        <w:rPr>
          <w:rFonts w:asciiTheme="minorHAnsi" w:hAnsiTheme="minorHAnsi" w:cstheme="minorHAnsi"/>
        </w:rPr>
        <w:t xml:space="preserve"> </w:t>
      </w:r>
      <w:r w:rsidRPr="00D4715A">
        <w:rPr>
          <w:rFonts w:asciiTheme="minorHAnsi" w:hAnsiTheme="minorHAnsi" w:cstheme="minorHAnsi"/>
        </w:rPr>
        <w:t>TDI a K</w:t>
      </w:r>
      <w:r w:rsidR="00616E65" w:rsidRPr="00D4715A">
        <w:rPr>
          <w:rFonts w:asciiTheme="minorHAnsi" w:hAnsiTheme="minorHAnsi" w:cstheme="minorHAnsi"/>
        </w:rPr>
        <w:t>OO</w:t>
      </w:r>
      <w:r w:rsidRPr="00D4715A">
        <w:rPr>
          <w:rFonts w:asciiTheme="minorHAnsi" w:hAnsiTheme="minorHAnsi" w:cstheme="minorHAnsi"/>
        </w:rPr>
        <w:t>B</w:t>
      </w:r>
      <w:r w:rsidR="00616E65" w:rsidRPr="00D4715A">
        <w:rPr>
          <w:rFonts w:asciiTheme="minorHAnsi" w:hAnsiTheme="minorHAnsi" w:cstheme="minorHAnsi"/>
        </w:rPr>
        <w:t>OZ</w:t>
      </w:r>
      <w:r w:rsidRPr="00D4715A">
        <w:rPr>
          <w:rFonts w:asciiTheme="minorHAnsi" w:hAnsiTheme="minorHAnsi" w:cstheme="minorHAnsi"/>
        </w:rPr>
        <w:t xml:space="preserve">P oprávněni dožadovat se toho, aby </w:t>
      </w:r>
      <w:r w:rsidR="00696D84" w:rsidRPr="00D4715A">
        <w:rPr>
          <w:rFonts w:asciiTheme="minorHAnsi" w:hAnsiTheme="minorHAnsi" w:cstheme="minorHAnsi"/>
        </w:rPr>
        <w:t>z</w:t>
      </w:r>
      <w:r w:rsidRPr="00D4715A">
        <w:rPr>
          <w:rFonts w:asciiTheme="minorHAnsi" w:hAnsiTheme="minorHAnsi" w:cstheme="minorHAnsi"/>
        </w:rPr>
        <w:t xml:space="preserve">hotovitel odstranil vady vzniklé vadným prováděním a dílo prováděl řádným způsobem. Jestliže </w:t>
      </w:r>
      <w:r w:rsidR="00696D84" w:rsidRPr="00D4715A">
        <w:rPr>
          <w:rFonts w:asciiTheme="minorHAnsi" w:hAnsiTheme="minorHAnsi" w:cstheme="minorHAnsi"/>
        </w:rPr>
        <w:t>z</w:t>
      </w:r>
      <w:r w:rsidRPr="00D4715A">
        <w:rPr>
          <w:rFonts w:asciiTheme="minorHAnsi" w:hAnsiTheme="minorHAnsi" w:cstheme="minorHAnsi"/>
        </w:rPr>
        <w:t xml:space="preserve">hotovitel tak neučiní ani v přiměřené lhůtě mu k tomu poskytnuté, je Objednatel nebo TDI oprávněn realizaci díla pozastavit do doby sjednání nápravy. Pokud by postup </w:t>
      </w:r>
      <w:r w:rsidR="00696D84" w:rsidRPr="00D4715A">
        <w:rPr>
          <w:rFonts w:asciiTheme="minorHAnsi" w:hAnsiTheme="minorHAnsi" w:cstheme="minorHAnsi"/>
        </w:rPr>
        <w:t>z</w:t>
      </w:r>
      <w:r w:rsidRPr="00D4715A">
        <w:rPr>
          <w:rFonts w:asciiTheme="minorHAnsi" w:hAnsiTheme="minorHAnsi" w:cstheme="minorHAnsi"/>
        </w:rPr>
        <w:t xml:space="preserve">hotovitele vedl nepochybně k podstatnému porušení smlouvy, je </w:t>
      </w:r>
      <w:r w:rsidR="00CF4EC7" w:rsidRPr="00D4715A">
        <w:rPr>
          <w:rFonts w:asciiTheme="minorHAnsi" w:hAnsiTheme="minorHAnsi" w:cstheme="minorHAnsi"/>
        </w:rPr>
        <w:t>o</w:t>
      </w:r>
      <w:r w:rsidRPr="00D4715A">
        <w:rPr>
          <w:rFonts w:asciiTheme="minorHAnsi" w:hAnsiTheme="minorHAnsi" w:cstheme="minorHAnsi"/>
        </w:rPr>
        <w:t>bjednatel oprávněn odstoupit od smlouvy.</w:t>
      </w:r>
    </w:p>
    <w:p w14:paraId="0877C4EE"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vyzvat TDI ke kontrole a prověření prací, které v dalším postupu budou zakryty nebo se stanou nepřístupnými. Zhotovitel je povinen vyzvat TDI nejméně 5 dnů před termínem, v němž budou předmětné práce zakryty.</w:t>
      </w:r>
    </w:p>
    <w:p w14:paraId="75CA9AED" w14:textId="77777777"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se TDI ke kontrole přes včasné písemné vyzvání nedostaví, je </w:t>
      </w:r>
      <w:r w:rsidR="00696D84" w:rsidRPr="00D4715A">
        <w:rPr>
          <w:rFonts w:asciiTheme="minorHAnsi" w:hAnsiTheme="minorHAnsi" w:cstheme="minorHAnsi"/>
        </w:rPr>
        <w:t>z</w:t>
      </w:r>
      <w:r w:rsidRPr="00D4715A">
        <w:rPr>
          <w:rFonts w:asciiTheme="minorHAnsi" w:hAnsiTheme="minorHAnsi" w:cstheme="minorHAnsi"/>
        </w:rPr>
        <w:t xml:space="preserve">hotovitel oprávněn předmětné práce zakrýt. Bude-li v tomto případě </w:t>
      </w:r>
      <w:r w:rsidR="00CF4EC7" w:rsidRPr="00D4715A">
        <w:rPr>
          <w:rFonts w:asciiTheme="minorHAnsi" w:hAnsiTheme="minorHAnsi" w:cstheme="minorHAnsi"/>
        </w:rPr>
        <w:t>o</w:t>
      </w:r>
      <w:r w:rsidRPr="00D4715A">
        <w:rPr>
          <w:rFonts w:asciiTheme="minorHAnsi" w:hAnsiTheme="minorHAnsi" w:cstheme="minorHAnsi"/>
        </w:rPr>
        <w:t xml:space="preserve">bjednatel dodatečně požadovat jejich odkrytí, je </w:t>
      </w:r>
      <w:r w:rsidR="00696D84" w:rsidRPr="00D4715A">
        <w:rPr>
          <w:rFonts w:asciiTheme="minorHAnsi" w:hAnsiTheme="minorHAnsi" w:cstheme="minorHAnsi"/>
        </w:rPr>
        <w:t>z</w:t>
      </w:r>
      <w:r w:rsidRPr="00D4715A">
        <w:rPr>
          <w:rFonts w:asciiTheme="minorHAnsi" w:hAnsiTheme="minorHAnsi" w:cstheme="minorHAnsi"/>
        </w:rPr>
        <w:t xml:space="preserve">hotovitel povinen toto odkrytí provést na náklady </w:t>
      </w:r>
      <w:r w:rsidR="00CF4EC7" w:rsidRPr="00D4715A">
        <w:rPr>
          <w:rFonts w:asciiTheme="minorHAnsi" w:hAnsiTheme="minorHAnsi" w:cstheme="minorHAnsi"/>
        </w:rPr>
        <w:t>o</w:t>
      </w:r>
      <w:r w:rsidRPr="00D4715A">
        <w:rPr>
          <w:rFonts w:asciiTheme="minorHAnsi" w:hAnsiTheme="minorHAnsi" w:cstheme="minorHAnsi"/>
        </w:rPr>
        <w:t xml:space="preserve">bjednatele. Pokud se však zjistí, že práce nebyly řádně provedeny, nese veškeré náklady spojené s odkrytím prací, opravou chybného stavu a následným zakrytím </w:t>
      </w:r>
      <w:r w:rsidR="00696D84" w:rsidRPr="00D4715A">
        <w:rPr>
          <w:rFonts w:asciiTheme="minorHAnsi" w:hAnsiTheme="minorHAnsi" w:cstheme="minorHAnsi"/>
        </w:rPr>
        <w:t>z</w:t>
      </w:r>
      <w:r w:rsidRPr="00D4715A">
        <w:rPr>
          <w:rFonts w:asciiTheme="minorHAnsi" w:hAnsiTheme="minorHAnsi" w:cstheme="minorHAnsi"/>
        </w:rPr>
        <w:t>hotovitel.</w:t>
      </w:r>
      <w:r w:rsidR="00FD672E" w:rsidRPr="00D4715A">
        <w:rPr>
          <w:rFonts w:asciiTheme="minorHAnsi" w:hAnsiTheme="minorHAnsi" w:cstheme="minorHAnsi"/>
        </w:rPr>
        <w:t xml:space="preserve"> V případě, že dojde k</w:t>
      </w:r>
      <w:r w:rsidR="00BD2E0F" w:rsidRPr="00D4715A">
        <w:rPr>
          <w:rFonts w:asciiTheme="minorHAnsi" w:hAnsiTheme="minorHAnsi" w:cstheme="minorHAnsi"/>
        </w:rPr>
        <w:t> </w:t>
      </w:r>
      <w:r w:rsidR="00FD672E" w:rsidRPr="00D4715A">
        <w:rPr>
          <w:rFonts w:asciiTheme="minorHAnsi" w:hAnsiTheme="minorHAnsi" w:cstheme="minorHAnsi"/>
        </w:rPr>
        <w:t>za</w:t>
      </w:r>
      <w:r w:rsidR="00BD2E0F" w:rsidRPr="00D4715A">
        <w:rPr>
          <w:rFonts w:asciiTheme="minorHAnsi" w:hAnsiTheme="minorHAnsi" w:cstheme="minorHAnsi"/>
        </w:rPr>
        <w:t>krytí prací bez předchozí výzvy TDI, je zhotovitel povinen na výzvu TDI provést odkrytí zcela na své náklady.</w:t>
      </w:r>
    </w:p>
    <w:p w14:paraId="22B0F558" w14:textId="77777777" w:rsidR="00CB4227" w:rsidRPr="00D4715A" w:rsidRDefault="00CB4227" w:rsidP="00D044D8">
      <w:pPr>
        <w:pStyle w:val="Odstavecseseznamem"/>
        <w:numPr>
          <w:ilvl w:val="2"/>
          <w:numId w:val="4"/>
        </w:numPr>
        <w:rPr>
          <w:rFonts w:asciiTheme="minorHAnsi" w:hAnsiTheme="minorHAnsi" w:cstheme="minorHAnsi"/>
        </w:rPr>
      </w:pPr>
      <w:bookmarkStart w:id="65" w:name="_Toc271703315"/>
      <w:bookmarkStart w:id="66" w:name="_Toc348462124"/>
      <w:r w:rsidRPr="00D4715A">
        <w:rPr>
          <w:rFonts w:asciiTheme="minorHAnsi" w:hAnsiTheme="minorHAnsi" w:cstheme="minorHAnsi"/>
        </w:rPr>
        <w:t>Kvalifikace pracovníků zhotovitele</w:t>
      </w:r>
      <w:bookmarkEnd w:id="65"/>
      <w:bookmarkEnd w:id="66"/>
    </w:p>
    <w:p w14:paraId="79C0ED6F" w14:textId="553AEE3B" w:rsidR="00CB4227" w:rsidRPr="00D4715A" w:rsidRDefault="00CB4227" w:rsidP="00D044D8">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Veškeré odborné práce musí vykonávat pracovníci </w:t>
      </w:r>
      <w:r w:rsidR="00696D84" w:rsidRPr="00D4715A">
        <w:rPr>
          <w:rFonts w:asciiTheme="minorHAnsi" w:hAnsiTheme="minorHAnsi" w:cstheme="minorHAnsi"/>
        </w:rPr>
        <w:t>z</w:t>
      </w:r>
      <w:r w:rsidRPr="00D4715A">
        <w:rPr>
          <w:rFonts w:asciiTheme="minorHAnsi" w:hAnsiTheme="minorHAnsi" w:cstheme="minorHAnsi"/>
        </w:rPr>
        <w:t xml:space="preserve">hotovitele nebo jeho </w:t>
      </w:r>
      <w:r w:rsidR="0087285F" w:rsidRPr="00D4715A">
        <w:rPr>
          <w:rFonts w:asciiTheme="minorHAnsi" w:hAnsiTheme="minorHAnsi" w:cstheme="minorHAnsi"/>
        </w:rPr>
        <w:t xml:space="preserve">podzhotovitele </w:t>
      </w:r>
      <w:r w:rsidRPr="00D4715A">
        <w:rPr>
          <w:rFonts w:asciiTheme="minorHAnsi" w:hAnsiTheme="minorHAnsi" w:cstheme="minorHAnsi"/>
        </w:rPr>
        <w:t xml:space="preserve">mající příslušnou kvalifikaci. Doklad o kvalifikaci pracovníků je </w:t>
      </w:r>
      <w:r w:rsidR="00696D84" w:rsidRPr="00D4715A">
        <w:rPr>
          <w:rFonts w:asciiTheme="minorHAnsi" w:hAnsiTheme="minorHAnsi" w:cstheme="minorHAnsi"/>
        </w:rPr>
        <w:t>z</w:t>
      </w:r>
      <w:r w:rsidRPr="00D4715A">
        <w:rPr>
          <w:rFonts w:asciiTheme="minorHAnsi" w:hAnsiTheme="minorHAnsi" w:cstheme="minorHAnsi"/>
        </w:rPr>
        <w:t>hotovitel na požá</w:t>
      </w:r>
      <w:r w:rsidR="0087285F" w:rsidRPr="00D4715A">
        <w:rPr>
          <w:rFonts w:asciiTheme="minorHAnsi" w:hAnsiTheme="minorHAnsi" w:cstheme="minorHAnsi"/>
        </w:rPr>
        <w:t xml:space="preserve">dání </w:t>
      </w:r>
      <w:r w:rsidR="00CF4EC7" w:rsidRPr="00D4715A">
        <w:rPr>
          <w:rFonts w:asciiTheme="minorHAnsi" w:hAnsiTheme="minorHAnsi" w:cstheme="minorHAnsi"/>
        </w:rPr>
        <w:t>o</w:t>
      </w:r>
      <w:r w:rsidRPr="00D4715A">
        <w:rPr>
          <w:rFonts w:asciiTheme="minorHAnsi" w:hAnsiTheme="minorHAnsi" w:cstheme="minorHAnsi"/>
        </w:rPr>
        <w:t>bjednatele povinen doložit.</w:t>
      </w:r>
      <w:r w:rsidR="00A10775" w:rsidRPr="00D4715A">
        <w:rPr>
          <w:rFonts w:asciiTheme="minorHAnsi" w:hAnsiTheme="minorHAnsi" w:cstheme="minorHAnsi"/>
        </w:rPr>
        <w:t xml:space="preserve"> </w:t>
      </w:r>
    </w:p>
    <w:p w14:paraId="32FFB76A" w14:textId="2D921EF2"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Zhotovitel se zavazuje provést dílo s využitím kvalifikovan</w:t>
      </w:r>
      <w:r w:rsidR="00D96DD2" w:rsidRPr="00D4715A">
        <w:rPr>
          <w:rFonts w:asciiTheme="minorHAnsi" w:hAnsiTheme="minorHAnsi" w:cstheme="minorHAnsi"/>
        </w:rPr>
        <w:t>é</w:t>
      </w:r>
      <w:r w:rsidRPr="00D4715A">
        <w:rPr>
          <w:rFonts w:asciiTheme="minorHAnsi" w:hAnsiTheme="minorHAnsi" w:cstheme="minorHAnsi"/>
        </w:rPr>
        <w:t xml:space="preserve"> </w:t>
      </w:r>
      <w:r w:rsidR="00D96DD2" w:rsidRPr="00D4715A">
        <w:rPr>
          <w:rFonts w:asciiTheme="minorHAnsi" w:hAnsiTheme="minorHAnsi" w:cstheme="minorHAnsi"/>
        </w:rPr>
        <w:t>osoby</w:t>
      </w:r>
      <w:r w:rsidRPr="00D4715A">
        <w:rPr>
          <w:rFonts w:asciiTheme="minorHAnsi" w:hAnsiTheme="minorHAnsi" w:cstheme="minorHAnsi"/>
        </w:rPr>
        <w:t xml:space="preserve">. </w:t>
      </w:r>
    </w:p>
    <w:p w14:paraId="172C19FA" w14:textId="77777777" w:rsidR="00CB4227" w:rsidRPr="00D4715A" w:rsidRDefault="000D6753" w:rsidP="00924527">
      <w:pPr>
        <w:pStyle w:val="Odstavecseseznamem"/>
        <w:numPr>
          <w:ilvl w:val="2"/>
          <w:numId w:val="4"/>
        </w:numPr>
        <w:rPr>
          <w:rFonts w:asciiTheme="minorHAnsi" w:hAnsiTheme="minorHAnsi" w:cstheme="minorHAnsi"/>
        </w:rPr>
      </w:pPr>
      <w:bookmarkStart w:id="67" w:name="_Toc271703316"/>
      <w:bookmarkStart w:id="68" w:name="_Toc348462125"/>
      <w:r w:rsidRPr="00D4715A">
        <w:rPr>
          <w:rFonts w:asciiTheme="minorHAnsi" w:hAnsiTheme="minorHAnsi" w:cstheme="minorHAnsi"/>
        </w:rPr>
        <w:t>O</w:t>
      </w:r>
      <w:r w:rsidR="00CB4227" w:rsidRPr="00D4715A">
        <w:rPr>
          <w:rFonts w:asciiTheme="minorHAnsi" w:hAnsiTheme="minorHAnsi" w:cstheme="minorHAnsi"/>
        </w:rPr>
        <w:t xml:space="preserve">dpovědnost </w:t>
      </w:r>
      <w:r w:rsidR="00696D84" w:rsidRPr="00D4715A">
        <w:rPr>
          <w:rFonts w:asciiTheme="minorHAnsi" w:hAnsiTheme="minorHAnsi" w:cstheme="minorHAnsi"/>
        </w:rPr>
        <w:t>z</w:t>
      </w:r>
      <w:r w:rsidR="00CB4227" w:rsidRPr="00D4715A">
        <w:rPr>
          <w:rFonts w:asciiTheme="minorHAnsi" w:hAnsiTheme="minorHAnsi" w:cstheme="minorHAnsi"/>
        </w:rPr>
        <w:t>hotovitele za škodu a povinnost nahradit škodu</w:t>
      </w:r>
      <w:bookmarkEnd w:id="67"/>
      <w:bookmarkEnd w:id="68"/>
    </w:p>
    <w:p w14:paraId="11ED55B4"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Pokud činností </w:t>
      </w:r>
      <w:r w:rsidR="00696D84" w:rsidRPr="00D4715A">
        <w:rPr>
          <w:rFonts w:asciiTheme="minorHAnsi" w:hAnsiTheme="minorHAnsi" w:cstheme="minorHAnsi"/>
        </w:rPr>
        <w:t>z</w:t>
      </w:r>
      <w:r w:rsidRPr="00D4715A">
        <w:rPr>
          <w:rFonts w:asciiTheme="minorHAnsi" w:hAnsiTheme="minorHAnsi" w:cstheme="minorHAnsi"/>
        </w:rPr>
        <w:t xml:space="preserve">hotovitele dojde ke způsobení škody </w:t>
      </w:r>
      <w:r w:rsidR="00CF4EC7" w:rsidRPr="00D4715A">
        <w:rPr>
          <w:rFonts w:asciiTheme="minorHAnsi" w:hAnsiTheme="minorHAnsi" w:cstheme="minorHAnsi"/>
        </w:rPr>
        <w:t>o</w:t>
      </w:r>
      <w:r w:rsidRPr="00D4715A">
        <w:rPr>
          <w:rFonts w:asciiTheme="minorHAnsi" w:hAnsiTheme="minorHAnsi" w:cstheme="minorHAnsi"/>
        </w:rPr>
        <w:t xml:space="preserve">bjednateli nebo třetím osobám z titulu opomenutí, nedbalosti nebo neplněním podmínek vyplývajících ze zákona, technických nebo jiných norem nebo vyplývajících ze smlouvy, je </w:t>
      </w:r>
      <w:r w:rsidR="00696D84" w:rsidRPr="00D4715A">
        <w:rPr>
          <w:rFonts w:asciiTheme="minorHAnsi" w:hAnsiTheme="minorHAnsi" w:cstheme="minorHAnsi"/>
        </w:rPr>
        <w:t>z</w:t>
      </w:r>
      <w:r w:rsidRPr="00D4715A">
        <w:rPr>
          <w:rFonts w:asciiTheme="minorHAnsi" w:hAnsiTheme="minorHAnsi" w:cstheme="minorHAnsi"/>
        </w:rPr>
        <w:t xml:space="preserve">hotovitel povinen bez zbytečného odkladu tuto škodu odstranit a není-li to možné, tak finančně uhradit. Veškeré náklady s tím spojené nese </w:t>
      </w:r>
      <w:r w:rsidR="00696D84" w:rsidRPr="00D4715A">
        <w:rPr>
          <w:rFonts w:asciiTheme="minorHAnsi" w:hAnsiTheme="minorHAnsi" w:cstheme="minorHAnsi"/>
        </w:rPr>
        <w:t>z</w:t>
      </w:r>
      <w:r w:rsidRPr="00D4715A">
        <w:rPr>
          <w:rFonts w:asciiTheme="minorHAnsi" w:hAnsiTheme="minorHAnsi" w:cstheme="minorHAnsi"/>
        </w:rPr>
        <w:t>hotovitel.</w:t>
      </w:r>
    </w:p>
    <w:p w14:paraId="58FD919D"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Zhotovitel odpovídá i za škodu způsobenou činností těch, kteří pro něj dílo provádějí.</w:t>
      </w:r>
    </w:p>
    <w:p w14:paraId="12C808DB"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odpovídá za škodu způsobenou okolnostmi, které mají původ v povaze strojů, přístrojů nebo jiných věcí, které </w:t>
      </w:r>
      <w:r w:rsidR="00696D84" w:rsidRPr="00D4715A">
        <w:rPr>
          <w:rFonts w:asciiTheme="minorHAnsi" w:hAnsiTheme="minorHAnsi" w:cstheme="minorHAnsi"/>
        </w:rPr>
        <w:t>z</w:t>
      </w:r>
      <w:r w:rsidRPr="00D4715A">
        <w:rPr>
          <w:rFonts w:asciiTheme="minorHAnsi" w:hAnsiTheme="minorHAnsi" w:cstheme="minorHAnsi"/>
        </w:rPr>
        <w:t>hotovitel použil nebo hodlal použít při provádění díla.</w:t>
      </w:r>
    </w:p>
    <w:p w14:paraId="11938365" w14:textId="77777777" w:rsidR="00CB4227" w:rsidRPr="00D4715A" w:rsidRDefault="00CB4227" w:rsidP="00754F0B">
      <w:pPr>
        <w:pStyle w:val="Odstavecseseznamem"/>
        <w:numPr>
          <w:ilvl w:val="1"/>
          <w:numId w:val="4"/>
        </w:numPr>
        <w:rPr>
          <w:rFonts w:asciiTheme="minorHAnsi" w:hAnsiTheme="minorHAnsi" w:cstheme="minorHAnsi"/>
        </w:rPr>
      </w:pPr>
      <w:bookmarkStart w:id="69" w:name="_Toc271703317"/>
      <w:bookmarkStart w:id="70" w:name="_Toc348462126"/>
      <w:r w:rsidRPr="00D4715A">
        <w:rPr>
          <w:rFonts w:asciiTheme="minorHAnsi" w:hAnsiTheme="minorHAnsi" w:cstheme="minorHAnsi"/>
        </w:rPr>
        <w:t>Podzhotovitelé</w:t>
      </w:r>
      <w:bookmarkEnd w:id="69"/>
      <w:bookmarkEnd w:id="70"/>
    </w:p>
    <w:p w14:paraId="632464D9" w14:textId="77777777" w:rsidR="00CB4227" w:rsidRPr="00D4715A" w:rsidRDefault="00CB4227" w:rsidP="00924527">
      <w:pPr>
        <w:pStyle w:val="Odstavecseseznamem"/>
        <w:numPr>
          <w:ilvl w:val="2"/>
          <w:numId w:val="4"/>
        </w:numPr>
        <w:rPr>
          <w:rFonts w:asciiTheme="minorHAnsi" w:hAnsiTheme="minorHAnsi" w:cstheme="minorHAnsi"/>
        </w:rPr>
      </w:pPr>
      <w:bookmarkStart w:id="71" w:name="_Toc271703318"/>
      <w:bookmarkStart w:id="72" w:name="_Toc348462127"/>
      <w:r w:rsidRPr="00D4715A">
        <w:rPr>
          <w:rFonts w:asciiTheme="minorHAnsi" w:hAnsiTheme="minorHAnsi" w:cstheme="minorHAnsi"/>
        </w:rPr>
        <w:lastRenderedPageBreak/>
        <w:t>Podmínky, za kterých je možné pověřit realizací díla jinou osobu</w:t>
      </w:r>
      <w:bookmarkEnd w:id="71"/>
      <w:bookmarkEnd w:id="72"/>
    </w:p>
    <w:p w14:paraId="063DCAA7"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oprávněn pověřit provedením části díla třetí osobu (podzhotovitele). V tomto případě však </w:t>
      </w:r>
      <w:r w:rsidR="00696D84" w:rsidRPr="00D4715A">
        <w:rPr>
          <w:rFonts w:asciiTheme="minorHAnsi" w:hAnsiTheme="minorHAnsi" w:cstheme="minorHAnsi"/>
        </w:rPr>
        <w:t>z</w:t>
      </w:r>
      <w:r w:rsidRPr="00D4715A">
        <w:rPr>
          <w:rFonts w:asciiTheme="minorHAnsi" w:hAnsiTheme="minorHAnsi" w:cstheme="minorHAnsi"/>
        </w:rPr>
        <w:t>hotovitel odpovídá za činnost podzhotovitele tak, jako by dílo prováděl sám.</w:t>
      </w:r>
    </w:p>
    <w:p w14:paraId="0B9418C7"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požaduje po </w:t>
      </w:r>
      <w:r w:rsidR="00696D84" w:rsidRPr="00D4715A">
        <w:rPr>
          <w:rFonts w:asciiTheme="minorHAnsi" w:hAnsiTheme="minorHAnsi" w:cstheme="minorHAnsi"/>
        </w:rPr>
        <w:t>z</w:t>
      </w:r>
      <w:r w:rsidRPr="00D4715A">
        <w:rPr>
          <w:rFonts w:asciiTheme="minorHAnsi" w:hAnsiTheme="minorHAnsi" w:cstheme="minorHAnsi"/>
        </w:rPr>
        <w:t xml:space="preserve">hotoviteli předložení seznamu všech podzhotovitelů, kteří se, dle rozhodnutí </w:t>
      </w:r>
      <w:r w:rsidR="00696D84" w:rsidRPr="00D4715A">
        <w:rPr>
          <w:rFonts w:asciiTheme="minorHAnsi" w:hAnsiTheme="minorHAnsi" w:cstheme="minorHAnsi"/>
        </w:rPr>
        <w:t>z</w:t>
      </w:r>
      <w:r w:rsidRPr="00D4715A">
        <w:rPr>
          <w:rFonts w:asciiTheme="minorHAnsi" w:hAnsiTheme="minorHAnsi" w:cstheme="minorHAnsi"/>
        </w:rPr>
        <w:t xml:space="preserve">hotovitele, budou na díle spolupodílet. Tento seznam bude </w:t>
      </w:r>
      <w:r w:rsidR="00696D84" w:rsidRPr="00D4715A">
        <w:rPr>
          <w:rFonts w:asciiTheme="minorHAnsi" w:hAnsiTheme="minorHAnsi" w:cstheme="minorHAnsi"/>
        </w:rPr>
        <w:t>z</w:t>
      </w:r>
      <w:r w:rsidRPr="00D4715A">
        <w:rPr>
          <w:rFonts w:asciiTheme="minorHAnsi" w:hAnsiTheme="minorHAnsi" w:cstheme="minorHAnsi"/>
        </w:rPr>
        <w:t>hotovitelem průběžně doplňován. Objednateli bude předáván na kontrolních dnech, nejpozději však 10 dnů před zahájením vlastní práce vybraného podzhotovitele na díle.</w:t>
      </w:r>
    </w:p>
    <w:p w14:paraId="4B872EEF"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zabezpečit ve svých </w:t>
      </w:r>
      <w:proofErr w:type="spellStart"/>
      <w:r w:rsidRPr="00D4715A">
        <w:rPr>
          <w:rFonts w:asciiTheme="minorHAnsi" w:hAnsiTheme="minorHAnsi" w:cstheme="minorHAnsi"/>
        </w:rPr>
        <w:t>podzhotovitelských</w:t>
      </w:r>
      <w:proofErr w:type="spellEnd"/>
      <w:r w:rsidRPr="00D4715A">
        <w:rPr>
          <w:rFonts w:asciiTheme="minorHAnsi" w:hAnsiTheme="minorHAnsi" w:cstheme="minorHAnsi"/>
        </w:rPr>
        <w:t xml:space="preserve"> smlouvách splnění všech povinností vyplývajících </w:t>
      </w:r>
      <w:r w:rsidR="00696D84" w:rsidRPr="00D4715A">
        <w:rPr>
          <w:rFonts w:asciiTheme="minorHAnsi" w:hAnsiTheme="minorHAnsi" w:cstheme="minorHAnsi"/>
        </w:rPr>
        <w:t>z</w:t>
      </w:r>
      <w:r w:rsidRPr="00D4715A">
        <w:rPr>
          <w:rFonts w:asciiTheme="minorHAnsi" w:hAnsiTheme="minorHAnsi" w:cstheme="minorHAnsi"/>
        </w:rPr>
        <w:t xml:space="preserve">hotoviteli ze </w:t>
      </w:r>
      <w:r w:rsidR="007451D0" w:rsidRPr="00D4715A">
        <w:rPr>
          <w:rFonts w:asciiTheme="minorHAnsi" w:hAnsiTheme="minorHAnsi" w:cstheme="minorHAnsi"/>
        </w:rPr>
        <w:t>s</w:t>
      </w:r>
      <w:r w:rsidRPr="00D4715A">
        <w:rPr>
          <w:rFonts w:asciiTheme="minorHAnsi" w:hAnsiTheme="minorHAnsi" w:cstheme="minorHAnsi"/>
        </w:rPr>
        <w:t>mlouvy.</w:t>
      </w:r>
    </w:p>
    <w:p w14:paraId="20239733" w14:textId="77777777" w:rsidR="00CB4227" w:rsidRPr="00D4715A" w:rsidRDefault="00CB4227" w:rsidP="00754F0B">
      <w:pPr>
        <w:pStyle w:val="Odstavecseseznamem"/>
        <w:numPr>
          <w:ilvl w:val="1"/>
          <w:numId w:val="4"/>
        </w:numPr>
        <w:rPr>
          <w:rFonts w:asciiTheme="minorHAnsi" w:hAnsiTheme="minorHAnsi" w:cstheme="minorHAnsi"/>
        </w:rPr>
      </w:pPr>
      <w:bookmarkStart w:id="73" w:name="_Toc271703319"/>
      <w:bookmarkStart w:id="74" w:name="_Toc348462128"/>
      <w:r w:rsidRPr="00D4715A">
        <w:rPr>
          <w:rFonts w:asciiTheme="minorHAnsi" w:hAnsiTheme="minorHAnsi" w:cstheme="minorHAnsi"/>
        </w:rPr>
        <w:t>Kontroly, zkoušky a revize</w:t>
      </w:r>
      <w:bookmarkEnd w:id="73"/>
      <w:bookmarkEnd w:id="74"/>
    </w:p>
    <w:p w14:paraId="106C504E" w14:textId="77777777" w:rsidR="00CB4227" w:rsidRPr="00D4715A" w:rsidRDefault="00CB4227" w:rsidP="00924527">
      <w:pPr>
        <w:pStyle w:val="Odstavecseseznamem"/>
        <w:numPr>
          <w:ilvl w:val="2"/>
          <w:numId w:val="4"/>
        </w:numPr>
        <w:rPr>
          <w:rFonts w:asciiTheme="minorHAnsi" w:hAnsiTheme="minorHAnsi" w:cstheme="minorHAnsi"/>
        </w:rPr>
      </w:pPr>
      <w:bookmarkStart w:id="75" w:name="_Toc271703320"/>
      <w:bookmarkStart w:id="76" w:name="_Toc348462129"/>
      <w:r w:rsidRPr="00D4715A">
        <w:rPr>
          <w:rFonts w:asciiTheme="minorHAnsi" w:hAnsiTheme="minorHAnsi" w:cstheme="minorHAnsi"/>
        </w:rPr>
        <w:t>Kontrolní a zkušební plán stavby</w:t>
      </w:r>
      <w:bookmarkEnd w:id="75"/>
      <w:bookmarkEnd w:id="76"/>
    </w:p>
    <w:p w14:paraId="26516C78" w14:textId="45D2CE8A"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před zahájením prací nejpozději 5 pracovních dnů po předání a převzetí </w:t>
      </w:r>
      <w:r w:rsidR="00896032" w:rsidRPr="00D4715A">
        <w:rPr>
          <w:rFonts w:asciiTheme="minorHAnsi" w:hAnsiTheme="minorHAnsi" w:cstheme="minorHAnsi"/>
        </w:rPr>
        <w:t>s</w:t>
      </w:r>
      <w:r w:rsidRPr="00D4715A">
        <w:rPr>
          <w:rFonts w:asciiTheme="minorHAnsi" w:hAnsiTheme="minorHAnsi" w:cstheme="minorHAnsi"/>
        </w:rPr>
        <w:t xml:space="preserve">taveniště předložit </w:t>
      </w:r>
      <w:r w:rsidR="00CF4EC7" w:rsidRPr="00D4715A">
        <w:rPr>
          <w:rFonts w:asciiTheme="minorHAnsi" w:hAnsiTheme="minorHAnsi" w:cstheme="minorHAnsi"/>
        </w:rPr>
        <w:t>o</w:t>
      </w:r>
      <w:r w:rsidRPr="00D4715A">
        <w:rPr>
          <w:rFonts w:asciiTheme="minorHAnsi" w:hAnsiTheme="minorHAnsi" w:cstheme="minorHAnsi"/>
        </w:rPr>
        <w:t>bjednateli</w:t>
      </w:r>
      <w:r w:rsidR="000B278E" w:rsidRPr="00D4715A">
        <w:rPr>
          <w:rFonts w:asciiTheme="minorHAnsi" w:hAnsiTheme="minorHAnsi" w:cstheme="minorHAnsi"/>
        </w:rPr>
        <w:t>,</w:t>
      </w:r>
      <w:r w:rsidR="00B03645" w:rsidRPr="00D4715A">
        <w:rPr>
          <w:rFonts w:asciiTheme="minorHAnsi" w:hAnsiTheme="minorHAnsi" w:cstheme="minorHAnsi"/>
        </w:rPr>
        <w:t xml:space="preserve"> pokud se smluvní strany nedohodnou jinak,</w:t>
      </w:r>
      <w:r w:rsidRPr="00D4715A">
        <w:rPr>
          <w:rFonts w:asciiTheme="minorHAnsi" w:hAnsiTheme="minorHAnsi" w:cstheme="minorHAnsi"/>
        </w:rPr>
        <w:t xml:space="preserve"> TDI</w:t>
      </w:r>
      <w:r w:rsidR="000B278E" w:rsidRPr="00D4715A">
        <w:rPr>
          <w:rFonts w:asciiTheme="minorHAnsi" w:hAnsiTheme="minorHAnsi" w:cstheme="minorHAnsi"/>
        </w:rPr>
        <w:t xml:space="preserve"> </w:t>
      </w:r>
      <w:r w:rsidRPr="00D4715A">
        <w:rPr>
          <w:rFonts w:asciiTheme="minorHAnsi" w:hAnsiTheme="minorHAnsi" w:cstheme="minorHAnsi"/>
        </w:rPr>
        <w:t xml:space="preserve">kontrolní a zkušební plán </w:t>
      </w:r>
      <w:r w:rsidR="000B278E" w:rsidRPr="00D4715A">
        <w:rPr>
          <w:rFonts w:asciiTheme="minorHAnsi" w:hAnsiTheme="minorHAnsi" w:cstheme="minorHAnsi"/>
        </w:rPr>
        <w:t>(</w:t>
      </w:r>
      <w:r w:rsidRPr="00D4715A">
        <w:rPr>
          <w:rFonts w:asciiTheme="minorHAnsi" w:hAnsiTheme="minorHAnsi" w:cstheme="minorHAnsi"/>
        </w:rPr>
        <w:t>jako součást podrobného technologického</w:t>
      </w:r>
      <w:r w:rsidR="00696D84" w:rsidRPr="00D4715A">
        <w:rPr>
          <w:rFonts w:asciiTheme="minorHAnsi" w:hAnsiTheme="minorHAnsi" w:cstheme="minorHAnsi"/>
        </w:rPr>
        <w:t xml:space="preserve"> rozboru</w:t>
      </w:r>
      <w:r w:rsidRPr="00D4715A">
        <w:rPr>
          <w:rFonts w:asciiTheme="minorHAnsi" w:hAnsiTheme="minorHAnsi" w:cstheme="minorHAnsi"/>
        </w:rPr>
        <w:t xml:space="preserve"> postupu prací</w:t>
      </w:r>
      <w:r w:rsidR="000B278E" w:rsidRPr="00D4715A">
        <w:rPr>
          <w:rFonts w:asciiTheme="minorHAnsi" w:hAnsiTheme="minorHAnsi" w:cstheme="minorHAnsi"/>
        </w:rPr>
        <w:t>), který bude v průběhu stavby doplňován a aktualizován</w:t>
      </w:r>
      <w:r w:rsidRPr="00D4715A">
        <w:rPr>
          <w:rFonts w:asciiTheme="minorHAnsi" w:hAnsiTheme="minorHAnsi" w:cstheme="minorHAnsi"/>
        </w:rPr>
        <w:t xml:space="preserve">. </w:t>
      </w:r>
    </w:p>
    <w:p w14:paraId="1CBB10E9"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Objednatel</w:t>
      </w:r>
      <w:r w:rsidR="00635FE1" w:rsidRPr="00D4715A">
        <w:rPr>
          <w:rFonts w:asciiTheme="minorHAnsi" w:hAnsiTheme="minorHAnsi" w:cstheme="minorHAnsi"/>
        </w:rPr>
        <w:t xml:space="preserve"> a TDI</w:t>
      </w:r>
      <w:r w:rsidRPr="00D4715A">
        <w:rPr>
          <w:rFonts w:asciiTheme="minorHAnsi" w:hAnsiTheme="minorHAnsi" w:cstheme="minorHAnsi"/>
        </w:rPr>
        <w:t xml:space="preserve"> j</w:t>
      </w:r>
      <w:r w:rsidR="00635FE1" w:rsidRPr="00D4715A">
        <w:rPr>
          <w:rFonts w:asciiTheme="minorHAnsi" w:hAnsiTheme="minorHAnsi" w:cstheme="minorHAnsi"/>
        </w:rPr>
        <w:t>sou</w:t>
      </w:r>
      <w:r w:rsidRPr="00D4715A">
        <w:rPr>
          <w:rFonts w:asciiTheme="minorHAnsi" w:hAnsiTheme="minorHAnsi" w:cstheme="minorHAnsi"/>
        </w:rPr>
        <w:t xml:space="preserve"> oprávněn</w:t>
      </w:r>
      <w:r w:rsidR="00635FE1" w:rsidRPr="00D4715A">
        <w:rPr>
          <w:rFonts w:asciiTheme="minorHAnsi" w:hAnsiTheme="minorHAnsi" w:cstheme="minorHAnsi"/>
        </w:rPr>
        <w:t>i</w:t>
      </w:r>
      <w:r w:rsidRPr="00D4715A">
        <w:rPr>
          <w:rFonts w:asciiTheme="minorHAnsi" w:hAnsiTheme="minorHAnsi" w:cstheme="minorHAnsi"/>
        </w:rPr>
        <w:t xml:space="preserve"> kontrolovat dodržování a plnění postupů podle kontrolního a zkušebního plánu a v případě odchylky postupu </w:t>
      </w:r>
      <w:r w:rsidR="00BE0403" w:rsidRPr="00D4715A">
        <w:rPr>
          <w:rFonts w:asciiTheme="minorHAnsi" w:hAnsiTheme="minorHAnsi" w:cstheme="minorHAnsi"/>
        </w:rPr>
        <w:t>z</w:t>
      </w:r>
      <w:r w:rsidRPr="00D4715A">
        <w:rPr>
          <w:rFonts w:asciiTheme="minorHAnsi" w:hAnsiTheme="minorHAnsi" w:cstheme="minorHAnsi"/>
        </w:rPr>
        <w:t xml:space="preserve">hotovitele od tohoto dokumentu požadovat okamžitou nápravu a v případě vážného porušení povinností </w:t>
      </w:r>
      <w:r w:rsidR="00BE0403" w:rsidRPr="00D4715A">
        <w:rPr>
          <w:rFonts w:asciiTheme="minorHAnsi" w:hAnsiTheme="minorHAnsi" w:cstheme="minorHAnsi"/>
        </w:rPr>
        <w:t>z</w:t>
      </w:r>
      <w:r w:rsidRPr="00D4715A">
        <w:rPr>
          <w:rFonts w:asciiTheme="minorHAnsi" w:hAnsiTheme="minorHAnsi" w:cstheme="minorHAnsi"/>
        </w:rPr>
        <w:t>hotovitele oproti kontrolnímu a zkušebnímu plánu pozastavit provádění prací.</w:t>
      </w:r>
    </w:p>
    <w:p w14:paraId="4F8481E7" w14:textId="77777777" w:rsidR="000B278E" w:rsidRPr="00D4715A" w:rsidRDefault="000B278E"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finální kontrolní a zkušební plán předložit objednateli jako jeden z dokladů k předání a převzetí stavby.</w:t>
      </w:r>
    </w:p>
    <w:p w14:paraId="06DA195A" w14:textId="77777777" w:rsidR="00CB4227" w:rsidRPr="00D4715A" w:rsidRDefault="00CB4227" w:rsidP="00754F0B">
      <w:pPr>
        <w:pStyle w:val="Odstavecseseznamem"/>
        <w:numPr>
          <w:ilvl w:val="1"/>
          <w:numId w:val="4"/>
        </w:numPr>
        <w:rPr>
          <w:rFonts w:asciiTheme="minorHAnsi" w:hAnsiTheme="minorHAnsi" w:cstheme="minorHAnsi"/>
        </w:rPr>
      </w:pPr>
      <w:bookmarkStart w:id="77" w:name="_Toc271703321"/>
      <w:bookmarkStart w:id="78" w:name="_Toc348462130"/>
      <w:r w:rsidRPr="00D4715A">
        <w:rPr>
          <w:rFonts w:asciiTheme="minorHAnsi" w:hAnsiTheme="minorHAnsi" w:cstheme="minorHAnsi"/>
        </w:rPr>
        <w:t>Předání a převzetí díla</w:t>
      </w:r>
      <w:bookmarkEnd w:id="77"/>
      <w:bookmarkEnd w:id="78"/>
      <w:r w:rsidRPr="00D4715A">
        <w:rPr>
          <w:rFonts w:asciiTheme="minorHAnsi" w:hAnsiTheme="minorHAnsi" w:cstheme="minorHAnsi"/>
        </w:rPr>
        <w:t xml:space="preserve"> </w:t>
      </w:r>
    </w:p>
    <w:p w14:paraId="780B4FBC" w14:textId="77777777" w:rsidR="00CB4227" w:rsidRPr="00D4715A" w:rsidRDefault="00CB4227" w:rsidP="00924527">
      <w:pPr>
        <w:pStyle w:val="Odstavecseseznamem"/>
        <w:numPr>
          <w:ilvl w:val="2"/>
          <w:numId w:val="4"/>
        </w:numPr>
        <w:rPr>
          <w:rFonts w:asciiTheme="minorHAnsi" w:hAnsiTheme="minorHAnsi" w:cstheme="minorHAnsi"/>
        </w:rPr>
      </w:pPr>
      <w:bookmarkStart w:id="79" w:name="_Toc271703322"/>
      <w:bookmarkStart w:id="80" w:name="_Toc348462131"/>
      <w:r w:rsidRPr="00D4715A">
        <w:rPr>
          <w:rFonts w:asciiTheme="minorHAnsi" w:hAnsiTheme="minorHAnsi" w:cstheme="minorHAnsi"/>
        </w:rPr>
        <w:t>Organizace předání díla</w:t>
      </w:r>
      <w:bookmarkEnd w:id="79"/>
      <w:bookmarkEnd w:id="80"/>
    </w:p>
    <w:p w14:paraId="64FEC86B"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písemně oznámit </w:t>
      </w:r>
      <w:r w:rsidR="00CF4EC7" w:rsidRPr="00D4715A">
        <w:rPr>
          <w:rFonts w:asciiTheme="minorHAnsi" w:hAnsiTheme="minorHAnsi" w:cstheme="minorHAnsi"/>
        </w:rPr>
        <w:t>o</w:t>
      </w:r>
      <w:r w:rsidRPr="00D4715A">
        <w:rPr>
          <w:rFonts w:asciiTheme="minorHAnsi" w:hAnsiTheme="minorHAnsi" w:cstheme="minorHAnsi"/>
        </w:rPr>
        <w:t xml:space="preserve">bjednateli nejpozději 15 dnů předem termín, kdy bude dílo připraveno k předání a převzetí. Objednatel je pak povinen nejpozději do 3 dnů od termínu stanoveného </w:t>
      </w:r>
      <w:r w:rsidR="00BE0403" w:rsidRPr="00D4715A">
        <w:rPr>
          <w:rFonts w:asciiTheme="minorHAnsi" w:hAnsiTheme="minorHAnsi" w:cstheme="minorHAnsi"/>
        </w:rPr>
        <w:t>z</w:t>
      </w:r>
      <w:r w:rsidRPr="00D4715A">
        <w:rPr>
          <w:rFonts w:asciiTheme="minorHAnsi" w:hAnsiTheme="minorHAnsi" w:cstheme="minorHAnsi"/>
        </w:rPr>
        <w:t>hotovitelem zahájit přejímací řízení a řádně v něm pokračovat.</w:t>
      </w:r>
    </w:p>
    <w:p w14:paraId="1D5BAB15"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Na prvním jednání obě strany dohodnou organizační záležitosti předávacího a přejímacího řízení.</w:t>
      </w:r>
    </w:p>
    <w:p w14:paraId="60BF01EB"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Místem předání a převzetí díla je místo, kde se dílo provádělo.</w:t>
      </w:r>
    </w:p>
    <w:p w14:paraId="1AB9848B"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povinen k předání a převzetí díla přizvat osoby vykonávající funkci Technického a Autorského dozoru. </w:t>
      </w:r>
    </w:p>
    <w:p w14:paraId="5A1E78C0" w14:textId="679FFEBF"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oprávněn přizvat k předání a převzetí díla i jiné osoby, jejichž účast pokládá za nezbytnou (např. budoucího uživatele díla, </w:t>
      </w:r>
      <w:proofErr w:type="gramStart"/>
      <w:r w:rsidR="00B03645" w:rsidRPr="00D4715A">
        <w:rPr>
          <w:rFonts w:asciiTheme="minorHAnsi" w:hAnsiTheme="minorHAnsi" w:cstheme="minorHAnsi"/>
        </w:rPr>
        <w:t>TDI</w:t>
      </w:r>
      <w:r w:rsidRPr="00D4715A">
        <w:rPr>
          <w:rFonts w:asciiTheme="minorHAnsi" w:hAnsiTheme="minorHAnsi" w:cstheme="minorHAnsi"/>
        </w:rPr>
        <w:t>,</w:t>
      </w:r>
      <w:proofErr w:type="gramEnd"/>
      <w:r w:rsidRPr="00D4715A">
        <w:rPr>
          <w:rFonts w:asciiTheme="minorHAnsi" w:hAnsiTheme="minorHAnsi" w:cstheme="minorHAnsi"/>
        </w:rPr>
        <w:t xml:space="preserve"> </w:t>
      </w:r>
      <w:r w:rsidR="00AC0D02" w:rsidRPr="00D4715A">
        <w:rPr>
          <w:rFonts w:asciiTheme="minorHAnsi" w:hAnsiTheme="minorHAnsi" w:cstheme="minorHAnsi"/>
        </w:rPr>
        <w:t>a</w:t>
      </w:r>
      <w:r w:rsidRPr="00D4715A">
        <w:rPr>
          <w:rFonts w:asciiTheme="minorHAnsi" w:hAnsiTheme="minorHAnsi" w:cstheme="minorHAnsi"/>
        </w:rPr>
        <w:t>pod.).</w:t>
      </w:r>
    </w:p>
    <w:p w14:paraId="6F3DEF14" w14:textId="77777777" w:rsidR="00CB4227" w:rsidRPr="00D4715A" w:rsidRDefault="00CB4227" w:rsidP="00924527">
      <w:pPr>
        <w:pStyle w:val="Odstavecseseznamem"/>
        <w:numPr>
          <w:ilvl w:val="2"/>
          <w:numId w:val="4"/>
        </w:numPr>
        <w:rPr>
          <w:rFonts w:asciiTheme="minorHAnsi" w:hAnsiTheme="minorHAnsi" w:cstheme="minorHAnsi"/>
        </w:rPr>
      </w:pPr>
      <w:bookmarkStart w:id="81" w:name="_Toc271703323"/>
      <w:bookmarkStart w:id="82" w:name="_Toc348462132"/>
      <w:r w:rsidRPr="00D4715A">
        <w:rPr>
          <w:rFonts w:asciiTheme="minorHAnsi" w:hAnsiTheme="minorHAnsi" w:cstheme="minorHAnsi"/>
        </w:rPr>
        <w:t>Protokol o předání a převzetí díla</w:t>
      </w:r>
      <w:bookmarkEnd w:id="81"/>
      <w:bookmarkEnd w:id="82"/>
    </w:p>
    <w:p w14:paraId="3609B6BF" w14:textId="1AB18734"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průběhu předávacího a přejímacího řízení pořídí </w:t>
      </w:r>
      <w:r w:rsidR="00CF4EC7" w:rsidRPr="00D4715A">
        <w:rPr>
          <w:rFonts w:asciiTheme="minorHAnsi" w:hAnsiTheme="minorHAnsi" w:cstheme="minorHAnsi"/>
        </w:rPr>
        <w:t>o</w:t>
      </w:r>
      <w:r w:rsidRPr="00D4715A">
        <w:rPr>
          <w:rFonts w:asciiTheme="minorHAnsi" w:hAnsiTheme="minorHAnsi" w:cstheme="minorHAnsi"/>
        </w:rPr>
        <w:t>bjednatel zápis (protokol).</w:t>
      </w:r>
    </w:p>
    <w:p w14:paraId="2DB48731"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Obsahuje-li dílo, které je předmětem předání a převzetí, Vady nebo Nedodělky, musí protokol obsahovat i:</w:t>
      </w:r>
    </w:p>
    <w:p w14:paraId="01B3396C" w14:textId="37395323" w:rsidR="00CB4227" w:rsidRPr="00D4715A" w:rsidRDefault="00CB4227" w:rsidP="00D70830">
      <w:pPr>
        <w:pStyle w:val="Odstavecseseznamem"/>
        <w:numPr>
          <w:ilvl w:val="0"/>
          <w:numId w:val="17"/>
        </w:numPr>
        <w:rPr>
          <w:rFonts w:asciiTheme="minorHAnsi" w:hAnsiTheme="minorHAnsi" w:cstheme="minorHAnsi"/>
        </w:rPr>
      </w:pPr>
      <w:r w:rsidRPr="00D4715A">
        <w:rPr>
          <w:rFonts w:asciiTheme="minorHAnsi" w:hAnsiTheme="minorHAnsi" w:cstheme="minorHAnsi"/>
        </w:rPr>
        <w:t>soupis zjištěných Vad a Nedodělků</w:t>
      </w:r>
    </w:p>
    <w:p w14:paraId="53AE96CF" w14:textId="2D3729FA" w:rsidR="00CB4227" w:rsidRPr="00D4715A" w:rsidRDefault="00CB4227" w:rsidP="00D70830">
      <w:pPr>
        <w:pStyle w:val="Odstavecseseznamem"/>
        <w:numPr>
          <w:ilvl w:val="0"/>
          <w:numId w:val="17"/>
        </w:numPr>
        <w:rPr>
          <w:rFonts w:asciiTheme="minorHAnsi" w:hAnsiTheme="minorHAnsi" w:cstheme="minorHAnsi"/>
        </w:rPr>
      </w:pPr>
      <w:r w:rsidRPr="00D4715A">
        <w:rPr>
          <w:rFonts w:asciiTheme="minorHAnsi" w:hAnsiTheme="minorHAnsi" w:cstheme="minorHAnsi"/>
        </w:rPr>
        <w:t>dohodu o způsobu a termínech jejich odstranění, popřípadě o jiném způsobu narovnání</w:t>
      </w:r>
    </w:p>
    <w:p w14:paraId="6BDC7457" w14:textId="38522181" w:rsidR="00CB4227" w:rsidRPr="00D4715A" w:rsidRDefault="00CB4227" w:rsidP="00D70830">
      <w:pPr>
        <w:pStyle w:val="Odstavecseseznamem"/>
        <w:numPr>
          <w:ilvl w:val="0"/>
          <w:numId w:val="17"/>
        </w:numPr>
        <w:rPr>
          <w:rFonts w:asciiTheme="minorHAnsi" w:hAnsiTheme="minorHAnsi" w:cstheme="minorHAnsi"/>
        </w:rPr>
      </w:pPr>
      <w:r w:rsidRPr="00D4715A">
        <w:rPr>
          <w:rFonts w:asciiTheme="minorHAnsi" w:hAnsiTheme="minorHAnsi" w:cstheme="minorHAnsi"/>
        </w:rPr>
        <w:t>dohodu o zpř</w:t>
      </w:r>
      <w:r w:rsidR="00BE0403" w:rsidRPr="00D4715A">
        <w:rPr>
          <w:rFonts w:asciiTheme="minorHAnsi" w:hAnsiTheme="minorHAnsi" w:cstheme="minorHAnsi"/>
        </w:rPr>
        <w:t>ístupnění díla nebo jeho částí z</w:t>
      </w:r>
      <w:r w:rsidRPr="00D4715A">
        <w:rPr>
          <w:rFonts w:asciiTheme="minorHAnsi" w:hAnsiTheme="minorHAnsi" w:cstheme="minorHAnsi"/>
        </w:rPr>
        <w:t>hotoviteli za účelem odstranění Vad nebo Nedodělků</w:t>
      </w:r>
    </w:p>
    <w:p w14:paraId="03682917"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 případě, že </w:t>
      </w:r>
      <w:r w:rsidR="00225711" w:rsidRPr="00D4715A">
        <w:rPr>
          <w:rFonts w:asciiTheme="minorHAnsi" w:hAnsiTheme="minorHAnsi" w:cstheme="minorHAnsi"/>
        </w:rPr>
        <w:t>o</w:t>
      </w:r>
      <w:r w:rsidRPr="00D4715A">
        <w:rPr>
          <w:rFonts w:asciiTheme="minorHAnsi" w:hAnsiTheme="minorHAnsi" w:cstheme="minorHAnsi"/>
        </w:rPr>
        <w:t>bjednatel odmítá dílo převzít, uvede v protokolu o předání a převzetí díla i důvody, pro které odmítá dílo převzít.</w:t>
      </w:r>
    </w:p>
    <w:p w14:paraId="70D51BDE" w14:textId="77777777" w:rsidR="00CB4227" w:rsidRPr="00D4715A" w:rsidRDefault="00CB4227" w:rsidP="00924527">
      <w:pPr>
        <w:pStyle w:val="Odstavecseseznamem"/>
        <w:numPr>
          <w:ilvl w:val="2"/>
          <w:numId w:val="4"/>
        </w:numPr>
        <w:rPr>
          <w:rFonts w:asciiTheme="minorHAnsi" w:hAnsiTheme="minorHAnsi" w:cstheme="minorHAnsi"/>
        </w:rPr>
      </w:pPr>
      <w:bookmarkStart w:id="83" w:name="_Toc271703324"/>
      <w:bookmarkStart w:id="84" w:name="_Toc348462133"/>
      <w:r w:rsidRPr="00D4715A">
        <w:rPr>
          <w:rFonts w:asciiTheme="minorHAnsi" w:hAnsiTheme="minorHAnsi" w:cstheme="minorHAnsi"/>
        </w:rPr>
        <w:t>Vady a nedodělky</w:t>
      </w:r>
      <w:bookmarkEnd w:id="83"/>
      <w:bookmarkEnd w:id="84"/>
    </w:p>
    <w:p w14:paraId="3A9AFD73"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oprávněn, nikoli však povinen, převzít i dílo, které vykazuje drobné vady a nedodělky, které samy o sobě, ani ve spojení s jinými nebrání řádnému užívání díla. </w:t>
      </w:r>
    </w:p>
    <w:p w14:paraId="66F9F613"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V protokolu o předání a převzetí uvede </w:t>
      </w:r>
      <w:r w:rsidR="00225711" w:rsidRPr="00D4715A">
        <w:rPr>
          <w:rFonts w:asciiTheme="minorHAnsi" w:hAnsiTheme="minorHAnsi" w:cstheme="minorHAnsi"/>
        </w:rPr>
        <w:t>o</w:t>
      </w:r>
      <w:r w:rsidRPr="00D4715A">
        <w:rPr>
          <w:rFonts w:asciiTheme="minorHAnsi" w:hAnsiTheme="minorHAnsi" w:cstheme="minorHAnsi"/>
        </w:rPr>
        <w:t>bjednatel soupis těchto Vad a Nedodělků včetně způsobu a termínu jejich odstranění.</w:t>
      </w:r>
    </w:p>
    <w:p w14:paraId="1E6213D1"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Nedojde-li mezi oběma stranami k dohodě o termínu odstranění Vad a Nedodělků, pak platí, že Vady a Nedodělky musí být odstraněny nejpozději do 30 dnů ode dne předání a převzetí díla.</w:t>
      </w:r>
    </w:p>
    <w:p w14:paraId="339EF565"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lastRenderedPageBreak/>
        <w:t xml:space="preserve">Zhotovitel je povinen ve stanovené lhůtě odstranit Vady nebo Nedodělky i v případě, kdy podle jeho názoru za Vady a Nedodělky neodpovídá. Náklady na odstranění v těchto sporných případech nese až do rozhodnutí soudu </w:t>
      </w:r>
      <w:r w:rsidR="00917166" w:rsidRPr="00D4715A">
        <w:rPr>
          <w:rFonts w:asciiTheme="minorHAnsi" w:hAnsiTheme="minorHAnsi" w:cstheme="minorHAnsi"/>
        </w:rPr>
        <w:t>z</w:t>
      </w:r>
      <w:r w:rsidRPr="00D4715A">
        <w:rPr>
          <w:rFonts w:asciiTheme="minorHAnsi" w:hAnsiTheme="minorHAnsi" w:cstheme="minorHAnsi"/>
        </w:rPr>
        <w:t xml:space="preserve">hotovitel. </w:t>
      </w:r>
    </w:p>
    <w:p w14:paraId="46FED7A0" w14:textId="77777777" w:rsidR="00CB4227" w:rsidRPr="00D4715A" w:rsidRDefault="00CB4227" w:rsidP="00924527">
      <w:pPr>
        <w:pStyle w:val="Odstavecseseznamem"/>
        <w:numPr>
          <w:ilvl w:val="2"/>
          <w:numId w:val="4"/>
        </w:numPr>
        <w:rPr>
          <w:rFonts w:asciiTheme="minorHAnsi" w:hAnsiTheme="minorHAnsi" w:cstheme="minorHAnsi"/>
        </w:rPr>
      </w:pPr>
      <w:bookmarkStart w:id="85" w:name="_Toc271703325"/>
      <w:bookmarkStart w:id="86" w:name="_Toc348462134"/>
      <w:r w:rsidRPr="00D4715A">
        <w:rPr>
          <w:rFonts w:asciiTheme="minorHAnsi" w:hAnsiTheme="minorHAnsi" w:cstheme="minorHAnsi"/>
        </w:rPr>
        <w:t>Doklady nezbytné k předání a převzetí díla</w:t>
      </w:r>
      <w:bookmarkEnd w:id="85"/>
      <w:bookmarkEnd w:id="86"/>
    </w:p>
    <w:p w14:paraId="39A2EA05"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Zhotovitel je povinen připravit a doložit u předávacího a přejímacího řízení zejména tyto doklady:</w:t>
      </w:r>
    </w:p>
    <w:p w14:paraId="48A6653B" w14:textId="6EE21AE7" w:rsidR="00BF1D88" w:rsidRPr="00D4715A" w:rsidRDefault="005902A6" w:rsidP="00D70830">
      <w:pPr>
        <w:pStyle w:val="Odstavecseseznamem"/>
        <w:numPr>
          <w:ilvl w:val="0"/>
          <w:numId w:val="18"/>
        </w:numPr>
        <w:rPr>
          <w:rFonts w:asciiTheme="minorHAnsi" w:hAnsiTheme="minorHAnsi" w:cstheme="minorHAnsi"/>
        </w:rPr>
      </w:pPr>
      <w:r w:rsidRPr="00D4715A">
        <w:rPr>
          <w:rFonts w:asciiTheme="minorHAnsi" w:hAnsiTheme="minorHAnsi" w:cstheme="minorHAnsi"/>
        </w:rPr>
        <w:t xml:space="preserve">4 </w:t>
      </w:r>
      <w:r w:rsidR="00CB4227" w:rsidRPr="00D4715A">
        <w:rPr>
          <w:rFonts w:asciiTheme="minorHAnsi" w:hAnsiTheme="minorHAnsi" w:cstheme="minorHAnsi"/>
        </w:rPr>
        <w:t xml:space="preserve">vyhotovení skutečného provedení díla v tištěné podobě a </w:t>
      </w:r>
      <w:r w:rsidR="00CE1276" w:rsidRPr="00D4715A">
        <w:rPr>
          <w:rFonts w:asciiTheme="minorHAnsi" w:hAnsiTheme="minorHAnsi" w:cstheme="minorHAnsi"/>
        </w:rPr>
        <w:t>1</w:t>
      </w:r>
      <w:r w:rsidR="00CB4227" w:rsidRPr="00D4715A">
        <w:rPr>
          <w:rFonts w:asciiTheme="minorHAnsi" w:hAnsiTheme="minorHAnsi" w:cstheme="minorHAnsi"/>
        </w:rPr>
        <w:t xml:space="preserve"> vyhotovení v digitální podobě (na </w:t>
      </w:r>
      <w:proofErr w:type="spellStart"/>
      <w:r w:rsidR="00DC36B9" w:rsidRPr="00D4715A">
        <w:rPr>
          <w:rFonts w:asciiTheme="minorHAnsi" w:hAnsiTheme="minorHAnsi" w:cstheme="minorHAnsi"/>
        </w:rPr>
        <w:t>flash</w:t>
      </w:r>
      <w:proofErr w:type="spellEnd"/>
      <w:r w:rsidR="00DC36B9" w:rsidRPr="00D4715A">
        <w:rPr>
          <w:rFonts w:asciiTheme="minorHAnsi" w:hAnsiTheme="minorHAnsi" w:cstheme="minorHAnsi"/>
        </w:rPr>
        <w:t xml:space="preserve"> disku </w:t>
      </w:r>
      <w:r w:rsidR="00CB4227" w:rsidRPr="00D4715A">
        <w:rPr>
          <w:rFonts w:asciiTheme="minorHAnsi" w:hAnsiTheme="minorHAnsi" w:cstheme="minorHAnsi"/>
        </w:rPr>
        <w:t xml:space="preserve">uloženo vždy ve </w:t>
      </w:r>
      <w:r w:rsidR="00AF32B1" w:rsidRPr="00D4715A">
        <w:rPr>
          <w:rFonts w:asciiTheme="minorHAnsi" w:hAnsiTheme="minorHAnsi" w:cstheme="minorHAnsi"/>
        </w:rPr>
        <w:t xml:space="preserve">zdrojových </w:t>
      </w:r>
      <w:r w:rsidR="00CB4227" w:rsidRPr="00D4715A">
        <w:rPr>
          <w:rFonts w:asciiTheme="minorHAnsi" w:hAnsiTheme="minorHAnsi" w:cstheme="minorHAnsi"/>
        </w:rPr>
        <w:t>formát</w:t>
      </w:r>
      <w:r w:rsidR="00AF32B1" w:rsidRPr="00D4715A">
        <w:rPr>
          <w:rFonts w:asciiTheme="minorHAnsi" w:hAnsiTheme="minorHAnsi" w:cstheme="minorHAnsi"/>
        </w:rPr>
        <w:t>ech</w:t>
      </w:r>
      <w:r w:rsidR="00CB4227" w:rsidRPr="00D4715A">
        <w:rPr>
          <w:rFonts w:asciiTheme="minorHAnsi" w:hAnsiTheme="minorHAnsi" w:cstheme="minorHAnsi"/>
        </w:rPr>
        <w:t xml:space="preserve"> </w:t>
      </w:r>
      <w:proofErr w:type="spellStart"/>
      <w:r w:rsidR="00CB4227" w:rsidRPr="00D4715A">
        <w:rPr>
          <w:rFonts w:asciiTheme="minorHAnsi" w:hAnsiTheme="minorHAnsi" w:cstheme="minorHAnsi"/>
        </w:rPr>
        <w:t>dwg</w:t>
      </w:r>
      <w:proofErr w:type="spellEnd"/>
      <w:r w:rsidR="00CB4227" w:rsidRPr="00D4715A">
        <w:rPr>
          <w:rFonts w:asciiTheme="minorHAnsi" w:hAnsiTheme="minorHAnsi" w:cstheme="minorHAnsi"/>
        </w:rPr>
        <w:t xml:space="preserve"> či </w:t>
      </w:r>
      <w:proofErr w:type="spellStart"/>
      <w:r w:rsidR="00CB4227" w:rsidRPr="00D4715A">
        <w:rPr>
          <w:rFonts w:asciiTheme="minorHAnsi" w:hAnsiTheme="minorHAnsi" w:cstheme="minorHAnsi"/>
        </w:rPr>
        <w:t>dgn</w:t>
      </w:r>
      <w:proofErr w:type="spellEnd"/>
      <w:r w:rsidR="00CB4227" w:rsidRPr="00D4715A">
        <w:rPr>
          <w:rFonts w:asciiTheme="minorHAnsi" w:hAnsiTheme="minorHAnsi" w:cstheme="minorHAnsi"/>
        </w:rPr>
        <w:t xml:space="preserve">, doc, </w:t>
      </w:r>
      <w:proofErr w:type="spellStart"/>
      <w:r w:rsidR="00CB4227" w:rsidRPr="00D4715A">
        <w:rPr>
          <w:rFonts w:asciiTheme="minorHAnsi" w:hAnsiTheme="minorHAnsi" w:cstheme="minorHAnsi"/>
        </w:rPr>
        <w:t>xls</w:t>
      </w:r>
      <w:proofErr w:type="spellEnd"/>
      <w:r w:rsidR="00CB4227" w:rsidRPr="00D4715A">
        <w:rPr>
          <w:rFonts w:asciiTheme="minorHAnsi" w:hAnsiTheme="minorHAnsi" w:cstheme="minorHAnsi"/>
        </w:rPr>
        <w:t xml:space="preserve"> a zároveň ve formátu </w:t>
      </w:r>
      <w:proofErr w:type="spellStart"/>
      <w:r w:rsidR="00CB4227" w:rsidRPr="00D4715A">
        <w:rPr>
          <w:rFonts w:asciiTheme="minorHAnsi" w:hAnsiTheme="minorHAnsi" w:cstheme="minorHAnsi"/>
        </w:rPr>
        <w:t>pdf</w:t>
      </w:r>
      <w:proofErr w:type="spellEnd"/>
      <w:r w:rsidR="00CB4227" w:rsidRPr="00D4715A">
        <w:rPr>
          <w:rFonts w:asciiTheme="minorHAnsi" w:hAnsiTheme="minorHAnsi" w:cstheme="minorHAnsi"/>
        </w:rPr>
        <w:t>)</w:t>
      </w:r>
    </w:p>
    <w:p w14:paraId="39F893F0" w14:textId="0B4FE368" w:rsidR="00CB4227" w:rsidRPr="00D4715A" w:rsidRDefault="00B62100" w:rsidP="00D70830">
      <w:pPr>
        <w:pStyle w:val="Odstavecseseznamem"/>
        <w:numPr>
          <w:ilvl w:val="0"/>
          <w:numId w:val="18"/>
        </w:numPr>
        <w:rPr>
          <w:rFonts w:asciiTheme="minorHAnsi" w:hAnsiTheme="minorHAnsi" w:cstheme="minorHAnsi"/>
        </w:rPr>
      </w:pPr>
      <w:r w:rsidRPr="00D4715A">
        <w:rPr>
          <w:rFonts w:asciiTheme="minorHAnsi" w:hAnsiTheme="minorHAnsi" w:cstheme="minorHAnsi"/>
        </w:rPr>
        <w:t xml:space="preserve">zaměření skutečného provedení inženýrských sítí </w:t>
      </w:r>
      <w:r w:rsidR="005902A6" w:rsidRPr="00D4715A">
        <w:rPr>
          <w:rFonts w:asciiTheme="minorHAnsi" w:hAnsiTheme="minorHAnsi" w:cstheme="minorHAnsi"/>
        </w:rPr>
        <w:t xml:space="preserve">4x </w:t>
      </w:r>
      <w:r w:rsidRPr="00D4715A">
        <w:rPr>
          <w:rFonts w:asciiTheme="minorHAnsi" w:hAnsiTheme="minorHAnsi" w:cstheme="minorHAnsi"/>
        </w:rPr>
        <w:t xml:space="preserve">v tištěné podobě a </w:t>
      </w:r>
      <w:r w:rsidR="00CE1276" w:rsidRPr="00D4715A">
        <w:rPr>
          <w:rFonts w:asciiTheme="minorHAnsi" w:hAnsiTheme="minorHAnsi" w:cstheme="minorHAnsi"/>
        </w:rPr>
        <w:t>1</w:t>
      </w:r>
      <w:r w:rsidRPr="00D4715A">
        <w:rPr>
          <w:rFonts w:asciiTheme="minorHAnsi" w:hAnsiTheme="minorHAnsi" w:cstheme="minorHAnsi"/>
        </w:rPr>
        <w:t xml:space="preserve"> vyhotovení v digitální podobě </w:t>
      </w:r>
      <w:r w:rsidR="00A2002C" w:rsidRPr="00D4715A">
        <w:rPr>
          <w:rFonts w:asciiTheme="minorHAnsi" w:hAnsiTheme="minorHAnsi" w:cstheme="minorHAnsi"/>
        </w:rPr>
        <w:t>(</w:t>
      </w:r>
      <w:proofErr w:type="spellStart"/>
      <w:r w:rsidR="00DC36B9" w:rsidRPr="00D4715A">
        <w:rPr>
          <w:rFonts w:asciiTheme="minorHAnsi" w:hAnsiTheme="minorHAnsi" w:cstheme="minorHAnsi"/>
        </w:rPr>
        <w:t>flash</w:t>
      </w:r>
      <w:proofErr w:type="spellEnd"/>
      <w:r w:rsidR="00DC36B9" w:rsidRPr="00D4715A">
        <w:rPr>
          <w:rFonts w:asciiTheme="minorHAnsi" w:hAnsiTheme="minorHAnsi" w:cstheme="minorHAnsi"/>
        </w:rPr>
        <w:t xml:space="preserve"> disk</w:t>
      </w:r>
      <w:r w:rsidR="00A2002C" w:rsidRPr="00D4715A">
        <w:rPr>
          <w:rFonts w:asciiTheme="minorHAnsi" w:hAnsiTheme="minorHAnsi" w:cstheme="minorHAnsi"/>
        </w:rPr>
        <w:t xml:space="preserve">) </w:t>
      </w:r>
      <w:r w:rsidRPr="00D4715A">
        <w:rPr>
          <w:rFonts w:asciiTheme="minorHAnsi" w:hAnsiTheme="minorHAnsi" w:cstheme="minorHAnsi"/>
        </w:rPr>
        <w:t>pro vklad do DTMM</w:t>
      </w:r>
    </w:p>
    <w:p w14:paraId="09674100" w14:textId="7DD3798D" w:rsidR="00CB4227" w:rsidRPr="00D4715A" w:rsidRDefault="005902A6" w:rsidP="00D70830">
      <w:pPr>
        <w:pStyle w:val="Odstavecseseznamem"/>
        <w:numPr>
          <w:ilvl w:val="0"/>
          <w:numId w:val="18"/>
        </w:numPr>
        <w:rPr>
          <w:rFonts w:asciiTheme="minorHAnsi" w:hAnsiTheme="minorHAnsi" w:cstheme="minorHAnsi"/>
        </w:rPr>
      </w:pPr>
      <w:r w:rsidRPr="00D4715A">
        <w:rPr>
          <w:rFonts w:asciiTheme="minorHAnsi" w:hAnsiTheme="minorHAnsi" w:cstheme="minorHAnsi"/>
        </w:rPr>
        <w:t>4</w:t>
      </w:r>
      <w:r w:rsidR="00CB4227" w:rsidRPr="00D4715A">
        <w:rPr>
          <w:rFonts w:asciiTheme="minorHAnsi" w:hAnsiTheme="minorHAnsi" w:cstheme="minorHAnsi"/>
        </w:rPr>
        <w:t>x zápisy a osvědčení o provedených zkouškách použitých materiálů</w:t>
      </w:r>
    </w:p>
    <w:p w14:paraId="5565AB38" w14:textId="68FA0E82" w:rsidR="00CB4227" w:rsidRPr="00D4715A" w:rsidRDefault="00136992" w:rsidP="00D70830">
      <w:pPr>
        <w:pStyle w:val="Odstavecseseznamem"/>
        <w:numPr>
          <w:ilvl w:val="0"/>
          <w:numId w:val="18"/>
        </w:numPr>
        <w:rPr>
          <w:rFonts w:asciiTheme="minorHAnsi" w:hAnsiTheme="minorHAnsi" w:cstheme="minorHAnsi"/>
        </w:rPr>
      </w:pPr>
      <w:r w:rsidRPr="00D4715A">
        <w:rPr>
          <w:rFonts w:asciiTheme="minorHAnsi" w:hAnsiTheme="minorHAnsi" w:cstheme="minorHAnsi"/>
        </w:rPr>
        <w:t xml:space="preserve">originál </w:t>
      </w:r>
      <w:r w:rsidR="00CB4227" w:rsidRPr="00D4715A">
        <w:rPr>
          <w:rFonts w:asciiTheme="minorHAnsi" w:hAnsiTheme="minorHAnsi" w:cstheme="minorHAnsi"/>
        </w:rPr>
        <w:t>stavební</w:t>
      </w:r>
      <w:r w:rsidRPr="00D4715A">
        <w:rPr>
          <w:rFonts w:asciiTheme="minorHAnsi" w:hAnsiTheme="minorHAnsi" w:cstheme="minorHAnsi"/>
        </w:rPr>
        <w:t>ho</w:t>
      </w:r>
      <w:r w:rsidR="00CB4227" w:rsidRPr="00D4715A">
        <w:rPr>
          <w:rFonts w:asciiTheme="minorHAnsi" w:hAnsiTheme="minorHAnsi" w:cstheme="minorHAnsi"/>
        </w:rPr>
        <w:t xml:space="preserve"> deník</w:t>
      </w:r>
      <w:r w:rsidRPr="00D4715A">
        <w:rPr>
          <w:rFonts w:asciiTheme="minorHAnsi" w:hAnsiTheme="minorHAnsi" w:cstheme="minorHAnsi"/>
        </w:rPr>
        <w:t>u</w:t>
      </w:r>
      <w:r w:rsidR="00CB4227" w:rsidRPr="00D4715A">
        <w:rPr>
          <w:rFonts w:asciiTheme="minorHAnsi" w:hAnsiTheme="minorHAnsi" w:cstheme="minorHAnsi"/>
        </w:rPr>
        <w:t xml:space="preserve"> (případně </w:t>
      </w:r>
      <w:r w:rsidRPr="00D4715A">
        <w:rPr>
          <w:rFonts w:asciiTheme="minorHAnsi" w:hAnsiTheme="minorHAnsi" w:cstheme="minorHAnsi"/>
        </w:rPr>
        <w:t xml:space="preserve">originály </w:t>
      </w:r>
      <w:r w:rsidR="00CB4227" w:rsidRPr="00D4715A">
        <w:rPr>
          <w:rFonts w:asciiTheme="minorHAnsi" w:hAnsiTheme="minorHAnsi" w:cstheme="minorHAnsi"/>
        </w:rPr>
        <w:t>deník</w:t>
      </w:r>
      <w:r w:rsidRPr="00D4715A">
        <w:rPr>
          <w:rFonts w:asciiTheme="minorHAnsi" w:hAnsiTheme="minorHAnsi" w:cstheme="minorHAnsi"/>
        </w:rPr>
        <w:t>ů</w:t>
      </w:r>
      <w:r w:rsidR="00CB4227" w:rsidRPr="00D4715A">
        <w:rPr>
          <w:rFonts w:asciiTheme="minorHAnsi" w:hAnsiTheme="minorHAnsi" w:cstheme="minorHAnsi"/>
        </w:rPr>
        <w:t xml:space="preserve">) </w:t>
      </w:r>
      <w:r w:rsidR="003C7C81" w:rsidRPr="00D4715A">
        <w:rPr>
          <w:rFonts w:asciiTheme="minorHAnsi" w:hAnsiTheme="minorHAnsi" w:cstheme="minorHAnsi"/>
        </w:rPr>
        <w:t xml:space="preserve">včetně fotodokumentace </w:t>
      </w:r>
      <w:r w:rsidR="00B569BA" w:rsidRPr="00D4715A">
        <w:rPr>
          <w:rFonts w:asciiTheme="minorHAnsi" w:hAnsiTheme="minorHAnsi" w:cstheme="minorHAnsi"/>
        </w:rPr>
        <w:t xml:space="preserve">celého průběhu </w:t>
      </w:r>
      <w:r w:rsidR="003C7C81" w:rsidRPr="00D4715A">
        <w:rPr>
          <w:rFonts w:asciiTheme="minorHAnsi" w:hAnsiTheme="minorHAnsi" w:cstheme="minorHAnsi"/>
        </w:rPr>
        <w:t xml:space="preserve">stavby v digitální podobě </w:t>
      </w:r>
      <w:r w:rsidR="00CE1276" w:rsidRPr="00D4715A">
        <w:rPr>
          <w:rFonts w:asciiTheme="minorHAnsi" w:hAnsiTheme="minorHAnsi" w:cstheme="minorHAnsi"/>
        </w:rPr>
        <w:t>1</w:t>
      </w:r>
      <w:r w:rsidR="003C7C81" w:rsidRPr="00D4715A">
        <w:rPr>
          <w:rFonts w:asciiTheme="minorHAnsi" w:hAnsiTheme="minorHAnsi" w:cstheme="minorHAnsi"/>
        </w:rPr>
        <w:t xml:space="preserve">x na </w:t>
      </w:r>
      <w:r w:rsidR="00DC36B9" w:rsidRPr="00D4715A">
        <w:rPr>
          <w:rFonts w:asciiTheme="minorHAnsi" w:hAnsiTheme="minorHAnsi" w:cstheme="minorHAnsi"/>
        </w:rPr>
        <w:t xml:space="preserve">USB </w:t>
      </w:r>
      <w:proofErr w:type="spellStart"/>
      <w:r w:rsidR="00DC36B9" w:rsidRPr="00D4715A">
        <w:rPr>
          <w:rFonts w:asciiTheme="minorHAnsi" w:hAnsiTheme="minorHAnsi" w:cstheme="minorHAnsi"/>
        </w:rPr>
        <w:t>flash</w:t>
      </w:r>
      <w:proofErr w:type="spellEnd"/>
      <w:r w:rsidR="00DC36B9" w:rsidRPr="00D4715A">
        <w:rPr>
          <w:rFonts w:asciiTheme="minorHAnsi" w:hAnsiTheme="minorHAnsi" w:cstheme="minorHAnsi"/>
        </w:rPr>
        <w:t xml:space="preserve"> disku</w:t>
      </w:r>
    </w:p>
    <w:p w14:paraId="38665D69" w14:textId="6B998F04" w:rsidR="00CB4227" w:rsidRPr="00D4715A" w:rsidRDefault="005902A6" w:rsidP="00D70830">
      <w:pPr>
        <w:pStyle w:val="Odstavecseseznamem"/>
        <w:numPr>
          <w:ilvl w:val="0"/>
          <w:numId w:val="18"/>
        </w:numPr>
        <w:rPr>
          <w:rFonts w:asciiTheme="minorHAnsi" w:hAnsiTheme="minorHAnsi" w:cstheme="minorHAnsi"/>
        </w:rPr>
      </w:pPr>
      <w:r w:rsidRPr="00D4715A">
        <w:rPr>
          <w:rFonts w:asciiTheme="minorHAnsi" w:hAnsiTheme="minorHAnsi" w:cstheme="minorHAnsi"/>
        </w:rPr>
        <w:t>4</w:t>
      </w:r>
      <w:r w:rsidR="00CB4227" w:rsidRPr="00D4715A">
        <w:rPr>
          <w:rFonts w:asciiTheme="minorHAnsi" w:hAnsiTheme="minorHAnsi" w:cstheme="minorHAnsi"/>
        </w:rPr>
        <w:t>x kopie atestů a certifikátů použitých materiálů a dodávek</w:t>
      </w:r>
      <w:r w:rsidR="0076185F" w:rsidRPr="00D4715A">
        <w:rPr>
          <w:rFonts w:asciiTheme="minorHAnsi" w:hAnsiTheme="minorHAnsi" w:cstheme="minorHAnsi"/>
        </w:rPr>
        <w:t xml:space="preserve"> (v českém jazyce)</w:t>
      </w:r>
    </w:p>
    <w:p w14:paraId="7C5057A5" w14:textId="12EF1166" w:rsidR="007D72D3" w:rsidRPr="00D4715A" w:rsidRDefault="00BF1D88" w:rsidP="007D72D3">
      <w:pPr>
        <w:pStyle w:val="Odstavecseseznamem"/>
        <w:numPr>
          <w:ilvl w:val="0"/>
          <w:numId w:val="18"/>
        </w:numPr>
        <w:ind w:left="2381"/>
        <w:rPr>
          <w:rFonts w:asciiTheme="minorHAnsi" w:hAnsiTheme="minorHAnsi" w:cstheme="minorHAnsi"/>
        </w:rPr>
      </w:pPr>
      <w:r w:rsidRPr="00D4715A">
        <w:rPr>
          <w:rFonts w:asciiTheme="minorHAnsi" w:hAnsiTheme="minorHAnsi" w:cstheme="minorHAnsi"/>
        </w:rPr>
        <w:t>Geometrický plán</w:t>
      </w:r>
      <w:r w:rsidR="003B16A3" w:rsidRPr="00D4715A">
        <w:rPr>
          <w:rFonts w:asciiTheme="minorHAnsi" w:hAnsiTheme="minorHAnsi" w:cstheme="minorHAnsi"/>
        </w:rPr>
        <w:t xml:space="preserve"> </w:t>
      </w:r>
      <w:r w:rsidR="00654162" w:rsidRPr="00D4715A">
        <w:rPr>
          <w:rFonts w:asciiTheme="minorHAnsi" w:hAnsiTheme="minorHAnsi" w:cstheme="minorHAnsi"/>
        </w:rPr>
        <w:t xml:space="preserve">stavby </w:t>
      </w:r>
      <w:r w:rsidR="005902A6" w:rsidRPr="00D4715A">
        <w:rPr>
          <w:rFonts w:asciiTheme="minorHAnsi" w:hAnsiTheme="minorHAnsi" w:cstheme="minorHAnsi"/>
        </w:rPr>
        <w:t>4</w:t>
      </w:r>
      <w:r w:rsidR="00616E65" w:rsidRPr="00D4715A">
        <w:rPr>
          <w:rFonts w:asciiTheme="minorHAnsi" w:hAnsiTheme="minorHAnsi" w:cstheme="minorHAnsi"/>
        </w:rPr>
        <w:t xml:space="preserve"> x </w:t>
      </w:r>
      <w:r w:rsidR="003B16A3" w:rsidRPr="00D4715A">
        <w:rPr>
          <w:rFonts w:asciiTheme="minorHAnsi" w:hAnsiTheme="minorHAnsi" w:cstheme="minorHAnsi"/>
        </w:rPr>
        <w:t>v tištěné podobě a 1 vyhotovení v digitální podobě (</w:t>
      </w:r>
      <w:proofErr w:type="spellStart"/>
      <w:r w:rsidR="00DC36B9" w:rsidRPr="00D4715A">
        <w:rPr>
          <w:rFonts w:asciiTheme="minorHAnsi" w:hAnsiTheme="minorHAnsi" w:cstheme="minorHAnsi"/>
        </w:rPr>
        <w:t>flash</w:t>
      </w:r>
      <w:proofErr w:type="spellEnd"/>
      <w:r w:rsidR="00DC36B9" w:rsidRPr="00D4715A">
        <w:rPr>
          <w:rFonts w:asciiTheme="minorHAnsi" w:hAnsiTheme="minorHAnsi" w:cstheme="minorHAnsi"/>
        </w:rPr>
        <w:t xml:space="preserve"> disk</w:t>
      </w:r>
      <w:r w:rsidR="003B16A3" w:rsidRPr="00D4715A">
        <w:rPr>
          <w:rFonts w:asciiTheme="minorHAnsi" w:hAnsiTheme="minorHAnsi" w:cstheme="minorHAnsi"/>
        </w:rPr>
        <w:t>)</w:t>
      </w:r>
      <w:r w:rsidR="00654162" w:rsidRPr="00D4715A">
        <w:rPr>
          <w:rFonts w:asciiTheme="minorHAnsi" w:hAnsiTheme="minorHAnsi" w:cstheme="minorHAnsi"/>
        </w:rPr>
        <w:t xml:space="preserve">, odsouhlasený </w:t>
      </w:r>
      <w:r w:rsidR="00B02017" w:rsidRPr="00D4715A">
        <w:rPr>
          <w:rFonts w:asciiTheme="minorHAnsi" w:hAnsiTheme="minorHAnsi" w:cstheme="minorHAnsi"/>
        </w:rPr>
        <w:t>katastr</w:t>
      </w:r>
      <w:r w:rsidR="00654162" w:rsidRPr="00D4715A">
        <w:rPr>
          <w:rFonts w:asciiTheme="minorHAnsi" w:hAnsiTheme="minorHAnsi" w:cstheme="minorHAnsi"/>
        </w:rPr>
        <w:t>álním úřadem</w:t>
      </w:r>
    </w:p>
    <w:p w14:paraId="167ADC10"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Nedoloží-li </w:t>
      </w:r>
      <w:r w:rsidR="00F620E9" w:rsidRPr="00D4715A">
        <w:rPr>
          <w:rFonts w:asciiTheme="minorHAnsi" w:hAnsiTheme="minorHAnsi" w:cstheme="minorHAnsi"/>
        </w:rPr>
        <w:t>z</w:t>
      </w:r>
      <w:r w:rsidRPr="00D4715A">
        <w:rPr>
          <w:rFonts w:asciiTheme="minorHAnsi" w:hAnsiTheme="minorHAnsi" w:cstheme="minorHAnsi"/>
        </w:rPr>
        <w:t>hotovitel požadované doklady, nepovažuje se dílo za dokončené a schopné předání.</w:t>
      </w:r>
    </w:p>
    <w:p w14:paraId="02591421"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oprávněn při přejímacím a předávacím řízení požadovat provedení dalších dodatečných zkoušek se zdůvodněním, proč je požaduje, a s uvedením termínu, do kdy je požaduje provést, a </w:t>
      </w:r>
      <w:r w:rsidR="00DB277E" w:rsidRPr="00D4715A">
        <w:rPr>
          <w:rFonts w:asciiTheme="minorHAnsi" w:hAnsiTheme="minorHAnsi" w:cstheme="minorHAnsi"/>
        </w:rPr>
        <w:t>z</w:t>
      </w:r>
      <w:r w:rsidRPr="00D4715A">
        <w:rPr>
          <w:rFonts w:asciiTheme="minorHAnsi" w:hAnsiTheme="minorHAnsi" w:cstheme="minorHAnsi"/>
        </w:rPr>
        <w:t xml:space="preserve">hotovitel je povinen tyto dodatečné zkoušky provést. Tento požadavek však není důvodem k odmítnutí převzetí díla. </w:t>
      </w:r>
    </w:p>
    <w:p w14:paraId="4F104532" w14:textId="77777777" w:rsidR="00CB4227" w:rsidRPr="00D4715A" w:rsidRDefault="00CB4227" w:rsidP="00754F0B">
      <w:pPr>
        <w:pStyle w:val="Odstavecseseznamem"/>
        <w:numPr>
          <w:ilvl w:val="1"/>
          <w:numId w:val="4"/>
        </w:numPr>
        <w:rPr>
          <w:rFonts w:asciiTheme="minorHAnsi" w:hAnsiTheme="minorHAnsi" w:cstheme="minorHAnsi"/>
        </w:rPr>
      </w:pPr>
      <w:bookmarkStart w:id="87" w:name="_Toc271703326"/>
      <w:bookmarkStart w:id="88" w:name="_Toc348462135"/>
      <w:r w:rsidRPr="00D4715A">
        <w:rPr>
          <w:rFonts w:asciiTheme="minorHAnsi" w:hAnsiTheme="minorHAnsi" w:cstheme="minorHAnsi"/>
        </w:rPr>
        <w:t>Záruka za jakost díla</w:t>
      </w:r>
      <w:bookmarkEnd w:id="87"/>
      <w:bookmarkEnd w:id="88"/>
    </w:p>
    <w:p w14:paraId="3E3B7178" w14:textId="77777777" w:rsidR="00CB4227" w:rsidRPr="00D4715A" w:rsidRDefault="00CB4227" w:rsidP="00924527">
      <w:pPr>
        <w:pStyle w:val="Odstavecseseznamem"/>
        <w:numPr>
          <w:ilvl w:val="2"/>
          <w:numId w:val="4"/>
        </w:numPr>
        <w:rPr>
          <w:rFonts w:asciiTheme="minorHAnsi" w:hAnsiTheme="minorHAnsi" w:cstheme="minorHAnsi"/>
        </w:rPr>
      </w:pPr>
      <w:bookmarkStart w:id="89" w:name="_Toc271703327"/>
      <w:bookmarkStart w:id="90" w:name="_Toc348462136"/>
      <w:r w:rsidRPr="00D4715A">
        <w:rPr>
          <w:rFonts w:asciiTheme="minorHAnsi" w:hAnsiTheme="minorHAnsi" w:cstheme="minorHAnsi"/>
        </w:rPr>
        <w:t>Odpovědnost za vady díla</w:t>
      </w:r>
      <w:bookmarkEnd w:id="89"/>
      <w:bookmarkEnd w:id="90"/>
    </w:p>
    <w:p w14:paraId="097CEE6D"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odpovídá za vady, jež má dílo v době jeho předání, a dále odpovídá za vady díla zjištěné v záruční době. </w:t>
      </w:r>
    </w:p>
    <w:p w14:paraId="18D3794E"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neodpovídá za vady díla, jestliže tyto vady byly způsobeny použitím věcí předaných mu k zpracování </w:t>
      </w:r>
      <w:r w:rsidR="00225711" w:rsidRPr="00D4715A">
        <w:rPr>
          <w:rFonts w:asciiTheme="minorHAnsi" w:hAnsiTheme="minorHAnsi" w:cstheme="minorHAnsi"/>
        </w:rPr>
        <w:t>o</w:t>
      </w:r>
      <w:r w:rsidRPr="00D4715A">
        <w:rPr>
          <w:rFonts w:asciiTheme="minorHAnsi" w:hAnsiTheme="minorHAnsi" w:cstheme="minorHAnsi"/>
        </w:rPr>
        <w:t xml:space="preserve">bjednatelem v případě, že </w:t>
      </w:r>
      <w:r w:rsidR="00DB277E" w:rsidRPr="00D4715A">
        <w:rPr>
          <w:rFonts w:asciiTheme="minorHAnsi" w:hAnsiTheme="minorHAnsi" w:cstheme="minorHAnsi"/>
        </w:rPr>
        <w:t>z</w:t>
      </w:r>
      <w:r w:rsidRPr="00D4715A">
        <w:rPr>
          <w:rFonts w:asciiTheme="minorHAnsi" w:hAnsiTheme="minorHAnsi" w:cstheme="minorHAnsi"/>
        </w:rPr>
        <w:t xml:space="preserve">hotovitel ani při vynaložení odborné péče vhodnost těchto věcí nemohl zjistit nebo na ně upozornil a </w:t>
      </w:r>
      <w:r w:rsidR="00225711" w:rsidRPr="00D4715A">
        <w:rPr>
          <w:rFonts w:asciiTheme="minorHAnsi" w:hAnsiTheme="minorHAnsi" w:cstheme="minorHAnsi"/>
        </w:rPr>
        <w:t>o</w:t>
      </w:r>
      <w:r w:rsidRPr="00D4715A">
        <w:rPr>
          <w:rFonts w:asciiTheme="minorHAnsi" w:hAnsiTheme="minorHAnsi" w:cstheme="minorHAnsi"/>
        </w:rPr>
        <w:t xml:space="preserve">bjednatel na jejich použití trval. Zhotovitel rovněž neodpovídá za vady způsobené dodržením nevhodných pokynů daných mu </w:t>
      </w:r>
      <w:r w:rsidR="00DB1D84" w:rsidRPr="00D4715A">
        <w:rPr>
          <w:rFonts w:asciiTheme="minorHAnsi" w:hAnsiTheme="minorHAnsi" w:cstheme="minorHAnsi"/>
        </w:rPr>
        <w:t>o</w:t>
      </w:r>
      <w:r w:rsidRPr="00D4715A">
        <w:rPr>
          <w:rFonts w:asciiTheme="minorHAnsi" w:hAnsiTheme="minorHAnsi" w:cstheme="minorHAnsi"/>
        </w:rPr>
        <w:t xml:space="preserve">bjednatelem, jestliže </w:t>
      </w:r>
      <w:r w:rsidR="00DB277E" w:rsidRPr="00D4715A">
        <w:rPr>
          <w:rFonts w:asciiTheme="minorHAnsi" w:hAnsiTheme="minorHAnsi" w:cstheme="minorHAnsi"/>
        </w:rPr>
        <w:t>z</w:t>
      </w:r>
      <w:r w:rsidRPr="00D4715A">
        <w:rPr>
          <w:rFonts w:asciiTheme="minorHAnsi" w:hAnsiTheme="minorHAnsi" w:cstheme="minorHAnsi"/>
        </w:rPr>
        <w:t xml:space="preserve">hotovitel na nevhodnost těchto pokynů písemně upozornil a </w:t>
      </w:r>
      <w:r w:rsidR="00DB1D84" w:rsidRPr="00D4715A">
        <w:rPr>
          <w:rFonts w:asciiTheme="minorHAnsi" w:hAnsiTheme="minorHAnsi" w:cstheme="minorHAnsi"/>
        </w:rPr>
        <w:t>o</w:t>
      </w:r>
      <w:r w:rsidRPr="00D4715A">
        <w:rPr>
          <w:rFonts w:asciiTheme="minorHAnsi" w:hAnsiTheme="minorHAnsi" w:cstheme="minorHAnsi"/>
        </w:rPr>
        <w:t xml:space="preserve">bjednatel na jejich dodržení trval nebo jestli </w:t>
      </w:r>
      <w:r w:rsidR="00DB277E" w:rsidRPr="00D4715A">
        <w:rPr>
          <w:rFonts w:asciiTheme="minorHAnsi" w:hAnsiTheme="minorHAnsi" w:cstheme="minorHAnsi"/>
        </w:rPr>
        <w:t>z</w:t>
      </w:r>
      <w:r w:rsidRPr="00D4715A">
        <w:rPr>
          <w:rFonts w:asciiTheme="minorHAnsi" w:hAnsiTheme="minorHAnsi" w:cstheme="minorHAnsi"/>
        </w:rPr>
        <w:t>hotovitel tuto nevhodnost ani při vynaložení odborné péče nemohl zjistit.</w:t>
      </w:r>
    </w:p>
    <w:p w14:paraId="7BB38035" w14:textId="77777777" w:rsidR="00CB4227" w:rsidRPr="00D4715A" w:rsidRDefault="00CB4227" w:rsidP="00924527">
      <w:pPr>
        <w:pStyle w:val="Odstavecseseznamem"/>
        <w:numPr>
          <w:ilvl w:val="2"/>
          <w:numId w:val="4"/>
        </w:numPr>
        <w:rPr>
          <w:rFonts w:asciiTheme="minorHAnsi" w:hAnsiTheme="minorHAnsi" w:cstheme="minorHAnsi"/>
        </w:rPr>
      </w:pPr>
      <w:bookmarkStart w:id="91" w:name="_Toc271703328"/>
      <w:bookmarkStart w:id="92" w:name="_Toc348462137"/>
      <w:r w:rsidRPr="00D4715A">
        <w:rPr>
          <w:rFonts w:asciiTheme="minorHAnsi" w:hAnsiTheme="minorHAnsi" w:cstheme="minorHAnsi"/>
        </w:rPr>
        <w:t>Délka záruční doby</w:t>
      </w:r>
      <w:bookmarkEnd w:id="91"/>
      <w:bookmarkEnd w:id="92"/>
    </w:p>
    <w:p w14:paraId="304A6F5C" w14:textId="638BDF4D"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Záruční </w:t>
      </w:r>
      <w:r w:rsidR="00E605A9" w:rsidRPr="00D4715A">
        <w:rPr>
          <w:rFonts w:asciiTheme="minorHAnsi" w:hAnsiTheme="minorHAnsi" w:cstheme="minorHAnsi"/>
        </w:rPr>
        <w:t>doba</w:t>
      </w:r>
      <w:r w:rsidRPr="00D4715A">
        <w:rPr>
          <w:rFonts w:asciiTheme="minorHAnsi" w:hAnsiTheme="minorHAnsi" w:cstheme="minorHAnsi"/>
        </w:rPr>
        <w:t xml:space="preserve"> je stanovena v délce </w:t>
      </w:r>
      <w:r w:rsidR="00CE1276" w:rsidRPr="00D4715A">
        <w:rPr>
          <w:rFonts w:asciiTheme="minorHAnsi" w:hAnsiTheme="minorHAnsi" w:cstheme="minorHAnsi"/>
        </w:rPr>
        <w:t>6</w:t>
      </w:r>
      <w:r w:rsidR="00CF4E33" w:rsidRPr="00D4715A">
        <w:rPr>
          <w:rFonts w:asciiTheme="minorHAnsi" w:hAnsiTheme="minorHAnsi" w:cstheme="minorHAnsi"/>
        </w:rPr>
        <w:t>0</w:t>
      </w:r>
      <w:r w:rsidRPr="00D4715A">
        <w:rPr>
          <w:rFonts w:asciiTheme="minorHAnsi" w:hAnsiTheme="minorHAnsi" w:cstheme="minorHAnsi"/>
        </w:rPr>
        <w:t xml:space="preserve"> měsíců. Záruční doba počíná běžet předáním díla.</w:t>
      </w:r>
    </w:p>
    <w:p w14:paraId="329EEADF"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Záruční lhůta neběží po dobu, po kterou </w:t>
      </w:r>
      <w:r w:rsidR="00225711" w:rsidRPr="00D4715A">
        <w:rPr>
          <w:rFonts w:asciiTheme="minorHAnsi" w:hAnsiTheme="minorHAnsi" w:cstheme="minorHAnsi"/>
        </w:rPr>
        <w:t>o</w:t>
      </w:r>
      <w:r w:rsidRPr="00D4715A">
        <w:rPr>
          <w:rFonts w:asciiTheme="minorHAnsi" w:hAnsiTheme="minorHAnsi" w:cstheme="minorHAnsi"/>
        </w:rPr>
        <w:t xml:space="preserve">bjednatel nemohl předmět díla užívat pro vady díla, za které </w:t>
      </w:r>
      <w:r w:rsidR="00DB277E" w:rsidRPr="00D4715A">
        <w:rPr>
          <w:rFonts w:asciiTheme="minorHAnsi" w:hAnsiTheme="minorHAnsi" w:cstheme="minorHAnsi"/>
        </w:rPr>
        <w:t>z</w:t>
      </w:r>
      <w:r w:rsidRPr="00D4715A">
        <w:rPr>
          <w:rFonts w:asciiTheme="minorHAnsi" w:hAnsiTheme="minorHAnsi" w:cstheme="minorHAnsi"/>
        </w:rPr>
        <w:t>hotovitel odpovídá.</w:t>
      </w:r>
    </w:p>
    <w:p w14:paraId="15A54DAC"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Pro ty části díla, které byly v důsledku oprávněné reklamace </w:t>
      </w:r>
      <w:r w:rsidR="00225711" w:rsidRPr="00D4715A">
        <w:rPr>
          <w:rFonts w:asciiTheme="minorHAnsi" w:hAnsiTheme="minorHAnsi" w:cstheme="minorHAnsi"/>
        </w:rPr>
        <w:t>o</w:t>
      </w:r>
      <w:r w:rsidRPr="00D4715A">
        <w:rPr>
          <w:rFonts w:asciiTheme="minorHAnsi" w:hAnsiTheme="minorHAnsi" w:cstheme="minorHAnsi"/>
        </w:rPr>
        <w:t xml:space="preserve">bjednatele </w:t>
      </w:r>
      <w:r w:rsidR="00DB277E" w:rsidRPr="00D4715A">
        <w:rPr>
          <w:rFonts w:asciiTheme="minorHAnsi" w:hAnsiTheme="minorHAnsi" w:cstheme="minorHAnsi"/>
        </w:rPr>
        <w:t>z</w:t>
      </w:r>
      <w:r w:rsidRPr="00D4715A">
        <w:rPr>
          <w:rFonts w:asciiTheme="minorHAnsi" w:hAnsiTheme="minorHAnsi" w:cstheme="minorHAnsi"/>
        </w:rPr>
        <w:t>hotovitelem opraveny, běží záruční lhůta opětovně od počátku ode dne provedení reklamační opravy.</w:t>
      </w:r>
    </w:p>
    <w:p w14:paraId="01A17F1A" w14:textId="77777777" w:rsidR="00CB4227" w:rsidRPr="00D4715A" w:rsidRDefault="00CB4227" w:rsidP="00924527">
      <w:pPr>
        <w:pStyle w:val="Odstavecseseznamem"/>
        <w:numPr>
          <w:ilvl w:val="3"/>
          <w:numId w:val="4"/>
        </w:numPr>
        <w:rPr>
          <w:rFonts w:asciiTheme="minorHAnsi" w:hAnsiTheme="minorHAnsi" w:cstheme="minorHAnsi"/>
        </w:rPr>
      </w:pPr>
      <w:bookmarkStart w:id="93" w:name="_Toc271703329"/>
      <w:bookmarkStart w:id="94" w:name="_Toc348462138"/>
      <w:r w:rsidRPr="00D4715A">
        <w:rPr>
          <w:rFonts w:asciiTheme="minorHAnsi" w:hAnsiTheme="minorHAnsi" w:cstheme="minorHAnsi"/>
        </w:rPr>
        <w:t>Výjimky ze záruky</w:t>
      </w:r>
      <w:bookmarkEnd w:id="93"/>
      <w:bookmarkEnd w:id="94"/>
    </w:p>
    <w:p w14:paraId="2B95C417" w14:textId="2F4970A1" w:rsidR="00CB4227" w:rsidRPr="00D4715A" w:rsidRDefault="00CE1276" w:rsidP="00D70830">
      <w:pPr>
        <w:pStyle w:val="Odstavecseseznamem"/>
        <w:numPr>
          <w:ilvl w:val="0"/>
          <w:numId w:val="19"/>
        </w:numPr>
        <w:rPr>
          <w:rFonts w:asciiTheme="minorHAnsi" w:hAnsiTheme="minorHAnsi" w:cstheme="minorHAnsi"/>
        </w:rPr>
      </w:pPr>
      <w:r w:rsidRPr="00D4715A">
        <w:rPr>
          <w:rFonts w:asciiTheme="minorHAnsi" w:hAnsiTheme="minorHAnsi" w:cstheme="minorHAnsi"/>
        </w:rPr>
        <w:t>N</w:t>
      </w:r>
      <w:r w:rsidR="007B1AA0" w:rsidRPr="00D4715A">
        <w:rPr>
          <w:rFonts w:asciiTheme="minorHAnsi" w:hAnsiTheme="minorHAnsi" w:cstheme="minorHAnsi"/>
        </w:rPr>
        <w:t>ejsou</w:t>
      </w:r>
    </w:p>
    <w:p w14:paraId="5F3176C1" w14:textId="77777777" w:rsidR="00CB4227" w:rsidRPr="00D4715A" w:rsidRDefault="00CB4227" w:rsidP="00924527">
      <w:pPr>
        <w:pStyle w:val="Odstavecseseznamem"/>
        <w:numPr>
          <w:ilvl w:val="2"/>
          <w:numId w:val="4"/>
        </w:numPr>
        <w:rPr>
          <w:rFonts w:asciiTheme="minorHAnsi" w:hAnsiTheme="minorHAnsi" w:cstheme="minorHAnsi"/>
        </w:rPr>
      </w:pPr>
      <w:bookmarkStart w:id="95" w:name="_Toc271703330"/>
      <w:bookmarkStart w:id="96" w:name="_Toc348462139"/>
      <w:r w:rsidRPr="00D4715A">
        <w:rPr>
          <w:rFonts w:asciiTheme="minorHAnsi" w:hAnsiTheme="minorHAnsi" w:cstheme="minorHAnsi"/>
        </w:rPr>
        <w:t>Způsob uplatnění reklamace</w:t>
      </w:r>
      <w:bookmarkEnd w:id="95"/>
      <w:bookmarkEnd w:id="96"/>
    </w:p>
    <w:p w14:paraId="07A5A977" w14:textId="77777777" w:rsidR="00CB4227" w:rsidRPr="00D4715A" w:rsidRDefault="00CB4227" w:rsidP="00924527">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povinen vady písemně reklamovat u </w:t>
      </w:r>
      <w:r w:rsidR="00DB277E" w:rsidRPr="00D4715A">
        <w:rPr>
          <w:rFonts w:asciiTheme="minorHAnsi" w:hAnsiTheme="minorHAnsi" w:cstheme="minorHAnsi"/>
        </w:rPr>
        <w:t>z</w:t>
      </w:r>
      <w:r w:rsidRPr="00D4715A">
        <w:rPr>
          <w:rFonts w:asciiTheme="minorHAnsi" w:hAnsiTheme="minorHAnsi" w:cstheme="minorHAnsi"/>
        </w:rPr>
        <w:t xml:space="preserve">hotovitele bez zbytečného odkladu po jejich zjištění. Oznámení (reklamaci) odešle na adresu </w:t>
      </w:r>
      <w:r w:rsidR="00DB277E" w:rsidRPr="00D4715A">
        <w:rPr>
          <w:rFonts w:asciiTheme="minorHAnsi" w:hAnsiTheme="minorHAnsi" w:cstheme="minorHAnsi"/>
        </w:rPr>
        <w:t>z</w:t>
      </w:r>
      <w:r w:rsidRPr="00D4715A">
        <w:rPr>
          <w:rFonts w:asciiTheme="minorHAnsi" w:hAnsiTheme="minorHAnsi" w:cstheme="minorHAnsi"/>
        </w:rPr>
        <w:t xml:space="preserve">hotovitele uvedenou v oddíle Smluvní strany. V reklamaci musí být vady popsány nebo uvedeno, jak se projevují. Dále v reklamaci </w:t>
      </w:r>
      <w:r w:rsidR="00225711" w:rsidRPr="00D4715A">
        <w:rPr>
          <w:rFonts w:asciiTheme="minorHAnsi" w:hAnsiTheme="minorHAnsi" w:cstheme="minorHAnsi"/>
        </w:rPr>
        <w:t>o</w:t>
      </w:r>
      <w:r w:rsidRPr="00D4715A">
        <w:rPr>
          <w:rFonts w:asciiTheme="minorHAnsi" w:hAnsiTheme="minorHAnsi" w:cstheme="minorHAnsi"/>
        </w:rPr>
        <w:t>bjednatel uvede, jakým způsobem požaduje sjednat nápravu. Objednatel je oprávněn požadovat</w:t>
      </w:r>
    </w:p>
    <w:p w14:paraId="7962DFD7" w14:textId="2F72AC34" w:rsidR="00CB4227" w:rsidRPr="00D4715A" w:rsidRDefault="00CB4227" w:rsidP="00D70830">
      <w:pPr>
        <w:pStyle w:val="Odstavecseseznamem"/>
        <w:numPr>
          <w:ilvl w:val="3"/>
          <w:numId w:val="20"/>
        </w:numPr>
        <w:rPr>
          <w:rFonts w:asciiTheme="minorHAnsi" w:hAnsiTheme="minorHAnsi" w:cstheme="minorHAnsi"/>
        </w:rPr>
      </w:pPr>
      <w:r w:rsidRPr="00D4715A">
        <w:rPr>
          <w:rFonts w:asciiTheme="minorHAnsi" w:hAnsiTheme="minorHAnsi" w:cstheme="minorHAnsi"/>
        </w:rPr>
        <w:t>odstranění vady dodáním náhradního plnění (u vad materiálů, zařizovacích předmětů, svítidel apod.)</w:t>
      </w:r>
    </w:p>
    <w:p w14:paraId="61324259" w14:textId="5D4506F4" w:rsidR="00CB4227" w:rsidRPr="00D4715A" w:rsidRDefault="00CB4227" w:rsidP="00D70830">
      <w:pPr>
        <w:pStyle w:val="Odstavecseseznamem"/>
        <w:numPr>
          <w:ilvl w:val="3"/>
          <w:numId w:val="20"/>
        </w:numPr>
        <w:rPr>
          <w:rFonts w:asciiTheme="minorHAnsi" w:hAnsiTheme="minorHAnsi" w:cstheme="minorHAnsi"/>
        </w:rPr>
      </w:pPr>
      <w:r w:rsidRPr="00D4715A">
        <w:rPr>
          <w:rFonts w:asciiTheme="minorHAnsi" w:hAnsiTheme="minorHAnsi" w:cstheme="minorHAnsi"/>
        </w:rPr>
        <w:t>odstranění vady opravou, je-li vada opravitelná</w:t>
      </w:r>
    </w:p>
    <w:p w14:paraId="60284B4A" w14:textId="3C28A418" w:rsidR="00CB4227" w:rsidRPr="00D4715A" w:rsidRDefault="00CB4227" w:rsidP="00D70830">
      <w:pPr>
        <w:pStyle w:val="Odstavecseseznamem"/>
        <w:numPr>
          <w:ilvl w:val="3"/>
          <w:numId w:val="20"/>
        </w:numPr>
        <w:rPr>
          <w:rFonts w:asciiTheme="minorHAnsi" w:hAnsiTheme="minorHAnsi" w:cstheme="minorHAnsi"/>
        </w:rPr>
      </w:pPr>
      <w:r w:rsidRPr="00D4715A">
        <w:rPr>
          <w:rFonts w:asciiTheme="minorHAnsi" w:hAnsiTheme="minorHAnsi" w:cstheme="minorHAnsi"/>
        </w:rPr>
        <w:t>přiměřenou slevu ze sjednané ceny</w:t>
      </w:r>
    </w:p>
    <w:p w14:paraId="04DD3280" w14:textId="7E2C044E" w:rsidR="00CB4227" w:rsidRPr="00D4715A" w:rsidRDefault="00CB4227" w:rsidP="00D70830">
      <w:pPr>
        <w:pStyle w:val="Odstavecseseznamem"/>
        <w:numPr>
          <w:ilvl w:val="3"/>
          <w:numId w:val="20"/>
        </w:numPr>
        <w:rPr>
          <w:rFonts w:asciiTheme="minorHAnsi" w:hAnsiTheme="minorHAnsi" w:cstheme="minorHAnsi"/>
        </w:rPr>
      </w:pPr>
      <w:r w:rsidRPr="00D4715A">
        <w:rPr>
          <w:rFonts w:asciiTheme="minorHAnsi" w:hAnsiTheme="minorHAnsi" w:cstheme="minorHAnsi"/>
        </w:rPr>
        <w:t>odstoupit od smlouvy</w:t>
      </w:r>
    </w:p>
    <w:p w14:paraId="34E6F918" w14:textId="77777777" w:rsidR="00CB4227" w:rsidRPr="00D4715A" w:rsidRDefault="00CB4227" w:rsidP="00DB3D95">
      <w:pPr>
        <w:pStyle w:val="StylOdstavecseseznamemVlevo42cm"/>
        <w:rPr>
          <w:rFonts w:asciiTheme="minorHAnsi" w:hAnsiTheme="minorHAnsi" w:cstheme="minorHAnsi"/>
        </w:rPr>
      </w:pPr>
      <w:r w:rsidRPr="00D4715A">
        <w:rPr>
          <w:rFonts w:asciiTheme="minorHAnsi" w:hAnsiTheme="minorHAnsi" w:cstheme="minorHAnsi"/>
        </w:rPr>
        <w:lastRenderedPageBreak/>
        <w:t>Objednatel je oprávněn vybrat si ten způsob, který mu nejlépe vyhovuje.</w:t>
      </w:r>
    </w:p>
    <w:p w14:paraId="1BEEE816" w14:textId="79AE317F" w:rsidR="00CB4227" w:rsidRPr="00D4715A" w:rsidRDefault="00CB4227" w:rsidP="00DB3D95">
      <w:pPr>
        <w:pStyle w:val="StylOdstavecseseznamemVlevo42cm"/>
        <w:rPr>
          <w:rFonts w:asciiTheme="minorHAnsi" w:hAnsiTheme="minorHAnsi" w:cstheme="minorHAnsi"/>
        </w:rPr>
      </w:pPr>
      <w:r w:rsidRPr="00D4715A">
        <w:rPr>
          <w:rFonts w:asciiTheme="minorHAnsi" w:hAnsiTheme="minorHAnsi" w:cstheme="minorHAnsi"/>
        </w:rPr>
        <w:t xml:space="preserve">Právo </w:t>
      </w:r>
      <w:r w:rsidR="00225711" w:rsidRPr="00D4715A">
        <w:rPr>
          <w:rFonts w:asciiTheme="minorHAnsi" w:hAnsiTheme="minorHAnsi" w:cstheme="minorHAnsi"/>
        </w:rPr>
        <w:t>o</w:t>
      </w:r>
      <w:r w:rsidRPr="00D4715A">
        <w:rPr>
          <w:rFonts w:asciiTheme="minorHAnsi" w:hAnsiTheme="minorHAnsi" w:cstheme="minorHAnsi"/>
        </w:rPr>
        <w:t xml:space="preserve">bjednatele vyplývající ze záruky zaniká, pokud </w:t>
      </w:r>
      <w:r w:rsidR="00225711" w:rsidRPr="00D4715A">
        <w:rPr>
          <w:rFonts w:asciiTheme="minorHAnsi" w:hAnsiTheme="minorHAnsi" w:cstheme="minorHAnsi"/>
        </w:rPr>
        <w:t>o</w:t>
      </w:r>
      <w:r w:rsidRPr="00D4715A">
        <w:rPr>
          <w:rFonts w:asciiTheme="minorHAnsi" w:hAnsiTheme="minorHAnsi" w:cstheme="minorHAnsi"/>
        </w:rPr>
        <w:t>bjednatel neoznámí vady díla bez zbytečného odkladu poté, kdy je zjistí, nejpozději však do konce záruční doby</w:t>
      </w:r>
    </w:p>
    <w:p w14:paraId="374A49B7"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Reklamaci lze uplatnit nejpozději do posledního dne záruční lhůty, přičemž i reklamace doručená </w:t>
      </w:r>
      <w:r w:rsidR="00DB277E" w:rsidRPr="00D4715A">
        <w:rPr>
          <w:rFonts w:asciiTheme="minorHAnsi" w:hAnsiTheme="minorHAnsi" w:cstheme="minorHAnsi"/>
        </w:rPr>
        <w:t>z</w:t>
      </w:r>
      <w:r w:rsidRPr="00D4715A">
        <w:rPr>
          <w:rFonts w:asciiTheme="minorHAnsi" w:hAnsiTheme="minorHAnsi" w:cstheme="minorHAnsi"/>
        </w:rPr>
        <w:t>hotoviteli v poslední den záruční lhůty se považuje za včas uplatněnou.</w:t>
      </w:r>
    </w:p>
    <w:p w14:paraId="2CB2AAD0" w14:textId="77777777" w:rsidR="00CB4227" w:rsidRPr="00D4715A" w:rsidRDefault="00CB4227" w:rsidP="00924527">
      <w:pPr>
        <w:pStyle w:val="Odstavecseseznamem"/>
        <w:numPr>
          <w:ilvl w:val="2"/>
          <w:numId w:val="4"/>
        </w:numPr>
        <w:rPr>
          <w:rFonts w:asciiTheme="minorHAnsi" w:hAnsiTheme="minorHAnsi" w:cstheme="minorHAnsi"/>
        </w:rPr>
      </w:pPr>
      <w:bookmarkStart w:id="97" w:name="_Toc271703331"/>
      <w:bookmarkStart w:id="98" w:name="_Toc348462140"/>
      <w:r w:rsidRPr="00D4715A">
        <w:rPr>
          <w:rFonts w:asciiTheme="minorHAnsi" w:hAnsiTheme="minorHAnsi" w:cstheme="minorHAnsi"/>
        </w:rPr>
        <w:t>Podmínky odstranění reklamovaných vad</w:t>
      </w:r>
      <w:bookmarkEnd w:id="97"/>
      <w:bookmarkEnd w:id="98"/>
    </w:p>
    <w:p w14:paraId="5D4FC707" w14:textId="7406623D"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nejpozději do 7 dnů po obdržení reklamace písemně oznámit </w:t>
      </w:r>
      <w:r w:rsidR="00CE1276" w:rsidRPr="00D4715A">
        <w:rPr>
          <w:rFonts w:asciiTheme="minorHAnsi" w:hAnsiTheme="minorHAnsi" w:cstheme="minorHAnsi"/>
        </w:rPr>
        <w:t>objednateli,</w:t>
      </w:r>
      <w:r w:rsidRPr="00D4715A">
        <w:rPr>
          <w:rFonts w:asciiTheme="minorHAnsi" w:hAnsiTheme="minorHAnsi" w:cstheme="minorHAnsi"/>
        </w:rPr>
        <w:t xml:space="preserve"> zda reklamaci uznává či neuznává. Pokud tak neučiní, má se za to, že reklamaci </w:t>
      </w:r>
      <w:r w:rsidR="00225711" w:rsidRPr="00D4715A">
        <w:rPr>
          <w:rFonts w:asciiTheme="minorHAnsi" w:hAnsiTheme="minorHAnsi" w:cstheme="minorHAnsi"/>
        </w:rPr>
        <w:t>o</w:t>
      </w:r>
      <w:r w:rsidRPr="00D4715A">
        <w:rPr>
          <w:rFonts w:asciiTheme="minorHAnsi" w:hAnsiTheme="minorHAnsi" w:cstheme="minorHAnsi"/>
        </w:rPr>
        <w:t>bjednatele uznává. Vždy však musí písemně sdělit, v jakém termínu nastoupí k odstranění vad</w:t>
      </w:r>
      <w:r w:rsidR="00BB155D" w:rsidRPr="00D4715A">
        <w:rPr>
          <w:rFonts w:asciiTheme="minorHAnsi" w:hAnsiTheme="minorHAnsi" w:cstheme="minorHAnsi"/>
        </w:rPr>
        <w:t xml:space="preserve"> </w:t>
      </w:r>
      <w:r w:rsidRPr="00D4715A">
        <w:rPr>
          <w:rFonts w:asciiTheme="minorHAnsi" w:hAnsiTheme="minorHAnsi" w:cstheme="minorHAnsi"/>
        </w:rPr>
        <w:t xml:space="preserve">(y). Tento termín nesmí být delší než 10 dnů ode dne obdržení reklamace, a to bez ohledu na to, zda </w:t>
      </w:r>
      <w:r w:rsidR="00DB277E" w:rsidRPr="00D4715A">
        <w:rPr>
          <w:rFonts w:asciiTheme="minorHAnsi" w:hAnsiTheme="minorHAnsi" w:cstheme="minorHAnsi"/>
        </w:rPr>
        <w:t>z</w:t>
      </w:r>
      <w:r w:rsidRPr="00D4715A">
        <w:rPr>
          <w:rFonts w:asciiTheme="minorHAnsi" w:hAnsiTheme="minorHAnsi" w:cstheme="minorHAnsi"/>
        </w:rPr>
        <w:t xml:space="preserve">hotovitel reklamaci uznává či neuznává. Současně </w:t>
      </w:r>
      <w:r w:rsidR="00DB277E" w:rsidRPr="00D4715A">
        <w:rPr>
          <w:rFonts w:asciiTheme="minorHAnsi" w:hAnsiTheme="minorHAnsi" w:cstheme="minorHAnsi"/>
        </w:rPr>
        <w:t>z</w:t>
      </w:r>
      <w:r w:rsidRPr="00D4715A">
        <w:rPr>
          <w:rFonts w:asciiTheme="minorHAnsi" w:hAnsiTheme="minorHAnsi" w:cstheme="minorHAnsi"/>
        </w:rPr>
        <w:t>hotovitel písemně navrhne, do kterého termínu vadu</w:t>
      </w:r>
      <w:r w:rsidR="00BB155D" w:rsidRPr="00D4715A">
        <w:rPr>
          <w:rFonts w:asciiTheme="minorHAnsi" w:hAnsiTheme="minorHAnsi" w:cstheme="minorHAnsi"/>
        </w:rPr>
        <w:t xml:space="preserve"> </w:t>
      </w:r>
      <w:r w:rsidRPr="00D4715A">
        <w:rPr>
          <w:rFonts w:asciiTheme="minorHAnsi" w:hAnsiTheme="minorHAnsi" w:cstheme="minorHAnsi"/>
        </w:rPr>
        <w:t>(y) odstraní.</w:t>
      </w:r>
    </w:p>
    <w:p w14:paraId="58932CBC"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nastoupit neprodleně k odstranění reklamované vady, nejpozději však do 10 dnů po obdržení reklamace, a to i v případě, že reklamaci neuznává. Náklady na odstranění reklamované vady nese </w:t>
      </w:r>
      <w:r w:rsidR="00A57A8A" w:rsidRPr="00D4715A">
        <w:rPr>
          <w:rFonts w:asciiTheme="minorHAnsi" w:hAnsiTheme="minorHAnsi" w:cstheme="minorHAnsi"/>
        </w:rPr>
        <w:t>z</w:t>
      </w:r>
      <w:r w:rsidRPr="00D4715A">
        <w:rPr>
          <w:rFonts w:asciiTheme="minorHAnsi" w:hAnsiTheme="minorHAnsi" w:cstheme="minorHAnsi"/>
        </w:rPr>
        <w:t>hotovitel i ve sporných případech až do rozhodnutí soudu.</w:t>
      </w:r>
    </w:p>
    <w:p w14:paraId="2128164B"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Zhotovitel je povinen nastoupit neprodleně k odstranění reklamované vady, nejpozději však do 24 hod. po obdržení reklamace v případě, že </w:t>
      </w:r>
      <w:r w:rsidR="00225711" w:rsidRPr="00D4715A">
        <w:rPr>
          <w:rFonts w:asciiTheme="minorHAnsi" w:hAnsiTheme="minorHAnsi" w:cstheme="minorHAnsi"/>
        </w:rPr>
        <w:t>o</w:t>
      </w:r>
      <w:r w:rsidRPr="00D4715A">
        <w:rPr>
          <w:rFonts w:asciiTheme="minorHAnsi" w:hAnsiTheme="minorHAnsi" w:cstheme="minorHAnsi"/>
        </w:rPr>
        <w:t>bjednatel tuto vadu označil jako havárii nebo vadu, bránící řádnému provozu, nebo vadu, která může způsobit vznik škody velkého rozsahu či ohrozit životy či zdraví osob.</w:t>
      </w:r>
    </w:p>
    <w:p w14:paraId="19EC079A"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Nenastoupí-li </w:t>
      </w:r>
      <w:r w:rsidR="00A57A8A" w:rsidRPr="00D4715A">
        <w:rPr>
          <w:rFonts w:asciiTheme="minorHAnsi" w:hAnsiTheme="minorHAnsi" w:cstheme="minorHAnsi"/>
        </w:rPr>
        <w:t>z</w:t>
      </w:r>
      <w:r w:rsidRPr="00D4715A">
        <w:rPr>
          <w:rFonts w:asciiTheme="minorHAnsi" w:hAnsiTheme="minorHAnsi" w:cstheme="minorHAnsi"/>
        </w:rPr>
        <w:t xml:space="preserve">hotovitel k odstranění reklamované vady do termínu dle odst. 6.10.4.2 a 6.10.4.3, je </w:t>
      </w:r>
      <w:r w:rsidR="00225711" w:rsidRPr="00D4715A">
        <w:rPr>
          <w:rFonts w:asciiTheme="minorHAnsi" w:hAnsiTheme="minorHAnsi" w:cstheme="minorHAnsi"/>
        </w:rPr>
        <w:t>o</w:t>
      </w:r>
      <w:r w:rsidRPr="00D4715A">
        <w:rPr>
          <w:rFonts w:asciiTheme="minorHAnsi" w:hAnsiTheme="minorHAnsi" w:cstheme="minorHAnsi"/>
        </w:rPr>
        <w:t xml:space="preserve">bjednatel oprávněn pověřit odstraněním vady jinou odbornou právnickou nebo fyzickou osobu. Veškeré takto vzniklé náklady uhradí </w:t>
      </w:r>
      <w:r w:rsidR="00225711" w:rsidRPr="00D4715A">
        <w:rPr>
          <w:rFonts w:asciiTheme="minorHAnsi" w:hAnsiTheme="minorHAnsi" w:cstheme="minorHAnsi"/>
        </w:rPr>
        <w:t>o</w:t>
      </w:r>
      <w:r w:rsidRPr="00D4715A">
        <w:rPr>
          <w:rFonts w:asciiTheme="minorHAnsi" w:hAnsiTheme="minorHAnsi" w:cstheme="minorHAnsi"/>
        </w:rPr>
        <w:t xml:space="preserve">bjednateli </w:t>
      </w:r>
      <w:r w:rsidR="00A57A8A" w:rsidRPr="00D4715A">
        <w:rPr>
          <w:rFonts w:asciiTheme="minorHAnsi" w:hAnsiTheme="minorHAnsi" w:cstheme="minorHAnsi"/>
        </w:rPr>
        <w:t>z</w:t>
      </w:r>
      <w:r w:rsidRPr="00D4715A">
        <w:rPr>
          <w:rFonts w:asciiTheme="minorHAnsi" w:hAnsiTheme="minorHAnsi" w:cstheme="minorHAnsi"/>
        </w:rPr>
        <w:t>hotovitel.</w:t>
      </w:r>
    </w:p>
    <w:p w14:paraId="0EEC55F2"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Prokáže-li se ve sporných případech, že </w:t>
      </w:r>
      <w:r w:rsidR="00225711" w:rsidRPr="00D4715A">
        <w:rPr>
          <w:rFonts w:asciiTheme="minorHAnsi" w:hAnsiTheme="minorHAnsi" w:cstheme="minorHAnsi"/>
        </w:rPr>
        <w:t>o</w:t>
      </w:r>
      <w:r w:rsidRPr="00D4715A">
        <w:rPr>
          <w:rFonts w:asciiTheme="minorHAnsi" w:hAnsiTheme="minorHAnsi" w:cstheme="minorHAnsi"/>
        </w:rPr>
        <w:t xml:space="preserve">bjednatel reklamoval neoprávněně, tzn., že jím reklamovaná vada nevznikla vinou </w:t>
      </w:r>
      <w:r w:rsidR="00A57A8A" w:rsidRPr="00D4715A">
        <w:rPr>
          <w:rFonts w:asciiTheme="minorHAnsi" w:hAnsiTheme="minorHAnsi" w:cstheme="minorHAnsi"/>
        </w:rPr>
        <w:t>z</w:t>
      </w:r>
      <w:r w:rsidRPr="00D4715A">
        <w:rPr>
          <w:rFonts w:asciiTheme="minorHAnsi" w:hAnsiTheme="minorHAnsi" w:cstheme="minorHAnsi"/>
        </w:rPr>
        <w:t xml:space="preserve">hotovitele a že se na ni nevztahuje záruční lhůta, resp. že vadu způsobil nevhodným užíváním díla </w:t>
      </w:r>
      <w:r w:rsidR="00225711" w:rsidRPr="00D4715A">
        <w:rPr>
          <w:rFonts w:asciiTheme="minorHAnsi" w:hAnsiTheme="minorHAnsi" w:cstheme="minorHAnsi"/>
        </w:rPr>
        <w:t>o</w:t>
      </w:r>
      <w:r w:rsidRPr="00D4715A">
        <w:rPr>
          <w:rFonts w:asciiTheme="minorHAnsi" w:hAnsiTheme="minorHAnsi" w:cstheme="minorHAnsi"/>
        </w:rPr>
        <w:t xml:space="preserve">bjednatel apod., je </w:t>
      </w:r>
      <w:r w:rsidR="00225711" w:rsidRPr="00D4715A">
        <w:rPr>
          <w:rFonts w:asciiTheme="minorHAnsi" w:hAnsiTheme="minorHAnsi" w:cstheme="minorHAnsi"/>
        </w:rPr>
        <w:t>o</w:t>
      </w:r>
      <w:r w:rsidRPr="00D4715A">
        <w:rPr>
          <w:rFonts w:asciiTheme="minorHAnsi" w:hAnsiTheme="minorHAnsi" w:cstheme="minorHAnsi"/>
        </w:rPr>
        <w:t xml:space="preserve">bjednatel povinen uhradit </w:t>
      </w:r>
      <w:r w:rsidR="00A57A8A" w:rsidRPr="00D4715A">
        <w:rPr>
          <w:rFonts w:asciiTheme="minorHAnsi" w:hAnsiTheme="minorHAnsi" w:cstheme="minorHAnsi"/>
        </w:rPr>
        <w:t>z</w:t>
      </w:r>
      <w:r w:rsidRPr="00D4715A">
        <w:rPr>
          <w:rFonts w:asciiTheme="minorHAnsi" w:hAnsiTheme="minorHAnsi" w:cstheme="minorHAnsi"/>
        </w:rPr>
        <w:t>hotoviteli veškeré jemu v souvislosti s odstraněním vady vzniklé náklady.</w:t>
      </w:r>
    </w:p>
    <w:p w14:paraId="1BA9E4D5"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Objednatel je povinen umožnit pracovníkům </w:t>
      </w:r>
      <w:r w:rsidR="00A57A8A" w:rsidRPr="00D4715A">
        <w:rPr>
          <w:rFonts w:asciiTheme="minorHAnsi" w:hAnsiTheme="minorHAnsi" w:cstheme="minorHAnsi"/>
        </w:rPr>
        <w:t>z</w:t>
      </w:r>
      <w:r w:rsidRPr="00D4715A">
        <w:rPr>
          <w:rFonts w:asciiTheme="minorHAnsi" w:hAnsiTheme="minorHAnsi" w:cstheme="minorHAnsi"/>
        </w:rPr>
        <w:t xml:space="preserve">hotovitele přístup do prostor nezbytných pro odstranění vady. Pokud tak neučiní, není </w:t>
      </w:r>
      <w:r w:rsidR="00A57A8A" w:rsidRPr="00D4715A">
        <w:rPr>
          <w:rFonts w:asciiTheme="minorHAnsi" w:hAnsiTheme="minorHAnsi" w:cstheme="minorHAnsi"/>
        </w:rPr>
        <w:t>z</w:t>
      </w:r>
      <w:r w:rsidRPr="00D4715A">
        <w:rPr>
          <w:rFonts w:asciiTheme="minorHAnsi" w:hAnsiTheme="minorHAnsi" w:cstheme="minorHAnsi"/>
        </w:rPr>
        <w:t>hotovitel v prodlení s termínem nastoupení na odstranění vady ani s termínem pro odstranění vady.</w:t>
      </w:r>
    </w:p>
    <w:p w14:paraId="5FBC7088" w14:textId="77777777" w:rsidR="00CB4227" w:rsidRPr="00D4715A" w:rsidRDefault="00CB4227" w:rsidP="00924527">
      <w:pPr>
        <w:pStyle w:val="Odstavecseseznamem"/>
        <w:numPr>
          <w:ilvl w:val="2"/>
          <w:numId w:val="4"/>
        </w:numPr>
        <w:rPr>
          <w:rFonts w:asciiTheme="minorHAnsi" w:hAnsiTheme="minorHAnsi" w:cstheme="minorHAnsi"/>
        </w:rPr>
      </w:pPr>
      <w:bookmarkStart w:id="99" w:name="_Toc271703332"/>
      <w:bookmarkStart w:id="100" w:name="_Toc348462141"/>
      <w:r w:rsidRPr="00D4715A">
        <w:rPr>
          <w:rFonts w:asciiTheme="minorHAnsi" w:hAnsiTheme="minorHAnsi" w:cstheme="minorHAnsi"/>
        </w:rPr>
        <w:t>Způsob stanovení lhůty pro odstranění reklamovaných vad</w:t>
      </w:r>
      <w:bookmarkEnd w:id="99"/>
      <w:bookmarkEnd w:id="100"/>
    </w:p>
    <w:p w14:paraId="5B35F13D"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w:t>
      </w:r>
      <w:r w:rsidR="00225711" w:rsidRPr="00D4715A">
        <w:rPr>
          <w:rFonts w:asciiTheme="minorHAnsi" w:hAnsiTheme="minorHAnsi" w:cstheme="minorHAnsi"/>
        </w:rPr>
        <w:t>o</w:t>
      </w:r>
      <w:r w:rsidRPr="00D4715A">
        <w:rPr>
          <w:rFonts w:asciiTheme="minorHAnsi" w:hAnsiTheme="minorHAnsi" w:cstheme="minorHAnsi"/>
        </w:rPr>
        <w:t>bjednatelem.</w:t>
      </w:r>
    </w:p>
    <w:p w14:paraId="3F749736" w14:textId="77777777" w:rsidR="00CB4227"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Lhůtu pro odstranění reklamovaných vad označených </w:t>
      </w:r>
      <w:r w:rsidR="00225711" w:rsidRPr="00D4715A">
        <w:rPr>
          <w:rFonts w:asciiTheme="minorHAnsi" w:hAnsiTheme="minorHAnsi" w:cstheme="minorHAnsi"/>
        </w:rPr>
        <w:t>o</w:t>
      </w:r>
      <w:r w:rsidRPr="00D4715A">
        <w:rPr>
          <w:rFonts w:asciiTheme="minorHAnsi" w:hAnsiTheme="minorHAnsi" w:cstheme="minorHAnsi"/>
        </w:rPr>
        <w:t xml:space="preserve">bjednatelem jako havárie sjednají obě smluvní strany podle povahy a rozsahu reklamované vady. Nedojde-li mezi oběma stranami k dohodě o termínu odstranění reklamované vady (havárie) platí, že havárie musí být odstraněna nejpozději do 2 dnů ode dne uplatnění reklamace </w:t>
      </w:r>
      <w:r w:rsidR="00225711" w:rsidRPr="00D4715A">
        <w:rPr>
          <w:rFonts w:asciiTheme="minorHAnsi" w:hAnsiTheme="minorHAnsi" w:cstheme="minorHAnsi"/>
        </w:rPr>
        <w:t>o</w:t>
      </w:r>
      <w:r w:rsidRPr="00D4715A">
        <w:rPr>
          <w:rFonts w:asciiTheme="minorHAnsi" w:hAnsiTheme="minorHAnsi" w:cstheme="minorHAnsi"/>
        </w:rPr>
        <w:t>bjednatelem.</w:t>
      </w:r>
    </w:p>
    <w:p w14:paraId="76D9DB97" w14:textId="2A1B1E22" w:rsidR="00052894" w:rsidRPr="00D4715A" w:rsidRDefault="00CB4227" w:rsidP="00DB3D95">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odstranění reklamované vady sepíše </w:t>
      </w:r>
      <w:r w:rsidR="00225711" w:rsidRPr="00D4715A">
        <w:rPr>
          <w:rFonts w:asciiTheme="minorHAnsi" w:hAnsiTheme="minorHAnsi" w:cstheme="minorHAnsi"/>
        </w:rPr>
        <w:t>o</w:t>
      </w:r>
      <w:r w:rsidRPr="00D4715A">
        <w:rPr>
          <w:rFonts w:asciiTheme="minorHAnsi" w:hAnsiTheme="minorHAnsi" w:cstheme="minorHAnsi"/>
        </w:rPr>
        <w:t>bjednatel protokol, ve kterém potvrdí odstranění vady nebo uvede důvody, pro které odmítá opravu převzít.</w:t>
      </w:r>
    </w:p>
    <w:p w14:paraId="1ECA1C0E" w14:textId="77777777" w:rsidR="00CB4227" w:rsidRPr="00D4715A" w:rsidRDefault="00CB4227" w:rsidP="00754F0B">
      <w:pPr>
        <w:pStyle w:val="Odstavecseseznamem"/>
        <w:numPr>
          <w:ilvl w:val="1"/>
          <w:numId w:val="4"/>
        </w:numPr>
        <w:rPr>
          <w:rFonts w:asciiTheme="minorHAnsi" w:hAnsiTheme="minorHAnsi" w:cstheme="minorHAnsi"/>
        </w:rPr>
      </w:pPr>
      <w:bookmarkStart w:id="101" w:name="_Toc271703333"/>
      <w:bookmarkStart w:id="102" w:name="_Toc348462142"/>
      <w:r w:rsidRPr="00D4715A">
        <w:rPr>
          <w:rFonts w:asciiTheme="minorHAnsi" w:hAnsiTheme="minorHAnsi" w:cstheme="minorHAnsi"/>
        </w:rPr>
        <w:t xml:space="preserve">Zajištění závazků </w:t>
      </w:r>
      <w:r w:rsidR="00A57A8A" w:rsidRPr="00D4715A">
        <w:rPr>
          <w:rFonts w:asciiTheme="minorHAnsi" w:hAnsiTheme="minorHAnsi" w:cstheme="minorHAnsi"/>
        </w:rPr>
        <w:t>z</w:t>
      </w:r>
      <w:r w:rsidRPr="00D4715A">
        <w:rPr>
          <w:rFonts w:asciiTheme="minorHAnsi" w:hAnsiTheme="minorHAnsi" w:cstheme="minorHAnsi"/>
        </w:rPr>
        <w:t>hotovitele za provedení díla a za jakost</w:t>
      </w:r>
    </w:p>
    <w:p w14:paraId="4AA303A7" w14:textId="0639B6D9"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K zajištění závazků </w:t>
      </w:r>
      <w:r w:rsidR="00A57A8A" w:rsidRPr="00D4715A">
        <w:rPr>
          <w:rFonts w:asciiTheme="minorHAnsi" w:hAnsiTheme="minorHAnsi" w:cstheme="minorHAnsi"/>
        </w:rPr>
        <w:t>z</w:t>
      </w:r>
      <w:r w:rsidRPr="00D4715A">
        <w:rPr>
          <w:rFonts w:asciiTheme="minorHAnsi" w:hAnsiTheme="minorHAnsi" w:cstheme="minorHAnsi"/>
        </w:rPr>
        <w:t xml:space="preserve">hotovitele po dobu provádění díla </w:t>
      </w:r>
    </w:p>
    <w:p w14:paraId="245AF480" w14:textId="2E88319E" w:rsidR="00CB4227" w:rsidRDefault="00775218" w:rsidP="00775218">
      <w:pPr>
        <w:pStyle w:val="Odstavecseseznamem"/>
        <w:numPr>
          <w:ilvl w:val="3"/>
          <w:numId w:val="4"/>
        </w:numPr>
        <w:rPr>
          <w:rFonts w:asciiTheme="minorHAnsi" w:hAnsiTheme="minorHAnsi" w:cstheme="minorHAnsi"/>
        </w:rPr>
      </w:pPr>
      <w:r w:rsidRPr="00775218">
        <w:rPr>
          <w:rFonts w:asciiTheme="minorHAnsi" w:hAnsiTheme="minorHAnsi" w:cstheme="minorHAnsi"/>
        </w:rPr>
        <w:lastRenderedPageBreak/>
        <w:t xml:space="preserve">Zhotovitel nejpozději ke dni předání staveniště </w:t>
      </w:r>
      <w:r>
        <w:rPr>
          <w:rFonts w:asciiTheme="minorHAnsi" w:hAnsiTheme="minorHAnsi" w:cstheme="minorHAnsi"/>
        </w:rPr>
        <w:t xml:space="preserve">dle </w:t>
      </w:r>
      <w:r w:rsidRPr="00775218">
        <w:rPr>
          <w:rFonts w:asciiTheme="minorHAnsi" w:hAnsiTheme="minorHAnsi" w:cstheme="minorHAnsi"/>
        </w:rPr>
        <w:t>odst</w:t>
      </w:r>
      <w:r>
        <w:rPr>
          <w:rFonts w:asciiTheme="minorHAnsi" w:hAnsiTheme="minorHAnsi" w:cstheme="minorHAnsi"/>
        </w:rPr>
        <w:t>.</w:t>
      </w:r>
      <w:r w:rsidRPr="00775218">
        <w:rPr>
          <w:rFonts w:asciiTheme="minorHAnsi" w:hAnsiTheme="minorHAnsi" w:cstheme="minorHAnsi"/>
        </w:rPr>
        <w:t xml:space="preserve"> 4.</w:t>
      </w:r>
      <w:r>
        <w:rPr>
          <w:rFonts w:asciiTheme="minorHAnsi" w:hAnsiTheme="minorHAnsi" w:cstheme="minorHAnsi"/>
        </w:rPr>
        <w:t>2</w:t>
      </w:r>
      <w:r w:rsidRPr="00775218">
        <w:rPr>
          <w:rFonts w:asciiTheme="minorHAnsi" w:hAnsiTheme="minorHAnsi" w:cstheme="minorHAnsi"/>
        </w:rPr>
        <w:t>.</w:t>
      </w:r>
      <w:r>
        <w:rPr>
          <w:rFonts w:asciiTheme="minorHAnsi" w:hAnsiTheme="minorHAnsi" w:cstheme="minorHAnsi"/>
        </w:rPr>
        <w:t>1</w:t>
      </w:r>
      <w:r w:rsidRPr="00775218">
        <w:rPr>
          <w:rFonts w:asciiTheme="minorHAnsi" w:hAnsiTheme="minorHAnsi" w:cstheme="minorHAnsi"/>
        </w:rPr>
        <w:t xml:space="preserve"> této smlouvy předloží objednateli neodvolatelnou bankovní záruku zajišťující řádné provedení díla (tj. zejména za dodržení smluvních podmínek, termínů plnění a sankčních ustanovení) ve výši 5 % celkové ceny bez DPH, platnou po celou dobu realizace díla. Zhotovitel je povinen takto udržovat </w:t>
      </w:r>
      <w:r w:rsidR="00017A3F">
        <w:rPr>
          <w:rFonts w:asciiTheme="minorHAnsi" w:hAnsiTheme="minorHAnsi" w:cstheme="minorHAnsi"/>
        </w:rPr>
        <w:t>b</w:t>
      </w:r>
      <w:r w:rsidRPr="00775218">
        <w:rPr>
          <w:rFonts w:asciiTheme="minorHAnsi" w:hAnsiTheme="minorHAnsi" w:cstheme="minorHAnsi"/>
        </w:rPr>
        <w:t>ankovní záruku až do dne, kdy dojde k odstranění vad a</w:t>
      </w:r>
      <w:r w:rsidR="00017A3F">
        <w:rPr>
          <w:rFonts w:asciiTheme="minorHAnsi" w:hAnsiTheme="minorHAnsi" w:cstheme="minorHAnsi"/>
        </w:rPr>
        <w:t> </w:t>
      </w:r>
      <w:r w:rsidRPr="00775218">
        <w:rPr>
          <w:rFonts w:asciiTheme="minorHAnsi" w:hAnsiTheme="minorHAnsi" w:cstheme="minorHAnsi"/>
        </w:rPr>
        <w:t xml:space="preserve">nedodělků uvedených v protokolu o předání a převzetí díla. Po odstranění výše uvedených vad a nedodělků vydá objednatel, a to na pokyn TDI, zhotoviteli originál </w:t>
      </w:r>
      <w:r w:rsidR="00017A3F">
        <w:rPr>
          <w:rFonts w:asciiTheme="minorHAnsi" w:hAnsiTheme="minorHAnsi" w:cstheme="minorHAnsi"/>
        </w:rPr>
        <w:t>b</w:t>
      </w:r>
      <w:r w:rsidRPr="00775218">
        <w:rPr>
          <w:rFonts w:asciiTheme="minorHAnsi" w:hAnsiTheme="minorHAnsi" w:cstheme="minorHAnsi"/>
        </w:rPr>
        <w:t>ankovní záruk</w:t>
      </w:r>
      <w:r w:rsidR="00017A3F">
        <w:rPr>
          <w:rFonts w:asciiTheme="minorHAnsi" w:hAnsiTheme="minorHAnsi" w:cstheme="minorHAnsi"/>
        </w:rPr>
        <w:t>y</w:t>
      </w:r>
      <w:r w:rsidRPr="00775218">
        <w:rPr>
          <w:rFonts w:asciiTheme="minorHAnsi" w:hAnsiTheme="minorHAnsi" w:cstheme="minorHAnsi"/>
        </w:rPr>
        <w:t xml:space="preserve"> </w:t>
      </w:r>
      <w:r w:rsidR="00017A3F">
        <w:rPr>
          <w:rFonts w:asciiTheme="minorHAnsi" w:hAnsiTheme="minorHAnsi" w:cstheme="minorHAnsi"/>
        </w:rPr>
        <w:t>z</w:t>
      </w:r>
      <w:r w:rsidRPr="00775218">
        <w:rPr>
          <w:rFonts w:asciiTheme="minorHAnsi" w:hAnsiTheme="minorHAnsi" w:cstheme="minorHAnsi"/>
        </w:rPr>
        <w:t>a provedení díla.</w:t>
      </w:r>
    </w:p>
    <w:p w14:paraId="38F4DF7C" w14:textId="58FA4E52" w:rsidR="00017A3F" w:rsidRDefault="00017A3F" w:rsidP="00017A3F">
      <w:pPr>
        <w:pStyle w:val="Odstavecseseznamem"/>
        <w:numPr>
          <w:ilvl w:val="3"/>
          <w:numId w:val="4"/>
        </w:numPr>
        <w:rPr>
          <w:rFonts w:asciiTheme="minorHAnsi" w:hAnsiTheme="minorHAnsi" w:cstheme="minorHAnsi"/>
        </w:rPr>
      </w:pPr>
      <w:r w:rsidRPr="00017A3F">
        <w:rPr>
          <w:rFonts w:asciiTheme="minorHAnsi" w:hAnsiTheme="minorHAnsi" w:cstheme="minorHAnsi"/>
        </w:rPr>
        <w:t xml:space="preserve">Zhotovitel odpovídá za to, že bankovní záruka byla s příslušným bankovním ústavem projednána a schválena tak, aby objednatel mohl své právo uplatnit na první výzvu. V případě jakýchkoli pochybností směrem k vystavené bankovní záruce ze strany objednatele poskytne zhotovitel maximální součinnost pro jejich dořešení. Právo z bankovní záruky za řádné provedení díla je objednatel oprávněn uplatnit v její </w:t>
      </w:r>
      <w:proofErr w:type="gramStart"/>
      <w:r w:rsidRPr="00017A3F">
        <w:rPr>
          <w:rFonts w:asciiTheme="minorHAnsi" w:hAnsiTheme="minorHAnsi" w:cstheme="minorHAnsi"/>
        </w:rPr>
        <w:t>100%</w:t>
      </w:r>
      <w:proofErr w:type="gramEnd"/>
      <w:r w:rsidRPr="00017A3F">
        <w:rPr>
          <w:rFonts w:asciiTheme="minorHAnsi" w:hAnsiTheme="minorHAnsi" w:cstheme="minorHAnsi"/>
        </w:rPr>
        <w:t xml:space="preserve"> výši v případech, že zhotovitel nedodrží smluvní podmínky, nesplní termíny provádění díla podle harmonogramu, nepředloží řádně a včas </w:t>
      </w:r>
      <w:r>
        <w:rPr>
          <w:rFonts w:asciiTheme="minorHAnsi" w:hAnsiTheme="minorHAnsi" w:cstheme="minorHAnsi"/>
        </w:rPr>
        <w:t>objednateli</w:t>
      </w:r>
      <w:r w:rsidRPr="00017A3F">
        <w:rPr>
          <w:rFonts w:asciiTheme="minorHAnsi" w:hAnsiTheme="minorHAnsi" w:cstheme="minorHAnsi"/>
        </w:rPr>
        <w:t xml:space="preserve"> bankovní záruku za kvalitu díla dle odst. 6.11.2 této smlouvy, neuhradí objednateli nebo třetí </w:t>
      </w:r>
      <w:r>
        <w:rPr>
          <w:rFonts w:asciiTheme="minorHAnsi" w:hAnsiTheme="minorHAnsi" w:cstheme="minorHAnsi"/>
        </w:rPr>
        <w:t>osobě</w:t>
      </w:r>
      <w:r w:rsidRPr="00017A3F">
        <w:rPr>
          <w:rFonts w:asciiTheme="minorHAnsi" w:hAnsiTheme="minorHAnsi" w:cstheme="minorHAnsi"/>
        </w:rPr>
        <w:t xml:space="preserve"> způsobenou škodu či smluvní pokutu nebo jiný peněžitý závazek, k němuž je podle této smlouvy povinen.</w:t>
      </w:r>
    </w:p>
    <w:p w14:paraId="681A453A" w14:textId="55448ECC" w:rsidR="00017A3F" w:rsidRPr="00017A3F" w:rsidRDefault="00017A3F" w:rsidP="00017A3F">
      <w:pPr>
        <w:pStyle w:val="Odstavecseseznamem"/>
        <w:numPr>
          <w:ilvl w:val="3"/>
          <w:numId w:val="4"/>
        </w:numPr>
        <w:rPr>
          <w:rFonts w:asciiTheme="minorHAnsi" w:hAnsiTheme="minorHAnsi" w:cstheme="minorHAnsi"/>
        </w:rPr>
      </w:pPr>
      <w:r w:rsidRPr="00017A3F">
        <w:rPr>
          <w:rFonts w:asciiTheme="minorHAnsi" w:hAnsiTheme="minorHAnsi" w:cstheme="minorHAnsi"/>
        </w:rPr>
        <w:t xml:space="preserve">Zhotovitel je povinen doručit objednateli novou záruční listinu ve znění shodném s předchozí záruční listinou, v původní výši bankovní záruky, vždy nejpozději do 14 kalendářních dnů od jejího úplného vyčerpání. V případě změny termínu dokončení díla dodatkem ke smlouvě je zhotovitel povinen do 14 dnů ode dne uzavření takového dodatku smlouvy předložit a předat novou bankovní záruku za řádné provedení díla s dobou platnosti dle </w:t>
      </w:r>
      <w:r>
        <w:rPr>
          <w:rFonts w:asciiTheme="minorHAnsi" w:hAnsiTheme="minorHAnsi" w:cstheme="minorHAnsi"/>
        </w:rPr>
        <w:t>daného dodatku</w:t>
      </w:r>
      <w:r w:rsidRPr="00017A3F">
        <w:rPr>
          <w:rFonts w:asciiTheme="minorHAnsi" w:hAnsiTheme="minorHAnsi" w:cstheme="minorHAnsi"/>
        </w:rPr>
        <w:t>. Nepředložení nové záruky ve stanovené lhůtě po vyčerpání původní záruky opravňuje objednatele k uplatnění sankce ve výši 0,1 % z celkové ceny díla bez DPH</w:t>
      </w:r>
      <w:r>
        <w:rPr>
          <w:rFonts w:asciiTheme="minorHAnsi" w:hAnsiTheme="minorHAnsi" w:cstheme="minorHAnsi"/>
        </w:rPr>
        <w:t xml:space="preserve"> za každý započatý den prodlení</w:t>
      </w:r>
      <w:r w:rsidRPr="00017A3F">
        <w:rPr>
          <w:rFonts w:asciiTheme="minorHAnsi" w:hAnsiTheme="minorHAnsi" w:cstheme="minorHAnsi"/>
        </w:rPr>
        <w:t>.</w:t>
      </w:r>
    </w:p>
    <w:p w14:paraId="700AEA5C" w14:textId="1C202E23"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K zajištění závazků </w:t>
      </w:r>
      <w:r w:rsidR="00A57A8A" w:rsidRPr="00D4715A">
        <w:rPr>
          <w:rFonts w:asciiTheme="minorHAnsi" w:hAnsiTheme="minorHAnsi" w:cstheme="minorHAnsi"/>
        </w:rPr>
        <w:t>z</w:t>
      </w:r>
      <w:r w:rsidRPr="00D4715A">
        <w:rPr>
          <w:rFonts w:asciiTheme="minorHAnsi" w:hAnsiTheme="minorHAnsi" w:cstheme="minorHAnsi"/>
        </w:rPr>
        <w:t>hotovitele po dobu záruční lhůty</w:t>
      </w:r>
    </w:p>
    <w:p w14:paraId="07B3D15C" w14:textId="39E4554A" w:rsidR="00BA6EE6" w:rsidRDefault="00017A3F" w:rsidP="00017A3F">
      <w:pPr>
        <w:pStyle w:val="Odstavecseseznamem"/>
        <w:numPr>
          <w:ilvl w:val="3"/>
          <w:numId w:val="4"/>
        </w:numPr>
        <w:rPr>
          <w:rFonts w:asciiTheme="minorHAnsi" w:hAnsiTheme="minorHAnsi" w:cstheme="minorHAnsi"/>
        </w:rPr>
      </w:pPr>
      <w:r w:rsidRPr="00017A3F">
        <w:rPr>
          <w:rFonts w:asciiTheme="minorHAnsi" w:hAnsiTheme="minorHAnsi" w:cstheme="minorHAnsi"/>
        </w:rPr>
        <w:t xml:space="preserve">Zhotovitel se zavazuje nejpozději k </w:t>
      </w:r>
      <w:r w:rsidR="009C788D">
        <w:rPr>
          <w:rFonts w:asciiTheme="minorHAnsi" w:hAnsiTheme="minorHAnsi" w:cstheme="minorHAnsi"/>
        </w:rPr>
        <w:t>t</w:t>
      </w:r>
      <w:r w:rsidRPr="00017A3F">
        <w:rPr>
          <w:rFonts w:asciiTheme="minorHAnsi" w:hAnsiTheme="minorHAnsi" w:cstheme="minorHAnsi"/>
        </w:rPr>
        <w:t xml:space="preserve">ermínu předání a převzetí díla </w:t>
      </w:r>
      <w:r w:rsidR="009C788D">
        <w:rPr>
          <w:rFonts w:asciiTheme="minorHAnsi" w:hAnsiTheme="minorHAnsi" w:cstheme="minorHAnsi"/>
        </w:rPr>
        <w:t xml:space="preserve">dle odst. 4.4.1 této smlouvy </w:t>
      </w:r>
      <w:r w:rsidRPr="00017A3F">
        <w:rPr>
          <w:rFonts w:asciiTheme="minorHAnsi" w:hAnsiTheme="minorHAnsi" w:cstheme="minorHAnsi"/>
        </w:rPr>
        <w:t xml:space="preserve">předložit objednateli bankovní záruku za kvalitu díla </w:t>
      </w:r>
      <w:r w:rsidR="009C788D" w:rsidRPr="00775218">
        <w:rPr>
          <w:rFonts w:asciiTheme="minorHAnsi" w:hAnsiTheme="minorHAnsi" w:cstheme="minorHAnsi"/>
        </w:rPr>
        <w:t>ve výši 5 % celkové ceny bez DPH</w:t>
      </w:r>
      <w:r w:rsidRPr="00017A3F">
        <w:rPr>
          <w:rFonts w:asciiTheme="minorHAnsi" w:hAnsiTheme="minorHAnsi" w:cstheme="minorHAnsi"/>
        </w:rPr>
        <w:t xml:space="preserve">. Nepředložení bankovní záruky za kvalitu díla je důvodem </w:t>
      </w:r>
      <w:r w:rsidR="009C788D">
        <w:rPr>
          <w:rFonts w:asciiTheme="minorHAnsi" w:hAnsiTheme="minorHAnsi" w:cstheme="minorHAnsi"/>
        </w:rPr>
        <w:t xml:space="preserve">pro </w:t>
      </w:r>
      <w:r w:rsidRPr="00017A3F">
        <w:rPr>
          <w:rFonts w:asciiTheme="minorHAnsi" w:hAnsiTheme="minorHAnsi" w:cstheme="minorHAnsi"/>
        </w:rPr>
        <w:t>nepřevz</w:t>
      </w:r>
      <w:r w:rsidR="009C788D">
        <w:rPr>
          <w:rFonts w:asciiTheme="minorHAnsi" w:hAnsiTheme="minorHAnsi" w:cstheme="minorHAnsi"/>
        </w:rPr>
        <w:t>etí</w:t>
      </w:r>
      <w:r w:rsidRPr="00017A3F">
        <w:rPr>
          <w:rFonts w:asciiTheme="minorHAnsi" w:hAnsiTheme="minorHAnsi" w:cstheme="minorHAnsi"/>
        </w:rPr>
        <w:t xml:space="preserve"> díl</w:t>
      </w:r>
      <w:r w:rsidR="009C788D">
        <w:rPr>
          <w:rFonts w:asciiTheme="minorHAnsi" w:hAnsiTheme="minorHAnsi" w:cstheme="minorHAnsi"/>
        </w:rPr>
        <w:t>a</w:t>
      </w:r>
      <w:r w:rsidRPr="00017A3F">
        <w:rPr>
          <w:rFonts w:asciiTheme="minorHAnsi" w:hAnsiTheme="minorHAnsi" w:cstheme="minorHAnsi"/>
        </w:rPr>
        <w:t>. Bankovní záruka bude v plné výši platná po celou dobu záruční doby definované dle této smlouvy o dílo, nejméně však po dobu 60 měsíců ode dne předání díla. Objednatel tuto bankovní záruku uvolní do 10 kalendářních dnů po uplynutí nejdelší záruční doby dle smlouvy o dílo a na základě písemné žádosti zhotovitele. Právo z bankovní záruky za kvalitu díla je objednatel oprávněn uplatnit v případech, že zhotovitel neodstraní oznámené záruční vady v souladu se smlouvou o dílo nebo neuhradí objednateli nebo třetí straně smluvní pokutu nebo škodu způsobenou v souvislosti s výskytem záruční vady, nebo jiný peněžitý závazek, k němuž bude podle smlouvy o dílo povinen apod</w:t>
      </w:r>
      <w:r w:rsidR="00E9259B" w:rsidRPr="00017A3F">
        <w:rPr>
          <w:rFonts w:asciiTheme="minorHAnsi" w:hAnsiTheme="minorHAnsi" w:cstheme="minorHAnsi"/>
        </w:rPr>
        <w:t>.</w:t>
      </w:r>
    </w:p>
    <w:p w14:paraId="188F0287" w14:textId="554ED483" w:rsidR="009C788D" w:rsidRPr="009C788D" w:rsidRDefault="009C788D" w:rsidP="009C788D">
      <w:pPr>
        <w:pStyle w:val="Odstavecseseznamem"/>
        <w:numPr>
          <w:ilvl w:val="3"/>
          <w:numId w:val="4"/>
        </w:numPr>
        <w:rPr>
          <w:rFonts w:asciiTheme="minorHAnsi" w:hAnsiTheme="minorHAnsi" w:cstheme="minorHAnsi"/>
        </w:rPr>
      </w:pPr>
      <w:r w:rsidRPr="009C788D">
        <w:rPr>
          <w:rFonts w:asciiTheme="minorHAnsi" w:hAnsiTheme="minorHAnsi" w:cstheme="minorHAnsi"/>
        </w:rPr>
        <w:t>Zhotovitel je povinen doručit objednateli novou záruční listinu ve znění shodném s předchozí záruční listinou, v původní výši bankovní záruky, vždy nejpozději do 14 kalendářních dnů od jejího úplného vyčerpání. Nepředložení nové záruky ve stanovené lhůtě po vyčerpání původní záruky opravňuje objednatele k uplatnění sankce ve výši 0,1 % z celkové ceny bez DPH</w:t>
      </w:r>
      <w:r>
        <w:rPr>
          <w:rFonts w:asciiTheme="minorHAnsi" w:hAnsiTheme="minorHAnsi" w:cstheme="minorHAnsi"/>
        </w:rPr>
        <w:t xml:space="preserve"> za každý započatý den prodlení</w:t>
      </w:r>
      <w:r w:rsidRPr="009C788D">
        <w:rPr>
          <w:rFonts w:asciiTheme="minorHAnsi" w:hAnsiTheme="minorHAnsi" w:cstheme="minorHAnsi"/>
        </w:rPr>
        <w:t>.</w:t>
      </w:r>
    </w:p>
    <w:p w14:paraId="202DDD28" w14:textId="77777777" w:rsidR="00CB4227" w:rsidRPr="00D4715A" w:rsidRDefault="00CB4227" w:rsidP="00754F0B">
      <w:pPr>
        <w:pStyle w:val="Odstavecseseznamem"/>
        <w:numPr>
          <w:ilvl w:val="1"/>
          <w:numId w:val="4"/>
        </w:numPr>
        <w:rPr>
          <w:rFonts w:asciiTheme="minorHAnsi" w:hAnsiTheme="minorHAnsi" w:cstheme="minorHAnsi"/>
        </w:rPr>
      </w:pPr>
      <w:bookmarkStart w:id="103" w:name="_Toc271703336"/>
      <w:bookmarkStart w:id="104" w:name="_Toc348462145"/>
      <w:bookmarkEnd w:id="101"/>
      <w:bookmarkEnd w:id="102"/>
      <w:r w:rsidRPr="00D4715A">
        <w:rPr>
          <w:rFonts w:asciiTheme="minorHAnsi" w:hAnsiTheme="minorHAnsi" w:cstheme="minorHAnsi"/>
        </w:rPr>
        <w:t>Vlastnictví díla a nebezpečí škody na díle</w:t>
      </w:r>
      <w:bookmarkEnd w:id="103"/>
      <w:bookmarkEnd w:id="104"/>
    </w:p>
    <w:p w14:paraId="1A8A1A08" w14:textId="77777777" w:rsidR="00CB4227" w:rsidRPr="00D4715A" w:rsidRDefault="00CB4227" w:rsidP="00DB3D95">
      <w:pPr>
        <w:pStyle w:val="Odstavecseseznamem"/>
        <w:numPr>
          <w:ilvl w:val="2"/>
          <w:numId w:val="4"/>
        </w:numPr>
        <w:rPr>
          <w:rFonts w:asciiTheme="minorHAnsi" w:hAnsiTheme="minorHAnsi" w:cstheme="minorHAnsi"/>
        </w:rPr>
      </w:pPr>
      <w:bookmarkStart w:id="105" w:name="_Toc271703337"/>
      <w:bookmarkStart w:id="106" w:name="_Toc348462146"/>
      <w:r w:rsidRPr="00D4715A">
        <w:rPr>
          <w:rFonts w:asciiTheme="minorHAnsi" w:hAnsiTheme="minorHAnsi" w:cstheme="minorHAnsi"/>
        </w:rPr>
        <w:t>Vlastnictví díla</w:t>
      </w:r>
      <w:bookmarkEnd w:id="105"/>
      <w:bookmarkEnd w:id="106"/>
    </w:p>
    <w:p w14:paraId="3F1557DC" w14:textId="73E4BD9F" w:rsidR="00CB4227" w:rsidRPr="00D4715A" w:rsidRDefault="00CB4227" w:rsidP="00DB3D95">
      <w:pPr>
        <w:pStyle w:val="Odstavecseseznamem"/>
        <w:ind w:left="1588"/>
        <w:rPr>
          <w:rFonts w:asciiTheme="minorHAnsi" w:hAnsiTheme="minorHAnsi" w:cstheme="minorHAnsi"/>
        </w:rPr>
      </w:pPr>
      <w:r w:rsidRPr="00D4715A">
        <w:rPr>
          <w:rFonts w:asciiTheme="minorHAnsi" w:hAnsiTheme="minorHAnsi" w:cstheme="minorHAnsi"/>
        </w:rPr>
        <w:t xml:space="preserve">Vlastníkem zhotovovaného díla je od počátku </w:t>
      </w:r>
      <w:r w:rsidR="00225711" w:rsidRPr="00D4715A">
        <w:rPr>
          <w:rFonts w:asciiTheme="minorHAnsi" w:hAnsiTheme="minorHAnsi" w:cstheme="minorHAnsi"/>
        </w:rPr>
        <w:t>o</w:t>
      </w:r>
      <w:r w:rsidRPr="00D4715A">
        <w:rPr>
          <w:rFonts w:asciiTheme="minorHAnsi" w:hAnsiTheme="minorHAnsi" w:cstheme="minorHAnsi"/>
        </w:rPr>
        <w:t>bjednatel.</w:t>
      </w:r>
    </w:p>
    <w:p w14:paraId="30D85A2E" w14:textId="77777777" w:rsidR="00CB4227" w:rsidRPr="00D4715A" w:rsidRDefault="00CB4227" w:rsidP="00DB3D95">
      <w:pPr>
        <w:pStyle w:val="Odstavecseseznamem"/>
        <w:numPr>
          <w:ilvl w:val="2"/>
          <w:numId w:val="4"/>
        </w:numPr>
        <w:rPr>
          <w:rFonts w:asciiTheme="minorHAnsi" w:hAnsiTheme="minorHAnsi" w:cstheme="minorHAnsi"/>
        </w:rPr>
      </w:pPr>
      <w:bookmarkStart w:id="107" w:name="_Toc271703338"/>
      <w:bookmarkStart w:id="108" w:name="_Toc348462147"/>
      <w:r w:rsidRPr="00D4715A">
        <w:rPr>
          <w:rFonts w:asciiTheme="minorHAnsi" w:hAnsiTheme="minorHAnsi" w:cstheme="minorHAnsi"/>
        </w:rPr>
        <w:t>Nebezpečí škody na díle</w:t>
      </w:r>
      <w:bookmarkEnd w:id="107"/>
      <w:bookmarkEnd w:id="108"/>
    </w:p>
    <w:p w14:paraId="18545419" w14:textId="01454F85" w:rsidR="00CB4227" w:rsidRPr="00D4715A" w:rsidRDefault="00CB4227" w:rsidP="00DB3D95">
      <w:pPr>
        <w:pStyle w:val="Odstavecseseznamem"/>
        <w:ind w:left="1588"/>
        <w:rPr>
          <w:rFonts w:asciiTheme="minorHAnsi" w:hAnsiTheme="minorHAnsi" w:cstheme="minorHAnsi"/>
        </w:rPr>
      </w:pPr>
      <w:r w:rsidRPr="00D4715A">
        <w:rPr>
          <w:rFonts w:asciiTheme="minorHAnsi" w:hAnsiTheme="minorHAnsi" w:cstheme="minorHAnsi"/>
        </w:rPr>
        <w:t xml:space="preserve">Nebezpečí škody ve smyslu občanského zákoníku nese od počátku </w:t>
      </w:r>
      <w:r w:rsidR="00140D57" w:rsidRPr="00D4715A">
        <w:rPr>
          <w:rFonts w:asciiTheme="minorHAnsi" w:hAnsiTheme="minorHAnsi" w:cstheme="minorHAnsi"/>
        </w:rPr>
        <w:t>z</w:t>
      </w:r>
      <w:r w:rsidRPr="00D4715A">
        <w:rPr>
          <w:rFonts w:asciiTheme="minorHAnsi" w:hAnsiTheme="minorHAnsi" w:cstheme="minorHAnsi"/>
        </w:rPr>
        <w:t xml:space="preserve">hotovitel, a to až do doby řádného předání a převzetí díla mezi </w:t>
      </w:r>
      <w:r w:rsidR="008900D7" w:rsidRPr="00D4715A">
        <w:rPr>
          <w:rFonts w:asciiTheme="minorHAnsi" w:hAnsiTheme="minorHAnsi" w:cstheme="minorHAnsi"/>
        </w:rPr>
        <w:t>z</w:t>
      </w:r>
      <w:r w:rsidRPr="00D4715A">
        <w:rPr>
          <w:rFonts w:asciiTheme="minorHAnsi" w:hAnsiTheme="minorHAnsi" w:cstheme="minorHAnsi"/>
        </w:rPr>
        <w:t xml:space="preserve">hotovitelem a </w:t>
      </w:r>
      <w:r w:rsidR="00225711" w:rsidRPr="00D4715A">
        <w:rPr>
          <w:rFonts w:asciiTheme="minorHAnsi" w:hAnsiTheme="minorHAnsi" w:cstheme="minorHAnsi"/>
        </w:rPr>
        <w:t>o</w:t>
      </w:r>
      <w:r w:rsidRPr="00D4715A">
        <w:rPr>
          <w:rFonts w:asciiTheme="minorHAnsi" w:hAnsiTheme="minorHAnsi" w:cstheme="minorHAnsi"/>
        </w:rPr>
        <w:t>bjednatelem.</w:t>
      </w:r>
    </w:p>
    <w:p w14:paraId="762B0132" w14:textId="77777777" w:rsidR="00CB4227" w:rsidRPr="00402274" w:rsidRDefault="00CB4227" w:rsidP="00754F0B">
      <w:pPr>
        <w:pStyle w:val="Odstavecseseznamem"/>
        <w:numPr>
          <w:ilvl w:val="1"/>
          <w:numId w:val="4"/>
        </w:numPr>
        <w:rPr>
          <w:rFonts w:asciiTheme="minorHAnsi" w:hAnsiTheme="minorHAnsi" w:cstheme="minorHAnsi"/>
        </w:rPr>
      </w:pPr>
      <w:r w:rsidRPr="00402274">
        <w:rPr>
          <w:rFonts w:asciiTheme="minorHAnsi" w:hAnsiTheme="minorHAnsi" w:cstheme="minorHAnsi"/>
        </w:rPr>
        <w:t>Pojištění díla</w:t>
      </w:r>
    </w:p>
    <w:p w14:paraId="6AD9CB41" w14:textId="77777777"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Pojištění Zhotovitele</w:t>
      </w:r>
    </w:p>
    <w:p w14:paraId="405772A0" w14:textId="6E88CBE4" w:rsidR="00CB4227" w:rsidRPr="00D4715A" w:rsidRDefault="00CB4227" w:rsidP="00DB3D95">
      <w:pPr>
        <w:pStyle w:val="Odstavecseseznamem"/>
        <w:numPr>
          <w:ilvl w:val="3"/>
          <w:numId w:val="4"/>
        </w:numPr>
        <w:rPr>
          <w:rFonts w:asciiTheme="minorHAnsi" w:hAnsiTheme="minorHAnsi" w:cstheme="minorHAnsi"/>
        </w:rPr>
      </w:pPr>
      <w:bookmarkStart w:id="109" w:name="_Ref152150673"/>
      <w:r w:rsidRPr="00D4715A">
        <w:rPr>
          <w:rFonts w:asciiTheme="minorHAnsi" w:hAnsiTheme="minorHAnsi" w:cstheme="minorHAnsi"/>
        </w:rPr>
        <w:t xml:space="preserve">Zhotovitel je povinen mít uzavřenou </w:t>
      </w:r>
      <w:r w:rsidR="0070729A">
        <w:rPr>
          <w:rFonts w:asciiTheme="minorHAnsi" w:hAnsiTheme="minorHAnsi" w:cstheme="minorHAnsi"/>
        </w:rPr>
        <w:t xml:space="preserve">a </w:t>
      </w:r>
      <w:r w:rsidR="0070729A" w:rsidRPr="00775218">
        <w:rPr>
          <w:rFonts w:asciiTheme="minorHAnsi" w:hAnsiTheme="minorHAnsi" w:cstheme="minorHAnsi"/>
        </w:rPr>
        <w:t xml:space="preserve">nejpozději ke dni předání staveniště </w:t>
      </w:r>
      <w:r w:rsidR="0070729A">
        <w:rPr>
          <w:rFonts w:asciiTheme="minorHAnsi" w:hAnsiTheme="minorHAnsi" w:cstheme="minorHAnsi"/>
        </w:rPr>
        <w:t xml:space="preserve">dle </w:t>
      </w:r>
      <w:r w:rsidR="0070729A" w:rsidRPr="00775218">
        <w:rPr>
          <w:rFonts w:asciiTheme="minorHAnsi" w:hAnsiTheme="minorHAnsi" w:cstheme="minorHAnsi"/>
        </w:rPr>
        <w:t>odst</w:t>
      </w:r>
      <w:r w:rsidR="0070729A">
        <w:rPr>
          <w:rFonts w:asciiTheme="minorHAnsi" w:hAnsiTheme="minorHAnsi" w:cstheme="minorHAnsi"/>
        </w:rPr>
        <w:t>.</w:t>
      </w:r>
      <w:r w:rsidR="0070729A" w:rsidRPr="00775218">
        <w:rPr>
          <w:rFonts w:asciiTheme="minorHAnsi" w:hAnsiTheme="minorHAnsi" w:cstheme="minorHAnsi"/>
        </w:rPr>
        <w:t xml:space="preserve"> 4.</w:t>
      </w:r>
      <w:r w:rsidR="0070729A">
        <w:rPr>
          <w:rFonts w:asciiTheme="minorHAnsi" w:hAnsiTheme="minorHAnsi" w:cstheme="minorHAnsi"/>
        </w:rPr>
        <w:t>2</w:t>
      </w:r>
      <w:r w:rsidR="0070729A" w:rsidRPr="00775218">
        <w:rPr>
          <w:rFonts w:asciiTheme="minorHAnsi" w:hAnsiTheme="minorHAnsi" w:cstheme="minorHAnsi"/>
        </w:rPr>
        <w:t>.</w:t>
      </w:r>
      <w:r w:rsidR="0070729A">
        <w:rPr>
          <w:rFonts w:asciiTheme="minorHAnsi" w:hAnsiTheme="minorHAnsi" w:cstheme="minorHAnsi"/>
        </w:rPr>
        <w:t>1</w:t>
      </w:r>
      <w:r w:rsidR="0070729A" w:rsidRPr="00775218">
        <w:rPr>
          <w:rFonts w:asciiTheme="minorHAnsi" w:hAnsiTheme="minorHAnsi" w:cstheme="minorHAnsi"/>
        </w:rPr>
        <w:t xml:space="preserve"> této smlouvy</w:t>
      </w:r>
      <w:r w:rsidR="0070729A" w:rsidRPr="00D4715A">
        <w:rPr>
          <w:rFonts w:asciiTheme="minorHAnsi" w:hAnsiTheme="minorHAnsi" w:cstheme="minorHAnsi"/>
        </w:rPr>
        <w:t xml:space="preserve"> </w:t>
      </w:r>
      <w:r w:rsidR="0070729A">
        <w:rPr>
          <w:rFonts w:asciiTheme="minorHAnsi" w:hAnsiTheme="minorHAnsi" w:cstheme="minorHAnsi"/>
        </w:rPr>
        <w:t xml:space="preserve">předložit objednateli </w:t>
      </w:r>
      <w:r w:rsidRPr="00D4715A">
        <w:rPr>
          <w:rFonts w:asciiTheme="minorHAnsi" w:hAnsiTheme="minorHAnsi" w:cstheme="minorHAnsi"/>
        </w:rPr>
        <w:t>pojistnou smlouvu sjednanou na předmět této zakázky minimálně v níže uvedeném rozsahu:</w:t>
      </w:r>
      <w:bookmarkEnd w:id="109"/>
      <w:r w:rsidRPr="00D4715A">
        <w:rPr>
          <w:rFonts w:asciiTheme="minorHAnsi" w:hAnsiTheme="minorHAnsi" w:cstheme="minorHAnsi"/>
        </w:rPr>
        <w:t xml:space="preserve">  </w:t>
      </w:r>
    </w:p>
    <w:p w14:paraId="75D54142" w14:textId="1E5CC5B4" w:rsidR="00CB4227" w:rsidRPr="00D4715A" w:rsidRDefault="00CB4227" w:rsidP="00D70830">
      <w:pPr>
        <w:pStyle w:val="Odstavecseseznamem"/>
        <w:numPr>
          <w:ilvl w:val="3"/>
          <w:numId w:val="21"/>
        </w:numPr>
        <w:rPr>
          <w:rFonts w:asciiTheme="minorHAnsi" w:hAnsiTheme="minorHAnsi" w:cstheme="minorHAnsi"/>
        </w:rPr>
      </w:pPr>
      <w:r w:rsidRPr="00D4715A">
        <w:rPr>
          <w:rFonts w:asciiTheme="minorHAnsi" w:hAnsiTheme="minorHAnsi" w:cstheme="minorHAnsi"/>
        </w:rPr>
        <w:lastRenderedPageBreak/>
        <w:t>stavebně-montážní pojištění na předmět této veřejné zakázky</w:t>
      </w:r>
      <w:r w:rsidR="00BA0AF5" w:rsidRPr="00D4715A">
        <w:rPr>
          <w:rFonts w:asciiTheme="minorHAnsi" w:hAnsiTheme="minorHAnsi" w:cstheme="minorHAnsi"/>
        </w:rPr>
        <w:t>, d</w:t>
      </w:r>
      <w:r w:rsidRPr="00D4715A">
        <w:rPr>
          <w:rFonts w:asciiTheme="minorHAnsi" w:hAnsiTheme="minorHAnsi" w:cstheme="minorHAnsi"/>
        </w:rPr>
        <w:t>oba pojištění musí být sjednána do termínu předání a převzetí díla</w:t>
      </w:r>
      <w:r w:rsidR="00715C86">
        <w:rPr>
          <w:rFonts w:asciiTheme="minorHAnsi" w:hAnsiTheme="minorHAnsi" w:cstheme="minorHAnsi"/>
        </w:rPr>
        <w:t>,</w:t>
      </w:r>
    </w:p>
    <w:p w14:paraId="113578B7" w14:textId="7FA12CCB" w:rsidR="00CB4227" w:rsidRPr="00D4715A" w:rsidRDefault="009C7033" w:rsidP="00D70830">
      <w:pPr>
        <w:pStyle w:val="Odstavecseseznamem"/>
        <w:numPr>
          <w:ilvl w:val="3"/>
          <w:numId w:val="21"/>
        </w:numPr>
        <w:rPr>
          <w:rFonts w:asciiTheme="minorHAnsi" w:hAnsiTheme="minorHAnsi" w:cstheme="minorHAnsi"/>
        </w:rPr>
      </w:pPr>
      <w:r w:rsidRPr="00D4715A">
        <w:rPr>
          <w:rFonts w:asciiTheme="minorHAnsi" w:hAnsiTheme="minorHAnsi" w:cstheme="minorHAnsi"/>
        </w:rPr>
        <w:t>p</w:t>
      </w:r>
      <w:r w:rsidR="00CB4227" w:rsidRPr="00D4715A">
        <w:rPr>
          <w:rFonts w:asciiTheme="minorHAnsi" w:hAnsiTheme="minorHAnsi" w:cstheme="minorHAnsi"/>
        </w:rPr>
        <w:t xml:space="preserve">ojištění stávající, </w:t>
      </w:r>
      <w:r w:rsidR="00103EC9" w:rsidRPr="00D4715A">
        <w:rPr>
          <w:rFonts w:asciiTheme="minorHAnsi" w:hAnsiTheme="minorHAnsi" w:cstheme="minorHAnsi"/>
        </w:rPr>
        <w:t>stavebními úpravami dotčené</w:t>
      </w:r>
      <w:r w:rsidR="00CB4227" w:rsidRPr="00D4715A">
        <w:rPr>
          <w:rFonts w:asciiTheme="minorHAnsi" w:hAnsiTheme="minorHAnsi" w:cstheme="minorHAnsi"/>
        </w:rPr>
        <w:t xml:space="preserve"> nemovitosti</w:t>
      </w:r>
      <w:r w:rsidR="00DC5222" w:rsidRPr="00D4715A">
        <w:rPr>
          <w:rFonts w:asciiTheme="minorHAnsi" w:hAnsiTheme="minorHAnsi" w:cstheme="minorHAnsi"/>
        </w:rPr>
        <w:t xml:space="preserve"> a její přístavby</w:t>
      </w:r>
      <w:r w:rsidR="00CB4227" w:rsidRPr="00D4715A">
        <w:rPr>
          <w:rFonts w:asciiTheme="minorHAnsi" w:hAnsiTheme="minorHAnsi" w:cstheme="minorHAnsi"/>
        </w:rPr>
        <w:t xml:space="preserve"> a škod na okolním majetku způsobených </w:t>
      </w:r>
      <w:r w:rsidR="00376B68" w:rsidRPr="00D4715A">
        <w:rPr>
          <w:rFonts w:asciiTheme="minorHAnsi" w:hAnsiTheme="minorHAnsi" w:cstheme="minorHAnsi"/>
        </w:rPr>
        <w:t>z</w:t>
      </w:r>
      <w:r w:rsidR="00CB4227" w:rsidRPr="00D4715A">
        <w:rPr>
          <w:rFonts w:asciiTheme="minorHAnsi" w:hAnsiTheme="minorHAnsi" w:cstheme="minorHAnsi"/>
        </w:rPr>
        <w:t>hotovitelem nebo jeho podzhotoviteli</w:t>
      </w:r>
      <w:r w:rsidR="00715C86">
        <w:rPr>
          <w:rFonts w:asciiTheme="minorHAnsi" w:hAnsiTheme="minorHAnsi" w:cstheme="minorHAnsi"/>
        </w:rPr>
        <w:t>,</w:t>
      </w:r>
    </w:p>
    <w:p w14:paraId="4B64C225" w14:textId="1F47D6F8" w:rsidR="00CB4227" w:rsidRPr="00D4715A" w:rsidRDefault="00103EC9" w:rsidP="00D70830">
      <w:pPr>
        <w:pStyle w:val="Odstavecseseznamem"/>
        <w:numPr>
          <w:ilvl w:val="3"/>
          <w:numId w:val="21"/>
        </w:numPr>
        <w:rPr>
          <w:rFonts w:asciiTheme="minorHAnsi" w:hAnsiTheme="minorHAnsi" w:cstheme="minorHAnsi"/>
        </w:rPr>
      </w:pPr>
      <w:r w:rsidRPr="00D4715A">
        <w:rPr>
          <w:rFonts w:asciiTheme="minorHAnsi" w:hAnsiTheme="minorHAnsi" w:cstheme="minorHAnsi"/>
        </w:rPr>
        <w:t>p</w:t>
      </w:r>
      <w:r w:rsidR="00CB4227" w:rsidRPr="00D4715A">
        <w:rPr>
          <w:rFonts w:asciiTheme="minorHAnsi" w:hAnsiTheme="minorHAnsi" w:cstheme="minorHAnsi"/>
        </w:rPr>
        <w:t>ojištění odpovědnosti za škody z provozní činnosti a odpovědnosti za škody vzniklé v souvislosti s tímto dílem</w:t>
      </w:r>
      <w:r w:rsidR="00715C86">
        <w:rPr>
          <w:rFonts w:asciiTheme="minorHAnsi" w:hAnsiTheme="minorHAnsi" w:cstheme="minorHAnsi"/>
        </w:rPr>
        <w:t>.</w:t>
      </w:r>
    </w:p>
    <w:p w14:paraId="01EC1E5F" w14:textId="1FBCD905" w:rsidR="00CB4227" w:rsidRPr="00D4715A" w:rsidRDefault="00CB4227" w:rsidP="00775B10">
      <w:pPr>
        <w:pStyle w:val="Odstavecseseznamem"/>
        <w:ind w:left="2381"/>
        <w:rPr>
          <w:rFonts w:asciiTheme="minorHAnsi" w:hAnsiTheme="minorHAnsi" w:cstheme="minorHAnsi"/>
        </w:rPr>
      </w:pPr>
      <w:r w:rsidRPr="00D4715A">
        <w:rPr>
          <w:rFonts w:asciiTheme="minorHAnsi" w:hAnsiTheme="minorHAnsi" w:cstheme="minorHAnsi"/>
        </w:rPr>
        <w:t xml:space="preserve">Rozsah krytí uvedený v pojistné smlouvě je definován blíže v odst. 6.13.1.2 </w:t>
      </w:r>
      <w:r w:rsidR="00BD2E0F" w:rsidRPr="00D4715A">
        <w:rPr>
          <w:rFonts w:asciiTheme="minorHAnsi" w:hAnsiTheme="minorHAnsi" w:cstheme="minorHAnsi"/>
        </w:rPr>
        <w:t>této smlouvy</w:t>
      </w:r>
      <w:r w:rsidRPr="00D4715A">
        <w:rPr>
          <w:rFonts w:asciiTheme="minorHAnsi" w:hAnsiTheme="minorHAnsi" w:cstheme="minorHAnsi"/>
        </w:rPr>
        <w:t xml:space="preserve">. V případě změny termínu dokončení díla nebo změny hodnoty díla dodatkem ke smlouvě je </w:t>
      </w:r>
      <w:r w:rsidR="00376B68" w:rsidRPr="00D4715A">
        <w:rPr>
          <w:rFonts w:asciiTheme="minorHAnsi" w:hAnsiTheme="minorHAnsi" w:cstheme="minorHAnsi"/>
        </w:rPr>
        <w:t>z</w:t>
      </w:r>
      <w:r w:rsidRPr="00D4715A">
        <w:rPr>
          <w:rFonts w:asciiTheme="minorHAnsi" w:hAnsiTheme="minorHAnsi" w:cstheme="minorHAnsi"/>
        </w:rPr>
        <w:t xml:space="preserve">hotovitel povinen do 14 dnů ode dne uzavření takového dodatku smlouvy předložit a předat nové pojistné smlouvy či dodatky k pojistným smlouvám s dobou platnosti dle termínu sjednaného dodatkem </w:t>
      </w:r>
      <w:r w:rsidR="009D68FE" w:rsidRPr="00D4715A">
        <w:rPr>
          <w:rFonts w:asciiTheme="minorHAnsi" w:hAnsiTheme="minorHAnsi" w:cstheme="minorHAnsi"/>
        </w:rPr>
        <w:t>smlouvy</w:t>
      </w:r>
      <w:r w:rsidRPr="00D4715A">
        <w:rPr>
          <w:rFonts w:asciiTheme="minorHAnsi" w:hAnsiTheme="minorHAnsi" w:cstheme="minorHAnsi"/>
        </w:rPr>
        <w:t xml:space="preserve">. Pojistná smlouva </w:t>
      </w:r>
      <w:r w:rsidR="00DD740D" w:rsidRPr="00D4715A">
        <w:rPr>
          <w:rFonts w:asciiTheme="minorHAnsi" w:hAnsiTheme="minorHAnsi" w:cstheme="minorHAnsi"/>
        </w:rPr>
        <w:t>z</w:t>
      </w:r>
      <w:r w:rsidRPr="00D4715A">
        <w:rPr>
          <w:rFonts w:asciiTheme="minorHAnsi" w:hAnsiTheme="minorHAnsi" w:cstheme="minorHAnsi"/>
        </w:rPr>
        <w:t>hotovitele na pojištění majetku bude zejména zahrnovat:</w:t>
      </w:r>
    </w:p>
    <w:p w14:paraId="5A55D709" w14:textId="77777777" w:rsidR="00CB4227" w:rsidRPr="00D4715A" w:rsidRDefault="00CB4227" w:rsidP="00D70830">
      <w:pPr>
        <w:pStyle w:val="Odstavecseseznamem"/>
        <w:numPr>
          <w:ilvl w:val="3"/>
          <w:numId w:val="22"/>
        </w:numPr>
        <w:rPr>
          <w:rFonts w:asciiTheme="minorHAnsi" w:hAnsiTheme="minorHAnsi" w:cstheme="minorHAnsi"/>
        </w:rPr>
      </w:pPr>
      <w:r w:rsidRPr="00D4715A">
        <w:rPr>
          <w:rFonts w:asciiTheme="minorHAnsi" w:hAnsiTheme="minorHAnsi" w:cstheme="minorHAnsi"/>
        </w:rPr>
        <w:t xml:space="preserve">pojištění hodnoty díla uvedené ve </w:t>
      </w:r>
      <w:r w:rsidR="001B7C04" w:rsidRPr="00D4715A">
        <w:rPr>
          <w:rFonts w:asciiTheme="minorHAnsi" w:hAnsiTheme="minorHAnsi" w:cstheme="minorHAnsi"/>
        </w:rPr>
        <w:t>smlouvě</w:t>
      </w:r>
      <w:r w:rsidRPr="00D4715A">
        <w:rPr>
          <w:rFonts w:asciiTheme="minorHAnsi" w:hAnsiTheme="minorHAnsi" w:cstheme="minorHAnsi"/>
        </w:rPr>
        <w:t xml:space="preserve"> na škody způsobené živlem, tj. zejména:</w:t>
      </w:r>
    </w:p>
    <w:p w14:paraId="2A275AC7" w14:textId="25724856" w:rsidR="00CB4227" w:rsidRPr="00D4715A" w:rsidRDefault="00CB4227" w:rsidP="00D70830">
      <w:pPr>
        <w:pStyle w:val="Odstavecseseznamem"/>
        <w:numPr>
          <w:ilvl w:val="2"/>
          <w:numId w:val="23"/>
        </w:numPr>
        <w:rPr>
          <w:rFonts w:asciiTheme="minorHAnsi" w:hAnsiTheme="minorHAnsi" w:cstheme="minorHAnsi"/>
        </w:rPr>
      </w:pPr>
      <w:r w:rsidRPr="00D4715A">
        <w:rPr>
          <w:rFonts w:asciiTheme="minorHAnsi" w:hAnsiTheme="minorHAnsi" w:cstheme="minorHAnsi"/>
        </w:rPr>
        <w:t xml:space="preserve">požárem a jeho průvodními jevy, výbuchem, úderem blesku, nárazem nebo zřícením letadla, jeho částí nebo jeho nákladu do výše ceny díla dle </w:t>
      </w:r>
      <w:r w:rsidR="001B7C04" w:rsidRPr="00D4715A">
        <w:rPr>
          <w:rFonts w:asciiTheme="minorHAnsi" w:hAnsiTheme="minorHAnsi" w:cstheme="minorHAnsi"/>
        </w:rPr>
        <w:t>smlouvy,</w:t>
      </w:r>
      <w:r w:rsidRPr="00D4715A">
        <w:rPr>
          <w:rFonts w:asciiTheme="minorHAnsi" w:hAnsiTheme="minorHAnsi" w:cstheme="minorHAnsi"/>
        </w:rPr>
        <w:t xml:space="preserve"> případně následně uzavřených dodatků, kterými se cena díla dle </w:t>
      </w:r>
      <w:r w:rsidR="00A65FBA" w:rsidRPr="00D4715A">
        <w:rPr>
          <w:rFonts w:asciiTheme="minorHAnsi" w:hAnsiTheme="minorHAnsi" w:cstheme="minorHAnsi"/>
        </w:rPr>
        <w:t>smlouvy</w:t>
      </w:r>
      <w:r w:rsidRPr="00D4715A">
        <w:rPr>
          <w:rFonts w:asciiTheme="minorHAnsi" w:hAnsiTheme="minorHAnsi" w:cstheme="minorHAnsi"/>
        </w:rPr>
        <w:t xml:space="preserve"> </w:t>
      </w:r>
      <w:r w:rsidRPr="00690FAF">
        <w:rPr>
          <w:rFonts w:asciiTheme="minorHAnsi" w:hAnsiTheme="minorHAnsi" w:cstheme="minorHAnsi"/>
        </w:rPr>
        <w:t>u</w:t>
      </w:r>
      <w:r w:rsidRPr="00D4715A">
        <w:rPr>
          <w:rFonts w:asciiTheme="minorHAnsi" w:hAnsiTheme="minorHAnsi" w:cstheme="minorHAnsi"/>
        </w:rPr>
        <w:t>pravuje</w:t>
      </w:r>
      <w:r w:rsidR="00715C86">
        <w:rPr>
          <w:rFonts w:asciiTheme="minorHAnsi" w:hAnsiTheme="minorHAnsi" w:cstheme="minorHAnsi"/>
        </w:rPr>
        <w:t>.</w:t>
      </w:r>
    </w:p>
    <w:p w14:paraId="42D23AFE" w14:textId="2C2047C9" w:rsidR="00CB4227" w:rsidRPr="00A17D56" w:rsidRDefault="00CB4227" w:rsidP="00D70830">
      <w:pPr>
        <w:pStyle w:val="Odstavecseseznamem"/>
        <w:numPr>
          <w:ilvl w:val="2"/>
          <w:numId w:val="23"/>
        </w:numPr>
        <w:rPr>
          <w:rFonts w:asciiTheme="minorHAnsi" w:hAnsiTheme="minorHAnsi" w:cstheme="minorHAnsi"/>
        </w:rPr>
      </w:pPr>
      <w:r w:rsidRPr="00A17D56">
        <w:rPr>
          <w:rFonts w:asciiTheme="minorHAnsi" w:hAnsiTheme="minorHAnsi" w:cstheme="minorHAnsi"/>
        </w:rPr>
        <w:t xml:space="preserve">povodní, záplavou, vichřicí nebo krupobitím, sesouváním půdy, zřícením skal nebo zemin, zemětřesením, tíhou sněhu, námrazou, nárazem dopravního prostředku nebo jeho nákladu, pádem stromů, stožárů apod., kapalinou unikající z vodovodních zařízení a médiem vytékajícím v důsledku poruchy ze stabilních hasících zařízení tak, aby vzniklo právo na pojistné plnění také za poškození nebo zničení potrubí nebo topných těles vodovodních zařízení vč. armatur, došlo-li k němu přetlakem nebo zmrznutím kapaliny v nich, kotlů, nádrží a výměníkových stanic vytápěcích systémů apod., došlo-li k němu zamrznutím kapaliny v nich do výše </w:t>
      </w:r>
      <w:r w:rsidR="000E2395" w:rsidRPr="00A17D56">
        <w:rPr>
          <w:rFonts w:asciiTheme="minorHAnsi" w:hAnsiTheme="minorHAnsi" w:cstheme="minorHAnsi"/>
        </w:rPr>
        <w:t>3</w:t>
      </w:r>
      <w:r w:rsidR="004928A8" w:rsidRPr="00A17D56">
        <w:rPr>
          <w:rFonts w:asciiTheme="minorHAnsi" w:hAnsiTheme="minorHAnsi" w:cstheme="minorHAnsi"/>
        </w:rPr>
        <w:t xml:space="preserve"> </w:t>
      </w:r>
      <w:r w:rsidR="000E2395" w:rsidRPr="00A17D56">
        <w:rPr>
          <w:rFonts w:asciiTheme="minorHAnsi" w:hAnsiTheme="minorHAnsi" w:cstheme="minorHAnsi"/>
        </w:rPr>
        <w:t>5</w:t>
      </w:r>
      <w:r w:rsidR="004928A8" w:rsidRPr="00A17D56">
        <w:rPr>
          <w:rFonts w:asciiTheme="minorHAnsi" w:hAnsiTheme="minorHAnsi" w:cstheme="minorHAnsi"/>
        </w:rPr>
        <w:t>00 000</w:t>
      </w:r>
      <w:r w:rsidRPr="00A17D56">
        <w:rPr>
          <w:rFonts w:asciiTheme="minorHAnsi" w:hAnsiTheme="minorHAnsi" w:cstheme="minorHAnsi"/>
        </w:rPr>
        <w:t>,-Kč</w:t>
      </w:r>
      <w:r w:rsidR="000E2395" w:rsidRPr="00A17D56">
        <w:rPr>
          <w:rFonts w:asciiTheme="minorHAnsi" w:hAnsiTheme="minorHAnsi" w:cstheme="minorHAnsi"/>
        </w:rPr>
        <w:t>.</w:t>
      </w:r>
    </w:p>
    <w:p w14:paraId="162DECAE" w14:textId="50E2B954" w:rsidR="00CB4227" w:rsidRPr="00A17D56" w:rsidRDefault="00CB4227" w:rsidP="00D70830">
      <w:pPr>
        <w:pStyle w:val="Odstavecseseznamem"/>
        <w:numPr>
          <w:ilvl w:val="2"/>
          <w:numId w:val="23"/>
        </w:numPr>
        <w:rPr>
          <w:rFonts w:asciiTheme="minorHAnsi" w:hAnsiTheme="minorHAnsi" w:cstheme="minorHAnsi"/>
        </w:rPr>
      </w:pPr>
      <w:r w:rsidRPr="00A17D56">
        <w:rPr>
          <w:rFonts w:asciiTheme="minorHAnsi" w:hAnsiTheme="minorHAnsi" w:cstheme="minorHAnsi"/>
        </w:rPr>
        <w:t xml:space="preserve">další pojištění montážních a stavebních rizik, tj. pojištění poškození nebo zničení předmětu pojištění jakoukoliv nahodilou událostí a to tak, aby kromě přímých škod vzniklých na stavbě vč. věcí použitých pro její provedení krylo nepřímé škody </w:t>
      </w:r>
      <w:r w:rsidR="000E2395" w:rsidRPr="00A17D56">
        <w:rPr>
          <w:rFonts w:asciiTheme="minorHAnsi" w:hAnsiTheme="minorHAnsi" w:cstheme="minorHAnsi"/>
        </w:rPr>
        <w:t>do výše 3 500 000,-Kč.</w:t>
      </w:r>
    </w:p>
    <w:p w14:paraId="7ADD90D8" w14:textId="75EBB17A" w:rsidR="00CB4227" w:rsidRPr="00D4715A" w:rsidRDefault="00CB4227" w:rsidP="00D70830">
      <w:pPr>
        <w:pStyle w:val="Odstavecseseznamem"/>
        <w:numPr>
          <w:ilvl w:val="3"/>
          <w:numId w:val="22"/>
        </w:numPr>
        <w:rPr>
          <w:rFonts w:asciiTheme="minorHAnsi" w:hAnsiTheme="minorHAnsi" w:cstheme="minorHAnsi"/>
        </w:rPr>
      </w:pPr>
      <w:r w:rsidRPr="00D4715A">
        <w:rPr>
          <w:rFonts w:asciiTheme="minorHAnsi" w:hAnsiTheme="minorHAnsi" w:cstheme="minorHAnsi"/>
        </w:rPr>
        <w:t xml:space="preserve">pojištění stávající, </w:t>
      </w:r>
      <w:r w:rsidR="00B86467" w:rsidRPr="00D4715A">
        <w:rPr>
          <w:rFonts w:asciiTheme="minorHAnsi" w:hAnsiTheme="minorHAnsi" w:cstheme="minorHAnsi"/>
        </w:rPr>
        <w:t xml:space="preserve">stavebními úpravami dotčené </w:t>
      </w:r>
      <w:r w:rsidRPr="00D4715A">
        <w:rPr>
          <w:rFonts w:asciiTheme="minorHAnsi" w:hAnsiTheme="minorHAnsi" w:cstheme="minorHAnsi"/>
        </w:rPr>
        <w:t>nemovitosti</w:t>
      </w:r>
      <w:r w:rsidR="00E71A44" w:rsidRPr="00D4715A">
        <w:rPr>
          <w:rFonts w:asciiTheme="minorHAnsi" w:hAnsiTheme="minorHAnsi" w:cstheme="minorHAnsi"/>
        </w:rPr>
        <w:t xml:space="preserve"> a její přístavby</w:t>
      </w:r>
      <w:r w:rsidRPr="00D4715A">
        <w:rPr>
          <w:rFonts w:asciiTheme="minorHAnsi" w:hAnsiTheme="minorHAnsi" w:cstheme="minorHAnsi"/>
        </w:rPr>
        <w:t xml:space="preserve"> a škod na okolním majetku způsobených </w:t>
      </w:r>
      <w:r w:rsidR="00FC7E7F" w:rsidRPr="00D4715A">
        <w:rPr>
          <w:rFonts w:asciiTheme="minorHAnsi" w:hAnsiTheme="minorHAnsi" w:cstheme="minorHAnsi"/>
        </w:rPr>
        <w:t>z</w:t>
      </w:r>
      <w:r w:rsidRPr="00D4715A">
        <w:rPr>
          <w:rFonts w:asciiTheme="minorHAnsi" w:hAnsiTheme="minorHAnsi" w:cstheme="minorHAnsi"/>
        </w:rPr>
        <w:t xml:space="preserve">hotovitelem nebo jeho podzhotoviteli do výše ceny díla dle </w:t>
      </w:r>
      <w:r w:rsidR="00B86467" w:rsidRPr="00D4715A">
        <w:rPr>
          <w:rFonts w:asciiTheme="minorHAnsi" w:hAnsiTheme="minorHAnsi" w:cstheme="minorHAnsi"/>
        </w:rPr>
        <w:t>smlouvy</w:t>
      </w:r>
    </w:p>
    <w:p w14:paraId="210AB32B" w14:textId="77777777" w:rsidR="00CB4227" w:rsidRPr="00D4715A" w:rsidRDefault="00CB4227" w:rsidP="00D70830">
      <w:pPr>
        <w:pStyle w:val="Odstavecseseznamem"/>
        <w:numPr>
          <w:ilvl w:val="3"/>
          <w:numId w:val="22"/>
        </w:numPr>
        <w:rPr>
          <w:rFonts w:asciiTheme="minorHAnsi" w:hAnsiTheme="minorHAnsi" w:cstheme="minorHAnsi"/>
        </w:rPr>
      </w:pPr>
      <w:r w:rsidRPr="00D4715A">
        <w:rPr>
          <w:rFonts w:asciiTheme="minorHAnsi" w:hAnsiTheme="minorHAnsi" w:cstheme="minorHAnsi"/>
        </w:rPr>
        <w:t>pojištění odpovědnosti za škody musí zahrnovat zejména:</w:t>
      </w:r>
    </w:p>
    <w:p w14:paraId="32884679" w14:textId="083AD3C8" w:rsidR="00CB4227" w:rsidRPr="00D4715A" w:rsidRDefault="00CB4227" w:rsidP="00D70830">
      <w:pPr>
        <w:pStyle w:val="Odstavecseseznamem"/>
        <w:numPr>
          <w:ilvl w:val="2"/>
          <w:numId w:val="24"/>
        </w:numPr>
        <w:rPr>
          <w:rFonts w:asciiTheme="minorHAnsi" w:hAnsiTheme="minorHAnsi" w:cstheme="minorHAnsi"/>
        </w:rPr>
      </w:pPr>
      <w:r w:rsidRPr="00D4715A">
        <w:rPr>
          <w:rFonts w:asciiTheme="minorHAnsi" w:hAnsiTheme="minorHAnsi" w:cstheme="minorHAnsi"/>
        </w:rPr>
        <w:t xml:space="preserve">pojištění provozní odpovědnosti </w:t>
      </w:r>
      <w:r w:rsidR="00FC7E7F" w:rsidRPr="00D4715A">
        <w:rPr>
          <w:rFonts w:asciiTheme="minorHAnsi" w:hAnsiTheme="minorHAnsi" w:cstheme="minorHAnsi"/>
        </w:rPr>
        <w:t>z</w:t>
      </w:r>
      <w:r w:rsidRPr="00D4715A">
        <w:rPr>
          <w:rFonts w:asciiTheme="minorHAnsi" w:hAnsiTheme="minorHAnsi" w:cstheme="minorHAnsi"/>
        </w:rPr>
        <w:t>hotovitele za škody na věci, zdraví a jiné majetkové škody, které způsobi</w:t>
      </w:r>
      <w:r w:rsidR="00FC7E7F" w:rsidRPr="00D4715A">
        <w:rPr>
          <w:rFonts w:asciiTheme="minorHAnsi" w:hAnsiTheme="minorHAnsi" w:cstheme="minorHAnsi"/>
        </w:rPr>
        <w:t>l z</w:t>
      </w:r>
      <w:r w:rsidRPr="00D4715A">
        <w:rPr>
          <w:rFonts w:asciiTheme="minorHAnsi" w:hAnsiTheme="minorHAnsi" w:cstheme="minorHAnsi"/>
        </w:rPr>
        <w:t xml:space="preserve">hotovitel </w:t>
      </w:r>
      <w:r w:rsidR="00FB6EAD" w:rsidRPr="000E2395">
        <w:rPr>
          <w:rFonts w:asciiTheme="minorHAnsi" w:hAnsiTheme="minorHAnsi" w:cstheme="minorHAnsi"/>
        </w:rPr>
        <w:t xml:space="preserve">do výše </w:t>
      </w:r>
      <w:r w:rsidR="00FB6EAD" w:rsidRPr="00954939">
        <w:rPr>
          <w:rFonts w:asciiTheme="minorHAnsi" w:hAnsiTheme="minorHAnsi" w:cstheme="minorHAnsi"/>
        </w:rPr>
        <w:t>3 500 000</w:t>
      </w:r>
      <w:r w:rsidR="00FB6EAD" w:rsidRPr="000E2395">
        <w:rPr>
          <w:rFonts w:asciiTheme="minorHAnsi" w:hAnsiTheme="minorHAnsi" w:cstheme="minorHAnsi"/>
        </w:rPr>
        <w:t>,-Kč</w:t>
      </w:r>
      <w:r w:rsidR="00FB6EAD">
        <w:rPr>
          <w:rFonts w:asciiTheme="minorHAnsi" w:hAnsiTheme="minorHAnsi" w:cstheme="minorHAnsi"/>
        </w:rPr>
        <w:t>.</w:t>
      </w:r>
    </w:p>
    <w:p w14:paraId="31045F3B" w14:textId="244DBF2F" w:rsidR="00CB4227" w:rsidRPr="00D4715A" w:rsidRDefault="00CB4227" w:rsidP="00D70830">
      <w:pPr>
        <w:pStyle w:val="Odstavecseseznamem"/>
        <w:numPr>
          <w:ilvl w:val="2"/>
          <w:numId w:val="24"/>
        </w:numPr>
        <w:rPr>
          <w:rFonts w:asciiTheme="minorHAnsi" w:hAnsiTheme="minorHAnsi" w:cstheme="minorHAnsi"/>
        </w:rPr>
      </w:pPr>
      <w:r w:rsidRPr="00D4715A">
        <w:rPr>
          <w:rFonts w:asciiTheme="minorHAnsi" w:hAnsiTheme="minorHAnsi" w:cstheme="minorHAnsi"/>
        </w:rPr>
        <w:t xml:space="preserve">pojištění odpovědnosti za škody </w:t>
      </w:r>
      <w:r w:rsidR="00FC7E7F" w:rsidRPr="00D4715A">
        <w:rPr>
          <w:rFonts w:asciiTheme="minorHAnsi" w:hAnsiTheme="minorHAnsi" w:cstheme="minorHAnsi"/>
        </w:rPr>
        <w:t>z</w:t>
      </w:r>
      <w:r w:rsidRPr="00D4715A">
        <w:rPr>
          <w:rFonts w:asciiTheme="minorHAnsi" w:hAnsiTheme="minorHAnsi" w:cstheme="minorHAnsi"/>
        </w:rPr>
        <w:t xml:space="preserve">hotovitele, včetně podzhotovitelů v souvislosti s realizací díla uvedeného v této </w:t>
      </w:r>
      <w:r w:rsidR="000F14FF" w:rsidRPr="00D4715A">
        <w:rPr>
          <w:rFonts w:asciiTheme="minorHAnsi" w:hAnsiTheme="minorHAnsi" w:cstheme="minorHAnsi"/>
        </w:rPr>
        <w:t>smlouvě</w:t>
      </w:r>
      <w:r w:rsidRPr="00D4715A">
        <w:rPr>
          <w:rFonts w:asciiTheme="minorHAnsi" w:hAnsiTheme="minorHAnsi" w:cstheme="minorHAnsi"/>
        </w:rPr>
        <w:t xml:space="preserve"> </w:t>
      </w:r>
      <w:r w:rsidR="00FB6EAD" w:rsidRPr="000E2395">
        <w:rPr>
          <w:rFonts w:asciiTheme="minorHAnsi" w:hAnsiTheme="minorHAnsi" w:cstheme="minorHAnsi"/>
        </w:rPr>
        <w:t xml:space="preserve">do výše </w:t>
      </w:r>
      <w:r w:rsidR="00FB6EAD" w:rsidRPr="00954939">
        <w:rPr>
          <w:rFonts w:asciiTheme="minorHAnsi" w:hAnsiTheme="minorHAnsi" w:cstheme="minorHAnsi"/>
        </w:rPr>
        <w:t>3 500 000</w:t>
      </w:r>
      <w:r w:rsidR="00FB6EAD" w:rsidRPr="000E2395">
        <w:rPr>
          <w:rFonts w:asciiTheme="minorHAnsi" w:hAnsiTheme="minorHAnsi" w:cstheme="minorHAnsi"/>
        </w:rPr>
        <w:t>,-Kč</w:t>
      </w:r>
      <w:r w:rsidR="00FB6EAD" w:rsidRPr="00954939">
        <w:rPr>
          <w:rFonts w:asciiTheme="minorHAnsi" w:hAnsiTheme="minorHAnsi" w:cstheme="minorHAnsi"/>
        </w:rPr>
        <w:t>.</w:t>
      </w:r>
    </w:p>
    <w:p w14:paraId="2E4BDDC0" w14:textId="77777777" w:rsidR="00A17D56" w:rsidRDefault="00CB4227" w:rsidP="00D70830">
      <w:pPr>
        <w:pStyle w:val="Odstavecseseznamem"/>
        <w:numPr>
          <w:ilvl w:val="2"/>
          <w:numId w:val="24"/>
        </w:numPr>
        <w:rPr>
          <w:rFonts w:asciiTheme="minorHAnsi" w:hAnsiTheme="minorHAnsi" w:cstheme="minorHAnsi"/>
        </w:rPr>
      </w:pPr>
      <w:r w:rsidRPr="00D4715A">
        <w:rPr>
          <w:rFonts w:asciiTheme="minorHAnsi" w:hAnsiTheme="minorHAnsi" w:cstheme="minorHAnsi"/>
        </w:rPr>
        <w:t xml:space="preserve">pojištění odpovědnosti za finanční škody, včetně škod způsobených projekční, konstrukční, materiálovou vadou nebo chybně provedenou prací </w:t>
      </w:r>
      <w:r w:rsidR="00FB6EAD" w:rsidRPr="000E2395">
        <w:rPr>
          <w:rFonts w:asciiTheme="minorHAnsi" w:hAnsiTheme="minorHAnsi" w:cstheme="minorHAnsi"/>
        </w:rPr>
        <w:t xml:space="preserve">do výše </w:t>
      </w:r>
    </w:p>
    <w:p w14:paraId="0FC63B05" w14:textId="037B6DD1" w:rsidR="00CB4227" w:rsidRPr="00D4715A" w:rsidRDefault="00FB6EAD" w:rsidP="00A17D56">
      <w:pPr>
        <w:pStyle w:val="Odstavecseseznamem"/>
        <w:ind w:left="2835"/>
        <w:rPr>
          <w:rFonts w:asciiTheme="minorHAnsi" w:hAnsiTheme="minorHAnsi" w:cstheme="minorHAnsi"/>
        </w:rPr>
      </w:pPr>
      <w:r w:rsidRPr="00954939">
        <w:rPr>
          <w:rFonts w:asciiTheme="minorHAnsi" w:hAnsiTheme="minorHAnsi" w:cstheme="minorHAnsi"/>
        </w:rPr>
        <w:t>3 500 000</w:t>
      </w:r>
      <w:r w:rsidRPr="000E2395">
        <w:rPr>
          <w:rFonts w:asciiTheme="minorHAnsi" w:hAnsiTheme="minorHAnsi" w:cstheme="minorHAnsi"/>
        </w:rPr>
        <w:t>,-Kč</w:t>
      </w:r>
      <w:r w:rsidRPr="00954939">
        <w:rPr>
          <w:rFonts w:asciiTheme="minorHAnsi" w:hAnsiTheme="minorHAnsi" w:cstheme="minorHAnsi"/>
        </w:rPr>
        <w:t>.</w:t>
      </w:r>
    </w:p>
    <w:p w14:paraId="30067FFF" w14:textId="18E14E55"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Povinnost udržovat pojištění</w:t>
      </w:r>
    </w:p>
    <w:p w14:paraId="04692338" w14:textId="636F8A2B" w:rsidR="00CB4227" w:rsidRPr="00D4715A" w:rsidRDefault="00FC7E7F" w:rsidP="00775B10">
      <w:pPr>
        <w:pStyle w:val="Odstavecseseznamem"/>
        <w:ind w:left="1588"/>
        <w:rPr>
          <w:rFonts w:asciiTheme="minorHAnsi" w:hAnsiTheme="minorHAnsi" w:cstheme="minorHAnsi"/>
        </w:rPr>
      </w:pPr>
      <w:r w:rsidRPr="00D4715A">
        <w:rPr>
          <w:rFonts w:asciiTheme="minorHAnsi" w:hAnsiTheme="minorHAnsi" w:cstheme="minorHAnsi"/>
        </w:rPr>
        <w:t>Z</w:t>
      </w:r>
      <w:r w:rsidR="00CB4227" w:rsidRPr="00D4715A">
        <w:rPr>
          <w:rFonts w:asciiTheme="minorHAnsi" w:hAnsiTheme="minorHAnsi" w:cstheme="minorHAnsi"/>
        </w:rPr>
        <w:t xml:space="preserve">hotovitel je jako pojistník povinen udržovat pojištění tak, jak bylo předloženo, a to beze změn, po celou dobu, po kterou má pojištění trvat, jak dále uvedeno. Pojištění majetku a pojištění odpovědnosti za škody vztahující se k provádění díla musí trvat po dobu do předání a převzetí celého díla </w:t>
      </w:r>
      <w:r w:rsidR="00225711" w:rsidRPr="00D4715A">
        <w:rPr>
          <w:rFonts w:asciiTheme="minorHAnsi" w:hAnsiTheme="minorHAnsi" w:cstheme="minorHAnsi"/>
        </w:rPr>
        <w:t>o</w:t>
      </w:r>
      <w:r w:rsidR="00CB4227" w:rsidRPr="00D4715A">
        <w:rPr>
          <w:rFonts w:asciiTheme="minorHAnsi" w:hAnsiTheme="minorHAnsi" w:cstheme="minorHAnsi"/>
        </w:rPr>
        <w:t xml:space="preserve">bjednatelem. Doklady o tom, že pojištění v požadovaném rozsahu a výši trvá, je </w:t>
      </w:r>
      <w:r w:rsidRPr="00D4715A">
        <w:rPr>
          <w:rFonts w:asciiTheme="minorHAnsi" w:hAnsiTheme="minorHAnsi" w:cstheme="minorHAnsi"/>
        </w:rPr>
        <w:t>z</w:t>
      </w:r>
      <w:r w:rsidR="00CB4227" w:rsidRPr="00D4715A">
        <w:rPr>
          <w:rFonts w:asciiTheme="minorHAnsi" w:hAnsiTheme="minorHAnsi" w:cstheme="minorHAnsi"/>
        </w:rPr>
        <w:t xml:space="preserve">hotovitel povinen předložit na požádání </w:t>
      </w:r>
      <w:r w:rsidR="00225711" w:rsidRPr="00D4715A">
        <w:rPr>
          <w:rFonts w:asciiTheme="minorHAnsi" w:hAnsiTheme="minorHAnsi" w:cstheme="minorHAnsi"/>
        </w:rPr>
        <w:t>o</w:t>
      </w:r>
      <w:r w:rsidR="00CB4227" w:rsidRPr="00D4715A">
        <w:rPr>
          <w:rFonts w:asciiTheme="minorHAnsi" w:hAnsiTheme="minorHAnsi" w:cstheme="minorHAnsi"/>
        </w:rPr>
        <w:t xml:space="preserve">bjednateli. Pokud by v důsledku pojistného plnění nebo jiné události mělo dojít k zániku pojištění, k omezení rozsahu pojištěných rizik, ke snížení stanovené min. výše pojistného plnění z pojištění, nebo k jiným změnám, které by znamenaly zhoršení podmínek oproti původnímu stavu, je </w:t>
      </w:r>
      <w:r w:rsidRPr="00D4715A">
        <w:rPr>
          <w:rFonts w:asciiTheme="minorHAnsi" w:hAnsiTheme="minorHAnsi" w:cstheme="minorHAnsi"/>
        </w:rPr>
        <w:t>z</w:t>
      </w:r>
      <w:r w:rsidR="00CB4227" w:rsidRPr="00D4715A">
        <w:rPr>
          <w:rFonts w:asciiTheme="minorHAnsi" w:hAnsiTheme="minorHAnsi" w:cstheme="minorHAnsi"/>
        </w:rPr>
        <w:t>hotovitel povinen učinit příslušná opatření tak, aby pojištění bylo udrženo tak, jak je požadováno v odst. 6.13.1.1</w:t>
      </w:r>
    </w:p>
    <w:p w14:paraId="4CCB7E67" w14:textId="77777777"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t xml:space="preserve">Povinnosti </w:t>
      </w:r>
      <w:r w:rsidR="00225711" w:rsidRPr="00D4715A">
        <w:rPr>
          <w:rFonts w:asciiTheme="minorHAnsi" w:hAnsiTheme="minorHAnsi" w:cstheme="minorHAnsi"/>
        </w:rPr>
        <w:t>o</w:t>
      </w:r>
      <w:r w:rsidRPr="00D4715A">
        <w:rPr>
          <w:rFonts w:asciiTheme="minorHAnsi" w:hAnsiTheme="minorHAnsi" w:cstheme="minorHAnsi"/>
        </w:rPr>
        <w:t>bjednatele</w:t>
      </w:r>
    </w:p>
    <w:p w14:paraId="35BD0D62" w14:textId="21EDFC3B" w:rsidR="00CB4227" w:rsidRPr="00D4715A" w:rsidRDefault="00CB4227" w:rsidP="00775B10">
      <w:pPr>
        <w:pStyle w:val="Odstavecseseznamem"/>
        <w:ind w:left="1588"/>
        <w:rPr>
          <w:rFonts w:asciiTheme="minorHAnsi" w:hAnsiTheme="minorHAnsi" w:cstheme="minorHAnsi"/>
        </w:rPr>
      </w:pPr>
      <w:r w:rsidRPr="00D4715A">
        <w:rPr>
          <w:rFonts w:asciiTheme="minorHAnsi" w:hAnsiTheme="minorHAnsi" w:cstheme="minorHAnsi"/>
        </w:rPr>
        <w:t>Objednatel je povinen poskytnou</w:t>
      </w:r>
      <w:r w:rsidR="0070729A">
        <w:rPr>
          <w:rFonts w:asciiTheme="minorHAnsi" w:hAnsiTheme="minorHAnsi" w:cstheme="minorHAnsi"/>
        </w:rPr>
        <w:t>t</w:t>
      </w:r>
      <w:r w:rsidRPr="00D4715A">
        <w:rPr>
          <w:rFonts w:asciiTheme="minorHAnsi" w:hAnsiTheme="minorHAnsi" w:cstheme="minorHAnsi"/>
        </w:rPr>
        <w:t xml:space="preserve"> v souvislosti s pojistnou událostí </w:t>
      </w:r>
      <w:r w:rsidR="00FC7E7F" w:rsidRPr="00D4715A">
        <w:rPr>
          <w:rFonts w:asciiTheme="minorHAnsi" w:hAnsiTheme="minorHAnsi" w:cstheme="minorHAnsi"/>
        </w:rPr>
        <w:t>z</w:t>
      </w:r>
      <w:r w:rsidRPr="00D4715A">
        <w:rPr>
          <w:rFonts w:asciiTheme="minorHAnsi" w:hAnsiTheme="minorHAnsi" w:cstheme="minorHAnsi"/>
        </w:rPr>
        <w:t>hotoviteli veškerou součinnost, která je v jeho možnostech.</w:t>
      </w:r>
    </w:p>
    <w:p w14:paraId="02E6EA6E" w14:textId="77777777" w:rsidR="00CB4227" w:rsidRPr="00D4715A" w:rsidRDefault="00CB4227" w:rsidP="00DB3D95">
      <w:pPr>
        <w:pStyle w:val="Odstavecseseznamem"/>
        <w:numPr>
          <w:ilvl w:val="2"/>
          <w:numId w:val="4"/>
        </w:numPr>
        <w:rPr>
          <w:rFonts w:asciiTheme="minorHAnsi" w:hAnsiTheme="minorHAnsi" w:cstheme="minorHAnsi"/>
        </w:rPr>
      </w:pPr>
      <w:r w:rsidRPr="00D4715A">
        <w:rPr>
          <w:rFonts w:asciiTheme="minorHAnsi" w:hAnsiTheme="minorHAnsi" w:cstheme="minorHAnsi"/>
        </w:rPr>
        <w:lastRenderedPageBreak/>
        <w:t>Náklady pojištění</w:t>
      </w:r>
    </w:p>
    <w:p w14:paraId="6FBC42D1" w14:textId="77777777" w:rsidR="00CB4227" w:rsidRPr="00D4715A" w:rsidRDefault="00CB4227" w:rsidP="00775B10">
      <w:pPr>
        <w:pStyle w:val="Odstavecseseznamem"/>
        <w:ind w:left="1588"/>
        <w:rPr>
          <w:rFonts w:asciiTheme="minorHAnsi" w:hAnsiTheme="minorHAnsi" w:cstheme="minorHAnsi"/>
        </w:rPr>
      </w:pPr>
      <w:r w:rsidRPr="00D4715A">
        <w:rPr>
          <w:rFonts w:asciiTheme="minorHAnsi" w:hAnsiTheme="minorHAnsi" w:cstheme="minorHAnsi"/>
        </w:rPr>
        <w:t xml:space="preserve">Náklady na pojištění nese </w:t>
      </w:r>
      <w:r w:rsidR="00FC7E7F" w:rsidRPr="00D4715A">
        <w:rPr>
          <w:rFonts w:asciiTheme="minorHAnsi" w:hAnsiTheme="minorHAnsi" w:cstheme="minorHAnsi"/>
        </w:rPr>
        <w:t>z</w:t>
      </w:r>
      <w:r w:rsidRPr="00D4715A">
        <w:rPr>
          <w:rFonts w:asciiTheme="minorHAnsi" w:hAnsiTheme="minorHAnsi" w:cstheme="minorHAnsi"/>
        </w:rPr>
        <w:t>hotovitel a má je zahrnuty ve sjednané ceně.</w:t>
      </w:r>
    </w:p>
    <w:p w14:paraId="03771B87" w14:textId="77777777" w:rsidR="00CB4227" w:rsidRPr="00D4715A" w:rsidRDefault="00CB4227" w:rsidP="00754F0B">
      <w:pPr>
        <w:pStyle w:val="Odstavecseseznamem"/>
        <w:numPr>
          <w:ilvl w:val="1"/>
          <w:numId w:val="4"/>
        </w:numPr>
        <w:rPr>
          <w:rFonts w:asciiTheme="minorHAnsi" w:hAnsiTheme="minorHAnsi" w:cstheme="minorHAnsi"/>
        </w:rPr>
      </w:pPr>
      <w:bookmarkStart w:id="110" w:name="_Toc271703346"/>
      <w:bookmarkStart w:id="111" w:name="_Toc348462155"/>
      <w:r w:rsidRPr="00D4715A">
        <w:rPr>
          <w:rFonts w:asciiTheme="minorHAnsi" w:hAnsiTheme="minorHAnsi" w:cstheme="minorHAnsi"/>
        </w:rPr>
        <w:t>Vyšší moc</w:t>
      </w:r>
      <w:bookmarkEnd w:id="110"/>
      <w:bookmarkEnd w:id="111"/>
    </w:p>
    <w:p w14:paraId="0B67BA00" w14:textId="77777777" w:rsidR="00CB4227" w:rsidRPr="00D4715A" w:rsidRDefault="00CB4227" w:rsidP="00775B10">
      <w:pPr>
        <w:pStyle w:val="Odstavecseseznamem"/>
        <w:numPr>
          <w:ilvl w:val="2"/>
          <w:numId w:val="4"/>
        </w:numPr>
        <w:rPr>
          <w:rFonts w:asciiTheme="minorHAnsi" w:hAnsiTheme="minorHAnsi" w:cstheme="minorHAnsi"/>
        </w:rPr>
      </w:pPr>
      <w:bookmarkStart w:id="112" w:name="_Toc271703347"/>
      <w:bookmarkStart w:id="113" w:name="_Toc348462156"/>
      <w:r w:rsidRPr="00D4715A">
        <w:rPr>
          <w:rFonts w:asciiTheme="minorHAnsi" w:hAnsiTheme="minorHAnsi" w:cstheme="minorHAnsi"/>
        </w:rPr>
        <w:t>Definice vyšší moci</w:t>
      </w:r>
      <w:bookmarkEnd w:id="112"/>
      <w:bookmarkEnd w:id="113"/>
    </w:p>
    <w:p w14:paraId="25574F12"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Za vyšší moc se považují okolnosti mající vliv na dílo, které nejsou závislé na smluvních stranách a které smluvní strany nemohou ovlivnit. Jedná se např. o válku, mobilizaci, povstání, </w:t>
      </w:r>
      <w:proofErr w:type="gramStart"/>
      <w:r w:rsidRPr="00D4715A">
        <w:rPr>
          <w:rFonts w:asciiTheme="minorHAnsi" w:hAnsiTheme="minorHAnsi" w:cstheme="minorHAnsi"/>
        </w:rPr>
        <w:t>živelné</w:t>
      </w:r>
      <w:proofErr w:type="gramEnd"/>
      <w:r w:rsidRPr="00D4715A">
        <w:rPr>
          <w:rFonts w:asciiTheme="minorHAnsi" w:hAnsiTheme="minorHAnsi" w:cstheme="minorHAnsi"/>
        </w:rPr>
        <w:t xml:space="preserve"> pohromy apod.</w:t>
      </w:r>
    </w:p>
    <w:p w14:paraId="21811A71" w14:textId="77777777" w:rsidR="00CB4227" w:rsidRPr="00D4715A" w:rsidRDefault="00CB4227" w:rsidP="00775B10">
      <w:pPr>
        <w:pStyle w:val="Odstavecseseznamem"/>
        <w:numPr>
          <w:ilvl w:val="3"/>
          <w:numId w:val="4"/>
        </w:numPr>
        <w:rPr>
          <w:rFonts w:asciiTheme="minorHAnsi" w:hAnsiTheme="minorHAnsi" w:cstheme="minorHAnsi"/>
        </w:rPr>
      </w:pPr>
      <w:bookmarkStart w:id="114" w:name="_Toc271703348"/>
      <w:bookmarkStart w:id="115" w:name="_Toc348462157"/>
      <w:r w:rsidRPr="00D4715A">
        <w:rPr>
          <w:rFonts w:asciiTheme="minorHAnsi" w:hAnsiTheme="minorHAnsi" w:cstheme="minorHAnsi"/>
        </w:rPr>
        <w:t>Práva a povinnosti při vzniku vyšší moci</w:t>
      </w:r>
      <w:bookmarkEnd w:id="114"/>
      <w:bookmarkEnd w:id="115"/>
    </w:p>
    <w:p w14:paraId="70E01DAA"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6633CC87" w14:textId="77777777" w:rsidR="00CB4227" w:rsidRPr="00D4715A" w:rsidRDefault="00CB4227" w:rsidP="00754F0B">
      <w:pPr>
        <w:pStyle w:val="Odstavecseseznamem"/>
        <w:numPr>
          <w:ilvl w:val="1"/>
          <w:numId w:val="4"/>
        </w:numPr>
        <w:rPr>
          <w:rFonts w:asciiTheme="minorHAnsi" w:hAnsiTheme="minorHAnsi" w:cstheme="minorHAnsi"/>
        </w:rPr>
      </w:pPr>
      <w:bookmarkStart w:id="116" w:name="_Toc271703349"/>
      <w:bookmarkStart w:id="117" w:name="_Toc348462158"/>
      <w:r w:rsidRPr="00D4715A">
        <w:rPr>
          <w:rFonts w:asciiTheme="minorHAnsi" w:hAnsiTheme="minorHAnsi" w:cstheme="minorHAnsi"/>
        </w:rPr>
        <w:t>Změna smlouvy</w:t>
      </w:r>
      <w:bookmarkEnd w:id="116"/>
      <w:bookmarkEnd w:id="117"/>
    </w:p>
    <w:p w14:paraId="6C3A52F9" w14:textId="77777777" w:rsidR="00CB4227" w:rsidRPr="00D4715A" w:rsidRDefault="00CB4227" w:rsidP="00775B10">
      <w:pPr>
        <w:pStyle w:val="Odstavecseseznamem"/>
        <w:numPr>
          <w:ilvl w:val="2"/>
          <w:numId w:val="4"/>
        </w:numPr>
        <w:rPr>
          <w:rFonts w:asciiTheme="minorHAnsi" w:hAnsiTheme="minorHAnsi" w:cstheme="minorHAnsi"/>
        </w:rPr>
      </w:pPr>
      <w:bookmarkStart w:id="118" w:name="_Toc271703350"/>
      <w:bookmarkStart w:id="119" w:name="_Toc348462159"/>
      <w:r w:rsidRPr="00D4715A">
        <w:rPr>
          <w:rFonts w:asciiTheme="minorHAnsi" w:hAnsiTheme="minorHAnsi" w:cstheme="minorHAnsi"/>
        </w:rPr>
        <w:t>Forma změny smlouvy</w:t>
      </w:r>
      <w:bookmarkEnd w:id="118"/>
      <w:bookmarkEnd w:id="119"/>
    </w:p>
    <w:p w14:paraId="148E04EF"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 xml:space="preserve">Jakákoliv změna smlouvy musí mít písemnou formu a musí být podepsána osobami oprávněnými za </w:t>
      </w:r>
      <w:r w:rsidR="00225711" w:rsidRPr="00D4715A">
        <w:rPr>
          <w:rFonts w:asciiTheme="minorHAnsi" w:hAnsiTheme="minorHAnsi" w:cstheme="minorHAnsi"/>
        </w:rPr>
        <w:t>o</w:t>
      </w:r>
      <w:r w:rsidRPr="00D4715A">
        <w:rPr>
          <w:rFonts w:asciiTheme="minorHAnsi" w:hAnsiTheme="minorHAnsi" w:cstheme="minorHAnsi"/>
        </w:rPr>
        <w:t xml:space="preserve">bjednatele a </w:t>
      </w:r>
      <w:r w:rsidR="00FC7E7F" w:rsidRPr="00D4715A">
        <w:rPr>
          <w:rFonts w:asciiTheme="minorHAnsi" w:hAnsiTheme="minorHAnsi" w:cstheme="minorHAnsi"/>
        </w:rPr>
        <w:t>z</w:t>
      </w:r>
      <w:r w:rsidRPr="00D4715A">
        <w:rPr>
          <w:rFonts w:asciiTheme="minorHAnsi" w:hAnsiTheme="minorHAnsi" w:cstheme="minorHAnsi"/>
        </w:rPr>
        <w:t>hotovitele jednat a podepisovat nebo osobami jimi zmocněnými.</w:t>
      </w:r>
    </w:p>
    <w:p w14:paraId="275FFCA6"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Změny smlouvy se sjednávají jako dodatek ke smlouvě s číselným označením podle pořadového čísla příslušné změny smlouvy.</w:t>
      </w:r>
    </w:p>
    <w:p w14:paraId="286C2C25"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Zápisy ve Stavebním deníku se nepovažují za změnu smlouvy, ale slouží jako podklad pro vypracování příslušných dodatků ke smlouvě.</w:t>
      </w:r>
    </w:p>
    <w:p w14:paraId="58E657FD" w14:textId="77777777" w:rsidR="00CB4227" w:rsidRPr="00D4715A" w:rsidRDefault="00CB4227" w:rsidP="00775B10">
      <w:pPr>
        <w:pStyle w:val="Odstavecseseznamem"/>
        <w:numPr>
          <w:ilvl w:val="3"/>
          <w:numId w:val="4"/>
        </w:numPr>
        <w:rPr>
          <w:rFonts w:asciiTheme="minorHAnsi" w:hAnsiTheme="minorHAnsi" w:cstheme="minorHAnsi"/>
        </w:rPr>
      </w:pPr>
      <w:r w:rsidRPr="00D4715A">
        <w:rPr>
          <w:rFonts w:asciiTheme="minorHAnsi" w:hAnsiTheme="minorHAnsi" w:cstheme="minorHAnsi"/>
        </w:rPr>
        <w:t>Předloží-li některá ze smluvních stran návrh na změnu formou písemného dodatku ke smlouvě, je druhá smluvní strana povinna se k návrhu vyjádřit nejpozději do 15 dnů ode dne následujícího po doručení návrhu dodatku.</w:t>
      </w:r>
    </w:p>
    <w:p w14:paraId="17CA68DE" w14:textId="77777777" w:rsidR="00CB4227" w:rsidRPr="00D4715A" w:rsidRDefault="00CB4227" w:rsidP="00775B10">
      <w:pPr>
        <w:pStyle w:val="Odstavecseseznamem"/>
        <w:numPr>
          <w:ilvl w:val="3"/>
          <w:numId w:val="4"/>
        </w:numPr>
        <w:rPr>
          <w:rFonts w:asciiTheme="minorHAnsi" w:hAnsiTheme="minorHAnsi" w:cstheme="minorHAnsi"/>
        </w:rPr>
      </w:pPr>
      <w:bookmarkStart w:id="120" w:name="_Toc271703351"/>
      <w:bookmarkStart w:id="121" w:name="_Toc348462160"/>
      <w:r w:rsidRPr="00D4715A">
        <w:rPr>
          <w:rFonts w:asciiTheme="minorHAnsi" w:hAnsiTheme="minorHAnsi" w:cstheme="minorHAnsi"/>
        </w:rPr>
        <w:t>Převod práv a povinností ze smlouvy</w:t>
      </w:r>
      <w:bookmarkEnd w:id="120"/>
      <w:bookmarkEnd w:id="121"/>
    </w:p>
    <w:p w14:paraId="4B25CBF6" w14:textId="77777777" w:rsidR="00CB4227" w:rsidRPr="00D4715A" w:rsidRDefault="00CB4227" w:rsidP="00D70830">
      <w:pPr>
        <w:pStyle w:val="Odstavecseseznamem"/>
        <w:numPr>
          <w:ilvl w:val="2"/>
          <w:numId w:val="25"/>
        </w:numPr>
        <w:rPr>
          <w:rFonts w:asciiTheme="minorHAnsi" w:hAnsiTheme="minorHAnsi" w:cstheme="minorHAnsi"/>
        </w:rPr>
      </w:pPr>
      <w:r w:rsidRPr="00D4715A">
        <w:rPr>
          <w:rFonts w:asciiTheme="minorHAnsi" w:hAnsiTheme="minorHAnsi" w:cstheme="minorHAnsi"/>
        </w:rPr>
        <w:t xml:space="preserve">Zhotovitel je oprávněn převést svoje práva a povinnosti z této smlouvy vyplývající na jinou osobu pouze s písemným souhlasem </w:t>
      </w:r>
      <w:r w:rsidR="00225711" w:rsidRPr="00D4715A">
        <w:rPr>
          <w:rFonts w:asciiTheme="minorHAnsi" w:hAnsiTheme="minorHAnsi" w:cstheme="minorHAnsi"/>
        </w:rPr>
        <w:t>o</w:t>
      </w:r>
      <w:r w:rsidRPr="00D4715A">
        <w:rPr>
          <w:rFonts w:asciiTheme="minorHAnsi" w:hAnsiTheme="minorHAnsi" w:cstheme="minorHAnsi"/>
        </w:rPr>
        <w:t>bjednatele.</w:t>
      </w:r>
    </w:p>
    <w:p w14:paraId="040E88DE" w14:textId="77777777" w:rsidR="00CB4227" w:rsidRPr="00D4715A" w:rsidRDefault="00CB4227" w:rsidP="00D70830">
      <w:pPr>
        <w:pStyle w:val="Odstavecseseznamem"/>
        <w:numPr>
          <w:ilvl w:val="2"/>
          <w:numId w:val="25"/>
        </w:numPr>
        <w:rPr>
          <w:rFonts w:asciiTheme="minorHAnsi" w:hAnsiTheme="minorHAnsi" w:cstheme="minorHAnsi"/>
        </w:rPr>
      </w:pPr>
      <w:r w:rsidRPr="00D4715A">
        <w:rPr>
          <w:rFonts w:asciiTheme="minorHAnsi" w:hAnsiTheme="minorHAnsi" w:cstheme="minorHAnsi"/>
        </w:rPr>
        <w:t xml:space="preserve">Objednatel je oprávněn převést svoje práva a povinnosti z této smlouvy vyplývající na jinou osobu pouze s písemným souhlasem </w:t>
      </w:r>
      <w:r w:rsidR="00FC7E7F" w:rsidRPr="00D4715A">
        <w:rPr>
          <w:rFonts w:asciiTheme="minorHAnsi" w:hAnsiTheme="minorHAnsi" w:cstheme="minorHAnsi"/>
        </w:rPr>
        <w:t>z</w:t>
      </w:r>
      <w:r w:rsidRPr="00D4715A">
        <w:rPr>
          <w:rFonts w:asciiTheme="minorHAnsi" w:hAnsiTheme="minorHAnsi" w:cstheme="minorHAnsi"/>
        </w:rPr>
        <w:t>hotovitele.</w:t>
      </w:r>
    </w:p>
    <w:p w14:paraId="3CA560B9" w14:textId="77777777" w:rsidR="00CB4227" w:rsidRPr="00D4715A" w:rsidRDefault="00CB4227" w:rsidP="00736611">
      <w:pPr>
        <w:pStyle w:val="Nadpis1"/>
        <w:rPr>
          <w:rFonts w:asciiTheme="minorHAnsi" w:hAnsiTheme="minorHAnsi" w:cstheme="minorHAnsi"/>
        </w:rPr>
      </w:pPr>
      <w:r w:rsidRPr="00D4715A">
        <w:rPr>
          <w:rFonts w:asciiTheme="minorHAnsi" w:hAnsiTheme="minorHAnsi" w:cstheme="minorHAnsi"/>
        </w:rPr>
        <w:t>VII. Závěrečná ustanovení</w:t>
      </w:r>
    </w:p>
    <w:p w14:paraId="51EB8097" w14:textId="77777777" w:rsidR="00736611" w:rsidRPr="00D4715A" w:rsidRDefault="00736611" w:rsidP="00736611">
      <w:pPr>
        <w:pStyle w:val="Odstavecseseznamem"/>
        <w:numPr>
          <w:ilvl w:val="0"/>
          <w:numId w:val="4"/>
        </w:numPr>
        <w:rPr>
          <w:rFonts w:asciiTheme="minorHAnsi" w:hAnsiTheme="minorHAnsi" w:cstheme="minorHAnsi"/>
          <w:vanish/>
        </w:rPr>
      </w:pPr>
    </w:p>
    <w:p w14:paraId="2F7C7C43" w14:textId="277E2887" w:rsidR="00A43C13"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Tato smlouva je vyhotovena ve čtyřech stejnopisech, z nichž každý má platnost originálu a každá smluvní strana obdrží dvě vyhotovení.</w:t>
      </w:r>
    </w:p>
    <w:p w14:paraId="0D439DDA" w14:textId="793BC86B" w:rsidR="00A43C13" w:rsidRPr="00D4715A" w:rsidRDefault="00A43C13"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Tato smlouva vstupuje v platnost </w:t>
      </w:r>
      <w:r w:rsidR="00930505" w:rsidRPr="00D4715A">
        <w:rPr>
          <w:rFonts w:asciiTheme="minorHAnsi" w:hAnsiTheme="minorHAnsi" w:cstheme="minorHAnsi"/>
        </w:rPr>
        <w:t>dnem podpisu oprávněnými zástupci smluvních stran a v</w:t>
      </w:r>
      <w:r w:rsidRPr="00D4715A">
        <w:rPr>
          <w:rFonts w:asciiTheme="minorHAnsi" w:hAnsiTheme="minorHAnsi" w:cstheme="minorHAnsi"/>
        </w:rPr>
        <w:t xml:space="preserve"> účinnost dnem </w:t>
      </w:r>
      <w:r w:rsidR="00930505" w:rsidRPr="00D4715A">
        <w:rPr>
          <w:rFonts w:asciiTheme="minorHAnsi" w:hAnsiTheme="minorHAnsi" w:cstheme="minorHAnsi"/>
        </w:rPr>
        <w:t>u</w:t>
      </w:r>
      <w:r w:rsidRPr="00D4715A">
        <w:rPr>
          <w:rFonts w:asciiTheme="minorHAnsi" w:hAnsiTheme="minorHAnsi" w:cstheme="minorHAnsi"/>
        </w:rPr>
        <w:t>veřejnění smlouvy v </w:t>
      </w:r>
      <w:r w:rsidR="00930505" w:rsidRPr="00D4715A">
        <w:rPr>
          <w:rFonts w:asciiTheme="minorHAnsi" w:hAnsiTheme="minorHAnsi" w:cstheme="minorHAnsi"/>
        </w:rPr>
        <w:t>r</w:t>
      </w:r>
      <w:r w:rsidRPr="00D4715A">
        <w:rPr>
          <w:rFonts w:asciiTheme="minorHAnsi" w:hAnsiTheme="minorHAnsi" w:cstheme="minorHAnsi"/>
        </w:rPr>
        <w:t>egistru smluv.</w:t>
      </w:r>
    </w:p>
    <w:p w14:paraId="2DFF89E2" w14:textId="33C40186" w:rsidR="00CB4227"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Ve věcech neupravených touto smlouvou platí příslušná ustanovení občanského zákoníku</w:t>
      </w:r>
      <w:r w:rsidR="00307335" w:rsidRPr="00D4715A">
        <w:rPr>
          <w:rFonts w:asciiTheme="minorHAnsi" w:hAnsiTheme="minorHAnsi" w:cstheme="minorHAnsi"/>
        </w:rPr>
        <w:t xml:space="preserve"> v platném znění</w:t>
      </w:r>
      <w:r w:rsidRPr="00D4715A">
        <w:rPr>
          <w:rFonts w:asciiTheme="minorHAnsi" w:hAnsiTheme="minorHAnsi" w:cstheme="minorHAnsi"/>
        </w:rPr>
        <w:t>.</w:t>
      </w:r>
    </w:p>
    <w:p w14:paraId="64AE1728" w14:textId="7C134813" w:rsidR="00CB4227"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Zhotovitel dává touto smlouvou </w:t>
      </w:r>
      <w:r w:rsidR="00225711" w:rsidRPr="00D4715A">
        <w:rPr>
          <w:rFonts w:asciiTheme="minorHAnsi" w:hAnsiTheme="minorHAnsi" w:cstheme="minorHAnsi"/>
        </w:rPr>
        <w:t>o</w:t>
      </w:r>
      <w:r w:rsidRPr="00D4715A">
        <w:rPr>
          <w:rFonts w:asciiTheme="minorHAnsi" w:hAnsiTheme="minorHAnsi" w:cstheme="minorHAnsi"/>
        </w:rPr>
        <w:t>bjednateli souhlas k tomu, aby smluvní podmínky byly zveřejněny v rozsahu a za podmínek vyplývajících z příslušných právních předpisů (zejména ze zákona č. 106/1999 Sb., o svobodném přístupu k informacím, v platném znění).</w:t>
      </w:r>
    </w:p>
    <w:p w14:paraId="7AC84882" w14:textId="32E21CF1" w:rsidR="00CB4227"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Zhotovitel je oprávněn změnit </w:t>
      </w:r>
      <w:r w:rsidR="00BD2E0F" w:rsidRPr="00D4715A">
        <w:rPr>
          <w:rFonts w:asciiTheme="minorHAnsi" w:hAnsiTheme="minorHAnsi" w:cstheme="minorHAnsi"/>
        </w:rPr>
        <w:t>poddodavatele</w:t>
      </w:r>
      <w:r w:rsidRPr="00D4715A">
        <w:rPr>
          <w:rFonts w:asciiTheme="minorHAnsi" w:hAnsiTheme="minorHAnsi" w:cstheme="minorHAnsi"/>
        </w:rPr>
        <w:t xml:space="preserve">, prostřednictvím kterého prokazoval v zadávacím řízení kvalifikaci pouze ze závažných důvodů a se souhlasem objednatele. Nový </w:t>
      </w:r>
      <w:r w:rsidR="00BD2E0F" w:rsidRPr="00D4715A">
        <w:rPr>
          <w:rFonts w:asciiTheme="minorHAnsi" w:hAnsiTheme="minorHAnsi" w:cstheme="minorHAnsi"/>
        </w:rPr>
        <w:t xml:space="preserve">poddodavatel </w:t>
      </w:r>
      <w:r w:rsidRPr="00D4715A">
        <w:rPr>
          <w:rFonts w:asciiTheme="minorHAnsi" w:hAnsiTheme="minorHAnsi" w:cstheme="minorHAnsi"/>
        </w:rPr>
        <w:t xml:space="preserve">musí splňovat stejné kvalifikační předpoklady jako </w:t>
      </w:r>
      <w:r w:rsidR="00BD2E0F" w:rsidRPr="00D4715A">
        <w:rPr>
          <w:rFonts w:asciiTheme="minorHAnsi" w:hAnsiTheme="minorHAnsi" w:cstheme="minorHAnsi"/>
        </w:rPr>
        <w:t xml:space="preserve">poddodavatel </w:t>
      </w:r>
      <w:r w:rsidRPr="00D4715A">
        <w:rPr>
          <w:rFonts w:asciiTheme="minorHAnsi" w:hAnsiTheme="minorHAnsi" w:cstheme="minorHAnsi"/>
        </w:rPr>
        <w:t>původní.</w:t>
      </w:r>
    </w:p>
    <w:p w14:paraId="417B2867" w14:textId="456F2117" w:rsidR="00830B88"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 xml:space="preserve">Zhotovitel dává touto smlouvou </w:t>
      </w:r>
      <w:r w:rsidR="00225711" w:rsidRPr="00D4715A">
        <w:rPr>
          <w:rFonts w:asciiTheme="minorHAnsi" w:hAnsiTheme="minorHAnsi" w:cstheme="minorHAnsi"/>
        </w:rPr>
        <w:t>o</w:t>
      </w:r>
      <w:r w:rsidRPr="00D4715A">
        <w:rPr>
          <w:rFonts w:asciiTheme="minorHAnsi" w:hAnsiTheme="minorHAnsi" w:cstheme="minorHAnsi"/>
        </w:rPr>
        <w:t>bjednateli souhlas s využíváním údajů o stavebních pracích a dodávkách a poskytování informací o stavebních pracích a dodávkách třetím osobám v rozsahu nezbytném pro účely administrace a pro účely informovanosti a publicity specifikovanými v příslušných právních předpisech, především v zákoně č. 106/</w:t>
      </w:r>
      <w:r w:rsidR="00930505" w:rsidRPr="00D4715A">
        <w:rPr>
          <w:rFonts w:asciiTheme="minorHAnsi" w:hAnsiTheme="minorHAnsi" w:cstheme="minorHAnsi"/>
        </w:rPr>
        <w:t>19</w:t>
      </w:r>
      <w:r w:rsidRPr="00D4715A">
        <w:rPr>
          <w:rFonts w:asciiTheme="minorHAnsi" w:hAnsiTheme="minorHAnsi" w:cstheme="minorHAnsi"/>
        </w:rPr>
        <w:t xml:space="preserve">99 Sb., o svobodném přístupu k informacím, ve znění pozdějších předpisů, a v nařízení komise (ES) č. 1828/2006. Zhotovitel je povinen smluvně zajistit přenesení tohoto závazku i na případné </w:t>
      </w:r>
      <w:r w:rsidR="00FC7E7F" w:rsidRPr="00D4715A">
        <w:rPr>
          <w:rFonts w:asciiTheme="minorHAnsi" w:hAnsiTheme="minorHAnsi" w:cstheme="minorHAnsi"/>
        </w:rPr>
        <w:t>p</w:t>
      </w:r>
      <w:r w:rsidRPr="00D4715A">
        <w:rPr>
          <w:rFonts w:asciiTheme="minorHAnsi" w:hAnsiTheme="minorHAnsi" w:cstheme="minorHAnsi"/>
        </w:rPr>
        <w:t>odzhotovitele, kteří se podílejí na plnění předmětu smlouvy.</w:t>
      </w:r>
    </w:p>
    <w:p w14:paraId="54652E8C" w14:textId="5698F280" w:rsidR="00CB4227" w:rsidRPr="00D4715A" w:rsidRDefault="0019737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S</w:t>
      </w:r>
      <w:r w:rsidR="00CB4227" w:rsidRPr="00D4715A">
        <w:rPr>
          <w:rFonts w:asciiTheme="minorHAnsi" w:hAnsiTheme="minorHAnsi" w:cstheme="minorHAnsi"/>
        </w:rPr>
        <w:t xml:space="preserve">mluvní strany neposkytnou údaje o zařízeních, provozu, projektu, cenové či jiné údaje, které se dozvěděly v souvislosti s plněním této smlouvy, třetím osobám bez výslovného souhlasu druhé strany. Důvěrný charakter smlouvy se nevztahuje na údaje poskytované </w:t>
      </w:r>
      <w:r w:rsidR="00225711" w:rsidRPr="00D4715A">
        <w:rPr>
          <w:rFonts w:asciiTheme="minorHAnsi" w:hAnsiTheme="minorHAnsi" w:cstheme="minorHAnsi"/>
        </w:rPr>
        <w:t>o</w:t>
      </w:r>
      <w:r w:rsidR="00CB4227" w:rsidRPr="00D4715A">
        <w:rPr>
          <w:rFonts w:asciiTheme="minorHAnsi" w:hAnsiTheme="minorHAnsi" w:cstheme="minorHAnsi"/>
        </w:rPr>
        <w:t xml:space="preserve">bjednatelem </w:t>
      </w:r>
      <w:r w:rsidRPr="00D4715A">
        <w:rPr>
          <w:rFonts w:asciiTheme="minorHAnsi" w:hAnsiTheme="minorHAnsi" w:cstheme="minorHAnsi"/>
        </w:rPr>
        <w:t xml:space="preserve">poskytovateli dotace </w:t>
      </w:r>
      <w:r w:rsidR="00CB4227" w:rsidRPr="00D4715A">
        <w:rPr>
          <w:rFonts w:asciiTheme="minorHAnsi" w:hAnsiTheme="minorHAnsi" w:cstheme="minorHAnsi"/>
        </w:rPr>
        <w:t>MŠMT ČR a MF ČR.</w:t>
      </w:r>
    </w:p>
    <w:p w14:paraId="43930F3C" w14:textId="2E693831" w:rsidR="00CB4227" w:rsidRPr="00D4715A" w:rsidRDefault="00CB4227" w:rsidP="00736611">
      <w:pPr>
        <w:pStyle w:val="Odstavecseseznamem"/>
        <w:numPr>
          <w:ilvl w:val="1"/>
          <w:numId w:val="4"/>
        </w:numPr>
        <w:rPr>
          <w:rFonts w:asciiTheme="minorHAnsi" w:hAnsiTheme="minorHAnsi" w:cstheme="minorHAnsi"/>
        </w:rPr>
      </w:pPr>
      <w:r w:rsidRPr="00D4715A">
        <w:rPr>
          <w:rFonts w:asciiTheme="minorHAnsi" w:hAnsiTheme="minorHAnsi" w:cstheme="minorHAnsi"/>
        </w:rPr>
        <w:lastRenderedPageBreak/>
        <w:t>Smluvní strany svými podpisy potvrzují, že jsou s jejím obsahem seznámeny a že smlouvu uzavírají na základě své svobodné a vážné vůle, nikoli v tísni a za nápadně nevýhodných podmínek. Na důkaz těchto skutečností připojují svoje podpisy.</w:t>
      </w:r>
    </w:p>
    <w:p w14:paraId="01FB1BB8" w14:textId="74E56959" w:rsidR="0061750E" w:rsidRPr="00D4715A" w:rsidRDefault="00F06081"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Tato smlouva podléhá povinnosti uveřejnění v registru smluv podle zákona č. 340/2015 Sb., o registru smluv. Obě smluvní strany prohlašují, že si jsou vědomy následků vyplývajících z této skutečnosti. K uveřejnění této smlouvy v souladu s ustanovením § 5 zákona o registru smluv se zavazuje objednatel.</w:t>
      </w:r>
    </w:p>
    <w:p w14:paraId="196309A2" w14:textId="2CE5028F" w:rsidR="0061750E" w:rsidRPr="00D4715A" w:rsidRDefault="0061750E"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Smluvní strany se zavazují, že při jakémkoli zpracování osobních údajů v souvislosti s touto smlouvou budou důsledně dodržovat povinnosti vyplývající z nařízení Evropského parlamentu a Rady (EU) č. 2016/679, o ochraně fyzických osob v souvislosti se zpracováním osobních údajů a o volném pohybu těchto údajů a o zrušení směrnice 95/46/ES (obecné nařízení o ochraně osobních údajů).</w:t>
      </w:r>
    </w:p>
    <w:p w14:paraId="3AA36451" w14:textId="588CD81B" w:rsidR="00C44412" w:rsidRPr="00D4715A" w:rsidRDefault="00C44412" w:rsidP="00736611">
      <w:pPr>
        <w:pStyle w:val="Odstavecseseznamem"/>
        <w:numPr>
          <w:ilvl w:val="1"/>
          <w:numId w:val="4"/>
        </w:numPr>
        <w:rPr>
          <w:rFonts w:asciiTheme="minorHAnsi" w:hAnsiTheme="minorHAnsi" w:cstheme="minorHAnsi"/>
        </w:rPr>
      </w:pPr>
      <w:r w:rsidRPr="00D4715A">
        <w:rPr>
          <w:rFonts w:asciiTheme="minorHAnsi" w:hAnsiTheme="minorHAnsi" w:cstheme="minorHAnsi"/>
        </w:rPr>
        <w:t>Nedílnou součásti této smlouvy jsou tyto přílohy:</w:t>
      </w:r>
    </w:p>
    <w:p w14:paraId="294C4EDE" w14:textId="3A84252C" w:rsidR="00C44412" w:rsidRPr="00D4715A" w:rsidRDefault="00C44412" w:rsidP="00D70830">
      <w:pPr>
        <w:pStyle w:val="Odstavecseseznamem"/>
        <w:numPr>
          <w:ilvl w:val="1"/>
          <w:numId w:val="26"/>
        </w:numPr>
        <w:rPr>
          <w:rFonts w:asciiTheme="minorHAnsi" w:hAnsiTheme="minorHAnsi" w:cstheme="minorHAnsi"/>
        </w:rPr>
      </w:pPr>
      <w:r w:rsidRPr="00D4715A">
        <w:rPr>
          <w:rFonts w:asciiTheme="minorHAnsi" w:hAnsiTheme="minorHAnsi" w:cstheme="minorHAnsi"/>
        </w:rPr>
        <w:t>Příloha č.</w:t>
      </w:r>
      <w:r w:rsidR="00907948" w:rsidRPr="00D4715A">
        <w:rPr>
          <w:rFonts w:asciiTheme="minorHAnsi" w:hAnsiTheme="minorHAnsi" w:cstheme="minorHAnsi"/>
        </w:rPr>
        <w:t xml:space="preserve"> 1</w:t>
      </w:r>
      <w:r w:rsidR="00736611" w:rsidRPr="00D4715A">
        <w:rPr>
          <w:rFonts w:asciiTheme="minorHAnsi" w:hAnsiTheme="minorHAnsi" w:cstheme="minorHAnsi"/>
        </w:rPr>
        <w:t xml:space="preserve">: </w:t>
      </w:r>
      <w:r w:rsidR="00731527">
        <w:rPr>
          <w:rFonts w:asciiTheme="minorHAnsi" w:hAnsiTheme="minorHAnsi" w:cstheme="minorHAnsi"/>
        </w:rPr>
        <w:t>V</w:t>
      </w:r>
      <w:r w:rsidRPr="00D4715A">
        <w:rPr>
          <w:rFonts w:asciiTheme="minorHAnsi" w:hAnsiTheme="minorHAnsi" w:cstheme="minorHAnsi"/>
        </w:rPr>
        <w:t>ýkaz výměr</w:t>
      </w:r>
      <w:r w:rsidR="00D95B7B" w:rsidRPr="00D4715A">
        <w:rPr>
          <w:rFonts w:asciiTheme="minorHAnsi" w:hAnsiTheme="minorHAnsi" w:cstheme="minorHAnsi"/>
        </w:rPr>
        <w:t xml:space="preserve"> + seznam VRN + ON</w:t>
      </w:r>
    </w:p>
    <w:p w14:paraId="39F50C3C" w14:textId="67A21ED9" w:rsidR="00E345A5" w:rsidRPr="00D4715A" w:rsidRDefault="00E345A5" w:rsidP="00D70830">
      <w:pPr>
        <w:pStyle w:val="Odstavecseseznamem"/>
        <w:numPr>
          <w:ilvl w:val="1"/>
          <w:numId w:val="26"/>
        </w:numPr>
        <w:rPr>
          <w:rFonts w:asciiTheme="minorHAnsi" w:hAnsiTheme="minorHAnsi" w:cstheme="minorHAnsi"/>
        </w:rPr>
      </w:pPr>
      <w:r w:rsidRPr="00D4715A">
        <w:rPr>
          <w:rFonts w:asciiTheme="minorHAnsi" w:hAnsiTheme="minorHAnsi" w:cstheme="minorHAnsi"/>
        </w:rPr>
        <w:t>Příloha č. 2: Projektová dokumentace</w:t>
      </w:r>
    </w:p>
    <w:p w14:paraId="2A90770D" w14:textId="0720190E" w:rsidR="00790E0A" w:rsidRDefault="00790E0A" w:rsidP="00763C3B">
      <w:pPr>
        <w:rPr>
          <w:rFonts w:asciiTheme="minorHAnsi" w:hAnsiTheme="minorHAnsi" w:cstheme="minorHAnsi"/>
        </w:rPr>
      </w:pPr>
    </w:p>
    <w:p w14:paraId="756DDAD1" w14:textId="27445D66" w:rsidR="002872EE" w:rsidRDefault="002872EE" w:rsidP="00763C3B">
      <w:pPr>
        <w:rPr>
          <w:rFonts w:asciiTheme="minorHAnsi" w:hAnsiTheme="minorHAnsi" w:cstheme="minorHAnsi"/>
        </w:rPr>
      </w:pPr>
    </w:p>
    <w:p w14:paraId="04BFCC94" w14:textId="77777777" w:rsidR="002872EE" w:rsidRPr="00D4715A" w:rsidRDefault="002872EE" w:rsidP="00763C3B">
      <w:pPr>
        <w:rPr>
          <w:rFonts w:asciiTheme="minorHAnsi" w:hAnsiTheme="minorHAnsi" w:cstheme="minorHAnsi"/>
        </w:rPr>
      </w:pPr>
    </w:p>
    <w:p w14:paraId="06672DD9" w14:textId="70577958" w:rsidR="00CB4227" w:rsidRPr="00D4715A" w:rsidRDefault="00CB4227" w:rsidP="00736611">
      <w:pPr>
        <w:tabs>
          <w:tab w:val="left" w:pos="4678"/>
        </w:tabs>
        <w:rPr>
          <w:rFonts w:asciiTheme="minorHAnsi" w:hAnsiTheme="minorHAnsi" w:cstheme="minorHAnsi"/>
        </w:rPr>
      </w:pPr>
      <w:bookmarkStart w:id="122" w:name="_Hlk150950731"/>
      <w:r w:rsidRPr="00D4715A">
        <w:rPr>
          <w:rFonts w:asciiTheme="minorHAnsi" w:hAnsiTheme="minorHAnsi" w:cstheme="minorHAnsi"/>
        </w:rPr>
        <w:t>V Českých Budějovicích dne</w:t>
      </w:r>
      <w:r w:rsidR="00736611" w:rsidRPr="00D4715A">
        <w:rPr>
          <w:rFonts w:asciiTheme="minorHAnsi" w:hAnsiTheme="minorHAnsi" w:cstheme="minorHAnsi"/>
        </w:rPr>
        <w:t xml:space="preserve">: </w:t>
      </w:r>
      <w:bookmarkEnd w:id="122"/>
      <w:r w:rsidRPr="00D4715A">
        <w:rPr>
          <w:rFonts w:asciiTheme="minorHAnsi" w:hAnsiTheme="minorHAnsi" w:cstheme="minorHAnsi"/>
        </w:rPr>
        <w:tab/>
      </w:r>
      <w:r w:rsidR="00234D1B" w:rsidRPr="00D4715A">
        <w:rPr>
          <w:rFonts w:asciiTheme="minorHAnsi" w:hAnsiTheme="minorHAnsi" w:cstheme="minorHAnsi"/>
        </w:rPr>
        <w:t xml:space="preserve">V </w:t>
      </w:r>
      <w:sdt>
        <w:sdtPr>
          <w:rPr>
            <w:rFonts w:asciiTheme="minorHAnsi" w:hAnsiTheme="minorHAnsi" w:cstheme="minorHAnsi"/>
          </w:rPr>
          <w:id w:val="1252165205"/>
          <w:placeholder>
            <w:docPart w:val="5AB6ECDFFA764C079D0612448CD429B8"/>
          </w:placeholder>
        </w:sdtPr>
        <w:sdtEndPr/>
        <w:sdtContent>
          <w:r w:rsidR="00551305">
            <w:rPr>
              <w:rFonts w:asciiTheme="minorHAnsi" w:hAnsiTheme="minorHAnsi" w:cstheme="minorHAnsi"/>
            </w:rPr>
            <w:t>Brně</w:t>
          </w:r>
        </w:sdtContent>
      </w:sdt>
      <w:r w:rsidR="00234D1B" w:rsidRPr="00D4715A">
        <w:rPr>
          <w:rFonts w:asciiTheme="minorHAnsi" w:hAnsiTheme="minorHAnsi" w:cstheme="minorHAnsi"/>
        </w:rPr>
        <w:t xml:space="preserve"> </w:t>
      </w:r>
      <w:r w:rsidR="00551305">
        <w:rPr>
          <w:rFonts w:asciiTheme="minorHAnsi" w:hAnsiTheme="minorHAnsi" w:cstheme="minorHAnsi"/>
        </w:rPr>
        <w:t>dne:</w:t>
      </w:r>
    </w:p>
    <w:p w14:paraId="3F568326" w14:textId="77777777" w:rsidR="00CB4227" w:rsidRPr="00D4715A" w:rsidRDefault="00CB4227" w:rsidP="00763C3B">
      <w:pPr>
        <w:rPr>
          <w:rFonts w:asciiTheme="minorHAnsi" w:hAnsiTheme="minorHAnsi" w:cstheme="minorHAnsi"/>
        </w:rPr>
      </w:pPr>
    </w:p>
    <w:p w14:paraId="3D2993D2" w14:textId="5D5A475E" w:rsidR="00CB4227" w:rsidRPr="00D4715A" w:rsidRDefault="00CB4227" w:rsidP="00736611">
      <w:pPr>
        <w:tabs>
          <w:tab w:val="left" w:pos="4678"/>
        </w:tabs>
        <w:rPr>
          <w:rFonts w:asciiTheme="minorHAnsi" w:hAnsiTheme="minorHAnsi" w:cstheme="minorHAnsi"/>
        </w:rPr>
      </w:pPr>
      <w:r w:rsidRPr="00D4715A">
        <w:rPr>
          <w:rFonts w:asciiTheme="minorHAnsi" w:hAnsiTheme="minorHAnsi" w:cstheme="minorHAnsi"/>
        </w:rPr>
        <w:t>Za objednatele</w:t>
      </w:r>
      <w:r w:rsidR="00DA4319" w:rsidRPr="00D4715A">
        <w:rPr>
          <w:rFonts w:asciiTheme="minorHAnsi" w:hAnsiTheme="minorHAnsi" w:cstheme="minorHAnsi"/>
        </w:rPr>
        <w:tab/>
      </w:r>
      <w:r w:rsidRPr="00D4715A">
        <w:rPr>
          <w:rFonts w:asciiTheme="minorHAnsi" w:hAnsiTheme="minorHAnsi" w:cstheme="minorHAnsi"/>
        </w:rPr>
        <w:t>Za zhotovitele</w:t>
      </w:r>
    </w:p>
    <w:p w14:paraId="7F18B873" w14:textId="77777777" w:rsidR="00CB4227" w:rsidRPr="00D4715A" w:rsidRDefault="00CB4227" w:rsidP="00736611">
      <w:pPr>
        <w:tabs>
          <w:tab w:val="left" w:pos="4678"/>
        </w:tabs>
        <w:rPr>
          <w:rFonts w:asciiTheme="minorHAnsi" w:hAnsiTheme="minorHAnsi" w:cstheme="minorHAnsi"/>
        </w:rPr>
      </w:pPr>
    </w:p>
    <w:p w14:paraId="726919D2" w14:textId="6050D3F5" w:rsidR="00CB4227" w:rsidRDefault="00CB4227" w:rsidP="00736611">
      <w:pPr>
        <w:tabs>
          <w:tab w:val="left" w:pos="4678"/>
        </w:tabs>
        <w:rPr>
          <w:rFonts w:asciiTheme="minorHAnsi" w:hAnsiTheme="minorHAnsi" w:cstheme="minorHAnsi"/>
        </w:rPr>
      </w:pPr>
    </w:p>
    <w:p w14:paraId="17E03CCA" w14:textId="2E21EDB4" w:rsidR="002872EE" w:rsidRDefault="002872EE" w:rsidP="00736611">
      <w:pPr>
        <w:tabs>
          <w:tab w:val="left" w:pos="4678"/>
        </w:tabs>
        <w:rPr>
          <w:rFonts w:asciiTheme="minorHAnsi" w:hAnsiTheme="minorHAnsi" w:cstheme="minorHAnsi"/>
        </w:rPr>
      </w:pPr>
    </w:p>
    <w:p w14:paraId="66A8F00D" w14:textId="77777777" w:rsidR="002872EE" w:rsidRPr="00D4715A" w:rsidRDefault="002872EE" w:rsidP="00736611">
      <w:pPr>
        <w:tabs>
          <w:tab w:val="left" w:pos="4678"/>
        </w:tabs>
        <w:rPr>
          <w:rFonts w:asciiTheme="minorHAnsi" w:hAnsiTheme="minorHAnsi" w:cstheme="minorHAnsi"/>
        </w:rPr>
      </w:pPr>
    </w:p>
    <w:p w14:paraId="45108BD8" w14:textId="73293AFF" w:rsidR="00CB4227" w:rsidRPr="00D4715A" w:rsidRDefault="00DA4319" w:rsidP="00736611">
      <w:pPr>
        <w:tabs>
          <w:tab w:val="left" w:pos="4678"/>
        </w:tabs>
        <w:rPr>
          <w:rFonts w:asciiTheme="minorHAnsi" w:hAnsiTheme="minorHAnsi" w:cstheme="minorHAnsi"/>
        </w:rPr>
      </w:pPr>
      <w:r w:rsidRPr="00D4715A">
        <w:rPr>
          <w:rFonts w:asciiTheme="minorHAnsi" w:hAnsiTheme="minorHAnsi" w:cstheme="minorHAnsi"/>
        </w:rPr>
        <w:t>……………………………………</w:t>
      </w:r>
      <w:r w:rsidR="00A17D56">
        <w:rPr>
          <w:rFonts w:asciiTheme="minorHAnsi" w:hAnsiTheme="minorHAnsi" w:cstheme="minorHAnsi"/>
        </w:rPr>
        <w:t>……………………….</w:t>
      </w:r>
      <w:r w:rsidRPr="00D4715A">
        <w:rPr>
          <w:rFonts w:asciiTheme="minorHAnsi" w:hAnsiTheme="minorHAnsi" w:cstheme="minorHAnsi"/>
        </w:rPr>
        <w:tab/>
      </w:r>
      <w:sdt>
        <w:sdtPr>
          <w:rPr>
            <w:rFonts w:asciiTheme="minorHAnsi" w:hAnsiTheme="minorHAnsi" w:cstheme="minorHAnsi"/>
          </w:rPr>
          <w:id w:val="153430315"/>
          <w:placeholder>
            <w:docPart w:val="DefaultPlaceholder_1082065158"/>
          </w:placeholder>
        </w:sdtPr>
        <w:sdtEndPr/>
        <w:sdtContent>
          <w:r w:rsidR="00CB4227" w:rsidRPr="00DB2F09">
            <w:rPr>
              <w:rFonts w:asciiTheme="minorHAnsi" w:hAnsiTheme="minorHAnsi" w:cstheme="minorHAnsi"/>
            </w:rPr>
            <w:t>…………………………………………..</w:t>
          </w:r>
        </w:sdtContent>
      </w:sdt>
    </w:p>
    <w:p w14:paraId="26D1AF5E" w14:textId="2D5FEBE7" w:rsidR="0032266C" w:rsidRDefault="00CB4227" w:rsidP="00736611">
      <w:pPr>
        <w:tabs>
          <w:tab w:val="left" w:pos="4678"/>
        </w:tabs>
        <w:rPr>
          <w:rFonts w:asciiTheme="minorHAnsi" w:hAnsiTheme="minorHAnsi" w:cstheme="minorHAnsi"/>
        </w:rPr>
      </w:pPr>
      <w:r w:rsidRPr="00D4715A">
        <w:rPr>
          <w:rFonts w:asciiTheme="minorHAnsi" w:hAnsiTheme="minorHAnsi" w:cstheme="minorHAnsi"/>
        </w:rPr>
        <w:t xml:space="preserve">Ing. </w:t>
      </w:r>
      <w:r w:rsidR="00234D1B" w:rsidRPr="00D4715A">
        <w:rPr>
          <w:rFonts w:asciiTheme="minorHAnsi" w:hAnsiTheme="minorHAnsi" w:cstheme="minorHAnsi"/>
        </w:rPr>
        <w:t xml:space="preserve">Michal </w:t>
      </w:r>
      <w:proofErr w:type="spellStart"/>
      <w:r w:rsidR="00234D1B" w:rsidRPr="00D4715A">
        <w:rPr>
          <w:rFonts w:asciiTheme="minorHAnsi" w:hAnsiTheme="minorHAnsi" w:cstheme="minorHAnsi"/>
        </w:rPr>
        <w:t>Hojdekr</w:t>
      </w:r>
      <w:proofErr w:type="spellEnd"/>
      <w:r w:rsidR="00234D1B" w:rsidRPr="00D4715A">
        <w:rPr>
          <w:rFonts w:asciiTheme="minorHAnsi" w:hAnsiTheme="minorHAnsi" w:cstheme="minorHAnsi"/>
        </w:rPr>
        <w:t xml:space="preserve">, </w:t>
      </w:r>
      <w:r w:rsidR="008C6A06">
        <w:rPr>
          <w:rFonts w:asciiTheme="minorHAnsi" w:hAnsiTheme="minorHAnsi" w:cstheme="minorHAnsi"/>
        </w:rPr>
        <w:t xml:space="preserve">Ph.D., </w:t>
      </w:r>
      <w:r w:rsidR="00234D1B" w:rsidRPr="00D4715A">
        <w:rPr>
          <w:rFonts w:asciiTheme="minorHAnsi" w:hAnsiTheme="minorHAnsi" w:cstheme="minorHAnsi"/>
        </w:rPr>
        <w:t>MBA</w:t>
      </w:r>
      <w:r w:rsidRPr="00D4715A">
        <w:rPr>
          <w:rFonts w:asciiTheme="minorHAnsi" w:hAnsiTheme="minorHAnsi" w:cstheme="minorHAnsi"/>
        </w:rPr>
        <w:t>, kvestor</w:t>
      </w:r>
      <w:r w:rsidRPr="00D4715A">
        <w:rPr>
          <w:rFonts w:asciiTheme="minorHAnsi" w:hAnsiTheme="minorHAnsi" w:cstheme="minorHAnsi"/>
        </w:rPr>
        <w:tab/>
      </w:r>
      <w:sdt>
        <w:sdtPr>
          <w:rPr>
            <w:rFonts w:asciiTheme="minorHAnsi" w:hAnsiTheme="minorHAnsi" w:cstheme="minorHAnsi"/>
          </w:rPr>
          <w:id w:val="1647324311"/>
          <w:placeholder>
            <w:docPart w:val="6DC1CAF8C4774F2DA8F36623D7182CFC"/>
          </w:placeholder>
        </w:sdtPr>
        <w:sdtEndPr/>
        <w:sdtContent>
          <w:r w:rsidR="005D601E">
            <w:rPr>
              <w:rFonts w:asciiTheme="minorHAnsi" w:hAnsiTheme="minorHAnsi" w:cstheme="minorHAnsi"/>
            </w:rPr>
            <w:t xml:space="preserve">Ing. Roman </w:t>
          </w:r>
          <w:proofErr w:type="spellStart"/>
          <w:r w:rsidR="005D601E">
            <w:rPr>
              <w:rFonts w:asciiTheme="minorHAnsi" w:hAnsiTheme="minorHAnsi" w:cstheme="minorHAnsi"/>
            </w:rPr>
            <w:t>Kocúrek</w:t>
          </w:r>
          <w:proofErr w:type="spellEnd"/>
          <w:r w:rsidR="005D601E">
            <w:rPr>
              <w:rFonts w:asciiTheme="minorHAnsi" w:hAnsiTheme="minorHAnsi" w:cstheme="minorHAnsi"/>
            </w:rPr>
            <w:t>, 1. místopředseda představenstva</w:t>
          </w:r>
        </w:sdtContent>
      </w:sdt>
    </w:p>
    <w:p w14:paraId="49C20BB2" w14:textId="77777777" w:rsidR="005D601E" w:rsidRDefault="005D601E" w:rsidP="00736611">
      <w:pPr>
        <w:tabs>
          <w:tab w:val="left" w:pos="4678"/>
        </w:tabs>
        <w:rPr>
          <w:rFonts w:asciiTheme="minorHAnsi" w:hAnsiTheme="minorHAnsi" w:cstheme="minorHAnsi"/>
        </w:rPr>
      </w:pPr>
    </w:p>
    <w:p w14:paraId="375511FA" w14:textId="77777777" w:rsidR="005D601E" w:rsidRDefault="005D601E" w:rsidP="00736611">
      <w:pPr>
        <w:tabs>
          <w:tab w:val="left" w:pos="4678"/>
        </w:tabs>
        <w:rPr>
          <w:rFonts w:asciiTheme="minorHAnsi" w:hAnsiTheme="minorHAnsi" w:cstheme="minorHAnsi"/>
        </w:rPr>
      </w:pPr>
    </w:p>
    <w:p w14:paraId="5F0417D6" w14:textId="77777777" w:rsidR="005D601E" w:rsidRDefault="005D601E" w:rsidP="00736611">
      <w:pPr>
        <w:tabs>
          <w:tab w:val="left" w:pos="4678"/>
        </w:tabs>
        <w:rPr>
          <w:rFonts w:asciiTheme="minorHAnsi" w:hAnsiTheme="minorHAnsi" w:cstheme="minorHAnsi"/>
        </w:rPr>
      </w:pPr>
    </w:p>
    <w:p w14:paraId="71788668" w14:textId="77777777" w:rsidR="005D601E" w:rsidRDefault="005D601E" w:rsidP="00736611">
      <w:pPr>
        <w:tabs>
          <w:tab w:val="left" w:pos="4678"/>
        </w:tabs>
        <w:rPr>
          <w:rFonts w:asciiTheme="minorHAnsi" w:hAnsiTheme="minorHAnsi" w:cstheme="minorHAnsi"/>
        </w:rPr>
      </w:pPr>
    </w:p>
    <w:p w14:paraId="49658A3D" w14:textId="77777777" w:rsidR="00551305" w:rsidRDefault="00551305" w:rsidP="00736611">
      <w:pPr>
        <w:tabs>
          <w:tab w:val="left" w:pos="4678"/>
        </w:tabs>
        <w:rPr>
          <w:rFonts w:asciiTheme="minorHAnsi" w:hAnsiTheme="minorHAnsi" w:cstheme="minorHAnsi"/>
        </w:rPr>
      </w:pPr>
    </w:p>
    <w:p w14:paraId="3B22FBAF" w14:textId="77777777" w:rsidR="005D601E" w:rsidRDefault="005D601E" w:rsidP="00736611">
      <w:pPr>
        <w:tabs>
          <w:tab w:val="left" w:pos="4678"/>
        </w:tabs>
        <w:rPr>
          <w:rFonts w:asciiTheme="minorHAnsi" w:hAnsiTheme="minorHAnsi" w:cstheme="minorHAnsi"/>
        </w:rPr>
      </w:pPr>
    </w:p>
    <w:p w14:paraId="0E69B61C" w14:textId="77777777" w:rsidR="005D601E" w:rsidRPr="00D4715A" w:rsidRDefault="005D601E" w:rsidP="005D601E">
      <w:pPr>
        <w:tabs>
          <w:tab w:val="left" w:pos="4678"/>
        </w:tabs>
        <w:rPr>
          <w:rFonts w:asciiTheme="minorHAnsi" w:hAnsiTheme="minorHAnsi" w:cstheme="minorHAnsi"/>
        </w:rPr>
      </w:pPr>
    </w:p>
    <w:p w14:paraId="087C0440" w14:textId="61FD0308" w:rsidR="005D601E" w:rsidRPr="00D4715A" w:rsidRDefault="005D601E" w:rsidP="005D601E">
      <w:pPr>
        <w:tabs>
          <w:tab w:val="left" w:pos="4678"/>
        </w:tabs>
        <w:rPr>
          <w:rFonts w:asciiTheme="minorHAnsi" w:hAnsiTheme="minorHAnsi" w:cstheme="minorHAnsi"/>
        </w:rPr>
      </w:pPr>
      <w:r w:rsidRPr="00D4715A">
        <w:rPr>
          <w:rFonts w:asciiTheme="minorHAnsi" w:hAnsiTheme="minorHAnsi" w:cstheme="minorHAnsi"/>
        </w:rPr>
        <w:tab/>
      </w:r>
      <w:sdt>
        <w:sdtPr>
          <w:rPr>
            <w:rFonts w:asciiTheme="minorHAnsi" w:hAnsiTheme="minorHAnsi" w:cstheme="minorHAnsi"/>
          </w:rPr>
          <w:id w:val="-2049675627"/>
          <w:placeholder>
            <w:docPart w:val="1022C6FBA5E14A25A654E938D878E2B0"/>
          </w:placeholder>
        </w:sdtPr>
        <w:sdtEndPr/>
        <w:sdtContent>
          <w:r w:rsidRPr="00DB2F09">
            <w:rPr>
              <w:rFonts w:asciiTheme="minorHAnsi" w:hAnsiTheme="minorHAnsi" w:cstheme="minorHAnsi"/>
            </w:rPr>
            <w:t>…………………………………………..</w:t>
          </w:r>
        </w:sdtContent>
      </w:sdt>
    </w:p>
    <w:p w14:paraId="4885751B" w14:textId="70E5CE2E" w:rsidR="005D601E" w:rsidRPr="00D4715A" w:rsidRDefault="005D601E" w:rsidP="00736611">
      <w:pPr>
        <w:tabs>
          <w:tab w:val="left" w:pos="4678"/>
        </w:tabs>
        <w:rPr>
          <w:rFonts w:asciiTheme="minorHAnsi" w:hAnsiTheme="minorHAnsi" w:cstheme="minorHAnsi"/>
          <w:color w:val="FF0000"/>
        </w:rPr>
      </w:pPr>
      <w:r w:rsidRPr="00D4715A">
        <w:rPr>
          <w:rFonts w:asciiTheme="minorHAnsi" w:hAnsiTheme="minorHAnsi" w:cstheme="minorHAnsi"/>
        </w:rPr>
        <w:tab/>
      </w:r>
      <w:r>
        <w:rPr>
          <w:rFonts w:asciiTheme="minorHAnsi" w:hAnsiTheme="minorHAnsi" w:cstheme="minorHAnsi"/>
        </w:rPr>
        <w:t>Jiří Procházka</w:t>
      </w:r>
      <w:r w:rsidR="002868C1">
        <w:rPr>
          <w:rFonts w:asciiTheme="minorHAnsi" w:hAnsiTheme="minorHAnsi" w:cstheme="minorHAnsi"/>
        </w:rPr>
        <w:t>, MBA, člen představenstva</w:t>
      </w:r>
    </w:p>
    <w:sectPr w:rsidR="005D601E" w:rsidRPr="00D4715A" w:rsidSect="00EC7239">
      <w:headerReference w:type="default" r:id="rId12"/>
      <w:footerReference w:type="default" r:id="rId13"/>
      <w:pgSz w:w="11907" w:h="16840" w:code="9"/>
      <w:pgMar w:top="1418" w:right="1418" w:bottom="1418"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0D22" w14:textId="77777777" w:rsidR="00EA378A" w:rsidRDefault="00EA378A">
      <w:r>
        <w:separator/>
      </w:r>
    </w:p>
    <w:p w14:paraId="3F1E814E" w14:textId="77777777" w:rsidR="00EA378A" w:rsidRDefault="00EA378A"/>
  </w:endnote>
  <w:endnote w:type="continuationSeparator" w:id="0">
    <w:p w14:paraId="6C19EA77" w14:textId="77777777" w:rsidR="00EA378A" w:rsidRDefault="00EA378A">
      <w:r>
        <w:continuationSeparator/>
      </w:r>
    </w:p>
    <w:p w14:paraId="3944BA36" w14:textId="77777777" w:rsidR="00EA378A" w:rsidRDefault="00EA3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lara Sans">
    <w:altName w:val="Calibri"/>
    <w:panose1 w:val="02000503000000020004"/>
    <w:charset w:val="EE"/>
    <w:family w:val="auto"/>
    <w:pitch w:val="variable"/>
    <w:sig w:usb0="A000002F" w:usb1="1000207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A6EE" w14:textId="67FBED50" w:rsidR="009D1A2A" w:rsidRDefault="009D1A2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2F09">
      <w:rPr>
        <w:rStyle w:val="slostrnky"/>
        <w:noProof/>
      </w:rPr>
      <w:t>20</w:t>
    </w:r>
    <w:r>
      <w:rPr>
        <w:rStyle w:val="slostrnky"/>
      </w:rPr>
      <w:fldChar w:fldCharType="end"/>
    </w:r>
  </w:p>
  <w:p w14:paraId="6994B274" w14:textId="77777777" w:rsidR="009D1A2A" w:rsidRDefault="009D1A2A">
    <w:pPr>
      <w:pStyle w:val="Zpat"/>
    </w:pPr>
    <w:r>
      <w:tab/>
    </w:r>
    <w:r>
      <w:tab/>
    </w:r>
  </w:p>
  <w:p w14:paraId="3E1BC294" w14:textId="77777777" w:rsidR="009D1A2A" w:rsidRDefault="009D1A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6A9A" w14:textId="77777777" w:rsidR="00EA378A" w:rsidRDefault="00EA378A">
      <w:r>
        <w:separator/>
      </w:r>
    </w:p>
    <w:p w14:paraId="3F0B8956" w14:textId="77777777" w:rsidR="00EA378A" w:rsidRDefault="00EA378A"/>
  </w:footnote>
  <w:footnote w:type="continuationSeparator" w:id="0">
    <w:p w14:paraId="7F18C367" w14:textId="77777777" w:rsidR="00EA378A" w:rsidRDefault="00EA378A">
      <w:r>
        <w:continuationSeparator/>
      </w:r>
    </w:p>
    <w:p w14:paraId="740D47AB" w14:textId="77777777" w:rsidR="00EA378A" w:rsidRDefault="00EA3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9BF8" w14:textId="38E01CA2" w:rsidR="009D1A2A" w:rsidRDefault="009D1A2A" w:rsidP="00D4715A">
    <w:pPr>
      <w:pStyle w:val="Zhlav1"/>
    </w:pPr>
    <w:r>
      <w:rPr>
        <w:noProof/>
      </w:rPr>
      <w:drawing>
        <wp:anchor distT="0" distB="0" distL="114300" distR="114300" simplePos="0" relativeHeight="251659264" behindDoc="1" locked="0" layoutInCell="1" allowOverlap="1" wp14:anchorId="32437ACA" wp14:editId="48503371">
          <wp:simplePos x="0" y="0"/>
          <wp:positionH relativeFrom="margin">
            <wp:align>left</wp:align>
          </wp:positionH>
          <wp:positionV relativeFrom="paragraph">
            <wp:posOffset>-116205</wp:posOffset>
          </wp:positionV>
          <wp:extent cx="2105025" cy="480060"/>
          <wp:effectExtent l="0" t="0" r="9525" b="0"/>
          <wp:wrapTight wrapText="bothSides">
            <wp:wrapPolygon edited="0">
              <wp:start x="0" y="0"/>
              <wp:lineTo x="0" y="20571"/>
              <wp:lineTo x="21502" y="20571"/>
              <wp:lineTo x="21502" y="0"/>
              <wp:lineTo x="0" y="0"/>
            </wp:wrapPolygon>
          </wp:wrapTight>
          <wp:docPr id="1415862300" name="Obrázek 141586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502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88D6D42" wp14:editId="05F1331E">
          <wp:simplePos x="0" y="0"/>
          <wp:positionH relativeFrom="margin">
            <wp:align>right</wp:align>
          </wp:positionH>
          <wp:positionV relativeFrom="paragraph">
            <wp:posOffset>-106680</wp:posOffset>
          </wp:positionV>
          <wp:extent cx="3381375" cy="481330"/>
          <wp:effectExtent l="0" t="0" r="9525" b="0"/>
          <wp:wrapTight wrapText="bothSides">
            <wp:wrapPolygon edited="0">
              <wp:start x="0" y="0"/>
              <wp:lineTo x="0" y="20517"/>
              <wp:lineTo x="21539" y="20517"/>
              <wp:lineTo x="21539" y="0"/>
              <wp:lineTo x="0" y="0"/>
            </wp:wrapPolygon>
          </wp:wrapTight>
          <wp:docPr id="9832447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81375" cy="4813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8A9"/>
    <w:multiLevelType w:val="multilevel"/>
    <w:tmpl w:val="0405001D"/>
    <w:styleLink w:val="bodysmlouvy"/>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4A37B7"/>
    <w:multiLevelType w:val="multilevel"/>
    <w:tmpl w:val="B4AE26B8"/>
    <w:styleLink w:val="StylVcerovovTmavervenVlevo0cmPedsazen0631"/>
    <w:lvl w:ilvl="0">
      <w:start w:val="1"/>
      <w:numFmt w:val="decimal"/>
      <w:lvlText w:val="%1."/>
      <w:lvlJc w:val="left"/>
      <w:pPr>
        <w:ind w:left="360" w:hanging="360"/>
      </w:pPr>
      <w:rPr>
        <w:rFonts w:ascii="Clara Sans" w:hAnsi="Clara Sans"/>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166A4E"/>
    <w:multiLevelType w:val="hybridMultilevel"/>
    <w:tmpl w:val="6236318E"/>
    <w:lvl w:ilvl="0" w:tplc="FFFFFFFF">
      <w:numFmt w:val="bullet"/>
      <w:lvlText w:val="-"/>
      <w:lvlJc w:val="left"/>
      <w:pPr>
        <w:ind w:left="2608" w:hanging="22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1D20AFA6">
      <w:numFmt w:val="bullet"/>
      <w:lvlText w:val="-"/>
      <w:lvlJc w:val="left"/>
      <w:pPr>
        <w:ind w:left="2835"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3B17BC"/>
    <w:multiLevelType w:val="multilevel"/>
    <w:tmpl w:val="B4AE26B8"/>
    <w:styleLink w:val="StylVcerovovTmavervenVlevo0cmPedsazen063"/>
    <w:lvl w:ilvl="0">
      <w:start w:val="1"/>
      <w:numFmt w:val="decimal"/>
      <w:lvlText w:val="%1."/>
      <w:lvlJc w:val="left"/>
      <w:pPr>
        <w:ind w:left="360" w:hanging="360"/>
      </w:pPr>
      <w:rPr>
        <w:rFonts w:ascii="Clara Sans" w:hAnsi="Clara Sans"/>
        <w:color w:val="auto"/>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235429"/>
    <w:multiLevelType w:val="hybridMultilevel"/>
    <w:tmpl w:val="62C20F48"/>
    <w:lvl w:ilvl="0" w:tplc="FFFFFFFF">
      <w:numFmt w:val="bullet"/>
      <w:lvlText w:val="-"/>
      <w:lvlJc w:val="left"/>
      <w:pPr>
        <w:ind w:left="2608" w:hanging="227"/>
      </w:pPr>
      <w:rPr>
        <w:rFonts w:ascii="Arial" w:eastAsia="Times New Roman" w:hAnsi="Arial" w:hint="default"/>
      </w:rPr>
    </w:lvl>
    <w:lvl w:ilvl="1" w:tplc="FFFFFFFF">
      <w:start w:val="1"/>
      <w:numFmt w:val="bullet"/>
      <w:lvlText w:val="o"/>
      <w:lvlJc w:val="left"/>
      <w:pPr>
        <w:ind w:left="1440" w:hanging="360"/>
      </w:pPr>
      <w:rPr>
        <w:rFonts w:ascii="Courier New" w:hAnsi="Courier New" w:cs="Courier New" w:hint="default"/>
      </w:rPr>
    </w:lvl>
    <w:lvl w:ilvl="2" w:tplc="1B026322">
      <w:numFmt w:val="bullet"/>
      <w:lvlText w:val="-"/>
      <w:lvlJc w:val="left"/>
      <w:pPr>
        <w:ind w:left="2835"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851A97"/>
    <w:multiLevelType w:val="hybridMultilevel"/>
    <w:tmpl w:val="E15AF33A"/>
    <w:lvl w:ilvl="0" w:tplc="9E78CFBA">
      <w:numFmt w:val="bullet"/>
      <w:lvlText w:val="-"/>
      <w:lvlJc w:val="left"/>
      <w:pPr>
        <w:ind w:left="2608" w:hanging="227"/>
      </w:pPr>
      <w:rPr>
        <w:rFonts w:ascii="Arial" w:eastAsia="Times New Roman" w:hAnsi="Arial" w:hint="default"/>
      </w:rPr>
    </w:lvl>
    <w:lvl w:ilvl="1" w:tplc="7440345A">
      <w:numFmt w:val="bullet"/>
      <w:lvlText w:val="-"/>
      <w:lvlJc w:val="left"/>
      <w:pPr>
        <w:ind w:left="216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0835A6"/>
    <w:multiLevelType w:val="hybridMultilevel"/>
    <w:tmpl w:val="B4688F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07CDA80">
      <w:numFmt w:val="bullet"/>
      <w:lvlText w:val="-"/>
      <w:lvlJc w:val="left"/>
      <w:pPr>
        <w:ind w:left="2608"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235551"/>
    <w:multiLevelType w:val="hybridMultilevel"/>
    <w:tmpl w:val="D1064ECA"/>
    <w:lvl w:ilvl="0" w:tplc="FFFFFFFF">
      <w:numFmt w:val="bullet"/>
      <w:lvlText w:val="-"/>
      <w:lvlJc w:val="left"/>
      <w:pPr>
        <w:ind w:left="720" w:hanging="360"/>
      </w:pPr>
      <w:rPr>
        <w:rFonts w:ascii="Arial" w:eastAsia="Times New Roman" w:hAnsi="Arial" w:cs="Arial" w:hint="default"/>
      </w:rPr>
    </w:lvl>
    <w:lvl w:ilvl="1" w:tplc="7440345A">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3D62F4"/>
    <w:multiLevelType w:val="hybridMultilevel"/>
    <w:tmpl w:val="9620D37A"/>
    <w:lvl w:ilvl="0" w:tplc="FFFFFFFF">
      <w:numFmt w:val="bullet"/>
      <w:lvlText w:val="-"/>
      <w:lvlJc w:val="left"/>
      <w:pPr>
        <w:ind w:left="2835" w:hanging="22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9E78CFBA">
      <w:numFmt w:val="bullet"/>
      <w:lvlText w:val="-"/>
      <w:lvlJc w:val="left"/>
      <w:pPr>
        <w:ind w:left="2608" w:hanging="227"/>
      </w:pPr>
      <w:rPr>
        <w:rFonts w:ascii="Arial" w:eastAsia="Times New Roman"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3D0FA0"/>
    <w:multiLevelType w:val="hybridMultilevel"/>
    <w:tmpl w:val="0D7A82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11663FA">
      <w:start w:val="1"/>
      <w:numFmt w:val="lowerLetter"/>
      <w:lvlText w:val="%4)"/>
      <w:lvlJc w:val="left"/>
      <w:pPr>
        <w:ind w:left="2608" w:hanging="227"/>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3C413D8E"/>
    <w:multiLevelType w:val="hybridMultilevel"/>
    <w:tmpl w:val="55261E2E"/>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lvl>
    <w:lvl w:ilvl="2" w:tplc="4A3062DA">
      <w:start w:val="1"/>
      <w:numFmt w:val="lowerLetter"/>
      <w:lvlText w:val="%3)"/>
      <w:lvlJc w:val="left"/>
      <w:pPr>
        <w:ind w:left="1814" w:hanging="226"/>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02D0B"/>
    <w:multiLevelType w:val="hybridMultilevel"/>
    <w:tmpl w:val="15629A92"/>
    <w:lvl w:ilvl="0" w:tplc="FFFFFFFF">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7440345A">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260EF0"/>
    <w:multiLevelType w:val="hybridMultilevel"/>
    <w:tmpl w:val="7BF604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E9C385E">
      <w:start w:val="1"/>
      <w:numFmt w:val="lowerLetter"/>
      <w:lvlText w:val="%4)"/>
      <w:lvlJc w:val="left"/>
      <w:pPr>
        <w:ind w:left="2608" w:hanging="227"/>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202D7A"/>
    <w:multiLevelType w:val="hybridMultilevel"/>
    <w:tmpl w:val="A0BA72A6"/>
    <w:lvl w:ilvl="0" w:tplc="FFFFFFFF">
      <w:numFmt w:val="bullet"/>
      <w:lvlText w:val="-"/>
      <w:lvlJc w:val="left"/>
      <w:pPr>
        <w:ind w:left="2608" w:hanging="22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A40AC1F4">
      <w:numFmt w:val="bullet"/>
      <w:lvlText w:val="-"/>
      <w:lvlJc w:val="left"/>
      <w:pPr>
        <w:ind w:left="2608"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3A4B90"/>
    <w:multiLevelType w:val="multilevel"/>
    <w:tmpl w:val="49E8DE46"/>
    <w:lvl w:ilvl="0">
      <w:start w:val="1"/>
      <w:numFmt w:val="decimal"/>
      <w:lvlText w:val="%1."/>
      <w:lvlJc w:val="left"/>
      <w:pPr>
        <w:ind w:left="0" w:firstLine="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588" w:hanging="794"/>
      </w:pPr>
      <w:rPr>
        <w:rFonts w:hint="default"/>
      </w:rPr>
    </w:lvl>
    <w:lvl w:ilvl="3">
      <w:start w:val="1"/>
      <w:numFmt w:val="decimal"/>
      <w:lvlText w:val="%1.%2.%3.%4."/>
      <w:lvlJc w:val="left"/>
      <w:pPr>
        <w:ind w:left="2381" w:hanging="793"/>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293855"/>
    <w:multiLevelType w:val="hybridMultilevel"/>
    <w:tmpl w:val="60C6EE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E207360">
      <w:start w:val="1"/>
      <w:numFmt w:val="lowerLetter"/>
      <w:lvlText w:val="%4)"/>
      <w:lvlJc w:val="left"/>
      <w:pPr>
        <w:ind w:left="2608" w:hanging="227"/>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797B8A"/>
    <w:multiLevelType w:val="hybridMultilevel"/>
    <w:tmpl w:val="4366FD16"/>
    <w:lvl w:ilvl="0" w:tplc="A40AC1F4">
      <w:numFmt w:val="bullet"/>
      <w:lvlText w:val="-"/>
      <w:lvlJc w:val="left"/>
      <w:pPr>
        <w:ind w:left="2608" w:hanging="227"/>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745EFE"/>
    <w:multiLevelType w:val="multilevel"/>
    <w:tmpl w:val="3E140BA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47" w:hanging="680"/>
      </w:pPr>
      <w:rPr>
        <w:rFonts w:hint="default"/>
      </w:rPr>
    </w:lvl>
    <w:lvl w:ilvl="3">
      <w:start w:val="1"/>
      <w:numFmt w:val="decimal"/>
      <w:lvlText w:val="%1.%2.%3.%4."/>
      <w:lvlJc w:val="left"/>
      <w:pPr>
        <w:ind w:left="1728" w:hanging="87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901F20"/>
    <w:multiLevelType w:val="hybridMultilevel"/>
    <w:tmpl w:val="AAE6BC58"/>
    <w:lvl w:ilvl="0" w:tplc="A40AC1F4">
      <w:numFmt w:val="bullet"/>
      <w:lvlText w:val="-"/>
      <w:lvlJc w:val="left"/>
      <w:pPr>
        <w:ind w:left="2608" w:hanging="227"/>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3D0A40"/>
    <w:multiLevelType w:val="hybridMultilevel"/>
    <w:tmpl w:val="6EFC221C"/>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AC0A7AE">
      <w:start w:val="1"/>
      <w:numFmt w:val="lowerLetter"/>
      <w:lvlText w:val="%3)"/>
      <w:lvlJc w:val="left"/>
      <w:pPr>
        <w:ind w:left="1814" w:hanging="226"/>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D70128"/>
    <w:multiLevelType w:val="hybridMultilevel"/>
    <w:tmpl w:val="6C22AE5A"/>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D37A6544">
      <w:start w:val="1"/>
      <w:numFmt w:val="lowerLetter"/>
      <w:lvlText w:val="%3)"/>
      <w:lvlJc w:val="left"/>
      <w:pPr>
        <w:ind w:left="1814" w:hanging="226"/>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A5399B"/>
    <w:multiLevelType w:val="hybridMultilevel"/>
    <w:tmpl w:val="66900D3A"/>
    <w:lvl w:ilvl="0" w:tplc="FFFFFFFF">
      <w:numFmt w:val="bullet"/>
      <w:lvlText w:val="-"/>
      <w:lvlJc w:val="left"/>
      <w:pPr>
        <w:ind w:left="2608" w:hanging="22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28C4489A">
      <w:numFmt w:val="bullet"/>
      <w:lvlText w:val="-"/>
      <w:lvlJc w:val="left"/>
      <w:pPr>
        <w:ind w:left="2608" w:hanging="227"/>
      </w:pPr>
      <w:rPr>
        <w:rFonts w:ascii="Arial" w:eastAsia="Times New Roman" w:hAnsi="Arial" w:hint="default"/>
      </w:rPr>
    </w:lvl>
    <w:lvl w:ilvl="3" w:tplc="FFFFFFFF">
      <w:numFmt w:val="bullet"/>
      <w:lvlText w:val="-"/>
      <w:lvlJc w:val="left"/>
      <w:pPr>
        <w:ind w:left="2160" w:hanging="360"/>
      </w:pPr>
      <w:rPr>
        <w:rFonts w:ascii="Arial" w:eastAsia="Times New Roman"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D43B35"/>
    <w:multiLevelType w:val="hybridMultilevel"/>
    <w:tmpl w:val="1B2E26AC"/>
    <w:lvl w:ilvl="0" w:tplc="A40AC1F4">
      <w:numFmt w:val="bullet"/>
      <w:lvlText w:val="-"/>
      <w:lvlJc w:val="left"/>
      <w:pPr>
        <w:ind w:left="2608" w:hanging="227"/>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142FCD"/>
    <w:multiLevelType w:val="hybridMultilevel"/>
    <w:tmpl w:val="DC8A5830"/>
    <w:lvl w:ilvl="0" w:tplc="A40AC1F4">
      <w:numFmt w:val="bullet"/>
      <w:lvlText w:val="-"/>
      <w:lvlJc w:val="left"/>
      <w:pPr>
        <w:ind w:left="2608" w:hanging="227"/>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79689C"/>
    <w:multiLevelType w:val="multilevel"/>
    <w:tmpl w:val="C890C8DE"/>
    <w:styleLink w:val="StylVcerovovVlevo063cmPedsazen077cm"/>
    <w:lvl w:ilvl="0">
      <w:start w:val="1"/>
      <w:numFmt w:val="decimal"/>
      <w:lvlText w:val="%1."/>
      <w:lvlJc w:val="left"/>
      <w:pPr>
        <w:ind w:left="360" w:hanging="360"/>
      </w:pPr>
      <w:rPr>
        <w:rFonts w:hint="default"/>
      </w:rPr>
    </w:lvl>
    <w:lvl w:ilvl="1">
      <w:start w:val="1"/>
      <w:numFmt w:val="decimal"/>
      <w:lvlText w:val="%1.%2."/>
      <w:lvlJc w:val="left"/>
      <w:pPr>
        <w:ind w:left="794" w:hanging="794"/>
      </w:pPr>
      <w:rPr>
        <w:rFonts w:ascii="Clara Sans" w:hAnsi="Clara Sans" w:hint="default"/>
      </w:rPr>
    </w:lvl>
    <w:lvl w:ilvl="2">
      <w:start w:val="1"/>
      <w:numFmt w:val="decimal"/>
      <w:lvlText w:val="%1.%2.%3."/>
      <w:lvlJc w:val="left"/>
      <w:pPr>
        <w:ind w:left="1077" w:hanging="357"/>
      </w:pPr>
      <w:rPr>
        <w:rFonts w:hint="default"/>
      </w:rPr>
    </w:lvl>
    <w:lvl w:ilvl="3">
      <w:start w:val="1"/>
      <w:numFmt w:val="decimal"/>
      <w:lvlText w:val="%1.%2.%3.%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C92AD6"/>
    <w:multiLevelType w:val="multilevel"/>
    <w:tmpl w:val="65560D1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301156518">
    <w:abstractNumId w:val="10"/>
  </w:num>
  <w:num w:numId="2" w16cid:durableId="924070352">
    <w:abstractNumId w:val="26"/>
  </w:num>
  <w:num w:numId="3" w16cid:durableId="2031371639">
    <w:abstractNumId w:val="0"/>
  </w:num>
  <w:num w:numId="4" w16cid:durableId="1493524056">
    <w:abstractNumId w:val="15"/>
  </w:num>
  <w:num w:numId="5" w16cid:durableId="1344235760">
    <w:abstractNumId w:val="3"/>
  </w:num>
  <w:num w:numId="6" w16cid:durableId="1240677972">
    <w:abstractNumId w:val="1"/>
  </w:num>
  <w:num w:numId="7" w16cid:durableId="1389842023">
    <w:abstractNumId w:val="7"/>
  </w:num>
  <w:num w:numId="8" w16cid:durableId="2048750140">
    <w:abstractNumId w:val="25"/>
  </w:num>
  <w:num w:numId="9" w16cid:durableId="1286960035">
    <w:abstractNumId w:val="12"/>
  </w:num>
  <w:num w:numId="10" w16cid:durableId="1116631305">
    <w:abstractNumId w:val="11"/>
  </w:num>
  <w:num w:numId="11" w16cid:durableId="229854026">
    <w:abstractNumId w:val="21"/>
  </w:num>
  <w:num w:numId="12" w16cid:durableId="480536554">
    <w:abstractNumId w:val="20"/>
  </w:num>
  <w:num w:numId="13" w16cid:durableId="78871844">
    <w:abstractNumId w:val="6"/>
  </w:num>
  <w:num w:numId="14" w16cid:durableId="1161198076">
    <w:abstractNumId w:val="22"/>
  </w:num>
  <w:num w:numId="15" w16cid:durableId="2143887371">
    <w:abstractNumId w:val="14"/>
  </w:num>
  <w:num w:numId="16" w16cid:durableId="542399964">
    <w:abstractNumId w:val="23"/>
  </w:num>
  <w:num w:numId="17" w16cid:durableId="2034307908">
    <w:abstractNumId w:val="19"/>
  </w:num>
  <w:num w:numId="18" w16cid:durableId="1162509666">
    <w:abstractNumId w:val="17"/>
  </w:num>
  <w:num w:numId="19" w16cid:durableId="824705245">
    <w:abstractNumId w:val="24"/>
  </w:num>
  <w:num w:numId="20" w16cid:durableId="248851735">
    <w:abstractNumId w:val="13"/>
  </w:num>
  <w:num w:numId="21" w16cid:durableId="235820996">
    <w:abstractNumId w:val="9"/>
  </w:num>
  <w:num w:numId="22" w16cid:durableId="1222980073">
    <w:abstractNumId w:val="16"/>
  </w:num>
  <w:num w:numId="23" w16cid:durableId="1058364067">
    <w:abstractNumId w:val="2"/>
  </w:num>
  <w:num w:numId="24" w16cid:durableId="1685209996">
    <w:abstractNumId w:val="4"/>
  </w:num>
  <w:num w:numId="25" w16cid:durableId="1804300797">
    <w:abstractNumId w:val="8"/>
  </w:num>
  <w:num w:numId="26" w16cid:durableId="613947330">
    <w:abstractNumId w:val="5"/>
  </w:num>
  <w:num w:numId="27" w16cid:durableId="178068625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0E"/>
    <w:rsid w:val="0000375C"/>
    <w:rsid w:val="00004E30"/>
    <w:rsid w:val="000062BF"/>
    <w:rsid w:val="000062EC"/>
    <w:rsid w:val="00006FF6"/>
    <w:rsid w:val="00007062"/>
    <w:rsid w:val="000103A5"/>
    <w:rsid w:val="000105A3"/>
    <w:rsid w:val="00010C1F"/>
    <w:rsid w:val="00011ECC"/>
    <w:rsid w:val="00014298"/>
    <w:rsid w:val="00015196"/>
    <w:rsid w:val="00017097"/>
    <w:rsid w:val="00017A3F"/>
    <w:rsid w:val="000205A1"/>
    <w:rsid w:val="00022984"/>
    <w:rsid w:val="00022BEF"/>
    <w:rsid w:val="00022D5D"/>
    <w:rsid w:val="0003061D"/>
    <w:rsid w:val="000320EB"/>
    <w:rsid w:val="000331EA"/>
    <w:rsid w:val="00034D19"/>
    <w:rsid w:val="00034EFE"/>
    <w:rsid w:val="00035800"/>
    <w:rsid w:val="00036447"/>
    <w:rsid w:val="00041E18"/>
    <w:rsid w:val="00044A25"/>
    <w:rsid w:val="000478C3"/>
    <w:rsid w:val="000513E1"/>
    <w:rsid w:val="00052894"/>
    <w:rsid w:val="0005439F"/>
    <w:rsid w:val="0005457D"/>
    <w:rsid w:val="000549FB"/>
    <w:rsid w:val="00055AFB"/>
    <w:rsid w:val="000618D1"/>
    <w:rsid w:val="00062A62"/>
    <w:rsid w:val="00067532"/>
    <w:rsid w:val="00070868"/>
    <w:rsid w:val="00070A15"/>
    <w:rsid w:val="00072AD9"/>
    <w:rsid w:val="00073445"/>
    <w:rsid w:val="00073CED"/>
    <w:rsid w:val="0008041E"/>
    <w:rsid w:val="00081E18"/>
    <w:rsid w:val="00083C70"/>
    <w:rsid w:val="00085958"/>
    <w:rsid w:val="00087390"/>
    <w:rsid w:val="00087CF7"/>
    <w:rsid w:val="00090FDB"/>
    <w:rsid w:val="000937C1"/>
    <w:rsid w:val="00096121"/>
    <w:rsid w:val="00096DE5"/>
    <w:rsid w:val="000A009F"/>
    <w:rsid w:val="000A02A7"/>
    <w:rsid w:val="000A3584"/>
    <w:rsid w:val="000A35D7"/>
    <w:rsid w:val="000A5087"/>
    <w:rsid w:val="000A5270"/>
    <w:rsid w:val="000A6B21"/>
    <w:rsid w:val="000A6C06"/>
    <w:rsid w:val="000A73A8"/>
    <w:rsid w:val="000A76EE"/>
    <w:rsid w:val="000B1113"/>
    <w:rsid w:val="000B135F"/>
    <w:rsid w:val="000B1557"/>
    <w:rsid w:val="000B278E"/>
    <w:rsid w:val="000B39EF"/>
    <w:rsid w:val="000B43F8"/>
    <w:rsid w:val="000B46CF"/>
    <w:rsid w:val="000B4DFF"/>
    <w:rsid w:val="000B5471"/>
    <w:rsid w:val="000C0777"/>
    <w:rsid w:val="000C2CF7"/>
    <w:rsid w:val="000C4C77"/>
    <w:rsid w:val="000C4CA1"/>
    <w:rsid w:val="000C4F96"/>
    <w:rsid w:val="000C4FFF"/>
    <w:rsid w:val="000C5239"/>
    <w:rsid w:val="000D0A77"/>
    <w:rsid w:val="000D0D0F"/>
    <w:rsid w:val="000D128B"/>
    <w:rsid w:val="000D181A"/>
    <w:rsid w:val="000D2858"/>
    <w:rsid w:val="000D3E35"/>
    <w:rsid w:val="000D5F0A"/>
    <w:rsid w:val="000D622A"/>
    <w:rsid w:val="000D6753"/>
    <w:rsid w:val="000D67EC"/>
    <w:rsid w:val="000D6E6B"/>
    <w:rsid w:val="000D798D"/>
    <w:rsid w:val="000E001B"/>
    <w:rsid w:val="000E1214"/>
    <w:rsid w:val="000E2395"/>
    <w:rsid w:val="000E6AED"/>
    <w:rsid w:val="000E74EB"/>
    <w:rsid w:val="000E797E"/>
    <w:rsid w:val="000F14FF"/>
    <w:rsid w:val="000F26E4"/>
    <w:rsid w:val="000F2F71"/>
    <w:rsid w:val="000F36EF"/>
    <w:rsid w:val="000F7199"/>
    <w:rsid w:val="000F754F"/>
    <w:rsid w:val="000F75F0"/>
    <w:rsid w:val="000F784D"/>
    <w:rsid w:val="000F7E0B"/>
    <w:rsid w:val="001022A3"/>
    <w:rsid w:val="001034E5"/>
    <w:rsid w:val="001038B7"/>
    <w:rsid w:val="00103923"/>
    <w:rsid w:val="00103EC9"/>
    <w:rsid w:val="00104569"/>
    <w:rsid w:val="00106AAC"/>
    <w:rsid w:val="00111F80"/>
    <w:rsid w:val="001130CE"/>
    <w:rsid w:val="00114979"/>
    <w:rsid w:val="001225FD"/>
    <w:rsid w:val="0012384C"/>
    <w:rsid w:val="00125515"/>
    <w:rsid w:val="00127756"/>
    <w:rsid w:val="001332D7"/>
    <w:rsid w:val="00133B6B"/>
    <w:rsid w:val="00133D01"/>
    <w:rsid w:val="00136992"/>
    <w:rsid w:val="0013726A"/>
    <w:rsid w:val="00140D57"/>
    <w:rsid w:val="001432D9"/>
    <w:rsid w:val="00143B88"/>
    <w:rsid w:val="00144A55"/>
    <w:rsid w:val="00144D7B"/>
    <w:rsid w:val="00145605"/>
    <w:rsid w:val="001509C6"/>
    <w:rsid w:val="0015248D"/>
    <w:rsid w:val="001532CB"/>
    <w:rsid w:val="00154D2E"/>
    <w:rsid w:val="001551ED"/>
    <w:rsid w:val="00156A12"/>
    <w:rsid w:val="00161C9D"/>
    <w:rsid w:val="00161FF9"/>
    <w:rsid w:val="00162898"/>
    <w:rsid w:val="00163176"/>
    <w:rsid w:val="00164034"/>
    <w:rsid w:val="001670A6"/>
    <w:rsid w:val="00170E9A"/>
    <w:rsid w:val="00180D44"/>
    <w:rsid w:val="001814F0"/>
    <w:rsid w:val="00181976"/>
    <w:rsid w:val="001836D4"/>
    <w:rsid w:val="00187539"/>
    <w:rsid w:val="00197377"/>
    <w:rsid w:val="001A0F2D"/>
    <w:rsid w:val="001A4BFE"/>
    <w:rsid w:val="001A5448"/>
    <w:rsid w:val="001A606B"/>
    <w:rsid w:val="001B0FCC"/>
    <w:rsid w:val="001B34F1"/>
    <w:rsid w:val="001B4E83"/>
    <w:rsid w:val="001B7C04"/>
    <w:rsid w:val="001C2AD2"/>
    <w:rsid w:val="001C366A"/>
    <w:rsid w:val="001C5732"/>
    <w:rsid w:val="001C57B9"/>
    <w:rsid w:val="001C5A61"/>
    <w:rsid w:val="001C6C82"/>
    <w:rsid w:val="001C70C4"/>
    <w:rsid w:val="001C74DF"/>
    <w:rsid w:val="001D1F63"/>
    <w:rsid w:val="001D328D"/>
    <w:rsid w:val="001D4C21"/>
    <w:rsid w:val="001D6B5C"/>
    <w:rsid w:val="001D7F56"/>
    <w:rsid w:val="001E002F"/>
    <w:rsid w:val="001E050F"/>
    <w:rsid w:val="001E0EBA"/>
    <w:rsid w:val="001E1C5F"/>
    <w:rsid w:val="001E2F1E"/>
    <w:rsid w:val="001E2FBE"/>
    <w:rsid w:val="001E4354"/>
    <w:rsid w:val="001E4605"/>
    <w:rsid w:val="001E4D5C"/>
    <w:rsid w:val="001F027E"/>
    <w:rsid w:val="001F32E1"/>
    <w:rsid w:val="001F425B"/>
    <w:rsid w:val="00200688"/>
    <w:rsid w:val="00200C1F"/>
    <w:rsid w:val="00200CF6"/>
    <w:rsid w:val="0020254A"/>
    <w:rsid w:val="00203A5E"/>
    <w:rsid w:val="0020488B"/>
    <w:rsid w:val="00204D0E"/>
    <w:rsid w:val="00205B5E"/>
    <w:rsid w:val="002129EA"/>
    <w:rsid w:val="00212C7A"/>
    <w:rsid w:val="00216F41"/>
    <w:rsid w:val="00220D7A"/>
    <w:rsid w:val="00224577"/>
    <w:rsid w:val="00225711"/>
    <w:rsid w:val="0022645A"/>
    <w:rsid w:val="002307EA"/>
    <w:rsid w:val="00231448"/>
    <w:rsid w:val="0023287D"/>
    <w:rsid w:val="00232C75"/>
    <w:rsid w:val="00233A31"/>
    <w:rsid w:val="00234D1B"/>
    <w:rsid w:val="002358E0"/>
    <w:rsid w:val="00235C2E"/>
    <w:rsid w:val="00236082"/>
    <w:rsid w:val="0023637F"/>
    <w:rsid w:val="00236E0F"/>
    <w:rsid w:val="00236E9E"/>
    <w:rsid w:val="002373A2"/>
    <w:rsid w:val="00237BF7"/>
    <w:rsid w:val="00241722"/>
    <w:rsid w:val="002447B8"/>
    <w:rsid w:val="002451A2"/>
    <w:rsid w:val="00245BA6"/>
    <w:rsid w:val="0024773B"/>
    <w:rsid w:val="00250E97"/>
    <w:rsid w:val="002511E7"/>
    <w:rsid w:val="00253326"/>
    <w:rsid w:val="00257BE1"/>
    <w:rsid w:val="002604A9"/>
    <w:rsid w:val="0026437D"/>
    <w:rsid w:val="00266756"/>
    <w:rsid w:val="00266AC2"/>
    <w:rsid w:val="0027233B"/>
    <w:rsid w:val="0027236C"/>
    <w:rsid w:val="00273979"/>
    <w:rsid w:val="002741B0"/>
    <w:rsid w:val="00275327"/>
    <w:rsid w:val="002753C2"/>
    <w:rsid w:val="00275F57"/>
    <w:rsid w:val="00276B4E"/>
    <w:rsid w:val="00277EB7"/>
    <w:rsid w:val="00277F38"/>
    <w:rsid w:val="00282328"/>
    <w:rsid w:val="00284897"/>
    <w:rsid w:val="002868C1"/>
    <w:rsid w:val="002872EE"/>
    <w:rsid w:val="002873FF"/>
    <w:rsid w:val="0029134C"/>
    <w:rsid w:val="0029258F"/>
    <w:rsid w:val="002A079F"/>
    <w:rsid w:val="002A1927"/>
    <w:rsid w:val="002A2041"/>
    <w:rsid w:val="002A33CF"/>
    <w:rsid w:val="002A5BB3"/>
    <w:rsid w:val="002B00C4"/>
    <w:rsid w:val="002B0F37"/>
    <w:rsid w:val="002B10A6"/>
    <w:rsid w:val="002B1A81"/>
    <w:rsid w:val="002B3238"/>
    <w:rsid w:val="002B5706"/>
    <w:rsid w:val="002B62A9"/>
    <w:rsid w:val="002B665B"/>
    <w:rsid w:val="002C07E2"/>
    <w:rsid w:val="002C1505"/>
    <w:rsid w:val="002C1E54"/>
    <w:rsid w:val="002D1F63"/>
    <w:rsid w:val="002D2368"/>
    <w:rsid w:val="002D33D1"/>
    <w:rsid w:val="002D54C6"/>
    <w:rsid w:val="002D6457"/>
    <w:rsid w:val="002D6AF3"/>
    <w:rsid w:val="002E1229"/>
    <w:rsid w:val="002E2224"/>
    <w:rsid w:val="002E4866"/>
    <w:rsid w:val="002E7B05"/>
    <w:rsid w:val="002F0A0A"/>
    <w:rsid w:val="002F1895"/>
    <w:rsid w:val="002F3374"/>
    <w:rsid w:val="002F406C"/>
    <w:rsid w:val="0030025F"/>
    <w:rsid w:val="00300CA6"/>
    <w:rsid w:val="003031FE"/>
    <w:rsid w:val="00305A18"/>
    <w:rsid w:val="00306CC6"/>
    <w:rsid w:val="00307335"/>
    <w:rsid w:val="003077CE"/>
    <w:rsid w:val="00307C71"/>
    <w:rsid w:val="0031192A"/>
    <w:rsid w:val="003201BC"/>
    <w:rsid w:val="003203A7"/>
    <w:rsid w:val="0032054E"/>
    <w:rsid w:val="003218C2"/>
    <w:rsid w:val="0032266C"/>
    <w:rsid w:val="0032433E"/>
    <w:rsid w:val="0032518F"/>
    <w:rsid w:val="00326E6E"/>
    <w:rsid w:val="00327062"/>
    <w:rsid w:val="00334A2D"/>
    <w:rsid w:val="003377B4"/>
    <w:rsid w:val="00337C63"/>
    <w:rsid w:val="00337FFE"/>
    <w:rsid w:val="00341622"/>
    <w:rsid w:val="00341F4E"/>
    <w:rsid w:val="00342647"/>
    <w:rsid w:val="00343AF2"/>
    <w:rsid w:val="00344752"/>
    <w:rsid w:val="003450BB"/>
    <w:rsid w:val="00345B7E"/>
    <w:rsid w:val="00347CF5"/>
    <w:rsid w:val="00352298"/>
    <w:rsid w:val="00352546"/>
    <w:rsid w:val="00356B3E"/>
    <w:rsid w:val="00360FAD"/>
    <w:rsid w:val="0036127C"/>
    <w:rsid w:val="00362CDC"/>
    <w:rsid w:val="00364CAA"/>
    <w:rsid w:val="00365641"/>
    <w:rsid w:val="0036628A"/>
    <w:rsid w:val="00373749"/>
    <w:rsid w:val="00375AE6"/>
    <w:rsid w:val="00375E73"/>
    <w:rsid w:val="00376B68"/>
    <w:rsid w:val="00376F1F"/>
    <w:rsid w:val="0037747D"/>
    <w:rsid w:val="00382086"/>
    <w:rsid w:val="00385B24"/>
    <w:rsid w:val="00386BAB"/>
    <w:rsid w:val="0038794E"/>
    <w:rsid w:val="00387CD3"/>
    <w:rsid w:val="003911CE"/>
    <w:rsid w:val="0039273E"/>
    <w:rsid w:val="00393F79"/>
    <w:rsid w:val="00394B54"/>
    <w:rsid w:val="00395A57"/>
    <w:rsid w:val="00397B24"/>
    <w:rsid w:val="003A0572"/>
    <w:rsid w:val="003A12E7"/>
    <w:rsid w:val="003A2707"/>
    <w:rsid w:val="003A3635"/>
    <w:rsid w:val="003A4111"/>
    <w:rsid w:val="003A7267"/>
    <w:rsid w:val="003B1464"/>
    <w:rsid w:val="003B16A3"/>
    <w:rsid w:val="003B3052"/>
    <w:rsid w:val="003B4026"/>
    <w:rsid w:val="003B4FC5"/>
    <w:rsid w:val="003B5D05"/>
    <w:rsid w:val="003B748F"/>
    <w:rsid w:val="003C1469"/>
    <w:rsid w:val="003C1551"/>
    <w:rsid w:val="003C15A9"/>
    <w:rsid w:val="003C2C24"/>
    <w:rsid w:val="003C32AC"/>
    <w:rsid w:val="003C3DE8"/>
    <w:rsid w:val="003C553C"/>
    <w:rsid w:val="003C7C81"/>
    <w:rsid w:val="003D1586"/>
    <w:rsid w:val="003D5E0E"/>
    <w:rsid w:val="003D67D2"/>
    <w:rsid w:val="003D6DC5"/>
    <w:rsid w:val="003D773C"/>
    <w:rsid w:val="003E2025"/>
    <w:rsid w:val="003E6002"/>
    <w:rsid w:val="003E6F34"/>
    <w:rsid w:val="003E7B22"/>
    <w:rsid w:val="003F0A04"/>
    <w:rsid w:val="003F1C4F"/>
    <w:rsid w:val="003F2942"/>
    <w:rsid w:val="003F4B10"/>
    <w:rsid w:val="003F6032"/>
    <w:rsid w:val="003F6F46"/>
    <w:rsid w:val="004019BE"/>
    <w:rsid w:val="00402274"/>
    <w:rsid w:val="00402E92"/>
    <w:rsid w:val="00404936"/>
    <w:rsid w:val="00405796"/>
    <w:rsid w:val="004060E0"/>
    <w:rsid w:val="00406B91"/>
    <w:rsid w:val="00406C39"/>
    <w:rsid w:val="004078B1"/>
    <w:rsid w:val="004115AB"/>
    <w:rsid w:val="0041208F"/>
    <w:rsid w:val="00412E75"/>
    <w:rsid w:val="00413C17"/>
    <w:rsid w:val="00414D2E"/>
    <w:rsid w:val="00414EED"/>
    <w:rsid w:val="00415C53"/>
    <w:rsid w:val="004205AE"/>
    <w:rsid w:val="00421026"/>
    <w:rsid w:val="00421E9A"/>
    <w:rsid w:val="00422677"/>
    <w:rsid w:val="00423494"/>
    <w:rsid w:val="00424FCD"/>
    <w:rsid w:val="00427554"/>
    <w:rsid w:val="00427D7B"/>
    <w:rsid w:val="00433D22"/>
    <w:rsid w:val="00436645"/>
    <w:rsid w:val="00436AC0"/>
    <w:rsid w:val="0043756F"/>
    <w:rsid w:val="004375CC"/>
    <w:rsid w:val="0043794C"/>
    <w:rsid w:val="00445353"/>
    <w:rsid w:val="00450DF7"/>
    <w:rsid w:val="00452E73"/>
    <w:rsid w:val="00453D99"/>
    <w:rsid w:val="00455A96"/>
    <w:rsid w:val="0045661B"/>
    <w:rsid w:val="00456D2B"/>
    <w:rsid w:val="00461A71"/>
    <w:rsid w:val="0046445F"/>
    <w:rsid w:val="00464FEB"/>
    <w:rsid w:val="00465112"/>
    <w:rsid w:val="004655EC"/>
    <w:rsid w:val="00467D53"/>
    <w:rsid w:val="00470F00"/>
    <w:rsid w:val="0047136F"/>
    <w:rsid w:val="00474728"/>
    <w:rsid w:val="00480169"/>
    <w:rsid w:val="00481737"/>
    <w:rsid w:val="00481C10"/>
    <w:rsid w:val="00481DD1"/>
    <w:rsid w:val="004928A8"/>
    <w:rsid w:val="00494266"/>
    <w:rsid w:val="004945B1"/>
    <w:rsid w:val="00495544"/>
    <w:rsid w:val="0049554E"/>
    <w:rsid w:val="00495A5F"/>
    <w:rsid w:val="00496CF9"/>
    <w:rsid w:val="0049723D"/>
    <w:rsid w:val="004A0E21"/>
    <w:rsid w:val="004B0417"/>
    <w:rsid w:val="004B04B8"/>
    <w:rsid w:val="004B2A7D"/>
    <w:rsid w:val="004C02C9"/>
    <w:rsid w:val="004C367A"/>
    <w:rsid w:val="004C3E65"/>
    <w:rsid w:val="004C4380"/>
    <w:rsid w:val="004C47D6"/>
    <w:rsid w:val="004C4A0B"/>
    <w:rsid w:val="004C4C94"/>
    <w:rsid w:val="004C7ABC"/>
    <w:rsid w:val="004D076D"/>
    <w:rsid w:val="004D0BF8"/>
    <w:rsid w:val="004D38E9"/>
    <w:rsid w:val="004D69A0"/>
    <w:rsid w:val="004D7FDF"/>
    <w:rsid w:val="004E0037"/>
    <w:rsid w:val="004E09D2"/>
    <w:rsid w:val="004E3C3E"/>
    <w:rsid w:val="004E4E55"/>
    <w:rsid w:val="004E65CB"/>
    <w:rsid w:val="004E6827"/>
    <w:rsid w:val="004E7D01"/>
    <w:rsid w:val="004F0DF6"/>
    <w:rsid w:val="004F21A4"/>
    <w:rsid w:val="004F3D50"/>
    <w:rsid w:val="004F5002"/>
    <w:rsid w:val="004F6A7B"/>
    <w:rsid w:val="00501AD7"/>
    <w:rsid w:val="005043BF"/>
    <w:rsid w:val="00506EE4"/>
    <w:rsid w:val="005113E8"/>
    <w:rsid w:val="00513D42"/>
    <w:rsid w:val="00515474"/>
    <w:rsid w:val="00517DA2"/>
    <w:rsid w:val="00520C3A"/>
    <w:rsid w:val="005215A7"/>
    <w:rsid w:val="00525D83"/>
    <w:rsid w:val="00526203"/>
    <w:rsid w:val="0053137E"/>
    <w:rsid w:val="00531B79"/>
    <w:rsid w:val="00531F46"/>
    <w:rsid w:val="005331CA"/>
    <w:rsid w:val="00535BD1"/>
    <w:rsid w:val="00540A0D"/>
    <w:rsid w:val="00541C81"/>
    <w:rsid w:val="00550C3F"/>
    <w:rsid w:val="00551305"/>
    <w:rsid w:val="005525AA"/>
    <w:rsid w:val="00552A04"/>
    <w:rsid w:val="00553D3D"/>
    <w:rsid w:val="00554FFB"/>
    <w:rsid w:val="005557F1"/>
    <w:rsid w:val="0056219B"/>
    <w:rsid w:val="00563804"/>
    <w:rsid w:val="00564BC0"/>
    <w:rsid w:val="0056607E"/>
    <w:rsid w:val="00566726"/>
    <w:rsid w:val="00567DAC"/>
    <w:rsid w:val="00572BBC"/>
    <w:rsid w:val="00575BF9"/>
    <w:rsid w:val="00575CF7"/>
    <w:rsid w:val="005761A2"/>
    <w:rsid w:val="00580656"/>
    <w:rsid w:val="00582ECC"/>
    <w:rsid w:val="0058423F"/>
    <w:rsid w:val="00585233"/>
    <w:rsid w:val="00585363"/>
    <w:rsid w:val="005861A7"/>
    <w:rsid w:val="00586BE7"/>
    <w:rsid w:val="00587E0F"/>
    <w:rsid w:val="005902A6"/>
    <w:rsid w:val="00592480"/>
    <w:rsid w:val="00592F6F"/>
    <w:rsid w:val="00593FB8"/>
    <w:rsid w:val="0059489F"/>
    <w:rsid w:val="00596A7B"/>
    <w:rsid w:val="00597617"/>
    <w:rsid w:val="005A128F"/>
    <w:rsid w:val="005A15AC"/>
    <w:rsid w:val="005A1D68"/>
    <w:rsid w:val="005A2C54"/>
    <w:rsid w:val="005A3122"/>
    <w:rsid w:val="005A43F3"/>
    <w:rsid w:val="005A496A"/>
    <w:rsid w:val="005A6D9F"/>
    <w:rsid w:val="005A6DEA"/>
    <w:rsid w:val="005A7E78"/>
    <w:rsid w:val="005A7F60"/>
    <w:rsid w:val="005B01D1"/>
    <w:rsid w:val="005B0296"/>
    <w:rsid w:val="005B1AC1"/>
    <w:rsid w:val="005B320A"/>
    <w:rsid w:val="005B5530"/>
    <w:rsid w:val="005B6C38"/>
    <w:rsid w:val="005B768D"/>
    <w:rsid w:val="005C3B1E"/>
    <w:rsid w:val="005C4FF4"/>
    <w:rsid w:val="005C5734"/>
    <w:rsid w:val="005C60B2"/>
    <w:rsid w:val="005C6BEF"/>
    <w:rsid w:val="005C6F27"/>
    <w:rsid w:val="005C734D"/>
    <w:rsid w:val="005D156F"/>
    <w:rsid w:val="005D3673"/>
    <w:rsid w:val="005D3828"/>
    <w:rsid w:val="005D4D9A"/>
    <w:rsid w:val="005D56E6"/>
    <w:rsid w:val="005D5E5A"/>
    <w:rsid w:val="005D601E"/>
    <w:rsid w:val="005D78E2"/>
    <w:rsid w:val="005D7A5D"/>
    <w:rsid w:val="005E0BBD"/>
    <w:rsid w:val="005E234A"/>
    <w:rsid w:val="005E275C"/>
    <w:rsid w:val="005E5EC3"/>
    <w:rsid w:val="005E6597"/>
    <w:rsid w:val="005E662D"/>
    <w:rsid w:val="005F1356"/>
    <w:rsid w:val="005F1F68"/>
    <w:rsid w:val="005F26CA"/>
    <w:rsid w:val="005F288D"/>
    <w:rsid w:val="005F4E26"/>
    <w:rsid w:val="005F582A"/>
    <w:rsid w:val="005F64C4"/>
    <w:rsid w:val="005F7CD7"/>
    <w:rsid w:val="00601964"/>
    <w:rsid w:val="0060246B"/>
    <w:rsid w:val="00605401"/>
    <w:rsid w:val="006055B0"/>
    <w:rsid w:val="00606C78"/>
    <w:rsid w:val="00611E2E"/>
    <w:rsid w:val="006120B5"/>
    <w:rsid w:val="00612303"/>
    <w:rsid w:val="006163BA"/>
    <w:rsid w:val="00616A13"/>
    <w:rsid w:val="00616E65"/>
    <w:rsid w:val="0061738D"/>
    <w:rsid w:val="0061750E"/>
    <w:rsid w:val="00617FB1"/>
    <w:rsid w:val="00620734"/>
    <w:rsid w:val="006212CC"/>
    <w:rsid w:val="00621F3D"/>
    <w:rsid w:val="00624F74"/>
    <w:rsid w:val="0062588F"/>
    <w:rsid w:val="006260E6"/>
    <w:rsid w:val="00630EC9"/>
    <w:rsid w:val="00635FE1"/>
    <w:rsid w:val="00637B89"/>
    <w:rsid w:val="0064144F"/>
    <w:rsid w:val="00644132"/>
    <w:rsid w:val="00653134"/>
    <w:rsid w:val="00653900"/>
    <w:rsid w:val="00654162"/>
    <w:rsid w:val="006571CC"/>
    <w:rsid w:val="006615AB"/>
    <w:rsid w:val="00665AD4"/>
    <w:rsid w:val="006670D5"/>
    <w:rsid w:val="006724C4"/>
    <w:rsid w:val="00672EFB"/>
    <w:rsid w:val="00674034"/>
    <w:rsid w:val="00674451"/>
    <w:rsid w:val="00674AFF"/>
    <w:rsid w:val="00677DCF"/>
    <w:rsid w:val="006815EA"/>
    <w:rsid w:val="00683777"/>
    <w:rsid w:val="00690537"/>
    <w:rsid w:val="00690B71"/>
    <w:rsid w:val="00690FAF"/>
    <w:rsid w:val="006912A4"/>
    <w:rsid w:val="00693ED8"/>
    <w:rsid w:val="006950F3"/>
    <w:rsid w:val="00696D84"/>
    <w:rsid w:val="006A291B"/>
    <w:rsid w:val="006A6975"/>
    <w:rsid w:val="006A7793"/>
    <w:rsid w:val="006B1BBD"/>
    <w:rsid w:val="006B1E0A"/>
    <w:rsid w:val="006B247A"/>
    <w:rsid w:val="006B26F1"/>
    <w:rsid w:val="006B3D5D"/>
    <w:rsid w:val="006B4DE0"/>
    <w:rsid w:val="006B5D10"/>
    <w:rsid w:val="006C0003"/>
    <w:rsid w:val="006C0628"/>
    <w:rsid w:val="006C32E6"/>
    <w:rsid w:val="006C78F7"/>
    <w:rsid w:val="006D099F"/>
    <w:rsid w:val="006D0EC9"/>
    <w:rsid w:val="006D13A9"/>
    <w:rsid w:val="006D2EA5"/>
    <w:rsid w:val="006D5291"/>
    <w:rsid w:val="006D5774"/>
    <w:rsid w:val="006D776A"/>
    <w:rsid w:val="006E2052"/>
    <w:rsid w:val="006E5289"/>
    <w:rsid w:val="006E5E1B"/>
    <w:rsid w:val="006F0CEA"/>
    <w:rsid w:val="006F16B7"/>
    <w:rsid w:val="006F59ED"/>
    <w:rsid w:val="006F72F2"/>
    <w:rsid w:val="006F7F29"/>
    <w:rsid w:val="0070007F"/>
    <w:rsid w:val="00702203"/>
    <w:rsid w:val="00702530"/>
    <w:rsid w:val="00704B0F"/>
    <w:rsid w:val="0070729A"/>
    <w:rsid w:val="00710086"/>
    <w:rsid w:val="00710131"/>
    <w:rsid w:val="00712344"/>
    <w:rsid w:val="00712A3B"/>
    <w:rsid w:val="007131AE"/>
    <w:rsid w:val="00715C86"/>
    <w:rsid w:val="007227B2"/>
    <w:rsid w:val="00724734"/>
    <w:rsid w:val="00724ABA"/>
    <w:rsid w:val="0072659D"/>
    <w:rsid w:val="00730F80"/>
    <w:rsid w:val="00730FA0"/>
    <w:rsid w:val="00731527"/>
    <w:rsid w:val="00731CF6"/>
    <w:rsid w:val="00731DF5"/>
    <w:rsid w:val="00735BE7"/>
    <w:rsid w:val="00736611"/>
    <w:rsid w:val="00736667"/>
    <w:rsid w:val="00736A75"/>
    <w:rsid w:val="00737132"/>
    <w:rsid w:val="0074113F"/>
    <w:rsid w:val="00742B27"/>
    <w:rsid w:val="007445DD"/>
    <w:rsid w:val="007449DC"/>
    <w:rsid w:val="00744A36"/>
    <w:rsid w:val="00744F7F"/>
    <w:rsid w:val="007451D0"/>
    <w:rsid w:val="007458FB"/>
    <w:rsid w:val="00747999"/>
    <w:rsid w:val="007529E6"/>
    <w:rsid w:val="00753ADE"/>
    <w:rsid w:val="00754F0B"/>
    <w:rsid w:val="00754F56"/>
    <w:rsid w:val="007572B6"/>
    <w:rsid w:val="00757367"/>
    <w:rsid w:val="00760083"/>
    <w:rsid w:val="00760797"/>
    <w:rsid w:val="0076167E"/>
    <w:rsid w:val="0076185F"/>
    <w:rsid w:val="00762047"/>
    <w:rsid w:val="00763C3B"/>
    <w:rsid w:val="00764E87"/>
    <w:rsid w:val="00764F50"/>
    <w:rsid w:val="007677D2"/>
    <w:rsid w:val="0077051C"/>
    <w:rsid w:val="00770E21"/>
    <w:rsid w:val="007725B2"/>
    <w:rsid w:val="007729DF"/>
    <w:rsid w:val="00775218"/>
    <w:rsid w:val="0077528A"/>
    <w:rsid w:val="00775B10"/>
    <w:rsid w:val="007809C7"/>
    <w:rsid w:val="00780BE0"/>
    <w:rsid w:val="00780E1C"/>
    <w:rsid w:val="00783194"/>
    <w:rsid w:val="00784679"/>
    <w:rsid w:val="00785250"/>
    <w:rsid w:val="0079038A"/>
    <w:rsid w:val="00790E0A"/>
    <w:rsid w:val="0079160B"/>
    <w:rsid w:val="007916E9"/>
    <w:rsid w:val="00791AD6"/>
    <w:rsid w:val="0079312A"/>
    <w:rsid w:val="00795517"/>
    <w:rsid w:val="00797E94"/>
    <w:rsid w:val="007A0BDC"/>
    <w:rsid w:val="007A27E1"/>
    <w:rsid w:val="007A4A7B"/>
    <w:rsid w:val="007A536C"/>
    <w:rsid w:val="007B1AA0"/>
    <w:rsid w:val="007B2C05"/>
    <w:rsid w:val="007B3DA5"/>
    <w:rsid w:val="007B70B2"/>
    <w:rsid w:val="007C13FB"/>
    <w:rsid w:val="007C1B3E"/>
    <w:rsid w:val="007C288A"/>
    <w:rsid w:val="007C6282"/>
    <w:rsid w:val="007D1519"/>
    <w:rsid w:val="007D1D56"/>
    <w:rsid w:val="007D24DD"/>
    <w:rsid w:val="007D2D83"/>
    <w:rsid w:val="007D3537"/>
    <w:rsid w:val="007D363B"/>
    <w:rsid w:val="007D4ECD"/>
    <w:rsid w:val="007D5963"/>
    <w:rsid w:val="007D5A2E"/>
    <w:rsid w:val="007D5DD7"/>
    <w:rsid w:val="007D72D3"/>
    <w:rsid w:val="007D74E7"/>
    <w:rsid w:val="007E2461"/>
    <w:rsid w:val="007E327E"/>
    <w:rsid w:val="007E49EC"/>
    <w:rsid w:val="007E73DF"/>
    <w:rsid w:val="007F0D7E"/>
    <w:rsid w:val="007F2110"/>
    <w:rsid w:val="007F25D9"/>
    <w:rsid w:val="007F6987"/>
    <w:rsid w:val="007F6D8A"/>
    <w:rsid w:val="007F7096"/>
    <w:rsid w:val="0080528B"/>
    <w:rsid w:val="008055AB"/>
    <w:rsid w:val="00806D85"/>
    <w:rsid w:val="008072E0"/>
    <w:rsid w:val="008079A8"/>
    <w:rsid w:val="0081524B"/>
    <w:rsid w:val="00817ECA"/>
    <w:rsid w:val="00821A4A"/>
    <w:rsid w:val="0082216A"/>
    <w:rsid w:val="00822213"/>
    <w:rsid w:val="00823245"/>
    <w:rsid w:val="00830B88"/>
    <w:rsid w:val="00830B9B"/>
    <w:rsid w:val="00836932"/>
    <w:rsid w:val="008406D5"/>
    <w:rsid w:val="0084186A"/>
    <w:rsid w:val="00842E20"/>
    <w:rsid w:val="00850147"/>
    <w:rsid w:val="00850774"/>
    <w:rsid w:val="00852A14"/>
    <w:rsid w:val="00852D19"/>
    <w:rsid w:val="00852EB9"/>
    <w:rsid w:val="008534FB"/>
    <w:rsid w:val="00854BDC"/>
    <w:rsid w:val="00860488"/>
    <w:rsid w:val="00861585"/>
    <w:rsid w:val="00861F3F"/>
    <w:rsid w:val="008621CB"/>
    <w:rsid w:val="00863B2C"/>
    <w:rsid w:val="008660B4"/>
    <w:rsid w:val="00866B8C"/>
    <w:rsid w:val="00866D06"/>
    <w:rsid w:val="00870F4A"/>
    <w:rsid w:val="00871EE0"/>
    <w:rsid w:val="0087285F"/>
    <w:rsid w:val="0087589A"/>
    <w:rsid w:val="008758B5"/>
    <w:rsid w:val="0088305E"/>
    <w:rsid w:val="00885907"/>
    <w:rsid w:val="00885E40"/>
    <w:rsid w:val="008878F8"/>
    <w:rsid w:val="008900D7"/>
    <w:rsid w:val="00890157"/>
    <w:rsid w:val="00890A87"/>
    <w:rsid w:val="00891C4E"/>
    <w:rsid w:val="00892CA9"/>
    <w:rsid w:val="00892F8B"/>
    <w:rsid w:val="0089484E"/>
    <w:rsid w:val="00896032"/>
    <w:rsid w:val="008A2AD2"/>
    <w:rsid w:val="008A3A35"/>
    <w:rsid w:val="008A3D25"/>
    <w:rsid w:val="008A7488"/>
    <w:rsid w:val="008B31B5"/>
    <w:rsid w:val="008B6A06"/>
    <w:rsid w:val="008B7390"/>
    <w:rsid w:val="008B79A6"/>
    <w:rsid w:val="008C1976"/>
    <w:rsid w:val="008C3FA3"/>
    <w:rsid w:val="008C43DB"/>
    <w:rsid w:val="008C6A06"/>
    <w:rsid w:val="008C733E"/>
    <w:rsid w:val="008D152A"/>
    <w:rsid w:val="008D22B5"/>
    <w:rsid w:val="008D4CC2"/>
    <w:rsid w:val="008E0E8D"/>
    <w:rsid w:val="008E37A3"/>
    <w:rsid w:val="008E3CCD"/>
    <w:rsid w:val="008E58BA"/>
    <w:rsid w:val="008E59C3"/>
    <w:rsid w:val="008E6BD8"/>
    <w:rsid w:val="008F0399"/>
    <w:rsid w:val="008F06BC"/>
    <w:rsid w:val="008F1664"/>
    <w:rsid w:val="008F19F6"/>
    <w:rsid w:val="008F33A7"/>
    <w:rsid w:val="008F4EED"/>
    <w:rsid w:val="0090172D"/>
    <w:rsid w:val="009056C7"/>
    <w:rsid w:val="00905819"/>
    <w:rsid w:val="0090765B"/>
    <w:rsid w:val="00907948"/>
    <w:rsid w:val="0091185B"/>
    <w:rsid w:val="0091271F"/>
    <w:rsid w:val="00912908"/>
    <w:rsid w:val="00912C10"/>
    <w:rsid w:val="00917166"/>
    <w:rsid w:val="00917B46"/>
    <w:rsid w:val="00917EB0"/>
    <w:rsid w:val="00924527"/>
    <w:rsid w:val="00925535"/>
    <w:rsid w:val="00925AAE"/>
    <w:rsid w:val="00930505"/>
    <w:rsid w:val="00935329"/>
    <w:rsid w:val="00935403"/>
    <w:rsid w:val="009367E3"/>
    <w:rsid w:val="00936C56"/>
    <w:rsid w:val="00940327"/>
    <w:rsid w:val="0094213A"/>
    <w:rsid w:val="009430C9"/>
    <w:rsid w:val="00946D01"/>
    <w:rsid w:val="00946F58"/>
    <w:rsid w:val="00947ABD"/>
    <w:rsid w:val="00951B10"/>
    <w:rsid w:val="00952F2F"/>
    <w:rsid w:val="009561BF"/>
    <w:rsid w:val="009568D3"/>
    <w:rsid w:val="00957808"/>
    <w:rsid w:val="00957D79"/>
    <w:rsid w:val="00961779"/>
    <w:rsid w:val="00963204"/>
    <w:rsid w:val="00967640"/>
    <w:rsid w:val="00970A6C"/>
    <w:rsid w:val="00972D7F"/>
    <w:rsid w:val="00975223"/>
    <w:rsid w:val="00975764"/>
    <w:rsid w:val="00984046"/>
    <w:rsid w:val="0098431D"/>
    <w:rsid w:val="0098677E"/>
    <w:rsid w:val="009904F6"/>
    <w:rsid w:val="00990708"/>
    <w:rsid w:val="0099191A"/>
    <w:rsid w:val="00993032"/>
    <w:rsid w:val="009943C9"/>
    <w:rsid w:val="009A03F3"/>
    <w:rsid w:val="009A3935"/>
    <w:rsid w:val="009A57F6"/>
    <w:rsid w:val="009A68A9"/>
    <w:rsid w:val="009A6EF5"/>
    <w:rsid w:val="009A726F"/>
    <w:rsid w:val="009B16AD"/>
    <w:rsid w:val="009B2093"/>
    <w:rsid w:val="009B4148"/>
    <w:rsid w:val="009B5946"/>
    <w:rsid w:val="009C1CD9"/>
    <w:rsid w:val="009C2513"/>
    <w:rsid w:val="009C3A83"/>
    <w:rsid w:val="009C3AFB"/>
    <w:rsid w:val="009C3B88"/>
    <w:rsid w:val="009C5E51"/>
    <w:rsid w:val="009C613C"/>
    <w:rsid w:val="009C6280"/>
    <w:rsid w:val="009C7033"/>
    <w:rsid w:val="009C788D"/>
    <w:rsid w:val="009C7A8F"/>
    <w:rsid w:val="009D1A2A"/>
    <w:rsid w:val="009D34E9"/>
    <w:rsid w:val="009D3D24"/>
    <w:rsid w:val="009D479A"/>
    <w:rsid w:val="009D5AC4"/>
    <w:rsid w:val="009D63A8"/>
    <w:rsid w:val="009D68FE"/>
    <w:rsid w:val="009E037A"/>
    <w:rsid w:val="009E2E0F"/>
    <w:rsid w:val="009E37C9"/>
    <w:rsid w:val="009E4441"/>
    <w:rsid w:val="009E59A2"/>
    <w:rsid w:val="009F07C9"/>
    <w:rsid w:val="009F1853"/>
    <w:rsid w:val="009F2903"/>
    <w:rsid w:val="009F34B3"/>
    <w:rsid w:val="009F3EDC"/>
    <w:rsid w:val="009F61DF"/>
    <w:rsid w:val="009F6F55"/>
    <w:rsid w:val="009F7C79"/>
    <w:rsid w:val="00A020A2"/>
    <w:rsid w:val="00A04C9D"/>
    <w:rsid w:val="00A04E6E"/>
    <w:rsid w:val="00A057D6"/>
    <w:rsid w:val="00A07788"/>
    <w:rsid w:val="00A10775"/>
    <w:rsid w:val="00A155D9"/>
    <w:rsid w:val="00A15A1F"/>
    <w:rsid w:val="00A17AD0"/>
    <w:rsid w:val="00A17D56"/>
    <w:rsid w:val="00A2002C"/>
    <w:rsid w:val="00A21EA4"/>
    <w:rsid w:val="00A236A9"/>
    <w:rsid w:val="00A2488D"/>
    <w:rsid w:val="00A2701E"/>
    <w:rsid w:val="00A2702F"/>
    <w:rsid w:val="00A31D49"/>
    <w:rsid w:val="00A32B12"/>
    <w:rsid w:val="00A32BFF"/>
    <w:rsid w:val="00A3315E"/>
    <w:rsid w:val="00A34D99"/>
    <w:rsid w:val="00A41310"/>
    <w:rsid w:val="00A42917"/>
    <w:rsid w:val="00A43C13"/>
    <w:rsid w:val="00A442F3"/>
    <w:rsid w:val="00A45D35"/>
    <w:rsid w:val="00A46344"/>
    <w:rsid w:val="00A46EE6"/>
    <w:rsid w:val="00A5125D"/>
    <w:rsid w:val="00A541C2"/>
    <w:rsid w:val="00A54E34"/>
    <w:rsid w:val="00A55AA4"/>
    <w:rsid w:val="00A56C73"/>
    <w:rsid w:val="00A5767E"/>
    <w:rsid w:val="00A57A8A"/>
    <w:rsid w:val="00A60AC6"/>
    <w:rsid w:val="00A60C4F"/>
    <w:rsid w:val="00A613EC"/>
    <w:rsid w:val="00A61766"/>
    <w:rsid w:val="00A62635"/>
    <w:rsid w:val="00A62ED2"/>
    <w:rsid w:val="00A63B6B"/>
    <w:rsid w:val="00A65FBA"/>
    <w:rsid w:val="00A6631C"/>
    <w:rsid w:val="00A7320F"/>
    <w:rsid w:val="00A760E4"/>
    <w:rsid w:val="00A769DF"/>
    <w:rsid w:val="00A8186A"/>
    <w:rsid w:val="00A85222"/>
    <w:rsid w:val="00A85675"/>
    <w:rsid w:val="00A869E1"/>
    <w:rsid w:val="00A90571"/>
    <w:rsid w:val="00A90629"/>
    <w:rsid w:val="00A91949"/>
    <w:rsid w:val="00A919AA"/>
    <w:rsid w:val="00A91D62"/>
    <w:rsid w:val="00A93100"/>
    <w:rsid w:val="00A94084"/>
    <w:rsid w:val="00A94269"/>
    <w:rsid w:val="00A94F61"/>
    <w:rsid w:val="00A95AAB"/>
    <w:rsid w:val="00A96F41"/>
    <w:rsid w:val="00AA0730"/>
    <w:rsid w:val="00AA1C51"/>
    <w:rsid w:val="00AA2A73"/>
    <w:rsid w:val="00AA2B0A"/>
    <w:rsid w:val="00AA3192"/>
    <w:rsid w:val="00AA34B8"/>
    <w:rsid w:val="00AA3C0C"/>
    <w:rsid w:val="00AA5DE9"/>
    <w:rsid w:val="00AB01CA"/>
    <w:rsid w:val="00AB1D16"/>
    <w:rsid w:val="00AB2734"/>
    <w:rsid w:val="00AB4C8C"/>
    <w:rsid w:val="00AB54AB"/>
    <w:rsid w:val="00AB5E09"/>
    <w:rsid w:val="00AB70C0"/>
    <w:rsid w:val="00AC01C3"/>
    <w:rsid w:val="00AC0D02"/>
    <w:rsid w:val="00AC1CBA"/>
    <w:rsid w:val="00AC1E68"/>
    <w:rsid w:val="00AC2A82"/>
    <w:rsid w:val="00AC3DF1"/>
    <w:rsid w:val="00AC4565"/>
    <w:rsid w:val="00AC4C07"/>
    <w:rsid w:val="00AC5C98"/>
    <w:rsid w:val="00AC6382"/>
    <w:rsid w:val="00AD01E0"/>
    <w:rsid w:val="00AD0F99"/>
    <w:rsid w:val="00AD1683"/>
    <w:rsid w:val="00AD5A62"/>
    <w:rsid w:val="00AE070C"/>
    <w:rsid w:val="00AE0ECB"/>
    <w:rsid w:val="00AE1228"/>
    <w:rsid w:val="00AE28F3"/>
    <w:rsid w:val="00AE4E1A"/>
    <w:rsid w:val="00AE5934"/>
    <w:rsid w:val="00AE6F03"/>
    <w:rsid w:val="00AF04F7"/>
    <w:rsid w:val="00AF0DAD"/>
    <w:rsid w:val="00AF32B1"/>
    <w:rsid w:val="00AF374B"/>
    <w:rsid w:val="00AF5218"/>
    <w:rsid w:val="00AF6101"/>
    <w:rsid w:val="00AF6BB9"/>
    <w:rsid w:val="00AF7384"/>
    <w:rsid w:val="00B00B44"/>
    <w:rsid w:val="00B02017"/>
    <w:rsid w:val="00B02BB1"/>
    <w:rsid w:val="00B03645"/>
    <w:rsid w:val="00B038C2"/>
    <w:rsid w:val="00B03E07"/>
    <w:rsid w:val="00B062DA"/>
    <w:rsid w:val="00B06AE3"/>
    <w:rsid w:val="00B07BA2"/>
    <w:rsid w:val="00B12369"/>
    <w:rsid w:val="00B12CB9"/>
    <w:rsid w:val="00B137C6"/>
    <w:rsid w:val="00B14E60"/>
    <w:rsid w:val="00B15413"/>
    <w:rsid w:val="00B15BF9"/>
    <w:rsid w:val="00B16588"/>
    <w:rsid w:val="00B17633"/>
    <w:rsid w:val="00B179E4"/>
    <w:rsid w:val="00B20594"/>
    <w:rsid w:val="00B21A31"/>
    <w:rsid w:val="00B21A3B"/>
    <w:rsid w:val="00B26A40"/>
    <w:rsid w:val="00B27941"/>
    <w:rsid w:val="00B30748"/>
    <w:rsid w:val="00B32C50"/>
    <w:rsid w:val="00B44904"/>
    <w:rsid w:val="00B44F33"/>
    <w:rsid w:val="00B452D5"/>
    <w:rsid w:val="00B47BEB"/>
    <w:rsid w:val="00B50D54"/>
    <w:rsid w:val="00B51657"/>
    <w:rsid w:val="00B51C7B"/>
    <w:rsid w:val="00B52E06"/>
    <w:rsid w:val="00B569BA"/>
    <w:rsid w:val="00B6043D"/>
    <w:rsid w:val="00B60EC2"/>
    <w:rsid w:val="00B62100"/>
    <w:rsid w:val="00B6318E"/>
    <w:rsid w:val="00B63933"/>
    <w:rsid w:val="00B64429"/>
    <w:rsid w:val="00B666AB"/>
    <w:rsid w:val="00B7181C"/>
    <w:rsid w:val="00B722F9"/>
    <w:rsid w:val="00B7317F"/>
    <w:rsid w:val="00B749BA"/>
    <w:rsid w:val="00B76AD4"/>
    <w:rsid w:val="00B7726F"/>
    <w:rsid w:val="00B77823"/>
    <w:rsid w:val="00B827DD"/>
    <w:rsid w:val="00B82CA7"/>
    <w:rsid w:val="00B84E8E"/>
    <w:rsid w:val="00B86467"/>
    <w:rsid w:val="00B8711D"/>
    <w:rsid w:val="00B87F87"/>
    <w:rsid w:val="00B90192"/>
    <w:rsid w:val="00B90E74"/>
    <w:rsid w:val="00B91162"/>
    <w:rsid w:val="00B919C3"/>
    <w:rsid w:val="00B93A3E"/>
    <w:rsid w:val="00B958D5"/>
    <w:rsid w:val="00B95A20"/>
    <w:rsid w:val="00BA0AF5"/>
    <w:rsid w:val="00BA142D"/>
    <w:rsid w:val="00BA28F5"/>
    <w:rsid w:val="00BA379B"/>
    <w:rsid w:val="00BA416F"/>
    <w:rsid w:val="00BA54A8"/>
    <w:rsid w:val="00BA60AB"/>
    <w:rsid w:val="00BA6EE6"/>
    <w:rsid w:val="00BA71C4"/>
    <w:rsid w:val="00BA7933"/>
    <w:rsid w:val="00BA79E7"/>
    <w:rsid w:val="00BB155D"/>
    <w:rsid w:val="00BB397D"/>
    <w:rsid w:val="00BB6527"/>
    <w:rsid w:val="00BC2B08"/>
    <w:rsid w:val="00BC46FC"/>
    <w:rsid w:val="00BC4B45"/>
    <w:rsid w:val="00BC50E8"/>
    <w:rsid w:val="00BC62CC"/>
    <w:rsid w:val="00BC65C6"/>
    <w:rsid w:val="00BD0BBE"/>
    <w:rsid w:val="00BD2E0F"/>
    <w:rsid w:val="00BD2FD5"/>
    <w:rsid w:val="00BD367C"/>
    <w:rsid w:val="00BD44D2"/>
    <w:rsid w:val="00BD4BED"/>
    <w:rsid w:val="00BD5A77"/>
    <w:rsid w:val="00BD5EA7"/>
    <w:rsid w:val="00BE0403"/>
    <w:rsid w:val="00BE0F74"/>
    <w:rsid w:val="00BE30C6"/>
    <w:rsid w:val="00BE38B5"/>
    <w:rsid w:val="00BE574C"/>
    <w:rsid w:val="00BE584E"/>
    <w:rsid w:val="00BE7046"/>
    <w:rsid w:val="00BF04EC"/>
    <w:rsid w:val="00BF06B5"/>
    <w:rsid w:val="00BF0C5B"/>
    <w:rsid w:val="00BF1D88"/>
    <w:rsid w:val="00BF1FA6"/>
    <w:rsid w:val="00BF4676"/>
    <w:rsid w:val="00BF4FAD"/>
    <w:rsid w:val="00C00F85"/>
    <w:rsid w:val="00C01A53"/>
    <w:rsid w:val="00C02240"/>
    <w:rsid w:val="00C03706"/>
    <w:rsid w:val="00C04B76"/>
    <w:rsid w:val="00C0719D"/>
    <w:rsid w:val="00C07276"/>
    <w:rsid w:val="00C0731E"/>
    <w:rsid w:val="00C12F19"/>
    <w:rsid w:val="00C14249"/>
    <w:rsid w:val="00C14455"/>
    <w:rsid w:val="00C151ED"/>
    <w:rsid w:val="00C16E4D"/>
    <w:rsid w:val="00C1719B"/>
    <w:rsid w:val="00C217BE"/>
    <w:rsid w:val="00C24EEE"/>
    <w:rsid w:val="00C24F31"/>
    <w:rsid w:val="00C310A2"/>
    <w:rsid w:val="00C330C6"/>
    <w:rsid w:val="00C33301"/>
    <w:rsid w:val="00C33DA5"/>
    <w:rsid w:val="00C33F59"/>
    <w:rsid w:val="00C344E1"/>
    <w:rsid w:val="00C34DCC"/>
    <w:rsid w:val="00C3589D"/>
    <w:rsid w:val="00C40453"/>
    <w:rsid w:val="00C4146F"/>
    <w:rsid w:val="00C4367C"/>
    <w:rsid w:val="00C44037"/>
    <w:rsid w:val="00C44412"/>
    <w:rsid w:val="00C44B87"/>
    <w:rsid w:val="00C4691F"/>
    <w:rsid w:val="00C470C4"/>
    <w:rsid w:val="00C47399"/>
    <w:rsid w:val="00C47446"/>
    <w:rsid w:val="00C47CE3"/>
    <w:rsid w:val="00C50E8D"/>
    <w:rsid w:val="00C530C6"/>
    <w:rsid w:val="00C540EE"/>
    <w:rsid w:val="00C55C6A"/>
    <w:rsid w:val="00C62E98"/>
    <w:rsid w:val="00C63653"/>
    <w:rsid w:val="00C7155B"/>
    <w:rsid w:val="00C7163D"/>
    <w:rsid w:val="00C74227"/>
    <w:rsid w:val="00C75151"/>
    <w:rsid w:val="00C76555"/>
    <w:rsid w:val="00C76F1D"/>
    <w:rsid w:val="00C77FDC"/>
    <w:rsid w:val="00C82718"/>
    <w:rsid w:val="00C82C96"/>
    <w:rsid w:val="00C83DCB"/>
    <w:rsid w:val="00C90CF0"/>
    <w:rsid w:val="00C91E4B"/>
    <w:rsid w:val="00C922A0"/>
    <w:rsid w:val="00C92E58"/>
    <w:rsid w:val="00C95861"/>
    <w:rsid w:val="00C95D55"/>
    <w:rsid w:val="00C97526"/>
    <w:rsid w:val="00CA442A"/>
    <w:rsid w:val="00CA4C85"/>
    <w:rsid w:val="00CA74A5"/>
    <w:rsid w:val="00CB0C19"/>
    <w:rsid w:val="00CB0F7B"/>
    <w:rsid w:val="00CB190D"/>
    <w:rsid w:val="00CB2118"/>
    <w:rsid w:val="00CB2813"/>
    <w:rsid w:val="00CB288F"/>
    <w:rsid w:val="00CB4227"/>
    <w:rsid w:val="00CB496A"/>
    <w:rsid w:val="00CB790D"/>
    <w:rsid w:val="00CC2014"/>
    <w:rsid w:val="00CC39ED"/>
    <w:rsid w:val="00CC3DEE"/>
    <w:rsid w:val="00CC7112"/>
    <w:rsid w:val="00CD15A1"/>
    <w:rsid w:val="00CD3300"/>
    <w:rsid w:val="00CD3690"/>
    <w:rsid w:val="00CD4AEF"/>
    <w:rsid w:val="00CD5F77"/>
    <w:rsid w:val="00CD651B"/>
    <w:rsid w:val="00CD7038"/>
    <w:rsid w:val="00CD761D"/>
    <w:rsid w:val="00CE0358"/>
    <w:rsid w:val="00CE1276"/>
    <w:rsid w:val="00CE4736"/>
    <w:rsid w:val="00CE4BC3"/>
    <w:rsid w:val="00CF3CED"/>
    <w:rsid w:val="00CF3FEE"/>
    <w:rsid w:val="00CF40AD"/>
    <w:rsid w:val="00CF4639"/>
    <w:rsid w:val="00CF4E33"/>
    <w:rsid w:val="00CF4EC7"/>
    <w:rsid w:val="00CF69C0"/>
    <w:rsid w:val="00D00558"/>
    <w:rsid w:val="00D01D47"/>
    <w:rsid w:val="00D044D8"/>
    <w:rsid w:val="00D04623"/>
    <w:rsid w:val="00D04EEB"/>
    <w:rsid w:val="00D068DE"/>
    <w:rsid w:val="00D12063"/>
    <w:rsid w:val="00D12A5B"/>
    <w:rsid w:val="00D136C4"/>
    <w:rsid w:val="00D155EA"/>
    <w:rsid w:val="00D16108"/>
    <w:rsid w:val="00D169AA"/>
    <w:rsid w:val="00D204BD"/>
    <w:rsid w:val="00D23172"/>
    <w:rsid w:val="00D25D37"/>
    <w:rsid w:val="00D266E2"/>
    <w:rsid w:val="00D30793"/>
    <w:rsid w:val="00D31115"/>
    <w:rsid w:val="00D34551"/>
    <w:rsid w:val="00D357D7"/>
    <w:rsid w:val="00D36378"/>
    <w:rsid w:val="00D40885"/>
    <w:rsid w:val="00D4125E"/>
    <w:rsid w:val="00D41869"/>
    <w:rsid w:val="00D43AD6"/>
    <w:rsid w:val="00D43F7E"/>
    <w:rsid w:val="00D4715A"/>
    <w:rsid w:val="00D525AE"/>
    <w:rsid w:val="00D5564E"/>
    <w:rsid w:val="00D57615"/>
    <w:rsid w:val="00D579EB"/>
    <w:rsid w:val="00D60536"/>
    <w:rsid w:val="00D6066D"/>
    <w:rsid w:val="00D6192D"/>
    <w:rsid w:val="00D6288A"/>
    <w:rsid w:val="00D6397A"/>
    <w:rsid w:val="00D70830"/>
    <w:rsid w:val="00D7142B"/>
    <w:rsid w:val="00D7274A"/>
    <w:rsid w:val="00D72D2D"/>
    <w:rsid w:val="00D73F8C"/>
    <w:rsid w:val="00D7413E"/>
    <w:rsid w:val="00D7540B"/>
    <w:rsid w:val="00D75436"/>
    <w:rsid w:val="00D776B9"/>
    <w:rsid w:val="00D833F9"/>
    <w:rsid w:val="00D85B6E"/>
    <w:rsid w:val="00D85BF8"/>
    <w:rsid w:val="00D87A29"/>
    <w:rsid w:val="00D91981"/>
    <w:rsid w:val="00D91BB8"/>
    <w:rsid w:val="00D9266C"/>
    <w:rsid w:val="00D94B06"/>
    <w:rsid w:val="00D95950"/>
    <w:rsid w:val="00D95B7B"/>
    <w:rsid w:val="00D95E54"/>
    <w:rsid w:val="00D96DD2"/>
    <w:rsid w:val="00DA31BF"/>
    <w:rsid w:val="00DA3903"/>
    <w:rsid w:val="00DA4319"/>
    <w:rsid w:val="00DA5016"/>
    <w:rsid w:val="00DB07CF"/>
    <w:rsid w:val="00DB1D84"/>
    <w:rsid w:val="00DB2584"/>
    <w:rsid w:val="00DB277E"/>
    <w:rsid w:val="00DB2F09"/>
    <w:rsid w:val="00DB3D95"/>
    <w:rsid w:val="00DB5A59"/>
    <w:rsid w:val="00DB6D6D"/>
    <w:rsid w:val="00DC0BC1"/>
    <w:rsid w:val="00DC30F1"/>
    <w:rsid w:val="00DC32B5"/>
    <w:rsid w:val="00DC3589"/>
    <w:rsid w:val="00DC36B9"/>
    <w:rsid w:val="00DC5222"/>
    <w:rsid w:val="00DC67D8"/>
    <w:rsid w:val="00DC7473"/>
    <w:rsid w:val="00DD52F4"/>
    <w:rsid w:val="00DD633E"/>
    <w:rsid w:val="00DD6FAD"/>
    <w:rsid w:val="00DD740D"/>
    <w:rsid w:val="00DE19D2"/>
    <w:rsid w:val="00DE370B"/>
    <w:rsid w:val="00DE494B"/>
    <w:rsid w:val="00DE4C16"/>
    <w:rsid w:val="00DE62D4"/>
    <w:rsid w:val="00DF02C4"/>
    <w:rsid w:val="00DF3493"/>
    <w:rsid w:val="00DF3BB8"/>
    <w:rsid w:val="00DF5327"/>
    <w:rsid w:val="00DF7D7B"/>
    <w:rsid w:val="00E00EEF"/>
    <w:rsid w:val="00E02247"/>
    <w:rsid w:val="00E02621"/>
    <w:rsid w:val="00E040AD"/>
    <w:rsid w:val="00E044D3"/>
    <w:rsid w:val="00E0784D"/>
    <w:rsid w:val="00E11792"/>
    <w:rsid w:val="00E1214C"/>
    <w:rsid w:val="00E13155"/>
    <w:rsid w:val="00E1379D"/>
    <w:rsid w:val="00E13CBE"/>
    <w:rsid w:val="00E14F43"/>
    <w:rsid w:val="00E2069A"/>
    <w:rsid w:val="00E21BD3"/>
    <w:rsid w:val="00E21FEA"/>
    <w:rsid w:val="00E23569"/>
    <w:rsid w:val="00E236EB"/>
    <w:rsid w:val="00E23ADE"/>
    <w:rsid w:val="00E253CC"/>
    <w:rsid w:val="00E26CC7"/>
    <w:rsid w:val="00E2782C"/>
    <w:rsid w:val="00E27836"/>
    <w:rsid w:val="00E27EE4"/>
    <w:rsid w:val="00E314EC"/>
    <w:rsid w:val="00E345A5"/>
    <w:rsid w:val="00E35162"/>
    <w:rsid w:val="00E378D4"/>
    <w:rsid w:val="00E41DBD"/>
    <w:rsid w:val="00E47AA3"/>
    <w:rsid w:val="00E50681"/>
    <w:rsid w:val="00E51B31"/>
    <w:rsid w:val="00E543AC"/>
    <w:rsid w:val="00E57A5E"/>
    <w:rsid w:val="00E605A9"/>
    <w:rsid w:val="00E62CE9"/>
    <w:rsid w:val="00E639B0"/>
    <w:rsid w:val="00E642A5"/>
    <w:rsid w:val="00E6536A"/>
    <w:rsid w:val="00E65F97"/>
    <w:rsid w:val="00E66229"/>
    <w:rsid w:val="00E67841"/>
    <w:rsid w:val="00E67FD9"/>
    <w:rsid w:val="00E71A44"/>
    <w:rsid w:val="00E7279F"/>
    <w:rsid w:val="00E74277"/>
    <w:rsid w:val="00E801C7"/>
    <w:rsid w:val="00E8026D"/>
    <w:rsid w:val="00E81A1C"/>
    <w:rsid w:val="00E83334"/>
    <w:rsid w:val="00E8644C"/>
    <w:rsid w:val="00E87973"/>
    <w:rsid w:val="00E87D1F"/>
    <w:rsid w:val="00E87E10"/>
    <w:rsid w:val="00E90D80"/>
    <w:rsid w:val="00E919AA"/>
    <w:rsid w:val="00E9259B"/>
    <w:rsid w:val="00E9261C"/>
    <w:rsid w:val="00E964B4"/>
    <w:rsid w:val="00E967D9"/>
    <w:rsid w:val="00EA0948"/>
    <w:rsid w:val="00EA0AAB"/>
    <w:rsid w:val="00EA0CD7"/>
    <w:rsid w:val="00EA378A"/>
    <w:rsid w:val="00EA5955"/>
    <w:rsid w:val="00EA61DD"/>
    <w:rsid w:val="00EA7405"/>
    <w:rsid w:val="00EB19EE"/>
    <w:rsid w:val="00EB1A5F"/>
    <w:rsid w:val="00EB227C"/>
    <w:rsid w:val="00EB2DA3"/>
    <w:rsid w:val="00EB69F0"/>
    <w:rsid w:val="00EB6C61"/>
    <w:rsid w:val="00EB7D2B"/>
    <w:rsid w:val="00EC0AAF"/>
    <w:rsid w:val="00EC5336"/>
    <w:rsid w:val="00EC6D47"/>
    <w:rsid w:val="00EC7239"/>
    <w:rsid w:val="00EC75FA"/>
    <w:rsid w:val="00ED068B"/>
    <w:rsid w:val="00ED18EB"/>
    <w:rsid w:val="00ED18FD"/>
    <w:rsid w:val="00ED2F08"/>
    <w:rsid w:val="00ED44F4"/>
    <w:rsid w:val="00ED51C0"/>
    <w:rsid w:val="00ED61E7"/>
    <w:rsid w:val="00EE133F"/>
    <w:rsid w:val="00EE23FD"/>
    <w:rsid w:val="00EE38E1"/>
    <w:rsid w:val="00EE3AE1"/>
    <w:rsid w:val="00EE3E51"/>
    <w:rsid w:val="00EE46D6"/>
    <w:rsid w:val="00EE6286"/>
    <w:rsid w:val="00EF000C"/>
    <w:rsid w:val="00EF21C4"/>
    <w:rsid w:val="00EF36EC"/>
    <w:rsid w:val="00EF3E6B"/>
    <w:rsid w:val="00EF5B33"/>
    <w:rsid w:val="00EF6AEF"/>
    <w:rsid w:val="00EF71EE"/>
    <w:rsid w:val="00EF77C9"/>
    <w:rsid w:val="00EF7C28"/>
    <w:rsid w:val="00EF7D97"/>
    <w:rsid w:val="00F00687"/>
    <w:rsid w:val="00F04D9A"/>
    <w:rsid w:val="00F06081"/>
    <w:rsid w:val="00F070C0"/>
    <w:rsid w:val="00F07641"/>
    <w:rsid w:val="00F101F0"/>
    <w:rsid w:val="00F10D9A"/>
    <w:rsid w:val="00F13D95"/>
    <w:rsid w:val="00F14241"/>
    <w:rsid w:val="00F14949"/>
    <w:rsid w:val="00F16421"/>
    <w:rsid w:val="00F1675A"/>
    <w:rsid w:val="00F2017E"/>
    <w:rsid w:val="00F21A71"/>
    <w:rsid w:val="00F21A72"/>
    <w:rsid w:val="00F231F2"/>
    <w:rsid w:val="00F23D2D"/>
    <w:rsid w:val="00F2437E"/>
    <w:rsid w:val="00F27AEA"/>
    <w:rsid w:val="00F30139"/>
    <w:rsid w:val="00F30BF5"/>
    <w:rsid w:val="00F366B7"/>
    <w:rsid w:val="00F3725E"/>
    <w:rsid w:val="00F3798D"/>
    <w:rsid w:val="00F37D28"/>
    <w:rsid w:val="00F41347"/>
    <w:rsid w:val="00F41369"/>
    <w:rsid w:val="00F51084"/>
    <w:rsid w:val="00F513E7"/>
    <w:rsid w:val="00F51470"/>
    <w:rsid w:val="00F521BD"/>
    <w:rsid w:val="00F52C66"/>
    <w:rsid w:val="00F5484F"/>
    <w:rsid w:val="00F54B7E"/>
    <w:rsid w:val="00F55EEA"/>
    <w:rsid w:val="00F61F72"/>
    <w:rsid w:val="00F620E9"/>
    <w:rsid w:val="00F63EAB"/>
    <w:rsid w:val="00F647C0"/>
    <w:rsid w:val="00F65450"/>
    <w:rsid w:val="00F722FA"/>
    <w:rsid w:val="00F73DAC"/>
    <w:rsid w:val="00F74204"/>
    <w:rsid w:val="00F75212"/>
    <w:rsid w:val="00F76F55"/>
    <w:rsid w:val="00F807D2"/>
    <w:rsid w:val="00F85795"/>
    <w:rsid w:val="00F85A86"/>
    <w:rsid w:val="00F86A3E"/>
    <w:rsid w:val="00F873F7"/>
    <w:rsid w:val="00F9069B"/>
    <w:rsid w:val="00F93D24"/>
    <w:rsid w:val="00F942D7"/>
    <w:rsid w:val="00F94CA9"/>
    <w:rsid w:val="00F972B0"/>
    <w:rsid w:val="00F97A30"/>
    <w:rsid w:val="00FA2F35"/>
    <w:rsid w:val="00FA321A"/>
    <w:rsid w:val="00FA348F"/>
    <w:rsid w:val="00FA35F0"/>
    <w:rsid w:val="00FA4082"/>
    <w:rsid w:val="00FA4D77"/>
    <w:rsid w:val="00FA731F"/>
    <w:rsid w:val="00FB03D2"/>
    <w:rsid w:val="00FB6A75"/>
    <w:rsid w:val="00FB6EAD"/>
    <w:rsid w:val="00FB6F46"/>
    <w:rsid w:val="00FC08B5"/>
    <w:rsid w:val="00FC0EB5"/>
    <w:rsid w:val="00FC212F"/>
    <w:rsid w:val="00FC354A"/>
    <w:rsid w:val="00FC5B34"/>
    <w:rsid w:val="00FC68D4"/>
    <w:rsid w:val="00FC6D1E"/>
    <w:rsid w:val="00FC73C9"/>
    <w:rsid w:val="00FC7E7F"/>
    <w:rsid w:val="00FD1993"/>
    <w:rsid w:val="00FD2843"/>
    <w:rsid w:val="00FD3E19"/>
    <w:rsid w:val="00FD672E"/>
    <w:rsid w:val="00FD77CB"/>
    <w:rsid w:val="00FE0E1C"/>
    <w:rsid w:val="00FE3355"/>
    <w:rsid w:val="00FE3406"/>
    <w:rsid w:val="00FE6AC6"/>
    <w:rsid w:val="00FE6DA3"/>
    <w:rsid w:val="00FF0351"/>
    <w:rsid w:val="00FF435C"/>
    <w:rsid w:val="00FF5A3F"/>
    <w:rsid w:val="00FF7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D0E8A04"/>
  <w15:docId w15:val="{68340FCB-D685-46AF-8D39-8FF59BEE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2B0"/>
    <w:pPr>
      <w:jc w:val="both"/>
    </w:pPr>
    <w:rPr>
      <w:rFonts w:ascii="Clara Sans" w:hAnsi="Clara Sans"/>
    </w:rPr>
  </w:style>
  <w:style w:type="paragraph" w:styleId="Nadpis1">
    <w:name w:val="heading 1"/>
    <w:basedOn w:val="Normln"/>
    <w:next w:val="Normln"/>
    <w:qFormat/>
    <w:rsid w:val="00F54B7E"/>
    <w:pPr>
      <w:keepNext/>
      <w:spacing w:before="240"/>
      <w:jc w:val="center"/>
      <w:outlineLvl w:val="0"/>
    </w:pPr>
    <w:rPr>
      <w:b/>
      <w:sz w:val="24"/>
    </w:rPr>
  </w:style>
  <w:style w:type="paragraph" w:styleId="Nadpis2">
    <w:name w:val="heading 2"/>
    <w:basedOn w:val="Normln"/>
    <w:next w:val="Normln"/>
    <w:qFormat/>
    <w:pPr>
      <w:keepNext/>
      <w:outlineLvl w:val="1"/>
    </w:pPr>
    <w:rPr>
      <w:b/>
      <w:sz w:val="32"/>
      <w:u w:val="single"/>
    </w:rPr>
  </w:style>
  <w:style w:type="paragraph" w:styleId="Nadpis3">
    <w:name w:val="heading 3"/>
    <w:basedOn w:val="Normln"/>
    <w:next w:val="Normln"/>
    <w:qFormat/>
    <w:pPr>
      <w:keepNext/>
      <w:numPr>
        <w:ilvl w:val="2"/>
        <w:numId w:val="2"/>
      </w:numPr>
      <w:ind w:right="-568"/>
      <w:outlineLvl w:val="2"/>
    </w:pPr>
    <w:rPr>
      <w:b/>
      <w:sz w:val="24"/>
    </w:rPr>
  </w:style>
  <w:style w:type="paragraph" w:styleId="Nadpis4">
    <w:name w:val="heading 4"/>
    <w:basedOn w:val="Normln"/>
    <w:next w:val="Normln"/>
    <w:qFormat/>
    <w:pPr>
      <w:keepNext/>
      <w:numPr>
        <w:ilvl w:val="3"/>
        <w:numId w:val="2"/>
      </w:numPr>
      <w:jc w:val="center"/>
      <w:outlineLvl w:val="3"/>
    </w:pPr>
    <w:rPr>
      <w:caps/>
      <w:sz w:val="44"/>
    </w:rPr>
  </w:style>
  <w:style w:type="paragraph" w:styleId="Nadpis5">
    <w:name w:val="heading 5"/>
    <w:basedOn w:val="Normln"/>
    <w:next w:val="Normln"/>
    <w:qFormat/>
    <w:pPr>
      <w:keepNext/>
      <w:numPr>
        <w:ilvl w:val="4"/>
        <w:numId w:val="2"/>
      </w:numPr>
      <w:outlineLvl w:val="4"/>
    </w:pPr>
    <w:rPr>
      <w:sz w:val="24"/>
    </w:rPr>
  </w:style>
  <w:style w:type="paragraph" w:styleId="Nadpis6">
    <w:name w:val="heading 6"/>
    <w:basedOn w:val="Normln"/>
    <w:next w:val="Normln"/>
    <w:link w:val="Nadpis6Char"/>
    <w:uiPriority w:val="9"/>
    <w:semiHidden/>
    <w:unhideWhenUsed/>
    <w:qFormat/>
    <w:rsid w:val="00397B24"/>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397B24"/>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397B2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97B2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spacing w:before="120" w:after="120"/>
    </w:pPr>
    <w:rPr>
      <w:b/>
    </w:rPr>
  </w:style>
  <w:style w:type="character" w:customStyle="1" w:styleId="Hypertextovodkaz1">
    <w:name w:val="Hypertextový odkaz1"/>
    <w:rPr>
      <w:color w:val="0000FF"/>
      <w:u w:val="single"/>
    </w:rPr>
  </w:style>
  <w:style w:type="character" w:customStyle="1" w:styleId="Sledovanodkaz1">
    <w:name w:val="Sledovaný odkaz1"/>
    <w:rPr>
      <w:color w:val="800080"/>
      <w:u w:val="single"/>
    </w:rPr>
  </w:style>
  <w:style w:type="paragraph" w:customStyle="1" w:styleId="Zkladntext21">
    <w:name w:val="Základní text 21"/>
    <w:basedOn w:val="Normln"/>
    <w:pPr>
      <w:ind w:left="426"/>
    </w:pPr>
    <w:rPr>
      <w:sz w:val="24"/>
    </w:rPr>
  </w:style>
  <w:style w:type="paragraph" w:customStyle="1" w:styleId="Zkladntextodsazen31">
    <w:name w:val="Základní text odsazený 31"/>
    <w:basedOn w:val="Normln"/>
    <w:pPr>
      <w:ind w:left="426" w:hanging="426"/>
    </w:pPr>
    <w:rPr>
      <w:sz w:val="24"/>
    </w:rPr>
  </w:style>
  <w:style w:type="paragraph" w:customStyle="1" w:styleId="Zkladntextodsazen21">
    <w:name w:val="Základní text odsazený 21"/>
    <w:basedOn w:val="Normln"/>
    <w:pPr>
      <w:ind w:left="426" w:hanging="426"/>
    </w:pPr>
    <w:rPr>
      <w:sz w:val="24"/>
    </w:rPr>
  </w:style>
  <w:style w:type="paragraph" w:styleId="Zhlav">
    <w:name w:val="header"/>
    <w:basedOn w:val="Normln"/>
    <w:link w:val="ZhlavChar"/>
    <w:uiPriority w:val="99"/>
    <w:pPr>
      <w:tabs>
        <w:tab w:val="center" w:pos="4536"/>
        <w:tab w:val="right" w:pos="9072"/>
      </w:tabs>
    </w:pPr>
  </w:style>
  <w:style w:type="paragraph" w:customStyle="1" w:styleId="BodyText22">
    <w:name w:val="Body Text 22"/>
    <w:basedOn w:val="Normln"/>
    <w:pPr>
      <w:ind w:left="709" w:hanging="283"/>
    </w:pPr>
    <w:rPr>
      <w:sz w:val="24"/>
    </w:rPr>
  </w:style>
  <w:style w:type="paragraph" w:customStyle="1" w:styleId="BodyTextIndent22">
    <w:name w:val="Body Text Indent 22"/>
    <w:basedOn w:val="Normln"/>
    <w:pPr>
      <w:ind w:left="709" w:hanging="709"/>
    </w:pPr>
    <w:rPr>
      <w:sz w:val="24"/>
    </w:rPr>
  </w:style>
  <w:style w:type="paragraph" w:customStyle="1" w:styleId="BodyText21">
    <w:name w:val="Body Text 21"/>
    <w:basedOn w:val="Normln"/>
    <w:pPr>
      <w:ind w:left="284" w:hanging="284"/>
    </w:pPr>
    <w:rPr>
      <w:sz w:val="24"/>
    </w:rPr>
  </w:style>
  <w:style w:type="paragraph" w:customStyle="1" w:styleId="BodyTextIndent21">
    <w:name w:val="Body Text Indent 21"/>
    <w:basedOn w:val="Normln"/>
    <w:pPr>
      <w:ind w:left="284"/>
    </w:pPr>
    <w:rPr>
      <w:sz w:val="24"/>
    </w:rPr>
  </w:style>
  <w:style w:type="paragraph" w:styleId="Zkladntext">
    <w:name w:val="Body Text"/>
    <w:basedOn w:val="Normln"/>
    <w:rPr>
      <w:sz w:val="24"/>
    </w:rPr>
  </w:style>
  <w:style w:type="paragraph" w:styleId="Zkladntext2">
    <w:name w:val="Body Text 2"/>
    <w:basedOn w:val="Normln"/>
    <w:rPr>
      <w:rFonts w:ascii="Arial" w:hAnsi="Arial"/>
      <w:iCs/>
      <w:color w:val="FF6600"/>
      <w:sz w:val="24"/>
    </w:rPr>
  </w:style>
  <w:style w:type="paragraph" w:customStyle="1" w:styleId="AOdstavec">
    <w:name w:val="A_Odstavec"/>
    <w:basedOn w:val="Normln"/>
    <w:pPr>
      <w:suppressAutoHyphens/>
    </w:pPr>
    <w:rPr>
      <w:rFonts w:cs="Arial"/>
      <w:lang w:eastAsia="ar-SA"/>
    </w:rPr>
  </w:style>
  <w:style w:type="paragraph" w:styleId="Textbubliny">
    <w:name w:val="Balloon Text"/>
    <w:basedOn w:val="Normln"/>
    <w:semiHidden/>
    <w:rPr>
      <w:rFonts w:ascii="Tahoma" w:hAnsi="Tahoma" w:cs="Tahoma"/>
      <w:sz w:val="16"/>
      <w:szCs w:val="16"/>
    </w:rPr>
  </w:style>
  <w:style w:type="paragraph" w:styleId="Prosttext">
    <w:name w:val="Plain Text"/>
    <w:basedOn w:val="Normln"/>
    <w:rPr>
      <w:rFonts w:ascii="Courier New" w:hAnsi="Courier New"/>
    </w:rPr>
  </w:style>
  <w:style w:type="paragraph" w:styleId="Rozloendokumentu">
    <w:name w:val="Document Map"/>
    <w:aliases w:val="Rozvržení dokumentu"/>
    <w:basedOn w:val="Normln"/>
    <w:semiHidden/>
    <w:pPr>
      <w:shd w:val="clear" w:color="auto" w:fill="000080"/>
    </w:pPr>
    <w:rPr>
      <w:rFonts w:ascii="Tahoma" w:hAnsi="Tahoma" w:cs="Tahoma"/>
    </w:rPr>
  </w:style>
  <w:style w:type="paragraph" w:styleId="Podnadpis">
    <w:name w:val="Subtitle"/>
    <w:basedOn w:val="Normln"/>
    <w:link w:val="PodnadpisChar"/>
    <w:qFormat/>
    <w:rsid w:val="00AC5C98"/>
    <w:pPr>
      <w:widowControl w:val="0"/>
      <w:jc w:val="center"/>
    </w:pPr>
    <w:rPr>
      <w:sz w:val="24"/>
    </w:rPr>
  </w:style>
  <w:style w:type="character" w:customStyle="1" w:styleId="PodnadpisChar">
    <w:name w:val="Podnadpis Char"/>
    <w:link w:val="Podnadpis"/>
    <w:rsid w:val="00AC5C98"/>
    <w:rPr>
      <w:sz w:val="24"/>
    </w:rPr>
  </w:style>
  <w:style w:type="character" w:styleId="Odkaznakoment">
    <w:name w:val="annotation reference"/>
    <w:uiPriority w:val="99"/>
    <w:semiHidden/>
    <w:unhideWhenUsed/>
    <w:rsid w:val="002C1E54"/>
    <w:rPr>
      <w:sz w:val="16"/>
      <w:szCs w:val="16"/>
    </w:rPr>
  </w:style>
  <w:style w:type="paragraph" w:styleId="Textkomente">
    <w:name w:val="annotation text"/>
    <w:basedOn w:val="Normln"/>
    <w:link w:val="TextkomenteChar"/>
    <w:uiPriority w:val="99"/>
    <w:unhideWhenUsed/>
    <w:rsid w:val="002C1E54"/>
  </w:style>
  <w:style w:type="character" w:customStyle="1" w:styleId="TextkomenteChar">
    <w:name w:val="Text komentáře Char"/>
    <w:basedOn w:val="Standardnpsmoodstavce"/>
    <w:link w:val="Textkomente"/>
    <w:uiPriority w:val="99"/>
    <w:rsid w:val="002C1E54"/>
  </w:style>
  <w:style w:type="paragraph" w:styleId="Pedmtkomente">
    <w:name w:val="annotation subject"/>
    <w:basedOn w:val="Textkomente"/>
    <w:next w:val="Textkomente"/>
    <w:link w:val="PedmtkomenteChar"/>
    <w:uiPriority w:val="99"/>
    <w:semiHidden/>
    <w:unhideWhenUsed/>
    <w:rsid w:val="002C1E54"/>
    <w:rPr>
      <w:b/>
      <w:bCs/>
    </w:rPr>
  </w:style>
  <w:style w:type="character" w:customStyle="1" w:styleId="PedmtkomenteChar">
    <w:name w:val="Předmět komentáře Char"/>
    <w:link w:val="Pedmtkomente"/>
    <w:uiPriority w:val="99"/>
    <w:semiHidden/>
    <w:rsid w:val="002C1E54"/>
    <w:rPr>
      <w:b/>
      <w:bCs/>
    </w:rPr>
  </w:style>
  <w:style w:type="character" w:customStyle="1" w:styleId="ZhlavChar">
    <w:name w:val="Záhlaví Char"/>
    <w:basedOn w:val="Standardnpsmoodstavce"/>
    <w:link w:val="Zhlav"/>
    <w:uiPriority w:val="99"/>
    <w:rsid w:val="00070A15"/>
  </w:style>
  <w:style w:type="paragraph" w:customStyle="1" w:styleId="Zhlav1">
    <w:name w:val="Záhlaví1"/>
    <w:basedOn w:val="Normln"/>
    <w:uiPriority w:val="99"/>
    <w:rsid w:val="00EF7D97"/>
    <w:pPr>
      <w:suppressLineNumbers/>
      <w:tabs>
        <w:tab w:val="center" w:pos="4536"/>
        <w:tab w:val="right" w:pos="9072"/>
      </w:tabs>
      <w:suppressAutoHyphens/>
      <w:autoSpaceDN w:val="0"/>
      <w:textAlignment w:val="baseline"/>
    </w:pPr>
    <w:rPr>
      <w:rFonts w:ascii="Arial" w:hAnsi="Arial"/>
      <w:kern w:val="3"/>
    </w:rPr>
  </w:style>
  <w:style w:type="character" w:styleId="Zstupntext">
    <w:name w:val="Placeholder Text"/>
    <w:uiPriority w:val="99"/>
    <w:semiHidden/>
    <w:rsid w:val="0005457D"/>
    <w:rPr>
      <w:rFonts w:cs="Times New Roman"/>
      <w:color w:val="808080"/>
    </w:rPr>
  </w:style>
  <w:style w:type="paragraph" w:customStyle="1" w:styleId="Zkladntextodsazen210">
    <w:name w:val="Základní text odsazený 21"/>
    <w:basedOn w:val="Normln"/>
    <w:rsid w:val="00A6631C"/>
    <w:pPr>
      <w:ind w:left="284"/>
    </w:pPr>
    <w:rPr>
      <w:sz w:val="24"/>
    </w:rPr>
  </w:style>
  <w:style w:type="paragraph" w:styleId="Zkladntextodsazen">
    <w:name w:val="Body Text Indent"/>
    <w:basedOn w:val="Normln"/>
    <w:link w:val="ZkladntextodsazenChar"/>
    <w:uiPriority w:val="99"/>
    <w:semiHidden/>
    <w:unhideWhenUsed/>
    <w:rsid w:val="005D7A5D"/>
    <w:pPr>
      <w:spacing w:after="120"/>
      <w:ind w:left="283"/>
    </w:pPr>
  </w:style>
  <w:style w:type="character" w:customStyle="1" w:styleId="ZkladntextodsazenChar">
    <w:name w:val="Základní text odsazený Char"/>
    <w:basedOn w:val="Standardnpsmoodstavce"/>
    <w:link w:val="Zkladntextodsazen"/>
    <w:uiPriority w:val="99"/>
    <w:semiHidden/>
    <w:rsid w:val="005D7A5D"/>
  </w:style>
  <w:style w:type="paragraph" w:styleId="Odstavecseseznamem">
    <w:name w:val="List Paragraph"/>
    <w:basedOn w:val="Normln"/>
    <w:uiPriority w:val="34"/>
    <w:qFormat/>
    <w:rsid w:val="003F4B10"/>
    <w:pPr>
      <w:keepLines/>
      <w:ind w:left="720"/>
      <w:contextualSpacing/>
    </w:pPr>
  </w:style>
  <w:style w:type="paragraph" w:styleId="Revize">
    <w:name w:val="Revision"/>
    <w:hidden/>
    <w:uiPriority w:val="99"/>
    <w:semiHidden/>
    <w:rsid w:val="005A2C54"/>
  </w:style>
  <w:style w:type="paragraph" w:styleId="Zkladntextodsazen2">
    <w:name w:val="Body Text Indent 2"/>
    <w:basedOn w:val="Normln"/>
    <w:link w:val="Zkladntextodsazen2Char"/>
    <w:uiPriority w:val="99"/>
    <w:semiHidden/>
    <w:unhideWhenUsed/>
    <w:rsid w:val="00CB422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4227"/>
  </w:style>
  <w:style w:type="paragraph" w:styleId="Bezmezer">
    <w:name w:val="No Spacing"/>
    <w:link w:val="BezmezerChar"/>
    <w:uiPriority w:val="99"/>
    <w:qFormat/>
    <w:rsid w:val="00CB4227"/>
    <w:rPr>
      <w:rFonts w:ascii="Calibri" w:hAnsi="Calibri"/>
      <w:sz w:val="22"/>
      <w:szCs w:val="22"/>
      <w:lang w:eastAsia="en-US"/>
    </w:rPr>
  </w:style>
  <w:style w:type="character" w:customStyle="1" w:styleId="BezmezerChar">
    <w:name w:val="Bez mezer Char"/>
    <w:link w:val="Bezmezer"/>
    <w:locked/>
    <w:rsid w:val="00CB4227"/>
    <w:rPr>
      <w:rFonts w:ascii="Calibri" w:hAnsi="Calibri"/>
      <w:sz w:val="22"/>
      <w:szCs w:val="22"/>
      <w:lang w:eastAsia="en-US"/>
    </w:rPr>
  </w:style>
  <w:style w:type="paragraph" w:customStyle="1" w:styleId="Zkladntext0">
    <w:name w:val="Základní text~~~"/>
    <w:basedOn w:val="Normln"/>
    <w:uiPriority w:val="99"/>
    <w:rsid w:val="00CB4227"/>
    <w:pPr>
      <w:widowControl w:val="0"/>
      <w:spacing w:line="288" w:lineRule="auto"/>
    </w:pPr>
    <w:rPr>
      <w:rFonts w:ascii="Arial" w:hAnsi="Arial"/>
      <w:sz w:val="24"/>
    </w:rPr>
  </w:style>
  <w:style w:type="paragraph" w:customStyle="1" w:styleId="lnek">
    <w:name w:val="Článek"/>
    <w:basedOn w:val="Normln"/>
    <w:next w:val="OdstavecII"/>
    <w:qFormat/>
    <w:rsid w:val="00FF435C"/>
    <w:pPr>
      <w:keepNext/>
      <w:numPr>
        <w:numId w:val="1"/>
      </w:numPr>
      <w:tabs>
        <w:tab w:val="clear" w:pos="855"/>
        <w:tab w:val="num" w:pos="720"/>
      </w:tabs>
      <w:spacing w:before="600" w:after="360" w:line="276" w:lineRule="auto"/>
      <w:ind w:left="720" w:hanging="360"/>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Psmeno"/>
    <w:qFormat/>
    <w:rsid w:val="00FF435C"/>
    <w:pPr>
      <w:numPr>
        <w:ilvl w:val="1"/>
        <w:numId w:val="1"/>
      </w:numPr>
      <w:spacing w:after="120" w:line="276" w:lineRule="auto"/>
    </w:pPr>
    <w:rPr>
      <w:rFonts w:ascii="Arial Narrow" w:eastAsia="Calibri" w:hAnsi="Arial Narrow"/>
      <w:color w:val="000000"/>
      <w:sz w:val="22"/>
      <w:szCs w:val="22"/>
      <w:lang w:eastAsia="en-US"/>
    </w:rPr>
  </w:style>
  <w:style w:type="paragraph" w:customStyle="1" w:styleId="Psmeno">
    <w:name w:val="Písmeno"/>
    <w:basedOn w:val="Nadpis1"/>
    <w:qFormat/>
    <w:rsid w:val="00FF435C"/>
    <w:pPr>
      <w:keepNext w:val="0"/>
      <w:widowControl w:val="0"/>
      <w:numPr>
        <w:ilvl w:val="3"/>
        <w:numId w:val="1"/>
      </w:numPr>
      <w:tabs>
        <w:tab w:val="clear" w:pos="855"/>
        <w:tab w:val="num" w:pos="1134"/>
      </w:tabs>
      <w:spacing w:after="120" w:line="276" w:lineRule="auto"/>
    </w:pPr>
    <w:rPr>
      <w:rFonts w:ascii="Arial Narrow" w:eastAsia="Calibri" w:hAnsi="Arial Narrow" w:cs="Arial"/>
      <w:bCs/>
      <w:kern w:val="32"/>
      <w:sz w:val="22"/>
      <w:szCs w:val="22"/>
    </w:rPr>
  </w:style>
  <w:style w:type="paragraph" w:customStyle="1" w:styleId="Bod">
    <w:name w:val="Bod"/>
    <w:basedOn w:val="Normln"/>
    <w:next w:val="FormtovanvHTML"/>
    <w:qFormat/>
    <w:rsid w:val="00FF435C"/>
    <w:pPr>
      <w:numPr>
        <w:ilvl w:val="4"/>
        <w:numId w:val="1"/>
      </w:numPr>
      <w:tabs>
        <w:tab w:val="clear" w:pos="1814"/>
        <w:tab w:val="num" w:pos="3600"/>
      </w:tabs>
      <w:spacing w:after="120" w:line="276" w:lineRule="auto"/>
      <w:ind w:left="3600" w:hanging="360"/>
    </w:pPr>
    <w:rPr>
      <w:rFonts w:ascii="Arial Narrow" w:hAnsi="Arial Narrow"/>
      <w:snapToGrid w:val="0"/>
      <w:color w:val="000000"/>
      <w:sz w:val="22"/>
      <w:szCs w:val="22"/>
    </w:rPr>
  </w:style>
  <w:style w:type="paragraph" w:customStyle="1" w:styleId="TOdstavecII">
    <w:name w:val="T_Odstavec_II"/>
    <w:basedOn w:val="OdstavecII"/>
    <w:rsid w:val="00FF435C"/>
    <w:pPr>
      <w:numPr>
        <w:ilvl w:val="2"/>
      </w:numPr>
    </w:pPr>
    <w:rPr>
      <w:b w:val="0"/>
    </w:rPr>
  </w:style>
  <w:style w:type="paragraph" w:styleId="FormtovanvHTML">
    <w:name w:val="HTML Preformatted"/>
    <w:basedOn w:val="Normln"/>
    <w:link w:val="FormtovanvHTMLChar"/>
    <w:uiPriority w:val="99"/>
    <w:semiHidden/>
    <w:unhideWhenUsed/>
    <w:rsid w:val="00FF435C"/>
    <w:rPr>
      <w:rFonts w:ascii="Courier New" w:hAnsi="Courier New" w:cs="Courier New"/>
    </w:rPr>
  </w:style>
  <w:style w:type="character" w:customStyle="1" w:styleId="FormtovanvHTMLChar">
    <w:name w:val="Formátovaný v HTML Char"/>
    <w:link w:val="FormtovanvHTML"/>
    <w:uiPriority w:val="99"/>
    <w:semiHidden/>
    <w:rsid w:val="00FF435C"/>
    <w:rPr>
      <w:rFonts w:ascii="Courier New" w:hAnsi="Courier New" w:cs="Courier New"/>
    </w:rPr>
  </w:style>
  <w:style w:type="character" w:styleId="Hypertextovodkaz">
    <w:name w:val="Hyperlink"/>
    <w:basedOn w:val="Standardnpsmoodstavce"/>
    <w:uiPriority w:val="99"/>
    <w:unhideWhenUsed/>
    <w:rsid w:val="000C4FFF"/>
    <w:rPr>
      <w:color w:val="0000FF" w:themeColor="hyperlink"/>
      <w:u w:val="single"/>
    </w:rPr>
  </w:style>
  <w:style w:type="character" w:customStyle="1" w:styleId="Nevyeenzmnka1">
    <w:name w:val="Nevyřešená zmínka1"/>
    <w:basedOn w:val="Standardnpsmoodstavce"/>
    <w:uiPriority w:val="99"/>
    <w:semiHidden/>
    <w:unhideWhenUsed/>
    <w:rsid w:val="000C4FFF"/>
    <w:rPr>
      <w:color w:val="605E5C"/>
      <w:shd w:val="clear" w:color="auto" w:fill="E1DFDD"/>
    </w:rPr>
  </w:style>
  <w:style w:type="table" w:styleId="Mkatabulky">
    <w:name w:val="Table Grid"/>
    <w:basedOn w:val="Normlntabulka"/>
    <w:uiPriority w:val="59"/>
    <w:rsid w:val="0076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397B24"/>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397B24"/>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397B2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97B24"/>
    <w:rPr>
      <w:rFonts w:asciiTheme="majorHAnsi" w:eastAsiaTheme="majorEastAsia" w:hAnsiTheme="majorHAnsi" w:cstheme="majorBidi"/>
      <w:i/>
      <w:iCs/>
      <w:color w:val="272727" w:themeColor="text1" w:themeTint="D8"/>
      <w:sz w:val="21"/>
      <w:szCs w:val="21"/>
    </w:rPr>
  </w:style>
  <w:style w:type="numbering" w:customStyle="1" w:styleId="bodysmlouvy">
    <w:name w:val="body smlouvy"/>
    <w:basedOn w:val="Bezseznamu"/>
    <w:uiPriority w:val="99"/>
    <w:rsid w:val="001E2FBE"/>
    <w:pPr>
      <w:numPr>
        <w:numId w:val="3"/>
      </w:numPr>
    </w:pPr>
  </w:style>
  <w:style w:type="numbering" w:customStyle="1" w:styleId="StylVcerovovTmavervenVlevo0cmPedsazen063">
    <w:name w:val="Styl Víceúrovňové Tmavě červená Vlevo:  0 cm Předsazení:  063 ..."/>
    <w:basedOn w:val="Bezseznamu"/>
    <w:rsid w:val="00CC7112"/>
    <w:pPr>
      <w:numPr>
        <w:numId w:val="5"/>
      </w:numPr>
    </w:pPr>
  </w:style>
  <w:style w:type="numbering" w:customStyle="1" w:styleId="StylVcerovovTmavervenVlevo0cmPedsazen0631">
    <w:name w:val="Styl Víceúrovňové Tmavě červená Vlevo:  0 cm Předsazení:  063 ...1"/>
    <w:basedOn w:val="Bezseznamu"/>
    <w:rsid w:val="00104569"/>
    <w:pPr>
      <w:numPr>
        <w:numId w:val="6"/>
      </w:numPr>
    </w:pPr>
  </w:style>
  <w:style w:type="numbering" w:customStyle="1" w:styleId="StylVcerovovVlevo063cmPedsazen077cm">
    <w:name w:val="Styl Víceúrovňové Vlevo:  063 cm Předsazení:  077 cm"/>
    <w:basedOn w:val="Bezseznamu"/>
    <w:rsid w:val="00204D0E"/>
    <w:pPr>
      <w:numPr>
        <w:numId w:val="8"/>
      </w:numPr>
    </w:pPr>
  </w:style>
  <w:style w:type="paragraph" w:customStyle="1" w:styleId="StylOdstavecseseznamemVlevo42cm">
    <w:name w:val="Styl Odstavec se seznamem + Vlevo:  42 cm"/>
    <w:basedOn w:val="Odstavecseseznamem"/>
    <w:rsid w:val="00DB3D95"/>
    <w:pPr>
      <w:ind w:left="26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5599">
      <w:bodyDiv w:val="1"/>
      <w:marLeft w:val="0"/>
      <w:marRight w:val="0"/>
      <w:marTop w:val="0"/>
      <w:marBottom w:val="0"/>
      <w:divBdr>
        <w:top w:val="none" w:sz="0" w:space="0" w:color="auto"/>
        <w:left w:val="none" w:sz="0" w:space="0" w:color="auto"/>
        <w:bottom w:val="none" w:sz="0" w:space="0" w:color="auto"/>
        <w:right w:val="none" w:sz="0" w:space="0" w:color="auto"/>
      </w:divBdr>
    </w:div>
    <w:div w:id="168064236">
      <w:bodyDiv w:val="1"/>
      <w:marLeft w:val="0"/>
      <w:marRight w:val="0"/>
      <w:marTop w:val="0"/>
      <w:marBottom w:val="0"/>
      <w:divBdr>
        <w:top w:val="none" w:sz="0" w:space="0" w:color="auto"/>
        <w:left w:val="none" w:sz="0" w:space="0" w:color="auto"/>
        <w:bottom w:val="none" w:sz="0" w:space="0" w:color="auto"/>
        <w:right w:val="none" w:sz="0" w:space="0" w:color="auto"/>
      </w:divBdr>
    </w:div>
    <w:div w:id="171998249">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459997204">
      <w:bodyDiv w:val="1"/>
      <w:marLeft w:val="0"/>
      <w:marRight w:val="0"/>
      <w:marTop w:val="0"/>
      <w:marBottom w:val="0"/>
      <w:divBdr>
        <w:top w:val="none" w:sz="0" w:space="0" w:color="auto"/>
        <w:left w:val="none" w:sz="0" w:space="0" w:color="auto"/>
        <w:bottom w:val="none" w:sz="0" w:space="0" w:color="auto"/>
        <w:right w:val="none" w:sz="0" w:space="0" w:color="auto"/>
      </w:divBdr>
    </w:div>
    <w:div w:id="510485824">
      <w:bodyDiv w:val="1"/>
      <w:marLeft w:val="0"/>
      <w:marRight w:val="0"/>
      <w:marTop w:val="0"/>
      <w:marBottom w:val="0"/>
      <w:divBdr>
        <w:top w:val="none" w:sz="0" w:space="0" w:color="auto"/>
        <w:left w:val="none" w:sz="0" w:space="0" w:color="auto"/>
        <w:bottom w:val="none" w:sz="0" w:space="0" w:color="auto"/>
        <w:right w:val="none" w:sz="0" w:space="0" w:color="auto"/>
      </w:divBdr>
    </w:div>
    <w:div w:id="607589144">
      <w:bodyDiv w:val="1"/>
      <w:marLeft w:val="0"/>
      <w:marRight w:val="0"/>
      <w:marTop w:val="0"/>
      <w:marBottom w:val="0"/>
      <w:divBdr>
        <w:top w:val="none" w:sz="0" w:space="0" w:color="auto"/>
        <w:left w:val="none" w:sz="0" w:space="0" w:color="auto"/>
        <w:bottom w:val="none" w:sz="0" w:space="0" w:color="auto"/>
        <w:right w:val="none" w:sz="0" w:space="0" w:color="auto"/>
      </w:divBdr>
    </w:div>
    <w:div w:id="686449030">
      <w:bodyDiv w:val="1"/>
      <w:marLeft w:val="0"/>
      <w:marRight w:val="0"/>
      <w:marTop w:val="0"/>
      <w:marBottom w:val="0"/>
      <w:divBdr>
        <w:top w:val="none" w:sz="0" w:space="0" w:color="auto"/>
        <w:left w:val="none" w:sz="0" w:space="0" w:color="auto"/>
        <w:bottom w:val="none" w:sz="0" w:space="0" w:color="auto"/>
        <w:right w:val="none" w:sz="0" w:space="0" w:color="auto"/>
      </w:divBdr>
    </w:div>
    <w:div w:id="791940876">
      <w:bodyDiv w:val="1"/>
      <w:marLeft w:val="0"/>
      <w:marRight w:val="0"/>
      <w:marTop w:val="0"/>
      <w:marBottom w:val="0"/>
      <w:divBdr>
        <w:top w:val="none" w:sz="0" w:space="0" w:color="auto"/>
        <w:left w:val="none" w:sz="0" w:space="0" w:color="auto"/>
        <w:bottom w:val="none" w:sz="0" w:space="0" w:color="auto"/>
        <w:right w:val="none" w:sz="0" w:space="0" w:color="auto"/>
      </w:divBdr>
    </w:div>
    <w:div w:id="941571918">
      <w:bodyDiv w:val="1"/>
      <w:marLeft w:val="0"/>
      <w:marRight w:val="0"/>
      <w:marTop w:val="0"/>
      <w:marBottom w:val="0"/>
      <w:divBdr>
        <w:top w:val="none" w:sz="0" w:space="0" w:color="auto"/>
        <w:left w:val="none" w:sz="0" w:space="0" w:color="auto"/>
        <w:bottom w:val="none" w:sz="0" w:space="0" w:color="auto"/>
        <w:right w:val="none" w:sz="0" w:space="0" w:color="auto"/>
      </w:divBdr>
    </w:div>
    <w:div w:id="1287204058">
      <w:bodyDiv w:val="1"/>
      <w:marLeft w:val="0"/>
      <w:marRight w:val="0"/>
      <w:marTop w:val="0"/>
      <w:marBottom w:val="0"/>
      <w:divBdr>
        <w:top w:val="none" w:sz="0" w:space="0" w:color="auto"/>
        <w:left w:val="none" w:sz="0" w:space="0" w:color="auto"/>
        <w:bottom w:val="none" w:sz="0" w:space="0" w:color="auto"/>
        <w:right w:val="none" w:sz="0" w:space="0" w:color="auto"/>
      </w:divBdr>
    </w:div>
    <w:div w:id="1317567116">
      <w:bodyDiv w:val="1"/>
      <w:marLeft w:val="0"/>
      <w:marRight w:val="0"/>
      <w:marTop w:val="0"/>
      <w:marBottom w:val="0"/>
      <w:divBdr>
        <w:top w:val="none" w:sz="0" w:space="0" w:color="auto"/>
        <w:left w:val="none" w:sz="0" w:space="0" w:color="auto"/>
        <w:bottom w:val="none" w:sz="0" w:space="0" w:color="auto"/>
        <w:right w:val="none" w:sz="0" w:space="0" w:color="auto"/>
      </w:divBdr>
    </w:div>
    <w:div w:id="1800143524">
      <w:bodyDiv w:val="1"/>
      <w:marLeft w:val="0"/>
      <w:marRight w:val="0"/>
      <w:marTop w:val="0"/>
      <w:marBottom w:val="0"/>
      <w:divBdr>
        <w:top w:val="none" w:sz="0" w:space="0" w:color="auto"/>
        <w:left w:val="none" w:sz="0" w:space="0" w:color="auto"/>
        <w:bottom w:val="none" w:sz="0" w:space="0" w:color="auto"/>
        <w:right w:val="none" w:sz="0" w:space="0" w:color="auto"/>
      </w:divBdr>
    </w:div>
    <w:div w:id="1855487032">
      <w:bodyDiv w:val="1"/>
      <w:marLeft w:val="0"/>
      <w:marRight w:val="0"/>
      <w:marTop w:val="0"/>
      <w:marBottom w:val="0"/>
      <w:divBdr>
        <w:top w:val="none" w:sz="0" w:space="0" w:color="auto"/>
        <w:left w:val="none" w:sz="0" w:space="0" w:color="auto"/>
        <w:bottom w:val="none" w:sz="0" w:space="0" w:color="auto"/>
        <w:right w:val="none" w:sz="0" w:space="0" w:color="auto"/>
      </w:divBdr>
    </w:div>
    <w:div w:id="1884056417">
      <w:bodyDiv w:val="1"/>
      <w:marLeft w:val="0"/>
      <w:marRight w:val="0"/>
      <w:marTop w:val="0"/>
      <w:marBottom w:val="0"/>
      <w:divBdr>
        <w:top w:val="none" w:sz="0" w:space="0" w:color="auto"/>
        <w:left w:val="none" w:sz="0" w:space="0" w:color="auto"/>
        <w:bottom w:val="none" w:sz="0" w:space="0" w:color="auto"/>
        <w:right w:val="none" w:sz="0" w:space="0" w:color="auto"/>
      </w:divBdr>
    </w:div>
    <w:div w:id="1942564754">
      <w:bodyDiv w:val="1"/>
      <w:marLeft w:val="0"/>
      <w:marRight w:val="0"/>
      <w:marTop w:val="0"/>
      <w:marBottom w:val="0"/>
      <w:divBdr>
        <w:top w:val="none" w:sz="0" w:space="0" w:color="auto"/>
        <w:left w:val="none" w:sz="0" w:space="0" w:color="auto"/>
        <w:bottom w:val="none" w:sz="0" w:space="0" w:color="auto"/>
        <w:right w:val="none" w:sz="0" w:space="0" w:color="auto"/>
      </w:divBdr>
    </w:div>
    <w:div w:id="195004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rek@jcu.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Obecné"/>
          <w:gallery w:val="placeholder"/>
        </w:category>
        <w:types>
          <w:type w:val="bbPlcHdr"/>
        </w:types>
        <w:behaviors>
          <w:behavior w:val="content"/>
        </w:behaviors>
        <w:guid w:val="{A79C29AA-E8B2-44F4-8288-669779F408B9}"/>
      </w:docPartPr>
      <w:docPartBody>
        <w:p w:rsidR="004873D4" w:rsidRDefault="00265F36">
          <w:r w:rsidRPr="00436D6D">
            <w:rPr>
              <w:rStyle w:val="Zstupntext"/>
            </w:rPr>
            <w:t>Klikněte sem a zadejte text.</w:t>
          </w:r>
        </w:p>
      </w:docPartBody>
    </w:docPart>
    <w:docPart>
      <w:docPartPr>
        <w:name w:val="B857CDE9F3544D0B9F225B0CB72C550F"/>
        <w:category>
          <w:name w:val="Obecné"/>
          <w:gallery w:val="placeholder"/>
        </w:category>
        <w:types>
          <w:type w:val="bbPlcHdr"/>
        </w:types>
        <w:behaviors>
          <w:behavior w:val="content"/>
        </w:behaviors>
        <w:guid w:val="{687DECE4-5BF6-4729-A10F-10E4B3CF3F6D}"/>
      </w:docPartPr>
      <w:docPartBody>
        <w:p w:rsidR="00A34135" w:rsidRDefault="001306C4" w:rsidP="001306C4">
          <w:pPr>
            <w:pStyle w:val="B857CDE9F3544D0B9F225B0CB72C550F"/>
          </w:pPr>
          <w:r w:rsidRPr="00436D6D">
            <w:rPr>
              <w:rStyle w:val="Zstupntext"/>
            </w:rPr>
            <w:t>Klikněte sem a zadejte text.</w:t>
          </w:r>
        </w:p>
      </w:docPartBody>
    </w:docPart>
    <w:docPart>
      <w:docPartPr>
        <w:name w:val="00ECE36352F04FD8847FFD6DC5D61BE9"/>
        <w:category>
          <w:name w:val="Obecné"/>
          <w:gallery w:val="placeholder"/>
        </w:category>
        <w:types>
          <w:type w:val="bbPlcHdr"/>
        </w:types>
        <w:behaviors>
          <w:behavior w:val="content"/>
        </w:behaviors>
        <w:guid w:val="{6E4A58D7-0CDE-4CD5-8543-A277B8B3A6C0}"/>
      </w:docPartPr>
      <w:docPartBody>
        <w:p w:rsidR="00A34135" w:rsidRDefault="001306C4" w:rsidP="001306C4">
          <w:pPr>
            <w:pStyle w:val="00ECE36352F04FD8847FFD6DC5D61BE9"/>
          </w:pPr>
          <w:r w:rsidRPr="00436D6D">
            <w:rPr>
              <w:rStyle w:val="Zstupntext"/>
            </w:rPr>
            <w:t>Klikněte sem a zadejte text.</w:t>
          </w:r>
        </w:p>
      </w:docPartBody>
    </w:docPart>
    <w:docPart>
      <w:docPartPr>
        <w:name w:val="55F00D9A429D4D948853F6B7ED02E995"/>
        <w:category>
          <w:name w:val="Obecné"/>
          <w:gallery w:val="placeholder"/>
        </w:category>
        <w:types>
          <w:type w:val="bbPlcHdr"/>
        </w:types>
        <w:behaviors>
          <w:behavior w:val="content"/>
        </w:behaviors>
        <w:guid w:val="{D6AFBF32-88D8-4EEC-9BBD-8039A69C2866}"/>
      </w:docPartPr>
      <w:docPartBody>
        <w:p w:rsidR="00A34135" w:rsidRDefault="001306C4" w:rsidP="001306C4">
          <w:pPr>
            <w:pStyle w:val="55F00D9A429D4D948853F6B7ED02E995"/>
          </w:pPr>
          <w:r w:rsidRPr="00436D6D">
            <w:rPr>
              <w:rStyle w:val="Zstupntext"/>
            </w:rPr>
            <w:t>Klikněte sem a zadejte text.</w:t>
          </w:r>
        </w:p>
      </w:docPartBody>
    </w:docPart>
    <w:docPart>
      <w:docPartPr>
        <w:name w:val="6DBD2233DBCB47C48904E7E26E4D91A2"/>
        <w:category>
          <w:name w:val="Obecné"/>
          <w:gallery w:val="placeholder"/>
        </w:category>
        <w:types>
          <w:type w:val="bbPlcHdr"/>
        </w:types>
        <w:behaviors>
          <w:behavior w:val="content"/>
        </w:behaviors>
        <w:guid w:val="{3366549B-C7C4-4D97-969A-7B274B0EC169}"/>
      </w:docPartPr>
      <w:docPartBody>
        <w:p w:rsidR="006A02CD" w:rsidRDefault="006A02CD" w:rsidP="006A02CD">
          <w:pPr>
            <w:pStyle w:val="6DBD2233DBCB47C48904E7E26E4D91A2"/>
          </w:pPr>
          <w:r w:rsidRPr="00436D6D">
            <w:rPr>
              <w:rStyle w:val="Zstupntext"/>
            </w:rPr>
            <w:t>Klikněte sem a zadejte text.</w:t>
          </w:r>
        </w:p>
      </w:docPartBody>
    </w:docPart>
    <w:docPart>
      <w:docPartPr>
        <w:name w:val="FB148C160C0144DE8C6074F79E0B2B60"/>
        <w:category>
          <w:name w:val="Obecné"/>
          <w:gallery w:val="placeholder"/>
        </w:category>
        <w:types>
          <w:type w:val="bbPlcHdr"/>
        </w:types>
        <w:behaviors>
          <w:behavior w:val="content"/>
        </w:behaviors>
        <w:guid w:val="{3D50D8DF-1643-432A-91D2-D17674FB1B81}"/>
      </w:docPartPr>
      <w:docPartBody>
        <w:p w:rsidR="006A02CD" w:rsidRDefault="006A02CD" w:rsidP="006A02CD">
          <w:pPr>
            <w:pStyle w:val="FB148C160C0144DE8C6074F79E0B2B60"/>
          </w:pPr>
          <w:r w:rsidRPr="00436D6D">
            <w:rPr>
              <w:rStyle w:val="Zstupntext"/>
            </w:rPr>
            <w:t>Klikněte sem a zadejte text.</w:t>
          </w:r>
        </w:p>
      </w:docPartBody>
    </w:docPart>
    <w:docPart>
      <w:docPartPr>
        <w:name w:val="FEEFDCBF0B6745EDBBCC8B19499E9954"/>
        <w:category>
          <w:name w:val="Obecné"/>
          <w:gallery w:val="placeholder"/>
        </w:category>
        <w:types>
          <w:type w:val="bbPlcHdr"/>
        </w:types>
        <w:behaviors>
          <w:behavior w:val="content"/>
        </w:behaviors>
        <w:guid w:val="{F5B9A11F-2693-48AA-8731-9E704069B2D5}"/>
      </w:docPartPr>
      <w:docPartBody>
        <w:p w:rsidR="006A02CD" w:rsidRDefault="006A02CD" w:rsidP="006A02CD">
          <w:pPr>
            <w:pStyle w:val="FEEFDCBF0B6745EDBBCC8B19499E9954"/>
          </w:pPr>
          <w:r w:rsidRPr="00436D6D">
            <w:rPr>
              <w:rStyle w:val="Zstupntext"/>
            </w:rPr>
            <w:t>Klikněte sem a zadejte text.</w:t>
          </w:r>
        </w:p>
      </w:docPartBody>
    </w:docPart>
    <w:docPart>
      <w:docPartPr>
        <w:name w:val="66F4AD07508743B9A2D55AB0C02B21EC"/>
        <w:category>
          <w:name w:val="Obecné"/>
          <w:gallery w:val="placeholder"/>
        </w:category>
        <w:types>
          <w:type w:val="bbPlcHdr"/>
        </w:types>
        <w:behaviors>
          <w:behavior w:val="content"/>
        </w:behaviors>
        <w:guid w:val="{A4FCEA03-5005-457F-82BE-0F33756900A4}"/>
      </w:docPartPr>
      <w:docPartBody>
        <w:p w:rsidR="006A02CD" w:rsidRDefault="006A02CD" w:rsidP="006A02CD">
          <w:pPr>
            <w:pStyle w:val="66F4AD07508743B9A2D55AB0C02B21EC"/>
          </w:pPr>
          <w:r w:rsidRPr="00436D6D">
            <w:rPr>
              <w:rStyle w:val="Zstupntext"/>
            </w:rPr>
            <w:t>Klikněte sem a zadejte text.</w:t>
          </w:r>
        </w:p>
      </w:docPartBody>
    </w:docPart>
    <w:docPart>
      <w:docPartPr>
        <w:name w:val="CA885F87E6544A46A9EFA51A3FAF54E0"/>
        <w:category>
          <w:name w:val="Obecné"/>
          <w:gallery w:val="placeholder"/>
        </w:category>
        <w:types>
          <w:type w:val="bbPlcHdr"/>
        </w:types>
        <w:behaviors>
          <w:behavior w:val="content"/>
        </w:behaviors>
        <w:guid w:val="{7CD9F7B5-A769-4DED-B4AB-BE7E11E481DB}"/>
      </w:docPartPr>
      <w:docPartBody>
        <w:p w:rsidR="006A02CD" w:rsidRDefault="006A02CD" w:rsidP="006A02CD">
          <w:pPr>
            <w:pStyle w:val="CA885F87E6544A46A9EFA51A3FAF54E0"/>
          </w:pPr>
          <w:r w:rsidRPr="00436D6D">
            <w:rPr>
              <w:rStyle w:val="Zstupntext"/>
            </w:rPr>
            <w:t>Klikněte sem a zadejte text.</w:t>
          </w:r>
        </w:p>
      </w:docPartBody>
    </w:docPart>
    <w:docPart>
      <w:docPartPr>
        <w:name w:val="21CF01DD443D44B6912EDFC10DD9A726"/>
        <w:category>
          <w:name w:val="Obecné"/>
          <w:gallery w:val="placeholder"/>
        </w:category>
        <w:types>
          <w:type w:val="bbPlcHdr"/>
        </w:types>
        <w:behaviors>
          <w:behavior w:val="content"/>
        </w:behaviors>
        <w:guid w:val="{5F85B11C-D8FD-4FDD-B33C-9776D017B36C}"/>
      </w:docPartPr>
      <w:docPartBody>
        <w:p w:rsidR="002F1CB2" w:rsidRDefault="002F1CB2" w:rsidP="002F1CB2">
          <w:pPr>
            <w:pStyle w:val="21CF01DD443D44B6912EDFC10DD9A726"/>
          </w:pPr>
          <w:r>
            <w:rPr>
              <w:rStyle w:val="Zstupntext"/>
            </w:rPr>
            <w:t>Klepněte sem a zadejte text.</w:t>
          </w:r>
        </w:p>
      </w:docPartBody>
    </w:docPart>
    <w:docPart>
      <w:docPartPr>
        <w:name w:val="6DC1CAF8C4774F2DA8F36623D7182CFC"/>
        <w:category>
          <w:name w:val="Obecné"/>
          <w:gallery w:val="placeholder"/>
        </w:category>
        <w:types>
          <w:type w:val="bbPlcHdr"/>
        </w:types>
        <w:behaviors>
          <w:behavior w:val="content"/>
        </w:behaviors>
        <w:guid w:val="{6544AA95-BD8E-4E3D-A4F7-C3AE337EE6E0}"/>
      </w:docPartPr>
      <w:docPartBody>
        <w:p w:rsidR="002F1CB2" w:rsidRDefault="002F1CB2" w:rsidP="002F1CB2">
          <w:pPr>
            <w:pStyle w:val="6DC1CAF8C4774F2DA8F36623D7182CFC"/>
          </w:pPr>
          <w:r w:rsidRPr="00436D6D">
            <w:rPr>
              <w:rStyle w:val="Zstupntext"/>
            </w:rPr>
            <w:t>Klikněte sem a zadejte text.</w:t>
          </w:r>
        </w:p>
      </w:docPartBody>
    </w:docPart>
    <w:docPart>
      <w:docPartPr>
        <w:name w:val="5AB6ECDFFA764C079D0612448CD429B8"/>
        <w:category>
          <w:name w:val="Obecné"/>
          <w:gallery w:val="placeholder"/>
        </w:category>
        <w:types>
          <w:type w:val="bbPlcHdr"/>
        </w:types>
        <w:behaviors>
          <w:behavior w:val="content"/>
        </w:behaviors>
        <w:guid w:val="{AA39309D-4A95-41CF-8345-AC414F6495EE}"/>
      </w:docPartPr>
      <w:docPartBody>
        <w:p w:rsidR="00D83AAB" w:rsidRDefault="00D83AAB" w:rsidP="00D83AAB">
          <w:pPr>
            <w:pStyle w:val="5AB6ECDFFA764C079D0612448CD429B8"/>
          </w:pPr>
          <w:r w:rsidRPr="00436D6D">
            <w:rPr>
              <w:rStyle w:val="Zstupntext"/>
            </w:rPr>
            <w:t>Klikněte sem a zadejte text.</w:t>
          </w:r>
        </w:p>
      </w:docPartBody>
    </w:docPart>
    <w:docPart>
      <w:docPartPr>
        <w:name w:val="1022C6FBA5E14A25A654E938D878E2B0"/>
        <w:category>
          <w:name w:val="Obecné"/>
          <w:gallery w:val="placeholder"/>
        </w:category>
        <w:types>
          <w:type w:val="bbPlcHdr"/>
        </w:types>
        <w:behaviors>
          <w:behavior w:val="content"/>
        </w:behaviors>
        <w:guid w:val="{3BA8248C-C72B-4122-B365-99B17018153D}"/>
      </w:docPartPr>
      <w:docPartBody>
        <w:p w:rsidR="00F31B2F" w:rsidRDefault="00EE2A63" w:rsidP="00EE2A63">
          <w:pPr>
            <w:pStyle w:val="1022C6FBA5E14A25A654E938D878E2B0"/>
          </w:pPr>
          <w:r w:rsidRPr="00436D6D">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lara Sans">
    <w:altName w:val="Calibri"/>
    <w:panose1 w:val="02000503000000020004"/>
    <w:charset w:val="EE"/>
    <w:family w:val="auto"/>
    <w:pitch w:val="variable"/>
    <w:sig w:usb0="A000002F" w:usb1="1000207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F36"/>
    <w:rsid w:val="00020048"/>
    <w:rsid w:val="0006452A"/>
    <w:rsid w:val="00073B3A"/>
    <w:rsid w:val="001306C4"/>
    <w:rsid w:val="00184DBB"/>
    <w:rsid w:val="001D328D"/>
    <w:rsid w:val="001F4245"/>
    <w:rsid w:val="00265F36"/>
    <w:rsid w:val="002B7E47"/>
    <w:rsid w:val="002F1CB2"/>
    <w:rsid w:val="00317766"/>
    <w:rsid w:val="00332F7E"/>
    <w:rsid w:val="003F1333"/>
    <w:rsid w:val="003F2619"/>
    <w:rsid w:val="00405D65"/>
    <w:rsid w:val="004873D4"/>
    <w:rsid w:val="00490A72"/>
    <w:rsid w:val="004C495F"/>
    <w:rsid w:val="004F0FC9"/>
    <w:rsid w:val="00536A1F"/>
    <w:rsid w:val="005B428E"/>
    <w:rsid w:val="005B6886"/>
    <w:rsid w:val="005C0621"/>
    <w:rsid w:val="005C7283"/>
    <w:rsid w:val="005E0B9D"/>
    <w:rsid w:val="0068639D"/>
    <w:rsid w:val="006A02CD"/>
    <w:rsid w:val="006B72C3"/>
    <w:rsid w:val="00744A36"/>
    <w:rsid w:val="007B65E9"/>
    <w:rsid w:val="007C1B3E"/>
    <w:rsid w:val="007D6954"/>
    <w:rsid w:val="008621CB"/>
    <w:rsid w:val="00866D06"/>
    <w:rsid w:val="00887604"/>
    <w:rsid w:val="00891C4E"/>
    <w:rsid w:val="008B5001"/>
    <w:rsid w:val="008C3C5D"/>
    <w:rsid w:val="008D5B97"/>
    <w:rsid w:val="008F33A7"/>
    <w:rsid w:val="00914066"/>
    <w:rsid w:val="0094302B"/>
    <w:rsid w:val="00951B10"/>
    <w:rsid w:val="00963204"/>
    <w:rsid w:val="00A236A9"/>
    <w:rsid w:val="00A27627"/>
    <w:rsid w:val="00A31075"/>
    <w:rsid w:val="00A34135"/>
    <w:rsid w:val="00A72A55"/>
    <w:rsid w:val="00A73C5B"/>
    <w:rsid w:val="00A869E1"/>
    <w:rsid w:val="00AE4224"/>
    <w:rsid w:val="00B14E60"/>
    <w:rsid w:val="00BA233D"/>
    <w:rsid w:val="00BB4423"/>
    <w:rsid w:val="00C20607"/>
    <w:rsid w:val="00CC1F03"/>
    <w:rsid w:val="00CD3690"/>
    <w:rsid w:val="00D21FD2"/>
    <w:rsid w:val="00D82D82"/>
    <w:rsid w:val="00D83AAB"/>
    <w:rsid w:val="00DE4C16"/>
    <w:rsid w:val="00E33500"/>
    <w:rsid w:val="00EB7DD3"/>
    <w:rsid w:val="00EE2A63"/>
    <w:rsid w:val="00F31B2F"/>
    <w:rsid w:val="00F65450"/>
    <w:rsid w:val="00F94CA9"/>
    <w:rsid w:val="00F955AD"/>
    <w:rsid w:val="00FA12FB"/>
    <w:rsid w:val="00FD0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E2A63"/>
  </w:style>
  <w:style w:type="paragraph" w:customStyle="1" w:styleId="B857CDE9F3544D0B9F225B0CB72C550F">
    <w:name w:val="B857CDE9F3544D0B9F225B0CB72C550F"/>
    <w:rsid w:val="001306C4"/>
    <w:pPr>
      <w:spacing w:after="160" w:line="259" w:lineRule="auto"/>
    </w:pPr>
    <w:rPr>
      <w:kern w:val="2"/>
      <w14:ligatures w14:val="standardContextual"/>
    </w:rPr>
  </w:style>
  <w:style w:type="paragraph" w:customStyle="1" w:styleId="00ECE36352F04FD8847FFD6DC5D61BE9">
    <w:name w:val="00ECE36352F04FD8847FFD6DC5D61BE9"/>
    <w:rsid w:val="001306C4"/>
    <w:pPr>
      <w:spacing w:after="160" w:line="259" w:lineRule="auto"/>
    </w:pPr>
    <w:rPr>
      <w:kern w:val="2"/>
      <w14:ligatures w14:val="standardContextual"/>
    </w:rPr>
  </w:style>
  <w:style w:type="paragraph" w:customStyle="1" w:styleId="55F00D9A429D4D948853F6B7ED02E995">
    <w:name w:val="55F00D9A429D4D948853F6B7ED02E995"/>
    <w:rsid w:val="001306C4"/>
    <w:pPr>
      <w:spacing w:after="160" w:line="259" w:lineRule="auto"/>
    </w:pPr>
    <w:rPr>
      <w:kern w:val="2"/>
      <w14:ligatures w14:val="standardContextual"/>
    </w:rPr>
  </w:style>
  <w:style w:type="paragraph" w:customStyle="1" w:styleId="6DBD2233DBCB47C48904E7E26E4D91A2">
    <w:name w:val="6DBD2233DBCB47C48904E7E26E4D91A2"/>
    <w:rsid w:val="006A02CD"/>
    <w:pPr>
      <w:spacing w:after="160" w:line="278" w:lineRule="auto"/>
    </w:pPr>
    <w:rPr>
      <w:kern w:val="2"/>
      <w:sz w:val="24"/>
      <w:szCs w:val="24"/>
      <w14:ligatures w14:val="standardContextual"/>
    </w:rPr>
  </w:style>
  <w:style w:type="paragraph" w:customStyle="1" w:styleId="FB148C160C0144DE8C6074F79E0B2B60">
    <w:name w:val="FB148C160C0144DE8C6074F79E0B2B60"/>
    <w:rsid w:val="006A02CD"/>
    <w:pPr>
      <w:spacing w:after="160" w:line="278" w:lineRule="auto"/>
    </w:pPr>
    <w:rPr>
      <w:kern w:val="2"/>
      <w:sz w:val="24"/>
      <w:szCs w:val="24"/>
      <w14:ligatures w14:val="standardContextual"/>
    </w:rPr>
  </w:style>
  <w:style w:type="paragraph" w:customStyle="1" w:styleId="FEEFDCBF0B6745EDBBCC8B19499E9954">
    <w:name w:val="FEEFDCBF0B6745EDBBCC8B19499E9954"/>
    <w:rsid w:val="006A02CD"/>
    <w:pPr>
      <w:spacing w:after="160" w:line="278" w:lineRule="auto"/>
    </w:pPr>
    <w:rPr>
      <w:kern w:val="2"/>
      <w:sz w:val="24"/>
      <w:szCs w:val="24"/>
      <w14:ligatures w14:val="standardContextual"/>
    </w:rPr>
  </w:style>
  <w:style w:type="paragraph" w:customStyle="1" w:styleId="66F4AD07508743B9A2D55AB0C02B21EC">
    <w:name w:val="66F4AD07508743B9A2D55AB0C02B21EC"/>
    <w:rsid w:val="006A02CD"/>
    <w:pPr>
      <w:spacing w:after="160" w:line="278" w:lineRule="auto"/>
    </w:pPr>
    <w:rPr>
      <w:kern w:val="2"/>
      <w:sz w:val="24"/>
      <w:szCs w:val="24"/>
      <w14:ligatures w14:val="standardContextual"/>
    </w:rPr>
  </w:style>
  <w:style w:type="paragraph" w:customStyle="1" w:styleId="CA885F87E6544A46A9EFA51A3FAF54E0">
    <w:name w:val="CA885F87E6544A46A9EFA51A3FAF54E0"/>
    <w:rsid w:val="006A02CD"/>
    <w:pPr>
      <w:spacing w:after="160" w:line="278" w:lineRule="auto"/>
    </w:pPr>
    <w:rPr>
      <w:kern w:val="2"/>
      <w:sz w:val="24"/>
      <w:szCs w:val="24"/>
      <w14:ligatures w14:val="standardContextual"/>
    </w:rPr>
  </w:style>
  <w:style w:type="paragraph" w:customStyle="1" w:styleId="21CF01DD443D44B6912EDFC10DD9A726">
    <w:name w:val="21CF01DD443D44B6912EDFC10DD9A726"/>
    <w:rsid w:val="002F1CB2"/>
    <w:pPr>
      <w:spacing w:after="160" w:line="259" w:lineRule="auto"/>
    </w:pPr>
  </w:style>
  <w:style w:type="paragraph" w:customStyle="1" w:styleId="6DC1CAF8C4774F2DA8F36623D7182CFC">
    <w:name w:val="6DC1CAF8C4774F2DA8F36623D7182CFC"/>
    <w:rsid w:val="002F1CB2"/>
    <w:pPr>
      <w:spacing w:after="160" w:line="259" w:lineRule="auto"/>
    </w:pPr>
  </w:style>
  <w:style w:type="paragraph" w:customStyle="1" w:styleId="5AB6ECDFFA764C079D0612448CD429B8">
    <w:name w:val="5AB6ECDFFA764C079D0612448CD429B8"/>
    <w:rsid w:val="00D83AAB"/>
    <w:pPr>
      <w:spacing w:after="160" w:line="278" w:lineRule="auto"/>
    </w:pPr>
    <w:rPr>
      <w:kern w:val="2"/>
      <w:sz w:val="24"/>
      <w:szCs w:val="24"/>
      <w14:ligatures w14:val="standardContextual"/>
    </w:rPr>
  </w:style>
  <w:style w:type="paragraph" w:customStyle="1" w:styleId="1022C6FBA5E14A25A654E938D878E2B0">
    <w:name w:val="1022C6FBA5E14A25A654E938D878E2B0"/>
    <w:rsid w:val="00EE2A6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4B7C8A214B3C45A65AE5BD5EE3F3C6" ma:contentTypeVersion="4" ma:contentTypeDescription="Create a new document." ma:contentTypeScope="" ma:versionID="f3def30890be85e6cf88757ea0c9e3cb">
  <xsd:schema xmlns:xsd="http://www.w3.org/2001/XMLSchema" xmlns:xs="http://www.w3.org/2001/XMLSchema" xmlns:p="http://schemas.microsoft.com/office/2006/metadata/properties" xmlns:ns2="90ee046d-aab2-4ec4-8756-e245d84363ee" targetNamespace="http://schemas.microsoft.com/office/2006/metadata/properties" ma:root="true" ma:fieldsID="6bad49a15f724d1e37a41f771cab08c6" ns2:_="">
    <xsd:import namespace="90ee046d-aab2-4ec4-8756-e245d84363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e046d-aab2-4ec4-8756-e245d8436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78826-9951-4D8C-9312-01DC07C1B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AC6D1-2404-4079-9629-A3FD5DC0B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e046d-aab2-4ec4-8756-e245d843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2797D-FE5F-4F18-8E77-14F200680A36}">
  <ds:schemaRefs>
    <ds:schemaRef ds:uri="http://schemas.openxmlformats.org/officeDocument/2006/bibliography"/>
  </ds:schemaRefs>
</ds:datastoreItem>
</file>

<file path=customXml/itemProps4.xml><?xml version="1.0" encoding="utf-8"?>
<ds:datastoreItem xmlns:ds="http://schemas.openxmlformats.org/officeDocument/2006/customXml" ds:itemID="{E31B2E7A-66D8-4430-9DAF-1EE2BCDC8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9907</Words>
  <Characters>57106</Characters>
  <Application>Microsoft Office Word</Application>
  <DocSecurity>0</DocSecurity>
  <Lines>475</Lines>
  <Paragraphs>133</Paragraphs>
  <ScaleCrop>false</ScaleCrop>
  <HeadingPairs>
    <vt:vector size="2" baseType="variant">
      <vt:variant>
        <vt:lpstr>Název</vt:lpstr>
      </vt:variant>
      <vt:variant>
        <vt:i4>1</vt:i4>
      </vt:variant>
    </vt:vector>
  </HeadingPairs>
  <TitlesOfParts>
    <vt:vector size="1" baseType="lpstr">
      <vt:lpstr>Smlouva o dílo č. :</vt:lpstr>
    </vt:vector>
  </TitlesOfParts>
  <Company>A1,s.r.o.,Č.Budějovice</Company>
  <LinksUpToDate>false</LinksUpToDate>
  <CharactersWithSpaces>66880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dc:title>
  <dc:creator>Miroslava  Šmejkalová</dc:creator>
  <cp:lastModifiedBy>Vopátková Alena Bc.</cp:lastModifiedBy>
  <cp:revision>3</cp:revision>
  <cp:lastPrinted>2023-11-30T09:07:00Z</cp:lastPrinted>
  <dcterms:created xsi:type="dcterms:W3CDTF">2025-07-14T10:12:00Z</dcterms:created>
  <dcterms:modified xsi:type="dcterms:W3CDTF">2025-07-14T10:16:00Z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0x0101004C4B7C8A214B3C45A65AE5BD5EE3F3C6</vt:lpwstr>
  </property>
</Properties>
</file>