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76C4" w14:textId="77777777" w:rsidR="005764E8" w:rsidRDefault="00F14FE7">
      <w:pPr>
        <w:pStyle w:val="Nadpis20"/>
        <w:keepNext/>
        <w:keepLines/>
        <w:shd w:val="clear" w:color="auto" w:fill="auto"/>
      </w:pPr>
      <w:bookmarkStart w:id="0" w:name="bookmark2"/>
      <w:bookmarkStart w:id="1" w:name="bookmark3"/>
      <w:r>
        <w:t>S M L O U V A O D Í L O</w:t>
      </w:r>
      <w:bookmarkEnd w:id="0"/>
      <w:bookmarkEnd w:id="1"/>
    </w:p>
    <w:p w14:paraId="19EC0729" w14:textId="77777777" w:rsidR="005764E8" w:rsidRDefault="00F14FE7">
      <w:pPr>
        <w:pStyle w:val="Zkladntext1"/>
        <w:shd w:val="clear" w:color="auto" w:fill="auto"/>
        <w:spacing w:after="0"/>
      </w:pPr>
      <w:r>
        <w:t>Číslo smlouvy objednatele: N-SL-3-2025</w:t>
      </w:r>
    </w:p>
    <w:p w14:paraId="0EDB6E17" w14:textId="77777777" w:rsidR="005764E8" w:rsidRDefault="00F14FE7">
      <w:pPr>
        <w:pStyle w:val="Zkladntext1"/>
        <w:shd w:val="clear" w:color="auto" w:fill="auto"/>
        <w:spacing w:after="420"/>
      </w:pPr>
      <w:r>
        <w:t>Číslo smlouvy zhotovitele: 0010/RE/2025</w:t>
      </w:r>
    </w:p>
    <w:p w14:paraId="131B12B1" w14:textId="77777777" w:rsidR="005764E8" w:rsidRDefault="00F14FE7">
      <w:pPr>
        <w:pStyle w:val="Zkladntext1"/>
        <w:shd w:val="clear" w:color="auto" w:fill="auto"/>
        <w:spacing w:after="0"/>
        <w:jc w:val="center"/>
      </w:pPr>
      <w:r>
        <w:rPr>
          <w:b/>
          <w:bCs/>
        </w:rPr>
        <w:t>Článek 1</w:t>
      </w:r>
    </w:p>
    <w:p w14:paraId="10A8DBD5" w14:textId="77777777" w:rsidR="005764E8" w:rsidRDefault="00F14FE7">
      <w:pPr>
        <w:pStyle w:val="Nadpis40"/>
        <w:keepNext/>
        <w:keepLines/>
        <w:shd w:val="clear" w:color="auto" w:fill="auto"/>
        <w:spacing w:after="220"/>
      </w:pPr>
      <w:bookmarkStart w:id="2" w:name="bookmark4"/>
      <w:bookmarkStart w:id="3" w:name="bookmark5"/>
      <w:r>
        <w:t>Smluvní strany</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26"/>
        <w:gridCol w:w="6326"/>
      </w:tblGrid>
      <w:tr w:rsidR="005764E8" w14:paraId="56221793" w14:textId="77777777">
        <w:trPr>
          <w:trHeight w:hRule="exact" w:val="235"/>
        </w:trPr>
        <w:tc>
          <w:tcPr>
            <w:tcW w:w="2026" w:type="dxa"/>
            <w:shd w:val="clear" w:color="auto" w:fill="FFFFFF"/>
            <w:vAlign w:val="bottom"/>
          </w:tcPr>
          <w:p w14:paraId="39063174" w14:textId="77777777" w:rsidR="005764E8" w:rsidRDefault="00F14FE7">
            <w:pPr>
              <w:pStyle w:val="Jin0"/>
              <w:shd w:val="clear" w:color="auto" w:fill="auto"/>
              <w:spacing w:after="0"/>
            </w:pPr>
            <w:r>
              <w:rPr>
                <w:b/>
                <w:bCs/>
              </w:rPr>
              <w:t>Objednatel:</w:t>
            </w:r>
          </w:p>
        </w:tc>
        <w:tc>
          <w:tcPr>
            <w:tcW w:w="6326" w:type="dxa"/>
            <w:shd w:val="clear" w:color="auto" w:fill="FFFFFF"/>
            <w:vAlign w:val="bottom"/>
          </w:tcPr>
          <w:p w14:paraId="3DA3F606" w14:textId="77777777" w:rsidR="005764E8" w:rsidRDefault="00F14FE7">
            <w:pPr>
              <w:pStyle w:val="Jin0"/>
              <w:shd w:val="clear" w:color="auto" w:fill="auto"/>
              <w:spacing w:after="0"/>
            </w:pPr>
            <w:r>
              <w:rPr>
                <w:b/>
                <w:bCs/>
              </w:rPr>
              <w:t>Krajská správa a údržba silnic Vysočiny, příspěvková organizace</w:t>
            </w:r>
          </w:p>
        </w:tc>
      </w:tr>
      <w:tr w:rsidR="005764E8" w14:paraId="0AC7C857" w14:textId="77777777">
        <w:trPr>
          <w:trHeight w:hRule="exact" w:val="216"/>
        </w:trPr>
        <w:tc>
          <w:tcPr>
            <w:tcW w:w="2026" w:type="dxa"/>
            <w:shd w:val="clear" w:color="auto" w:fill="FFFFFF"/>
            <w:vAlign w:val="bottom"/>
          </w:tcPr>
          <w:p w14:paraId="74EF429B" w14:textId="77777777" w:rsidR="005764E8" w:rsidRDefault="00F14FE7">
            <w:pPr>
              <w:pStyle w:val="Jin0"/>
              <w:shd w:val="clear" w:color="auto" w:fill="auto"/>
              <w:spacing w:after="0"/>
            </w:pPr>
            <w:r>
              <w:t>se sídlem:</w:t>
            </w:r>
          </w:p>
        </w:tc>
        <w:tc>
          <w:tcPr>
            <w:tcW w:w="6326" w:type="dxa"/>
            <w:shd w:val="clear" w:color="auto" w:fill="FFFFFF"/>
            <w:vAlign w:val="bottom"/>
          </w:tcPr>
          <w:p w14:paraId="19DB3D35" w14:textId="77777777" w:rsidR="005764E8" w:rsidRDefault="00F14FE7">
            <w:pPr>
              <w:pStyle w:val="Jin0"/>
              <w:shd w:val="clear" w:color="auto" w:fill="auto"/>
              <w:spacing w:after="0"/>
            </w:pPr>
            <w:r>
              <w:t>Kosovská 1122/16, 586 01 Jihlava</w:t>
            </w:r>
          </w:p>
        </w:tc>
      </w:tr>
      <w:tr w:rsidR="005764E8" w14:paraId="0C78C9A8" w14:textId="77777777">
        <w:trPr>
          <w:trHeight w:hRule="exact" w:val="245"/>
        </w:trPr>
        <w:tc>
          <w:tcPr>
            <w:tcW w:w="2026" w:type="dxa"/>
            <w:shd w:val="clear" w:color="auto" w:fill="FFFFFF"/>
            <w:vAlign w:val="bottom"/>
          </w:tcPr>
          <w:p w14:paraId="2D5D59EB" w14:textId="77777777" w:rsidR="005764E8" w:rsidRDefault="00F14FE7">
            <w:pPr>
              <w:pStyle w:val="Jin0"/>
              <w:shd w:val="clear" w:color="auto" w:fill="auto"/>
              <w:spacing w:after="0"/>
            </w:pPr>
            <w:r>
              <w:t>zastoupený:</w:t>
            </w:r>
          </w:p>
        </w:tc>
        <w:tc>
          <w:tcPr>
            <w:tcW w:w="6326" w:type="dxa"/>
            <w:shd w:val="clear" w:color="auto" w:fill="FFFFFF"/>
            <w:vAlign w:val="bottom"/>
          </w:tcPr>
          <w:p w14:paraId="714F5B91" w14:textId="77777777" w:rsidR="005764E8" w:rsidRDefault="00F14FE7">
            <w:pPr>
              <w:pStyle w:val="Jin0"/>
              <w:shd w:val="clear" w:color="auto" w:fill="auto"/>
              <w:spacing w:after="0"/>
            </w:pPr>
            <w:r>
              <w:t xml:space="preserve">Ing. Radovanem </w:t>
            </w:r>
            <w:proofErr w:type="spellStart"/>
            <w:r>
              <w:t>Necidem</w:t>
            </w:r>
            <w:proofErr w:type="spellEnd"/>
            <w:r>
              <w:t>, ředitelem organizace</w:t>
            </w:r>
          </w:p>
        </w:tc>
      </w:tr>
      <w:tr w:rsidR="005764E8" w14:paraId="58CF0463" w14:textId="77777777">
        <w:trPr>
          <w:trHeight w:hRule="exact" w:val="216"/>
        </w:trPr>
        <w:tc>
          <w:tcPr>
            <w:tcW w:w="2026" w:type="dxa"/>
            <w:shd w:val="clear" w:color="auto" w:fill="FFFFFF"/>
            <w:vAlign w:val="bottom"/>
          </w:tcPr>
          <w:p w14:paraId="10DCEECD" w14:textId="77777777" w:rsidR="005764E8" w:rsidRDefault="00F14FE7">
            <w:pPr>
              <w:pStyle w:val="Jin0"/>
              <w:shd w:val="clear" w:color="auto" w:fill="auto"/>
              <w:spacing w:after="0"/>
            </w:pPr>
            <w:r>
              <w:t>IČO:</w:t>
            </w:r>
          </w:p>
        </w:tc>
        <w:tc>
          <w:tcPr>
            <w:tcW w:w="6326" w:type="dxa"/>
            <w:shd w:val="clear" w:color="auto" w:fill="FFFFFF"/>
            <w:vAlign w:val="bottom"/>
          </w:tcPr>
          <w:p w14:paraId="06C1EDDE" w14:textId="77777777" w:rsidR="005764E8" w:rsidRDefault="00F14FE7">
            <w:pPr>
              <w:pStyle w:val="Jin0"/>
              <w:shd w:val="clear" w:color="auto" w:fill="auto"/>
              <w:spacing w:after="0"/>
            </w:pPr>
            <w:r>
              <w:t>00090450</w:t>
            </w:r>
          </w:p>
        </w:tc>
      </w:tr>
      <w:tr w:rsidR="005764E8" w14:paraId="444C4EC1" w14:textId="77777777">
        <w:trPr>
          <w:trHeight w:hRule="exact" w:val="230"/>
        </w:trPr>
        <w:tc>
          <w:tcPr>
            <w:tcW w:w="2026" w:type="dxa"/>
            <w:shd w:val="clear" w:color="auto" w:fill="FFFFFF"/>
            <w:vAlign w:val="bottom"/>
          </w:tcPr>
          <w:p w14:paraId="18E82049" w14:textId="77777777" w:rsidR="005764E8" w:rsidRDefault="00F14FE7">
            <w:pPr>
              <w:pStyle w:val="Jin0"/>
              <w:shd w:val="clear" w:color="auto" w:fill="auto"/>
              <w:spacing w:after="0"/>
            </w:pPr>
            <w:r>
              <w:t>DIČ:</w:t>
            </w:r>
          </w:p>
        </w:tc>
        <w:tc>
          <w:tcPr>
            <w:tcW w:w="6326" w:type="dxa"/>
            <w:shd w:val="clear" w:color="auto" w:fill="FFFFFF"/>
            <w:vAlign w:val="bottom"/>
          </w:tcPr>
          <w:p w14:paraId="1C2B4D97" w14:textId="77777777" w:rsidR="005764E8" w:rsidRDefault="00F14FE7">
            <w:pPr>
              <w:pStyle w:val="Jin0"/>
              <w:shd w:val="clear" w:color="auto" w:fill="auto"/>
              <w:spacing w:after="0"/>
            </w:pPr>
            <w:r>
              <w:t>CZ00090450</w:t>
            </w:r>
          </w:p>
        </w:tc>
      </w:tr>
      <w:tr w:rsidR="005764E8" w14:paraId="3FCE1A1D" w14:textId="77777777">
        <w:trPr>
          <w:trHeight w:hRule="exact" w:val="274"/>
        </w:trPr>
        <w:tc>
          <w:tcPr>
            <w:tcW w:w="2026" w:type="dxa"/>
            <w:shd w:val="clear" w:color="auto" w:fill="FFFFFF"/>
            <w:vAlign w:val="bottom"/>
          </w:tcPr>
          <w:p w14:paraId="3E762518" w14:textId="77777777" w:rsidR="005764E8" w:rsidRDefault="00F14FE7">
            <w:pPr>
              <w:pStyle w:val="Jin0"/>
              <w:shd w:val="clear" w:color="auto" w:fill="auto"/>
              <w:spacing w:after="0"/>
            </w:pPr>
            <w:r>
              <w:t>Zřizovatel:</w:t>
            </w:r>
          </w:p>
        </w:tc>
        <w:tc>
          <w:tcPr>
            <w:tcW w:w="6326" w:type="dxa"/>
            <w:shd w:val="clear" w:color="auto" w:fill="FFFFFF"/>
            <w:vAlign w:val="bottom"/>
          </w:tcPr>
          <w:p w14:paraId="5579E189" w14:textId="77777777" w:rsidR="005764E8" w:rsidRDefault="00F14FE7">
            <w:pPr>
              <w:pStyle w:val="Jin0"/>
              <w:shd w:val="clear" w:color="auto" w:fill="auto"/>
              <w:spacing w:after="0"/>
            </w:pPr>
            <w:r>
              <w:t>Kraj Vysočina</w:t>
            </w:r>
          </w:p>
        </w:tc>
      </w:tr>
    </w:tbl>
    <w:p w14:paraId="60CCA01A" w14:textId="77777777" w:rsidR="005764E8" w:rsidRDefault="00F14FE7">
      <w:pPr>
        <w:pStyle w:val="Titulektabulky0"/>
        <w:shd w:val="clear" w:color="auto" w:fill="auto"/>
      </w:pPr>
      <w:r>
        <w:t xml:space="preserve">(dále jen </w:t>
      </w:r>
      <w:r>
        <w:rPr>
          <w:b/>
          <w:bCs/>
        </w:rPr>
        <w:t>objednatel</w:t>
      </w:r>
      <w:r>
        <w:t>)</w:t>
      </w:r>
    </w:p>
    <w:p w14:paraId="2526EFEC" w14:textId="77777777" w:rsidR="005764E8" w:rsidRDefault="005764E8">
      <w:pPr>
        <w:spacing w:after="419" w:line="1" w:lineRule="exact"/>
      </w:pPr>
    </w:p>
    <w:p w14:paraId="61CEE87B" w14:textId="77777777" w:rsidR="005764E8" w:rsidRDefault="005764E8">
      <w:pPr>
        <w:spacing w:line="1" w:lineRule="exact"/>
      </w:pPr>
    </w:p>
    <w:p w14:paraId="59B995EB" w14:textId="77777777" w:rsidR="005764E8" w:rsidRDefault="00F14FE7">
      <w:pPr>
        <w:pStyle w:val="Titulektabulky0"/>
        <w:shd w:val="clear" w:color="auto" w:fill="auto"/>
        <w:ind w:left="53"/>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997"/>
        <w:gridCol w:w="4872"/>
      </w:tblGrid>
      <w:tr w:rsidR="005764E8" w14:paraId="639E4CD1" w14:textId="77777777">
        <w:trPr>
          <w:trHeight w:hRule="exact" w:val="226"/>
        </w:trPr>
        <w:tc>
          <w:tcPr>
            <w:tcW w:w="1997" w:type="dxa"/>
            <w:shd w:val="clear" w:color="auto" w:fill="FFFFFF"/>
            <w:vAlign w:val="bottom"/>
          </w:tcPr>
          <w:p w14:paraId="3FB92D0A" w14:textId="77777777" w:rsidR="005764E8" w:rsidRDefault="00F14FE7">
            <w:pPr>
              <w:pStyle w:val="Jin0"/>
              <w:shd w:val="clear" w:color="auto" w:fill="auto"/>
              <w:spacing w:after="0"/>
            </w:pPr>
            <w:r>
              <w:rPr>
                <w:b/>
                <w:bCs/>
              </w:rPr>
              <w:t>Zhotovitel:</w:t>
            </w:r>
          </w:p>
        </w:tc>
        <w:tc>
          <w:tcPr>
            <w:tcW w:w="4872" w:type="dxa"/>
            <w:shd w:val="clear" w:color="auto" w:fill="FFFFFF"/>
            <w:vAlign w:val="bottom"/>
          </w:tcPr>
          <w:p w14:paraId="3E01BC37" w14:textId="77777777" w:rsidR="005764E8" w:rsidRDefault="00F14FE7">
            <w:pPr>
              <w:pStyle w:val="Jin0"/>
              <w:shd w:val="clear" w:color="auto" w:fill="auto"/>
              <w:spacing w:after="0"/>
              <w:ind w:firstLine="140"/>
            </w:pPr>
            <w:proofErr w:type="spellStart"/>
            <w:r>
              <w:rPr>
                <w:b/>
                <w:bCs/>
              </w:rPr>
              <w:t>Serviscentrum</w:t>
            </w:r>
            <w:proofErr w:type="spellEnd"/>
            <w:r>
              <w:rPr>
                <w:b/>
                <w:bCs/>
              </w:rPr>
              <w:t xml:space="preserve"> Vysočina s.r.o.</w:t>
            </w:r>
          </w:p>
        </w:tc>
      </w:tr>
      <w:tr w:rsidR="005764E8" w14:paraId="2FD31074" w14:textId="77777777">
        <w:trPr>
          <w:trHeight w:hRule="exact" w:val="230"/>
        </w:trPr>
        <w:tc>
          <w:tcPr>
            <w:tcW w:w="1997" w:type="dxa"/>
            <w:shd w:val="clear" w:color="auto" w:fill="FFFFFF"/>
            <w:vAlign w:val="bottom"/>
          </w:tcPr>
          <w:p w14:paraId="4AF5C8AA" w14:textId="77777777" w:rsidR="005764E8" w:rsidRDefault="00F14FE7">
            <w:pPr>
              <w:pStyle w:val="Jin0"/>
              <w:shd w:val="clear" w:color="auto" w:fill="auto"/>
              <w:spacing w:after="0"/>
            </w:pPr>
            <w:r>
              <w:t>se sídlem:</w:t>
            </w:r>
          </w:p>
        </w:tc>
        <w:tc>
          <w:tcPr>
            <w:tcW w:w="4872" w:type="dxa"/>
            <w:shd w:val="clear" w:color="auto" w:fill="FFFFFF"/>
            <w:vAlign w:val="bottom"/>
          </w:tcPr>
          <w:p w14:paraId="521FFA53" w14:textId="77777777" w:rsidR="005764E8" w:rsidRDefault="00F14FE7">
            <w:pPr>
              <w:pStyle w:val="Jin0"/>
              <w:shd w:val="clear" w:color="auto" w:fill="auto"/>
              <w:spacing w:after="0"/>
              <w:ind w:firstLine="140"/>
            </w:pPr>
            <w:r>
              <w:t>Kosovská 457/10,58601 Jihlava</w:t>
            </w:r>
          </w:p>
        </w:tc>
      </w:tr>
      <w:tr w:rsidR="005764E8" w14:paraId="319CF856" w14:textId="77777777">
        <w:trPr>
          <w:trHeight w:hRule="exact" w:val="254"/>
        </w:trPr>
        <w:tc>
          <w:tcPr>
            <w:tcW w:w="1997" w:type="dxa"/>
            <w:shd w:val="clear" w:color="auto" w:fill="FFFFFF"/>
            <w:vAlign w:val="bottom"/>
          </w:tcPr>
          <w:p w14:paraId="4F2B04DC" w14:textId="77777777" w:rsidR="005764E8" w:rsidRDefault="00F14FE7">
            <w:pPr>
              <w:pStyle w:val="Jin0"/>
              <w:shd w:val="clear" w:color="auto" w:fill="auto"/>
              <w:spacing w:after="0"/>
            </w:pPr>
            <w:r>
              <w:t>zastoupený:</w:t>
            </w:r>
          </w:p>
        </w:tc>
        <w:tc>
          <w:tcPr>
            <w:tcW w:w="4872" w:type="dxa"/>
            <w:shd w:val="clear" w:color="auto" w:fill="FFFFFF"/>
            <w:vAlign w:val="bottom"/>
          </w:tcPr>
          <w:p w14:paraId="40665A24" w14:textId="77777777" w:rsidR="005764E8" w:rsidRDefault="00F14FE7">
            <w:pPr>
              <w:pStyle w:val="Jin0"/>
              <w:shd w:val="clear" w:color="auto" w:fill="auto"/>
              <w:spacing w:after="0"/>
              <w:ind w:firstLine="140"/>
            </w:pPr>
            <w:r>
              <w:t xml:space="preserve">Tomáš </w:t>
            </w:r>
            <w:proofErr w:type="spellStart"/>
            <w:r>
              <w:t>Reitermann</w:t>
            </w:r>
            <w:proofErr w:type="spellEnd"/>
            <w:r>
              <w:t xml:space="preserve"> - jednatel</w:t>
            </w:r>
          </w:p>
        </w:tc>
      </w:tr>
    </w:tbl>
    <w:p w14:paraId="6DEFCC3D" w14:textId="77777777" w:rsidR="005764E8" w:rsidRDefault="00F14FE7">
      <w:pPr>
        <w:pStyle w:val="Titulektabulky0"/>
        <w:shd w:val="clear" w:color="auto" w:fill="auto"/>
      </w:pPr>
      <w:r>
        <w:t>zapsán v obchodním rejstříku Krajského soudu v Brně, oddíl C, vložka 41250</w:t>
      </w:r>
    </w:p>
    <w:p w14:paraId="237B2790" w14:textId="77777777" w:rsidR="005764E8" w:rsidRDefault="005764E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97"/>
        <w:gridCol w:w="4872"/>
      </w:tblGrid>
      <w:tr w:rsidR="005764E8" w14:paraId="76D9724C" w14:textId="77777777">
        <w:trPr>
          <w:trHeight w:hRule="exact" w:val="216"/>
        </w:trPr>
        <w:tc>
          <w:tcPr>
            <w:tcW w:w="1997" w:type="dxa"/>
            <w:shd w:val="clear" w:color="auto" w:fill="FFFFFF"/>
            <w:vAlign w:val="bottom"/>
          </w:tcPr>
          <w:p w14:paraId="46A98C44" w14:textId="77777777" w:rsidR="005764E8" w:rsidRDefault="00F14FE7">
            <w:pPr>
              <w:pStyle w:val="Jin0"/>
              <w:shd w:val="clear" w:color="auto" w:fill="auto"/>
              <w:spacing w:after="0"/>
            </w:pPr>
            <w:r>
              <w:t>IČO:</w:t>
            </w:r>
          </w:p>
        </w:tc>
        <w:tc>
          <w:tcPr>
            <w:tcW w:w="4872" w:type="dxa"/>
            <w:shd w:val="clear" w:color="auto" w:fill="FFFFFF"/>
            <w:vAlign w:val="bottom"/>
          </w:tcPr>
          <w:p w14:paraId="7176D515" w14:textId="77777777" w:rsidR="005764E8" w:rsidRDefault="00F14FE7">
            <w:pPr>
              <w:pStyle w:val="Jin0"/>
              <w:shd w:val="clear" w:color="auto" w:fill="auto"/>
              <w:spacing w:after="0"/>
              <w:ind w:firstLine="140"/>
            </w:pPr>
            <w:r>
              <w:t>26272211</w:t>
            </w:r>
          </w:p>
        </w:tc>
      </w:tr>
      <w:tr w:rsidR="005764E8" w14:paraId="1DEDB7F7" w14:textId="77777777">
        <w:trPr>
          <w:trHeight w:hRule="exact" w:val="259"/>
        </w:trPr>
        <w:tc>
          <w:tcPr>
            <w:tcW w:w="1997" w:type="dxa"/>
            <w:shd w:val="clear" w:color="auto" w:fill="FFFFFF"/>
            <w:vAlign w:val="bottom"/>
          </w:tcPr>
          <w:p w14:paraId="0F02CE90" w14:textId="77777777" w:rsidR="005764E8" w:rsidRDefault="00F14FE7">
            <w:pPr>
              <w:pStyle w:val="Jin0"/>
              <w:shd w:val="clear" w:color="auto" w:fill="auto"/>
              <w:spacing w:after="0"/>
            </w:pPr>
            <w:r>
              <w:t>DIČ:</w:t>
            </w:r>
          </w:p>
        </w:tc>
        <w:tc>
          <w:tcPr>
            <w:tcW w:w="4872" w:type="dxa"/>
            <w:shd w:val="clear" w:color="auto" w:fill="FFFFFF"/>
            <w:vAlign w:val="bottom"/>
          </w:tcPr>
          <w:p w14:paraId="79BB3503" w14:textId="77777777" w:rsidR="005764E8" w:rsidRDefault="00F14FE7">
            <w:pPr>
              <w:pStyle w:val="Jin0"/>
              <w:shd w:val="clear" w:color="auto" w:fill="auto"/>
              <w:spacing w:after="0"/>
              <w:ind w:firstLine="140"/>
            </w:pPr>
            <w:r>
              <w:t>CZ26272211</w:t>
            </w:r>
          </w:p>
        </w:tc>
      </w:tr>
    </w:tbl>
    <w:p w14:paraId="43B74C95" w14:textId="77777777" w:rsidR="005764E8" w:rsidRDefault="00F14FE7">
      <w:pPr>
        <w:pStyle w:val="Titulektabulky0"/>
        <w:shd w:val="clear" w:color="auto" w:fill="auto"/>
      </w:pPr>
      <w:r>
        <w:t xml:space="preserve">(dále jen </w:t>
      </w:r>
      <w:r>
        <w:rPr>
          <w:b/>
          <w:bCs/>
        </w:rPr>
        <w:t>zhotovitel</w:t>
      </w:r>
      <w:r>
        <w:t>)</w:t>
      </w:r>
    </w:p>
    <w:p w14:paraId="6A01BF67" w14:textId="77777777" w:rsidR="005764E8" w:rsidRDefault="005764E8">
      <w:pPr>
        <w:spacing w:after="539" w:line="1" w:lineRule="exact"/>
      </w:pPr>
    </w:p>
    <w:p w14:paraId="6018B300" w14:textId="77777777" w:rsidR="005764E8" w:rsidRDefault="00F14FE7">
      <w:pPr>
        <w:pStyle w:val="Zkladntext1"/>
        <w:shd w:val="clear" w:color="auto" w:fill="auto"/>
        <w:spacing w:after="220"/>
        <w:jc w:val="both"/>
      </w:pPr>
      <w:r>
        <w:t xml:space="preserve">Smluvní strany se dohodly, že jejich závazkový vztah se řídí </w:t>
      </w:r>
      <w:r>
        <w:rPr>
          <w:b/>
          <w:bCs/>
        </w:rPr>
        <w:t xml:space="preserve">§ 2586 a násl. zákona č. 89/2012 Sb., občanského zákoníku, v platném znění (dále jen „OZ“). </w:t>
      </w:r>
      <w:r>
        <w:t xml:space="preserve">Za účelem realizace díla definovaného v této smlouvě o dílo navazující na výběr nejvhodnější nabídky v rámci veřejné zakázky s názvem </w:t>
      </w:r>
      <w:r>
        <w:rPr>
          <w:b/>
          <w:bCs/>
        </w:rPr>
        <w:t>„GO TATRA T 815 - kabiny (výměna) a podvozku (3 ks)“</w:t>
      </w:r>
      <w:r>
        <w:t>, uzavírají níže uvedeného dne, měsíce a roku tuto Smlouvu o dílo (dále jen „smlouva“).</w:t>
      </w:r>
    </w:p>
    <w:p w14:paraId="2E97E603" w14:textId="77777777" w:rsidR="005764E8" w:rsidRDefault="00F14FE7">
      <w:pPr>
        <w:pStyle w:val="Zkladntext1"/>
        <w:shd w:val="clear" w:color="auto" w:fill="auto"/>
        <w:jc w:val="center"/>
      </w:pPr>
      <w:r>
        <w:rPr>
          <w:b/>
          <w:bCs/>
        </w:rPr>
        <w:t>Článek 2</w:t>
      </w:r>
    </w:p>
    <w:p w14:paraId="145FC0DB" w14:textId="77777777" w:rsidR="005764E8" w:rsidRDefault="00F14FE7">
      <w:pPr>
        <w:pStyle w:val="Nadpis40"/>
        <w:keepNext/>
        <w:keepLines/>
        <w:shd w:val="clear" w:color="auto" w:fill="auto"/>
        <w:spacing w:after="220"/>
      </w:pPr>
      <w:bookmarkStart w:id="4" w:name="bookmark6"/>
      <w:bookmarkStart w:id="5" w:name="bookmark7"/>
      <w:r>
        <w:t>Předmět plnění</w:t>
      </w:r>
      <w:bookmarkEnd w:id="4"/>
      <w:bookmarkEnd w:id="5"/>
    </w:p>
    <w:p w14:paraId="38765B24" w14:textId="77777777" w:rsidR="005764E8" w:rsidRDefault="00F14FE7">
      <w:pPr>
        <w:pStyle w:val="Zkladntext1"/>
        <w:numPr>
          <w:ilvl w:val="0"/>
          <w:numId w:val="1"/>
        </w:numPr>
        <w:shd w:val="clear" w:color="auto" w:fill="auto"/>
        <w:tabs>
          <w:tab w:val="left" w:pos="566"/>
        </w:tabs>
        <w:ind w:left="580" w:hanging="580"/>
        <w:jc w:val="both"/>
      </w:pPr>
      <w:r>
        <w:t xml:space="preserve">Předmětem plnění dle této smlouvy je závazek zhotovitele provést ve prospěch objednatele </w:t>
      </w:r>
      <w:r>
        <w:rPr>
          <w:b/>
          <w:bCs/>
        </w:rPr>
        <w:t xml:space="preserve">modernizaci kabin formou výměny a rekonstrukci podvozku </w:t>
      </w:r>
      <w:r>
        <w:t xml:space="preserve">(dále jen dílo) na svůj náklad a nebezpečí, a to v rozsahu nabídky zhotovitele, která tvoří </w:t>
      </w:r>
      <w:r>
        <w:rPr>
          <w:b/>
          <w:bCs/>
        </w:rPr>
        <w:t xml:space="preserve">přílohu A1 </w:t>
      </w:r>
      <w:r>
        <w:t>a je nedílnou součástí této smlouvy. Technické zhodnocení se bude týkat tohoto vozidla:</w:t>
      </w:r>
    </w:p>
    <w:p w14:paraId="2F9335CB" w14:textId="77777777" w:rsidR="005764E8" w:rsidRDefault="00F14FE7">
      <w:pPr>
        <w:pStyle w:val="Zkladntext1"/>
        <w:shd w:val="clear" w:color="auto" w:fill="auto"/>
        <w:tabs>
          <w:tab w:val="left" w:pos="3490"/>
        </w:tabs>
        <w:ind w:firstLine="720"/>
      </w:pPr>
      <w:r>
        <w:rPr>
          <w:b/>
          <w:bCs/>
        </w:rPr>
        <w:t>Registrační značka:</w:t>
      </w:r>
      <w:r>
        <w:rPr>
          <w:b/>
          <w:bCs/>
        </w:rPr>
        <w:tab/>
        <w:t>RZ 1J6 4986</w:t>
      </w:r>
    </w:p>
    <w:p w14:paraId="3D836BB0" w14:textId="77777777" w:rsidR="005764E8" w:rsidRDefault="00F14FE7">
      <w:pPr>
        <w:pStyle w:val="Zkladntext1"/>
        <w:shd w:val="clear" w:color="auto" w:fill="auto"/>
        <w:tabs>
          <w:tab w:val="left" w:pos="3490"/>
        </w:tabs>
        <w:ind w:firstLine="720"/>
      </w:pPr>
      <w:r>
        <w:rPr>
          <w:b/>
          <w:bCs/>
        </w:rPr>
        <w:t>Typ:</w:t>
      </w:r>
      <w:r>
        <w:rPr>
          <w:b/>
          <w:bCs/>
        </w:rPr>
        <w:tab/>
        <w:t>TATRA T815-2, 6x6</w:t>
      </w:r>
    </w:p>
    <w:p w14:paraId="75C70897" w14:textId="77777777" w:rsidR="005764E8" w:rsidRDefault="00F14FE7">
      <w:pPr>
        <w:pStyle w:val="Zkladntext1"/>
        <w:shd w:val="clear" w:color="auto" w:fill="auto"/>
        <w:tabs>
          <w:tab w:val="left" w:pos="3490"/>
        </w:tabs>
        <w:spacing w:after="220"/>
        <w:ind w:firstLine="720"/>
        <w:rPr>
          <w:b/>
          <w:bCs/>
        </w:rPr>
      </w:pPr>
      <w:r>
        <w:rPr>
          <w:b/>
          <w:bCs/>
        </w:rPr>
        <w:t>VIN:</w:t>
      </w:r>
      <w:r>
        <w:rPr>
          <w:b/>
          <w:bCs/>
        </w:rPr>
        <w:tab/>
        <w:t>TNT280S253K036689</w:t>
      </w:r>
    </w:p>
    <w:p w14:paraId="0C3592C5" w14:textId="77777777" w:rsidR="00F14FE7" w:rsidRDefault="00F14FE7">
      <w:pPr>
        <w:pStyle w:val="Zkladntext1"/>
        <w:shd w:val="clear" w:color="auto" w:fill="auto"/>
        <w:tabs>
          <w:tab w:val="left" w:pos="3490"/>
        </w:tabs>
        <w:spacing w:after="220"/>
        <w:ind w:firstLine="720"/>
        <w:rPr>
          <w:b/>
          <w:bCs/>
        </w:rPr>
      </w:pPr>
    </w:p>
    <w:p w14:paraId="4E55F2EF" w14:textId="77777777" w:rsidR="00F14FE7" w:rsidRDefault="00F14FE7">
      <w:pPr>
        <w:pStyle w:val="Zkladntext1"/>
        <w:shd w:val="clear" w:color="auto" w:fill="auto"/>
        <w:tabs>
          <w:tab w:val="left" w:pos="3490"/>
        </w:tabs>
        <w:spacing w:after="220"/>
        <w:ind w:firstLine="720"/>
      </w:pPr>
    </w:p>
    <w:p w14:paraId="6FA177E6" w14:textId="77777777" w:rsidR="005764E8" w:rsidRDefault="00F14FE7">
      <w:pPr>
        <w:pStyle w:val="Zkladntext1"/>
        <w:numPr>
          <w:ilvl w:val="0"/>
          <w:numId w:val="1"/>
        </w:numPr>
        <w:shd w:val="clear" w:color="auto" w:fill="auto"/>
        <w:tabs>
          <w:tab w:val="left" w:pos="571"/>
        </w:tabs>
        <w:spacing w:after="240"/>
        <w:jc w:val="both"/>
      </w:pPr>
      <w:r>
        <w:lastRenderedPageBreak/>
        <w:t>Zhotovitel je povinen splnit dílo v provedení a jakosti podle předpisu výrobce.</w:t>
      </w:r>
    </w:p>
    <w:p w14:paraId="208193E4" w14:textId="77777777" w:rsidR="005764E8" w:rsidRDefault="00F14FE7">
      <w:pPr>
        <w:pStyle w:val="Zkladntext1"/>
        <w:numPr>
          <w:ilvl w:val="0"/>
          <w:numId w:val="1"/>
        </w:numPr>
        <w:shd w:val="clear" w:color="auto" w:fill="auto"/>
        <w:tabs>
          <w:tab w:val="left" w:pos="571"/>
        </w:tabs>
        <w:spacing w:after="0"/>
        <w:jc w:val="both"/>
      </w:pPr>
      <w:r>
        <w:t>Zhotovitel je povinen provést dílo v nejvyšší kvalitě v souladu s platnými právními předpisy. Objednatel</w:t>
      </w:r>
    </w:p>
    <w:p w14:paraId="26134382" w14:textId="77777777" w:rsidR="005764E8" w:rsidRDefault="00F14FE7">
      <w:pPr>
        <w:pStyle w:val="Zkladntext1"/>
        <w:shd w:val="clear" w:color="auto" w:fill="auto"/>
        <w:ind w:left="720"/>
        <w:jc w:val="both"/>
      </w:pPr>
      <w:r>
        <w:t>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4C11961C" w14:textId="77777777" w:rsidR="005764E8" w:rsidRDefault="00F14FE7">
      <w:pPr>
        <w:pStyle w:val="Zkladntext1"/>
        <w:numPr>
          <w:ilvl w:val="0"/>
          <w:numId w:val="1"/>
        </w:numPr>
        <w:shd w:val="clear" w:color="auto" w:fill="auto"/>
        <w:tabs>
          <w:tab w:val="left" w:pos="571"/>
        </w:tabs>
        <w:ind w:left="560" w:hanging="560"/>
        <w:jc w:val="both"/>
      </w:pPr>
      <w:r>
        <w:t>Zhotovitel prohlašuje, že dodané zboží v rámci plnění díla je nové, nepoužívané a odpovídá platným technickým normám a předpisům výrobce. Kvalita tohoto zboží je potvrzena osvědčením o jakosti zboží od zhotovitele (případně od výrobce).</w:t>
      </w:r>
    </w:p>
    <w:p w14:paraId="59B89FBD" w14:textId="77777777" w:rsidR="005764E8" w:rsidRDefault="00F14FE7">
      <w:pPr>
        <w:pStyle w:val="Zkladntext1"/>
        <w:numPr>
          <w:ilvl w:val="0"/>
          <w:numId w:val="1"/>
        </w:numPr>
        <w:shd w:val="clear" w:color="auto" w:fill="auto"/>
        <w:tabs>
          <w:tab w:val="left" w:pos="571"/>
        </w:tabs>
        <w:spacing w:after="240"/>
        <w:ind w:left="560" w:hanging="560"/>
        <w:jc w:val="both"/>
      </w:pPr>
      <w:r>
        <w:t>Předmětem této smlouvy je též závazek objednatele dílo převzít a zaplatit zhotoviteli za bezvadné provedení díla dohodnutou smluvní cenu.</w:t>
      </w:r>
    </w:p>
    <w:p w14:paraId="1AD50143" w14:textId="77777777" w:rsidR="005764E8" w:rsidRDefault="00F14FE7">
      <w:pPr>
        <w:pStyle w:val="Zkladntext1"/>
        <w:shd w:val="clear" w:color="auto" w:fill="auto"/>
        <w:jc w:val="center"/>
      </w:pPr>
      <w:r>
        <w:rPr>
          <w:b/>
          <w:bCs/>
        </w:rPr>
        <w:t>Článek 3</w:t>
      </w:r>
    </w:p>
    <w:p w14:paraId="789E1485" w14:textId="77777777" w:rsidR="005764E8" w:rsidRDefault="00F14FE7">
      <w:pPr>
        <w:pStyle w:val="Nadpis40"/>
        <w:keepNext/>
        <w:keepLines/>
        <w:shd w:val="clear" w:color="auto" w:fill="auto"/>
      </w:pPr>
      <w:bookmarkStart w:id="6" w:name="bookmark8"/>
      <w:bookmarkStart w:id="7" w:name="bookmark9"/>
      <w:r>
        <w:t>Cena za plnění</w:t>
      </w:r>
      <w:bookmarkEnd w:id="6"/>
      <w:bookmarkEnd w:id="7"/>
    </w:p>
    <w:p w14:paraId="63862076" w14:textId="77777777" w:rsidR="005764E8" w:rsidRDefault="00F14FE7">
      <w:pPr>
        <w:pStyle w:val="Zkladntext1"/>
        <w:numPr>
          <w:ilvl w:val="0"/>
          <w:numId w:val="2"/>
        </w:numPr>
        <w:shd w:val="clear" w:color="auto" w:fill="auto"/>
        <w:tabs>
          <w:tab w:val="left" w:pos="571"/>
        </w:tabs>
      </w:pPr>
      <w:r>
        <w:t xml:space="preserve">Celkový finanční objem plnění podle </w:t>
      </w:r>
      <w:r>
        <w:rPr>
          <w:b/>
          <w:bCs/>
        </w:rPr>
        <w:t xml:space="preserve">čl. 2 </w:t>
      </w:r>
      <w:r>
        <w:t>této smlouvy je stanoven následovně:</w:t>
      </w:r>
    </w:p>
    <w:tbl>
      <w:tblPr>
        <w:tblOverlap w:val="never"/>
        <w:tblW w:w="0" w:type="auto"/>
        <w:jc w:val="right"/>
        <w:tblLayout w:type="fixed"/>
        <w:tblCellMar>
          <w:left w:w="10" w:type="dxa"/>
          <w:right w:w="10" w:type="dxa"/>
        </w:tblCellMar>
        <w:tblLook w:val="04A0" w:firstRow="1" w:lastRow="0" w:firstColumn="1" w:lastColumn="0" w:noHBand="0" w:noVBand="1"/>
      </w:tblPr>
      <w:tblGrid>
        <w:gridCol w:w="3576"/>
        <w:gridCol w:w="5371"/>
      </w:tblGrid>
      <w:tr w:rsidR="005764E8" w14:paraId="4098731D" w14:textId="77777777">
        <w:trPr>
          <w:trHeight w:hRule="exact" w:val="485"/>
          <w:jc w:val="right"/>
        </w:trPr>
        <w:tc>
          <w:tcPr>
            <w:tcW w:w="3576" w:type="dxa"/>
            <w:tcBorders>
              <w:top w:val="single" w:sz="4" w:space="0" w:color="auto"/>
              <w:left w:val="single" w:sz="4" w:space="0" w:color="auto"/>
            </w:tcBorders>
            <w:shd w:val="clear" w:color="auto" w:fill="FFFFFF"/>
            <w:vAlign w:val="center"/>
          </w:tcPr>
          <w:p w14:paraId="2B98294F" w14:textId="77777777" w:rsidR="005764E8" w:rsidRDefault="00F14FE7">
            <w:pPr>
              <w:pStyle w:val="Jin0"/>
              <w:shd w:val="clear" w:color="auto" w:fill="auto"/>
              <w:spacing w:after="0"/>
            </w:pPr>
            <w:r>
              <w:rPr>
                <w:b/>
                <w:bCs/>
              </w:rPr>
              <w:t>CENA CELKEM</w:t>
            </w:r>
          </w:p>
        </w:tc>
        <w:tc>
          <w:tcPr>
            <w:tcW w:w="5371" w:type="dxa"/>
            <w:tcBorders>
              <w:top w:val="single" w:sz="4" w:space="0" w:color="auto"/>
              <w:left w:val="single" w:sz="4" w:space="0" w:color="auto"/>
              <w:right w:val="single" w:sz="4" w:space="0" w:color="auto"/>
            </w:tcBorders>
            <w:shd w:val="clear" w:color="auto" w:fill="FFFFFF"/>
            <w:vAlign w:val="center"/>
          </w:tcPr>
          <w:p w14:paraId="07757865" w14:textId="77777777" w:rsidR="005764E8" w:rsidRDefault="00F14FE7">
            <w:pPr>
              <w:pStyle w:val="Jin0"/>
              <w:shd w:val="clear" w:color="auto" w:fill="auto"/>
              <w:spacing w:after="0"/>
              <w:jc w:val="right"/>
            </w:pPr>
            <w:r>
              <w:rPr>
                <w:b/>
                <w:bCs/>
              </w:rPr>
              <w:t>1 866 000,00 Kč bez DPH</w:t>
            </w:r>
          </w:p>
        </w:tc>
      </w:tr>
      <w:tr w:rsidR="005764E8" w14:paraId="5A56A7D2" w14:textId="77777777">
        <w:trPr>
          <w:trHeight w:hRule="exact" w:val="480"/>
          <w:jc w:val="right"/>
        </w:trPr>
        <w:tc>
          <w:tcPr>
            <w:tcW w:w="3576" w:type="dxa"/>
            <w:tcBorders>
              <w:top w:val="single" w:sz="4" w:space="0" w:color="auto"/>
              <w:left w:val="single" w:sz="4" w:space="0" w:color="auto"/>
            </w:tcBorders>
            <w:shd w:val="clear" w:color="auto" w:fill="FFFFFF"/>
            <w:vAlign w:val="center"/>
          </w:tcPr>
          <w:p w14:paraId="3384F0C2" w14:textId="77777777" w:rsidR="005764E8" w:rsidRDefault="00F14FE7">
            <w:pPr>
              <w:pStyle w:val="Jin0"/>
              <w:shd w:val="clear" w:color="auto" w:fill="auto"/>
              <w:spacing w:after="0"/>
            </w:pPr>
            <w:r>
              <w:rPr>
                <w:b/>
                <w:bCs/>
              </w:rPr>
              <w:t>DPH (21%)</w:t>
            </w:r>
          </w:p>
        </w:tc>
        <w:tc>
          <w:tcPr>
            <w:tcW w:w="5371" w:type="dxa"/>
            <w:tcBorders>
              <w:top w:val="single" w:sz="4" w:space="0" w:color="auto"/>
              <w:left w:val="single" w:sz="4" w:space="0" w:color="auto"/>
              <w:right w:val="single" w:sz="4" w:space="0" w:color="auto"/>
            </w:tcBorders>
            <w:shd w:val="clear" w:color="auto" w:fill="FFFFFF"/>
            <w:vAlign w:val="center"/>
          </w:tcPr>
          <w:p w14:paraId="0E15186C" w14:textId="77777777" w:rsidR="005764E8" w:rsidRDefault="00F14FE7">
            <w:pPr>
              <w:pStyle w:val="Jin0"/>
              <w:shd w:val="clear" w:color="auto" w:fill="auto"/>
              <w:spacing w:after="0"/>
              <w:jc w:val="right"/>
            </w:pPr>
            <w:r>
              <w:t>391 860,00 Kč</w:t>
            </w:r>
          </w:p>
        </w:tc>
      </w:tr>
      <w:tr w:rsidR="005764E8" w14:paraId="0FE944A4" w14:textId="77777777">
        <w:trPr>
          <w:trHeight w:hRule="exact" w:val="490"/>
          <w:jc w:val="right"/>
        </w:trPr>
        <w:tc>
          <w:tcPr>
            <w:tcW w:w="3576" w:type="dxa"/>
            <w:tcBorders>
              <w:top w:val="single" w:sz="4" w:space="0" w:color="auto"/>
              <w:left w:val="single" w:sz="4" w:space="0" w:color="auto"/>
              <w:bottom w:val="single" w:sz="4" w:space="0" w:color="auto"/>
            </w:tcBorders>
            <w:shd w:val="clear" w:color="auto" w:fill="FFFFFF"/>
            <w:vAlign w:val="center"/>
          </w:tcPr>
          <w:p w14:paraId="49711328" w14:textId="77777777" w:rsidR="005764E8" w:rsidRDefault="00F14FE7">
            <w:pPr>
              <w:pStyle w:val="Jin0"/>
              <w:shd w:val="clear" w:color="auto" w:fill="auto"/>
              <w:spacing w:after="0"/>
            </w:pPr>
            <w:r>
              <w:rPr>
                <w:b/>
                <w:bCs/>
              </w:rPr>
              <w:t>CENA CELKEM</w:t>
            </w:r>
          </w:p>
        </w:tc>
        <w:tc>
          <w:tcPr>
            <w:tcW w:w="5371" w:type="dxa"/>
            <w:tcBorders>
              <w:top w:val="single" w:sz="4" w:space="0" w:color="auto"/>
              <w:left w:val="single" w:sz="4" w:space="0" w:color="auto"/>
              <w:bottom w:val="single" w:sz="4" w:space="0" w:color="auto"/>
              <w:right w:val="single" w:sz="4" w:space="0" w:color="auto"/>
            </w:tcBorders>
            <w:shd w:val="clear" w:color="auto" w:fill="FFFFFF"/>
            <w:vAlign w:val="center"/>
          </w:tcPr>
          <w:p w14:paraId="11F8C6A4" w14:textId="77777777" w:rsidR="005764E8" w:rsidRDefault="00F14FE7">
            <w:pPr>
              <w:pStyle w:val="Jin0"/>
              <w:shd w:val="clear" w:color="auto" w:fill="auto"/>
              <w:spacing w:after="0"/>
              <w:jc w:val="right"/>
            </w:pPr>
            <w:r>
              <w:rPr>
                <w:b/>
                <w:bCs/>
              </w:rPr>
              <w:t>2 257 860,00 Kč vč. DPH</w:t>
            </w:r>
          </w:p>
        </w:tc>
      </w:tr>
    </w:tbl>
    <w:p w14:paraId="02FB10DD" w14:textId="77777777" w:rsidR="005764E8" w:rsidRDefault="005764E8">
      <w:pPr>
        <w:spacing w:after="339" w:line="1" w:lineRule="exact"/>
      </w:pPr>
    </w:p>
    <w:p w14:paraId="74C2941F" w14:textId="77777777" w:rsidR="005764E8" w:rsidRDefault="00F14FE7">
      <w:pPr>
        <w:pStyle w:val="Zkladntext1"/>
        <w:numPr>
          <w:ilvl w:val="0"/>
          <w:numId w:val="2"/>
        </w:numPr>
        <w:shd w:val="clear" w:color="auto" w:fill="auto"/>
        <w:tabs>
          <w:tab w:val="left" w:pos="571"/>
        </w:tabs>
        <w:ind w:left="560" w:hanging="560"/>
        <w:jc w:val="both"/>
      </w:pPr>
      <w:r>
        <w:t>Tato smlouva zahrnuje veškeré náklady spojené s předmětem plnění dle této smlouvy, tj. zejména cenu díla včetně případné dokumentace a dalších souvisejících nákladů. Tato cena je konečná, nepřekročitelná pro daný předmět smlouvy.</w:t>
      </w:r>
    </w:p>
    <w:p w14:paraId="67B95F0D" w14:textId="77777777" w:rsidR="005764E8" w:rsidRDefault="00F14FE7">
      <w:pPr>
        <w:pStyle w:val="Zkladntext1"/>
        <w:numPr>
          <w:ilvl w:val="0"/>
          <w:numId w:val="2"/>
        </w:numPr>
        <w:shd w:val="clear" w:color="auto" w:fill="auto"/>
        <w:tabs>
          <w:tab w:val="left" w:pos="571"/>
        </w:tabs>
      </w:pPr>
      <w:r>
        <w:t>Cena zahrnuje daně, cla, poplatky, případně další náklady spojené s realizací předmětu plnění.</w:t>
      </w:r>
    </w:p>
    <w:p w14:paraId="4D8054F5" w14:textId="77777777" w:rsidR="005764E8" w:rsidRDefault="00F14FE7">
      <w:pPr>
        <w:pStyle w:val="Zkladntext1"/>
        <w:numPr>
          <w:ilvl w:val="0"/>
          <w:numId w:val="2"/>
        </w:numPr>
        <w:shd w:val="clear" w:color="auto" w:fill="auto"/>
        <w:tabs>
          <w:tab w:val="left" w:pos="571"/>
        </w:tabs>
      </w:pPr>
      <w:r>
        <w:t>Celkovou a pro účely fakturace rozhodnou cenou se rozumí cena včetně DPH.</w:t>
      </w:r>
    </w:p>
    <w:p w14:paraId="4F480FAC" w14:textId="77777777" w:rsidR="005764E8" w:rsidRDefault="00F14FE7">
      <w:pPr>
        <w:pStyle w:val="Zkladntext1"/>
        <w:numPr>
          <w:ilvl w:val="0"/>
          <w:numId w:val="2"/>
        </w:numPr>
        <w:shd w:val="clear" w:color="auto" w:fill="auto"/>
        <w:tabs>
          <w:tab w:val="left" w:pos="571"/>
        </w:tabs>
        <w:ind w:left="560" w:hanging="56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1A8E1D11" w14:textId="77777777" w:rsidR="005764E8" w:rsidRDefault="00F14FE7">
      <w:pPr>
        <w:pStyle w:val="Zkladntext1"/>
        <w:numPr>
          <w:ilvl w:val="0"/>
          <w:numId w:val="2"/>
        </w:numPr>
        <w:shd w:val="clear" w:color="auto" w:fill="auto"/>
        <w:tabs>
          <w:tab w:val="left" w:pos="571"/>
        </w:tabs>
        <w:ind w:left="560" w:hanging="56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58FDD803" w14:textId="77777777" w:rsidR="005764E8" w:rsidRDefault="00F14FE7">
      <w:pPr>
        <w:pStyle w:val="Zkladntext1"/>
        <w:numPr>
          <w:ilvl w:val="0"/>
          <w:numId w:val="2"/>
        </w:numPr>
        <w:shd w:val="clear" w:color="auto" w:fill="auto"/>
        <w:tabs>
          <w:tab w:val="left" w:pos="571"/>
        </w:tabs>
        <w:ind w:left="560" w:hanging="560"/>
        <w:jc w:val="both"/>
      </w:pPr>
      <w:r>
        <w:t xml:space="preserve">Dalším důvodem pro překročení ceny díla jsou tzv. </w:t>
      </w:r>
      <w:r>
        <w:rPr>
          <w:b/>
          <w:bCs/>
        </w:rPr>
        <w:t>dodatečné služby</w:t>
      </w:r>
      <w:r>
        <w:t xml:space="preserve">, které vyplynou z požadavků objednatele nebo na základě postupu zhotovitele dle </w:t>
      </w:r>
      <w:r>
        <w:rPr>
          <w:b/>
          <w:bCs/>
        </w:rPr>
        <w:t>§ 2594 OZ</w:t>
      </w:r>
      <w:r>
        <w:t xml:space="preserve">. Pro účely této smlouvy jsou dodatečné služby vždy spojeny s výdejem veřejných prostředků a podléhají postupům dle </w:t>
      </w:r>
      <w:r>
        <w:rPr>
          <w:b/>
          <w:bCs/>
        </w:rPr>
        <w:t>§ 222 zákona č. 134/2016 Sb., o zadávání veřejných zakázek, v platném znění (dále jen „ZZVZ“)</w:t>
      </w:r>
      <w:r>
        <w:t>.</w:t>
      </w:r>
    </w:p>
    <w:p w14:paraId="1D54C5D5" w14:textId="77777777" w:rsidR="005764E8" w:rsidRDefault="00F14FE7">
      <w:pPr>
        <w:pStyle w:val="Zkladntext1"/>
        <w:numPr>
          <w:ilvl w:val="0"/>
          <w:numId w:val="2"/>
        </w:numPr>
        <w:shd w:val="clear" w:color="auto" w:fill="auto"/>
        <w:tabs>
          <w:tab w:val="left" w:pos="571"/>
        </w:tabs>
        <w:ind w:left="560" w:hanging="560"/>
        <w:jc w:val="both"/>
      </w:pPr>
      <w: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14:paraId="58362E94" w14:textId="77777777" w:rsidR="005764E8" w:rsidRDefault="00F14FE7">
      <w:pPr>
        <w:pStyle w:val="Zkladntext1"/>
        <w:numPr>
          <w:ilvl w:val="0"/>
          <w:numId w:val="2"/>
        </w:numPr>
        <w:shd w:val="clear" w:color="auto" w:fill="auto"/>
        <w:tabs>
          <w:tab w:val="left" w:pos="571"/>
        </w:tabs>
        <w:ind w:left="560" w:hanging="560"/>
        <w:jc w:val="both"/>
        <w:sectPr w:rsidR="005764E8">
          <w:headerReference w:type="even" r:id="rId7"/>
          <w:headerReference w:type="default" r:id="rId8"/>
          <w:footerReference w:type="even" r:id="rId9"/>
          <w:footerReference w:type="default" r:id="rId10"/>
          <w:headerReference w:type="first" r:id="rId11"/>
          <w:footerReference w:type="first" r:id="rId12"/>
          <w:pgSz w:w="12240" w:h="15840"/>
          <w:pgMar w:top="2424" w:right="1095" w:bottom="1349" w:left="1347" w:header="0" w:footer="3" w:gutter="0"/>
          <w:pgNumType w:start="1"/>
          <w:cols w:space="720"/>
          <w:noEndnote/>
          <w:docGrid w:linePitch="360"/>
        </w:sectPr>
      </w:pPr>
      <w:r>
        <w:t xml:space="preserve">Pokud zhotovitel provede dodatečné služby mimo předchozí postup dle ZZVZ a nedohodne se s objednatelem na ceně díla postupem dle </w:t>
      </w:r>
      <w:r>
        <w:rPr>
          <w:b/>
          <w:bCs/>
        </w:rPr>
        <w:t>§ 2612 odst. 1 OZ</w:t>
      </w:r>
      <w:r>
        <w:t xml:space="preserve">, pak zhotovitel díla nemá právo na úhradu ceny té části díla, která nebyla provedena v souladu se ZZVZ a </w:t>
      </w:r>
      <w:r>
        <w:rPr>
          <w:b/>
          <w:bCs/>
        </w:rPr>
        <w:t xml:space="preserve">§ 2614 OZ </w:t>
      </w:r>
      <w:r>
        <w:t xml:space="preserve">a nelze ze strany zhotovitele </w:t>
      </w:r>
    </w:p>
    <w:p w14:paraId="31A5D86E" w14:textId="77777777" w:rsidR="005764E8" w:rsidRDefault="00F14FE7">
      <w:pPr>
        <w:pStyle w:val="Zkladntext1"/>
        <w:shd w:val="clear" w:color="auto" w:fill="auto"/>
        <w:tabs>
          <w:tab w:val="left" w:pos="571"/>
        </w:tabs>
        <w:ind w:left="560"/>
        <w:jc w:val="both"/>
      </w:pPr>
      <w:r>
        <w:lastRenderedPageBreak/>
        <w:t xml:space="preserve">požadovat po objednateli vydání bezdůvodného obohacení z titulu takto zhotovitelem provedených a předem objednatelem neodsouhlasených </w:t>
      </w:r>
      <w:r>
        <w:rPr>
          <w:b/>
          <w:bCs/>
        </w:rPr>
        <w:t>dodatečných služeb</w:t>
      </w:r>
      <w:r>
        <w:t>.</w:t>
      </w:r>
    </w:p>
    <w:p w14:paraId="426CC6AF" w14:textId="77777777" w:rsidR="005764E8" w:rsidRDefault="00F14FE7">
      <w:pPr>
        <w:pStyle w:val="Zkladntext1"/>
        <w:numPr>
          <w:ilvl w:val="0"/>
          <w:numId w:val="2"/>
        </w:numPr>
        <w:shd w:val="clear" w:color="auto" w:fill="auto"/>
        <w:tabs>
          <w:tab w:val="left" w:pos="582"/>
        </w:tabs>
        <w:ind w:left="600" w:hanging="600"/>
        <w:jc w:val="both"/>
      </w:pPr>
      <w:r>
        <w:t xml:space="preserve">Veškeré dodatečné služby splňující podmínky stanovené v </w:t>
      </w:r>
      <w:r>
        <w:rPr>
          <w:b/>
          <w:bCs/>
        </w:rPr>
        <w:t>§ 222 ZZVZ</w:t>
      </w:r>
      <w:r>
        <w:t>, které jsou nezbytné pro dokončení díla, musí být písemně dohodnuty osobami oprávněnými jednat ve věcech smlouvy a v souladu se ZZVZ.</w:t>
      </w:r>
    </w:p>
    <w:p w14:paraId="620EEF6E" w14:textId="77777777" w:rsidR="005764E8" w:rsidRDefault="00F14FE7">
      <w:pPr>
        <w:pStyle w:val="Zkladntext1"/>
        <w:numPr>
          <w:ilvl w:val="0"/>
          <w:numId w:val="2"/>
        </w:numPr>
        <w:shd w:val="clear" w:color="auto" w:fill="auto"/>
        <w:tabs>
          <w:tab w:val="left" w:pos="582"/>
        </w:tabs>
        <w:spacing w:after="460"/>
        <w:ind w:left="600" w:hanging="60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72043037" w14:textId="77777777" w:rsidR="005764E8" w:rsidRDefault="00F14FE7">
      <w:pPr>
        <w:pStyle w:val="Zkladntext1"/>
        <w:shd w:val="clear" w:color="auto" w:fill="auto"/>
        <w:jc w:val="center"/>
      </w:pPr>
      <w:r>
        <w:rPr>
          <w:b/>
          <w:bCs/>
        </w:rPr>
        <w:t>Článek 4</w:t>
      </w:r>
    </w:p>
    <w:p w14:paraId="25BAA558" w14:textId="77777777" w:rsidR="005764E8" w:rsidRDefault="00F14FE7">
      <w:pPr>
        <w:pStyle w:val="Zkladntext1"/>
        <w:shd w:val="clear" w:color="auto" w:fill="auto"/>
        <w:jc w:val="center"/>
      </w:pPr>
      <w:r>
        <w:rPr>
          <w:b/>
          <w:bCs/>
        </w:rPr>
        <w:t>Místo plnění, odevzdání a převzetí díla</w:t>
      </w:r>
    </w:p>
    <w:p w14:paraId="0465E216" w14:textId="77777777" w:rsidR="005764E8" w:rsidRDefault="00F14FE7">
      <w:pPr>
        <w:pStyle w:val="Nadpis40"/>
        <w:keepNext/>
        <w:keepLines/>
        <w:numPr>
          <w:ilvl w:val="0"/>
          <w:numId w:val="3"/>
        </w:numPr>
        <w:shd w:val="clear" w:color="auto" w:fill="auto"/>
        <w:tabs>
          <w:tab w:val="left" w:pos="566"/>
        </w:tabs>
        <w:jc w:val="both"/>
      </w:pPr>
      <w:bookmarkStart w:id="8" w:name="bookmark10"/>
      <w:bookmarkStart w:id="9" w:name="bookmark11"/>
      <w:r>
        <w:rPr>
          <w:b w:val="0"/>
          <w:bCs w:val="0"/>
        </w:rPr>
        <w:t xml:space="preserve">Místo plnění: </w:t>
      </w:r>
      <w:proofErr w:type="spellStart"/>
      <w:r>
        <w:t>Serviscentrum</w:t>
      </w:r>
      <w:proofErr w:type="spellEnd"/>
      <w:r>
        <w:t xml:space="preserve"> Vysočina s.r.o., Kosovská 457/10, 586 01 Jihlava</w:t>
      </w:r>
      <w:bookmarkEnd w:id="8"/>
      <w:bookmarkEnd w:id="9"/>
    </w:p>
    <w:p w14:paraId="539F138C" w14:textId="77777777" w:rsidR="005764E8" w:rsidRDefault="00F14FE7">
      <w:pPr>
        <w:pStyle w:val="Zkladntext1"/>
        <w:numPr>
          <w:ilvl w:val="0"/>
          <w:numId w:val="3"/>
        </w:numPr>
        <w:shd w:val="clear" w:color="auto" w:fill="auto"/>
        <w:tabs>
          <w:tab w:val="left" w:pos="566"/>
        </w:tabs>
        <w:ind w:left="600" w:hanging="600"/>
        <w:jc w:val="both"/>
      </w:pPr>
      <w:r>
        <w:t xml:space="preserve">Objednatel je povinen předat na vlastní náklady a zhotovitel převzít v místě plnění vozidlo k provedení díla </w:t>
      </w:r>
      <w:r>
        <w:rPr>
          <w:b/>
          <w:bCs/>
        </w:rPr>
        <w:t>do 1 týdne od účinnosti smlouvy.</w:t>
      </w:r>
    </w:p>
    <w:p w14:paraId="18BDCC7C" w14:textId="77777777" w:rsidR="005764E8" w:rsidRDefault="00F14FE7">
      <w:pPr>
        <w:pStyle w:val="Zkladntext1"/>
        <w:numPr>
          <w:ilvl w:val="0"/>
          <w:numId w:val="3"/>
        </w:numPr>
        <w:shd w:val="clear" w:color="auto" w:fill="auto"/>
        <w:tabs>
          <w:tab w:val="left" w:pos="566"/>
        </w:tabs>
        <w:ind w:left="600" w:hanging="600"/>
        <w:jc w:val="both"/>
      </w:pPr>
      <w:r>
        <w:t>Zhotovitel je po splnění závazku povinen v místě plnění předat vozidlo osobě pověřené převzetím díla s „Předávacím protokolem“ ve dvojím vyhotovení, řádně vyplněným a označeným číslem smlouvy, který podepíše osoba pověřená převzetím díla. Jedno vyhotovení zůstává objednateli, druhé vyhotovení zhotoviteli.</w:t>
      </w:r>
    </w:p>
    <w:p w14:paraId="445A76BB" w14:textId="77777777" w:rsidR="005764E8" w:rsidRDefault="00F14FE7">
      <w:pPr>
        <w:pStyle w:val="Zkladntext1"/>
        <w:numPr>
          <w:ilvl w:val="0"/>
          <w:numId w:val="3"/>
        </w:numPr>
        <w:shd w:val="clear" w:color="auto" w:fill="auto"/>
        <w:tabs>
          <w:tab w:val="left" w:pos="566"/>
        </w:tabs>
        <w:ind w:left="600" w:hanging="600"/>
        <w:jc w:val="both"/>
      </w:pPr>
      <w:r>
        <w:t xml:space="preserve">Osoby oprávněné k předání a převzetí díla (oprávněné jednat ve věcech plnění) jsou uvedeny v </w:t>
      </w:r>
      <w:r>
        <w:rPr>
          <w:b/>
          <w:bCs/>
        </w:rPr>
        <w:t>příloze A2.</w:t>
      </w:r>
    </w:p>
    <w:p w14:paraId="5D89BAED" w14:textId="77777777" w:rsidR="005764E8" w:rsidRDefault="00F14FE7">
      <w:pPr>
        <w:pStyle w:val="Zkladntext1"/>
        <w:numPr>
          <w:ilvl w:val="0"/>
          <w:numId w:val="3"/>
        </w:numPr>
        <w:shd w:val="clear" w:color="auto" w:fill="auto"/>
        <w:tabs>
          <w:tab w:val="left" w:pos="566"/>
        </w:tabs>
        <w:spacing w:after="240"/>
        <w:ind w:left="600" w:hanging="600"/>
        <w:jc w:val="both"/>
      </w:pPr>
      <w:r>
        <w:t>Smluvní strany se vzájemně dohodly, že změna uvedených osob oprávněných jednat ve věcech plnění bude oznamována jednostranným písemným sdělením a není potřeba na jejich změnu uzavřít dodatek ke smlouvě.</w:t>
      </w:r>
    </w:p>
    <w:p w14:paraId="07D4EB85" w14:textId="77777777" w:rsidR="005764E8" w:rsidRDefault="00F14FE7">
      <w:pPr>
        <w:pStyle w:val="Zkladntext1"/>
        <w:shd w:val="clear" w:color="auto" w:fill="auto"/>
        <w:jc w:val="center"/>
      </w:pPr>
      <w:r>
        <w:rPr>
          <w:b/>
          <w:bCs/>
        </w:rPr>
        <w:t>Článek 5</w:t>
      </w:r>
    </w:p>
    <w:p w14:paraId="0E5C037E" w14:textId="77777777" w:rsidR="005764E8" w:rsidRDefault="00F14FE7">
      <w:pPr>
        <w:pStyle w:val="Nadpis40"/>
        <w:keepNext/>
        <w:keepLines/>
        <w:shd w:val="clear" w:color="auto" w:fill="auto"/>
      </w:pPr>
      <w:bookmarkStart w:id="10" w:name="bookmark12"/>
      <w:bookmarkStart w:id="11" w:name="bookmark13"/>
      <w:r>
        <w:t>Doba plnění</w:t>
      </w:r>
      <w:bookmarkEnd w:id="10"/>
      <w:bookmarkEnd w:id="11"/>
    </w:p>
    <w:p w14:paraId="7AFEB8C2" w14:textId="77777777" w:rsidR="005764E8" w:rsidRDefault="00F14FE7">
      <w:pPr>
        <w:pStyle w:val="Zkladntext1"/>
        <w:shd w:val="clear" w:color="auto" w:fill="auto"/>
        <w:ind w:left="600" w:hanging="600"/>
        <w:jc w:val="both"/>
      </w:pPr>
      <w:r>
        <w:rPr>
          <w:b/>
          <w:bCs/>
        </w:rPr>
        <w:t xml:space="preserve">5.1. </w:t>
      </w:r>
      <w:r>
        <w:t xml:space="preserve">Zhotovitel je povinen dodat dílo </w:t>
      </w:r>
      <w:r>
        <w:rPr>
          <w:b/>
          <w:bCs/>
        </w:rPr>
        <w:t xml:space="preserve">do 3 měsíců od převzetí vozidla </w:t>
      </w:r>
      <w:r>
        <w:t xml:space="preserve">zhotovitelem v souladu s </w:t>
      </w:r>
      <w:r>
        <w:rPr>
          <w:b/>
          <w:bCs/>
        </w:rPr>
        <w:t xml:space="preserve">odst. 4.2. </w:t>
      </w:r>
      <w:r>
        <w:t>této smlouvy.</w:t>
      </w:r>
    </w:p>
    <w:p w14:paraId="1902EF54" w14:textId="77777777" w:rsidR="005764E8" w:rsidRDefault="00F14FE7">
      <w:pPr>
        <w:pStyle w:val="Zkladntext1"/>
        <w:shd w:val="clear" w:color="auto" w:fill="auto"/>
        <w:jc w:val="center"/>
      </w:pPr>
      <w:r>
        <w:rPr>
          <w:b/>
          <w:bCs/>
        </w:rPr>
        <w:t>Článek 6</w:t>
      </w:r>
    </w:p>
    <w:p w14:paraId="20A41EF1" w14:textId="77777777" w:rsidR="005764E8" w:rsidRDefault="00F14FE7">
      <w:pPr>
        <w:pStyle w:val="Nadpis40"/>
        <w:keepNext/>
        <w:keepLines/>
        <w:shd w:val="clear" w:color="auto" w:fill="auto"/>
      </w:pPr>
      <w:bookmarkStart w:id="12" w:name="bookmark14"/>
      <w:bookmarkStart w:id="13" w:name="bookmark15"/>
      <w:r>
        <w:t>Platební podmínky</w:t>
      </w:r>
      <w:bookmarkEnd w:id="12"/>
      <w:bookmarkEnd w:id="13"/>
    </w:p>
    <w:p w14:paraId="5343CA95" w14:textId="77777777" w:rsidR="005764E8" w:rsidRDefault="00F14FE7">
      <w:pPr>
        <w:pStyle w:val="Zkladntext1"/>
        <w:numPr>
          <w:ilvl w:val="0"/>
          <w:numId w:val="4"/>
        </w:numPr>
        <w:shd w:val="clear" w:color="auto" w:fill="auto"/>
        <w:tabs>
          <w:tab w:val="left" w:pos="566"/>
        </w:tabs>
        <w:ind w:left="600" w:hanging="600"/>
        <w:jc w:val="both"/>
      </w:pPr>
      <w:r>
        <w:t xml:space="preserve">Nárok na zaplacení ceny a právo vystavení faktury vzniká </w:t>
      </w:r>
      <w:r>
        <w:rPr>
          <w:b/>
          <w:bCs/>
        </w:rPr>
        <w:t xml:space="preserve">předáním vozidla </w:t>
      </w:r>
      <w:r>
        <w:t>a splněním tak dílčího závazku zhotovitele a po odsouhlasení objednatelem bez výhrad v souladu s touto smlouvou; strany se dohodly, že objednatel zaplatí cenu za tuto část díla na základě daňového dokladu vystaveného zhotovitelem ve lhůtě splatnosti 30 dnů od doručení.</w:t>
      </w:r>
    </w:p>
    <w:p w14:paraId="6ABF9775" w14:textId="77777777" w:rsidR="005764E8" w:rsidRDefault="00F14FE7">
      <w:pPr>
        <w:pStyle w:val="Zkladntext1"/>
        <w:numPr>
          <w:ilvl w:val="0"/>
          <w:numId w:val="4"/>
        </w:numPr>
        <w:shd w:val="clear" w:color="auto" w:fill="auto"/>
        <w:tabs>
          <w:tab w:val="left" w:pos="566"/>
        </w:tabs>
        <w:ind w:left="600" w:hanging="600"/>
        <w:jc w:val="both"/>
      </w:pPr>
      <w:r>
        <w:t xml:space="preserve">Faktura musí v souladu se </w:t>
      </w:r>
      <w:r>
        <w:rPr>
          <w:b/>
          <w:bCs/>
        </w:rPr>
        <w:t xml:space="preserve">zákonem č. 235/2004 Sb., o dani z přidané hodnoty, ve znění pozdějších předpisů (dále jen „zákon o DPH“) </w:t>
      </w:r>
      <w:r>
        <w:t xml:space="preserve">a </w:t>
      </w:r>
      <w:r>
        <w:rPr>
          <w:b/>
          <w:bCs/>
        </w:rPr>
        <w:t>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3B48ABFF" w14:textId="77777777" w:rsidR="00F14FE7" w:rsidRDefault="00F14FE7" w:rsidP="00F14FE7">
      <w:pPr>
        <w:pStyle w:val="Zkladntext1"/>
        <w:shd w:val="clear" w:color="auto" w:fill="auto"/>
        <w:tabs>
          <w:tab w:val="left" w:pos="566"/>
        </w:tabs>
        <w:jc w:val="both"/>
      </w:pPr>
    </w:p>
    <w:p w14:paraId="55C9CA7A" w14:textId="77777777" w:rsidR="00F14FE7" w:rsidRDefault="00F14FE7" w:rsidP="00F14FE7">
      <w:pPr>
        <w:pStyle w:val="Zkladntext1"/>
        <w:shd w:val="clear" w:color="auto" w:fill="auto"/>
        <w:tabs>
          <w:tab w:val="left" w:pos="566"/>
        </w:tabs>
        <w:jc w:val="both"/>
      </w:pPr>
    </w:p>
    <w:p w14:paraId="22C8CA7F" w14:textId="77777777" w:rsidR="00F14FE7" w:rsidRDefault="00F14FE7" w:rsidP="00F14FE7">
      <w:pPr>
        <w:pStyle w:val="Zkladntext1"/>
        <w:shd w:val="clear" w:color="auto" w:fill="auto"/>
        <w:tabs>
          <w:tab w:val="left" w:pos="566"/>
        </w:tabs>
        <w:jc w:val="both"/>
      </w:pPr>
    </w:p>
    <w:p w14:paraId="532261D5" w14:textId="77777777" w:rsidR="005764E8" w:rsidRDefault="00F14FE7">
      <w:pPr>
        <w:pStyle w:val="Zkladntext1"/>
        <w:numPr>
          <w:ilvl w:val="0"/>
          <w:numId w:val="4"/>
        </w:numPr>
        <w:shd w:val="clear" w:color="auto" w:fill="auto"/>
        <w:tabs>
          <w:tab w:val="left" w:pos="566"/>
        </w:tabs>
        <w:ind w:left="580" w:hanging="580"/>
        <w:jc w:val="both"/>
      </w:pPr>
      <w:r>
        <w:lastRenderedPageBreak/>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69100BA8" w14:textId="77777777" w:rsidR="005764E8" w:rsidRDefault="00F14FE7">
      <w:pPr>
        <w:pStyle w:val="Zkladntext1"/>
        <w:numPr>
          <w:ilvl w:val="0"/>
          <w:numId w:val="4"/>
        </w:numPr>
        <w:shd w:val="clear" w:color="auto" w:fill="auto"/>
        <w:tabs>
          <w:tab w:val="left" w:pos="566"/>
        </w:tabs>
        <w:ind w:left="580" w:hanging="580"/>
        <w:jc w:val="both"/>
      </w:pPr>
      <w:r>
        <w:t>Objednatel přijímá i elektronické faktury, a to ve formátech XML nebo PDF. V takovém případě je zhotovitel povinen elektronickou fakturu zaslat objednateli na email</w:t>
      </w:r>
      <w:hyperlink r:id="rId13" w:history="1">
        <w:r>
          <w:t xml:space="preserve"> ksusv@ksusv.cz</w:t>
        </w:r>
      </w:hyperlink>
    </w:p>
    <w:p w14:paraId="279C1FB9" w14:textId="77777777" w:rsidR="005764E8" w:rsidRDefault="00F14FE7">
      <w:pPr>
        <w:pStyle w:val="Zkladntext1"/>
        <w:numPr>
          <w:ilvl w:val="0"/>
          <w:numId w:val="4"/>
        </w:numPr>
        <w:shd w:val="clear" w:color="auto" w:fill="auto"/>
        <w:tabs>
          <w:tab w:val="left" w:pos="566"/>
        </w:tabs>
        <w:jc w:val="both"/>
      </w:pPr>
      <w:r>
        <w:t>Objednatel nebude zhotoviteli poskytovat zálohy.</w:t>
      </w:r>
    </w:p>
    <w:p w14:paraId="2B79C111" w14:textId="77777777" w:rsidR="005764E8" w:rsidRDefault="00F14FE7">
      <w:pPr>
        <w:pStyle w:val="Zkladntext1"/>
        <w:numPr>
          <w:ilvl w:val="0"/>
          <w:numId w:val="4"/>
        </w:numPr>
        <w:shd w:val="clear" w:color="auto" w:fill="auto"/>
        <w:tabs>
          <w:tab w:val="left" w:pos="566"/>
        </w:tabs>
        <w:ind w:left="580" w:hanging="580"/>
        <w:jc w:val="both"/>
      </w:pPr>
      <w:r>
        <w:t>Smluvní strany se dohodly, že pokud nebude některá část předmětu díla plněna, nebude tato cena účtována.</w:t>
      </w:r>
    </w:p>
    <w:p w14:paraId="78F0803D" w14:textId="77777777" w:rsidR="005764E8" w:rsidRDefault="00F14FE7">
      <w:pPr>
        <w:pStyle w:val="Zkladntext1"/>
        <w:numPr>
          <w:ilvl w:val="0"/>
          <w:numId w:val="4"/>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3D74A6E9" w14:textId="77777777" w:rsidR="005764E8" w:rsidRDefault="00F14FE7">
      <w:pPr>
        <w:pStyle w:val="Zkladntext1"/>
        <w:numPr>
          <w:ilvl w:val="0"/>
          <w:numId w:val="4"/>
        </w:numPr>
        <w:shd w:val="clear" w:color="auto" w:fill="auto"/>
        <w:tabs>
          <w:tab w:val="left" w:pos="566"/>
        </w:tabs>
        <w:spacing w:after="460"/>
        <w:ind w:left="580" w:hanging="580"/>
        <w:jc w:val="both"/>
      </w:pPr>
      <w:r>
        <w:t xml:space="preserve">Pokud se po dobu účinnosti této Dohody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3F341123" w14:textId="77777777" w:rsidR="005764E8" w:rsidRDefault="00F14FE7">
      <w:pPr>
        <w:pStyle w:val="Zkladntext1"/>
        <w:shd w:val="clear" w:color="auto" w:fill="auto"/>
        <w:jc w:val="center"/>
      </w:pPr>
      <w:r>
        <w:rPr>
          <w:b/>
          <w:bCs/>
        </w:rPr>
        <w:t>Článek 7</w:t>
      </w:r>
    </w:p>
    <w:p w14:paraId="4B82330C" w14:textId="77777777" w:rsidR="005764E8" w:rsidRDefault="00F14FE7">
      <w:pPr>
        <w:pStyle w:val="Nadpis40"/>
        <w:keepNext/>
        <w:keepLines/>
        <w:shd w:val="clear" w:color="auto" w:fill="auto"/>
      </w:pPr>
      <w:bookmarkStart w:id="14" w:name="bookmark16"/>
      <w:bookmarkStart w:id="15" w:name="bookmark17"/>
      <w:r>
        <w:t>Způsob provádění díla a dodání díla</w:t>
      </w:r>
      <w:bookmarkEnd w:id="14"/>
      <w:bookmarkEnd w:id="15"/>
    </w:p>
    <w:p w14:paraId="5CED2A33" w14:textId="77777777" w:rsidR="005764E8" w:rsidRDefault="00F14FE7">
      <w:pPr>
        <w:pStyle w:val="Zkladntext1"/>
        <w:numPr>
          <w:ilvl w:val="0"/>
          <w:numId w:val="5"/>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1178D460" w14:textId="77777777" w:rsidR="005764E8" w:rsidRDefault="00F14FE7">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6378254A" w14:textId="77777777" w:rsidR="005764E8" w:rsidRDefault="00F14FE7">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133B6D7D" w14:textId="77777777" w:rsidR="005764E8" w:rsidRDefault="00F14FE7">
      <w:pPr>
        <w:pStyle w:val="Zkladntext1"/>
        <w:numPr>
          <w:ilvl w:val="0"/>
          <w:numId w:val="5"/>
        </w:numPr>
        <w:shd w:val="clear" w:color="auto" w:fill="auto"/>
        <w:tabs>
          <w:tab w:val="left" w:pos="566"/>
        </w:tabs>
        <w:ind w:left="580" w:hanging="580"/>
        <w:jc w:val="both"/>
      </w:pPr>
      <w: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14:paraId="69E41393" w14:textId="77777777" w:rsidR="005764E8" w:rsidRDefault="00F14FE7">
      <w:pPr>
        <w:pStyle w:val="Zkladntext1"/>
        <w:numPr>
          <w:ilvl w:val="0"/>
          <w:numId w:val="5"/>
        </w:numPr>
        <w:shd w:val="clear" w:color="auto" w:fill="auto"/>
        <w:tabs>
          <w:tab w:val="left" w:pos="566"/>
        </w:tabs>
        <w:jc w:val="both"/>
      </w:pPr>
      <w:r>
        <w:t xml:space="preserve">Zhotovitel je oprávněn provést dílo i před sjednanou dobou dle </w:t>
      </w:r>
      <w:r>
        <w:rPr>
          <w:b/>
          <w:bCs/>
        </w:rPr>
        <w:t>čl. 5</w:t>
      </w:r>
      <w:r>
        <w:t>. této smlouvy.</w:t>
      </w:r>
    </w:p>
    <w:p w14:paraId="6DCFCCF6" w14:textId="77777777" w:rsidR="005764E8" w:rsidRDefault="00F14FE7">
      <w:pPr>
        <w:pStyle w:val="Zkladntext1"/>
        <w:numPr>
          <w:ilvl w:val="0"/>
          <w:numId w:val="5"/>
        </w:numPr>
        <w:shd w:val="clear" w:color="auto" w:fill="auto"/>
        <w:tabs>
          <w:tab w:val="left" w:pos="566"/>
        </w:tabs>
        <w:spacing w:after="460"/>
        <w:jc w:val="both"/>
      </w:pPr>
      <w:r>
        <w:t xml:space="preserve">Dílo je provedeno, je-li dokončeno a předáno objednateli v rozsahu dle </w:t>
      </w:r>
      <w:r>
        <w:rPr>
          <w:b/>
          <w:bCs/>
        </w:rPr>
        <w:t xml:space="preserve">přílohy A1 </w:t>
      </w:r>
      <w:r>
        <w:t>této smlouvy.</w:t>
      </w:r>
    </w:p>
    <w:p w14:paraId="57F6DC0C" w14:textId="77777777" w:rsidR="005764E8" w:rsidRDefault="00F14FE7">
      <w:pPr>
        <w:pStyle w:val="Zkladntext1"/>
        <w:shd w:val="clear" w:color="auto" w:fill="auto"/>
        <w:jc w:val="center"/>
      </w:pPr>
      <w:r>
        <w:rPr>
          <w:b/>
          <w:bCs/>
        </w:rPr>
        <w:t>Článek 8</w:t>
      </w:r>
    </w:p>
    <w:p w14:paraId="34649ABE" w14:textId="77777777" w:rsidR="005764E8" w:rsidRDefault="00F14FE7">
      <w:pPr>
        <w:pStyle w:val="Nadpis40"/>
        <w:keepNext/>
        <w:keepLines/>
        <w:shd w:val="clear" w:color="auto" w:fill="auto"/>
      </w:pPr>
      <w:bookmarkStart w:id="16" w:name="bookmark18"/>
      <w:bookmarkStart w:id="17" w:name="bookmark19"/>
      <w:r>
        <w:t>Záruky kvality</w:t>
      </w:r>
      <w:bookmarkEnd w:id="16"/>
      <w:bookmarkEnd w:id="17"/>
    </w:p>
    <w:p w14:paraId="12913176" w14:textId="77777777" w:rsidR="005764E8" w:rsidRDefault="00F14FE7">
      <w:pPr>
        <w:pStyle w:val="Zkladntext1"/>
        <w:numPr>
          <w:ilvl w:val="0"/>
          <w:numId w:val="6"/>
        </w:numPr>
        <w:shd w:val="clear" w:color="auto" w:fill="auto"/>
        <w:tabs>
          <w:tab w:val="left" w:pos="566"/>
        </w:tabs>
        <w:jc w:val="both"/>
      </w:pPr>
      <w:r>
        <w:t xml:space="preserve">Zhotovitel poskytne na dílo, které je předmětem této smlouvy, záruku v délce </w:t>
      </w:r>
      <w:r>
        <w:rPr>
          <w:b/>
          <w:bCs/>
        </w:rPr>
        <w:t>12 měsíců</w:t>
      </w:r>
      <w:r>
        <w:t>.</w:t>
      </w:r>
    </w:p>
    <w:p w14:paraId="67232573" w14:textId="77777777" w:rsidR="005764E8" w:rsidRDefault="00F14FE7">
      <w:pPr>
        <w:pStyle w:val="Zkladntext1"/>
        <w:numPr>
          <w:ilvl w:val="0"/>
          <w:numId w:val="6"/>
        </w:numPr>
        <w:shd w:val="clear" w:color="auto" w:fill="auto"/>
        <w:tabs>
          <w:tab w:val="left" w:pos="566"/>
        </w:tabs>
        <w:ind w:left="580" w:hanging="580"/>
        <w:jc w:val="both"/>
      </w:pPr>
      <w:r>
        <w:t>Záruka počíná běžet ode dne podepsání písemného protokolu o předání a převzetí vozidla objednatelem bez vad.</w:t>
      </w:r>
    </w:p>
    <w:p w14:paraId="4A60A5B6" w14:textId="77777777" w:rsidR="005764E8" w:rsidRDefault="00F14FE7">
      <w:pPr>
        <w:pStyle w:val="Zkladntext1"/>
        <w:numPr>
          <w:ilvl w:val="0"/>
          <w:numId w:val="6"/>
        </w:numPr>
        <w:shd w:val="clear" w:color="auto" w:fill="auto"/>
        <w:tabs>
          <w:tab w:val="left" w:pos="566"/>
        </w:tabs>
        <w:ind w:left="580" w:hanging="580"/>
        <w:jc w:val="both"/>
      </w:pPr>
      <w:r>
        <w:t xml:space="preserve">Garantovaná doba odstranění vad v záruční době je do </w:t>
      </w:r>
      <w:r>
        <w:rPr>
          <w:b/>
          <w:bCs/>
        </w:rPr>
        <w:t xml:space="preserve">3 pracovních dnů </w:t>
      </w:r>
      <w:r>
        <w:t>po předání vozidla zhotoviteli.</w:t>
      </w:r>
    </w:p>
    <w:p w14:paraId="70358AAF" w14:textId="77777777" w:rsidR="00F14FE7" w:rsidRDefault="00F14FE7" w:rsidP="00F14FE7">
      <w:pPr>
        <w:pStyle w:val="Zkladntext1"/>
        <w:shd w:val="clear" w:color="auto" w:fill="auto"/>
        <w:tabs>
          <w:tab w:val="left" w:pos="566"/>
        </w:tabs>
        <w:jc w:val="both"/>
      </w:pPr>
    </w:p>
    <w:p w14:paraId="61083BD5" w14:textId="77777777" w:rsidR="00F14FE7" w:rsidRDefault="00F14FE7" w:rsidP="00F14FE7">
      <w:pPr>
        <w:pStyle w:val="Zkladntext1"/>
        <w:shd w:val="clear" w:color="auto" w:fill="auto"/>
        <w:tabs>
          <w:tab w:val="left" w:pos="566"/>
        </w:tabs>
        <w:jc w:val="both"/>
      </w:pPr>
    </w:p>
    <w:p w14:paraId="78C21766" w14:textId="77777777" w:rsidR="005764E8" w:rsidRDefault="00F14FE7">
      <w:pPr>
        <w:pStyle w:val="Zkladntext1"/>
        <w:shd w:val="clear" w:color="auto" w:fill="auto"/>
        <w:spacing w:after="460"/>
        <w:jc w:val="both"/>
      </w:pPr>
      <w:r>
        <w:rPr>
          <w:noProof/>
        </w:rPr>
        <w:lastRenderedPageBreak/>
        <mc:AlternateContent>
          <mc:Choice Requires="wps">
            <w:drawing>
              <wp:anchor distT="0" distB="0" distL="101600" distR="101600" simplePos="0" relativeHeight="125829378" behindDoc="0" locked="0" layoutInCell="1" allowOverlap="1" wp14:anchorId="7FDFB300" wp14:editId="43E2FD50">
                <wp:simplePos x="0" y="0"/>
                <wp:positionH relativeFrom="page">
                  <wp:posOffset>883285</wp:posOffset>
                </wp:positionH>
                <wp:positionV relativeFrom="paragraph">
                  <wp:posOffset>12700</wp:posOffset>
                </wp:positionV>
                <wp:extent cx="252730" cy="17081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6918E727" w14:textId="77777777" w:rsidR="005764E8" w:rsidRDefault="00F14FE7">
                            <w:pPr>
                              <w:pStyle w:val="Zkladntext1"/>
                              <w:shd w:val="clear" w:color="auto" w:fill="auto"/>
                              <w:spacing w:after="0"/>
                            </w:pPr>
                            <w:r>
                              <w:rPr>
                                <w:b/>
                                <w:bCs/>
                              </w:rPr>
                              <w:t>8.4.</w:t>
                            </w:r>
                          </w:p>
                        </w:txbxContent>
                      </wps:txbx>
                      <wps:bodyPr wrap="none" lIns="0" tIns="0" rIns="0" bIns="0"/>
                    </wps:wsp>
                  </a:graphicData>
                </a:graphic>
              </wp:anchor>
            </w:drawing>
          </mc:Choice>
          <mc:Fallback>
            <w:pict>
              <v:shapetype w14:anchorId="7FDFB300" id="_x0000_t202" coordsize="21600,21600" o:spt="202" path="m,l,21600r21600,l21600,xe">
                <v:stroke joinstyle="miter"/>
                <v:path gradientshapeok="t" o:connecttype="rect"/>
              </v:shapetype>
              <v:shape id="Shape 15" o:spid="_x0000_s1026" type="#_x0000_t202" style="position:absolute;left:0;text-align:left;margin-left:69.55pt;margin-top:1pt;width:19.9pt;height:13.45pt;z-index:125829378;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" filled="f" stroked="f">
                <v:textbox inset="0,0,0,0">
                  <w:txbxContent>
                    <w:p w14:paraId="6918E727" w14:textId="77777777" w:rsidR="005764E8" w:rsidRDefault="00F14FE7">
                      <w:pPr>
                        <w:pStyle w:val="Zkladntext1"/>
                        <w:shd w:val="clear" w:color="auto" w:fill="auto"/>
                        <w:spacing w:after="0"/>
                      </w:pPr>
                      <w:r>
                        <w:rPr>
                          <w:b/>
                          <w:bCs/>
                        </w:rPr>
                        <w:t>8.4.</w:t>
                      </w:r>
                    </w:p>
                  </w:txbxContent>
                </v:textbox>
                <w10:wrap type="square" anchorx="page"/>
              </v:shape>
            </w:pict>
          </mc:Fallback>
        </mc:AlternateContent>
      </w:r>
      <w:r>
        <w:t>Reklamace a záruky uplatňuje objednatel přímo u zhotovitele.</w:t>
      </w:r>
    </w:p>
    <w:p w14:paraId="49088D8E" w14:textId="77777777" w:rsidR="005764E8" w:rsidRDefault="00F14FE7">
      <w:pPr>
        <w:pStyle w:val="Zkladntext1"/>
        <w:shd w:val="clear" w:color="auto" w:fill="auto"/>
        <w:jc w:val="center"/>
      </w:pPr>
      <w:r>
        <w:rPr>
          <w:b/>
          <w:bCs/>
        </w:rPr>
        <w:t>Článek 9</w:t>
      </w:r>
    </w:p>
    <w:p w14:paraId="682B50D5" w14:textId="77777777" w:rsidR="005764E8" w:rsidRDefault="00F14FE7">
      <w:pPr>
        <w:pStyle w:val="Nadpis40"/>
        <w:keepNext/>
        <w:keepLines/>
        <w:shd w:val="clear" w:color="auto" w:fill="auto"/>
      </w:pPr>
      <w:bookmarkStart w:id="18" w:name="bookmark20"/>
      <w:bookmarkStart w:id="19" w:name="bookmark21"/>
      <w:r>
        <w:t>Smluvní pokuty</w:t>
      </w:r>
      <w:bookmarkEnd w:id="18"/>
      <w:bookmarkEnd w:id="19"/>
    </w:p>
    <w:p w14:paraId="60C8E9D2" w14:textId="77777777" w:rsidR="005764E8" w:rsidRDefault="00F14FE7">
      <w:pPr>
        <w:pStyle w:val="Zkladntext1"/>
        <w:numPr>
          <w:ilvl w:val="0"/>
          <w:numId w:val="7"/>
        </w:numPr>
        <w:shd w:val="clear" w:color="auto" w:fill="auto"/>
        <w:tabs>
          <w:tab w:val="left" w:pos="572"/>
        </w:tabs>
        <w:ind w:left="580" w:hanging="58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ceny.</w:t>
      </w:r>
    </w:p>
    <w:p w14:paraId="16BF1374" w14:textId="77777777" w:rsidR="005764E8" w:rsidRDefault="00F14FE7">
      <w:pPr>
        <w:pStyle w:val="Zkladntext1"/>
        <w:numPr>
          <w:ilvl w:val="0"/>
          <w:numId w:val="7"/>
        </w:numPr>
        <w:shd w:val="clear" w:color="auto" w:fill="auto"/>
        <w:tabs>
          <w:tab w:val="left" w:pos="572"/>
        </w:tabs>
        <w:ind w:left="580" w:hanging="580"/>
        <w:jc w:val="both"/>
      </w:pPr>
      <w:r>
        <w:t xml:space="preserve">Zhotovitel je povinen zaplatit objednateli smluvní pokutu za prodlení s termínem dokončení plnění, odsouhlaseným objednatelem bez výhrad, v souladu s touto smlouvou, a to ve výši </w:t>
      </w:r>
      <w:r>
        <w:rPr>
          <w:b/>
          <w:bCs/>
        </w:rPr>
        <w:t>5 000,- Kč včetně DPH</w:t>
      </w:r>
      <w:r>
        <w:t>, a to za každý započatý den prodlení.</w:t>
      </w:r>
    </w:p>
    <w:p w14:paraId="3B5A0DC7" w14:textId="77777777" w:rsidR="005764E8" w:rsidRDefault="00F14FE7">
      <w:pPr>
        <w:pStyle w:val="Zkladntext1"/>
        <w:numPr>
          <w:ilvl w:val="0"/>
          <w:numId w:val="7"/>
        </w:numPr>
        <w:shd w:val="clear" w:color="auto" w:fill="auto"/>
        <w:tabs>
          <w:tab w:val="left" w:pos="572"/>
        </w:tabs>
        <w:ind w:left="580" w:hanging="580"/>
        <w:jc w:val="both"/>
      </w:pPr>
      <w:r>
        <w:t xml:space="preserve">Zhotovitel je povinen zaplatit objednateli smluvní pokutu za prodlení s termínem odstranění vad uplatněných v záruční době ve výši </w:t>
      </w:r>
      <w:r>
        <w:rPr>
          <w:b/>
          <w:bCs/>
        </w:rPr>
        <w:t>5 000,- Kč včetně DPH</w:t>
      </w:r>
      <w:r>
        <w:t>, a to za každý započatý den prodlení.</w:t>
      </w:r>
    </w:p>
    <w:p w14:paraId="08CF4D75" w14:textId="77777777" w:rsidR="005764E8" w:rsidRDefault="00F14FE7">
      <w:pPr>
        <w:pStyle w:val="Zkladntext1"/>
        <w:numPr>
          <w:ilvl w:val="0"/>
          <w:numId w:val="7"/>
        </w:numPr>
        <w:shd w:val="clear" w:color="auto" w:fill="auto"/>
        <w:tabs>
          <w:tab w:val="left" w:pos="572"/>
        </w:tabs>
        <w:ind w:left="580" w:hanging="580"/>
        <w:jc w:val="both"/>
      </w:pPr>
      <w:r>
        <w:t xml:space="preserve">Objednatel je povinen zaplatit zhotoviteli smluvní pokutu ve výši </w:t>
      </w:r>
      <w:r>
        <w:rPr>
          <w:b/>
          <w:bCs/>
        </w:rPr>
        <w:t xml:space="preserve">0,2 % </w:t>
      </w:r>
      <w:r>
        <w:t>z fakturované částky za každý započatý den prodlení se zaplacením faktury.</w:t>
      </w:r>
    </w:p>
    <w:p w14:paraId="13DB43E5" w14:textId="77777777" w:rsidR="005764E8" w:rsidRDefault="00F14FE7">
      <w:pPr>
        <w:pStyle w:val="Zkladntext1"/>
        <w:numPr>
          <w:ilvl w:val="0"/>
          <w:numId w:val="7"/>
        </w:numPr>
        <w:shd w:val="clear" w:color="auto" w:fill="auto"/>
        <w:tabs>
          <w:tab w:val="left" w:pos="572"/>
        </w:tabs>
        <w:ind w:left="580" w:hanging="580"/>
        <w:jc w:val="both"/>
      </w:pPr>
      <w:r>
        <w:t>Smluvní strany se dohodly, že ujednáním o smluvních pokutách není dotčeno právo na náhradu škody vzniklé z porušení povinnosti, ke kterému se smluvní pokuta vztahuje.</w:t>
      </w:r>
    </w:p>
    <w:p w14:paraId="5DC8591E" w14:textId="77777777" w:rsidR="005764E8" w:rsidRDefault="00F14FE7">
      <w:pPr>
        <w:pStyle w:val="Zkladntext1"/>
        <w:numPr>
          <w:ilvl w:val="0"/>
          <w:numId w:val="7"/>
        </w:numPr>
        <w:shd w:val="clear" w:color="auto" w:fill="auto"/>
        <w:tabs>
          <w:tab w:val="left" w:pos="572"/>
        </w:tabs>
        <w:spacing w:after="460"/>
        <w:ind w:left="580" w:hanging="580"/>
        <w:jc w:val="both"/>
      </w:pPr>
      <w:r>
        <w:t>Strana povinná k uhrazení smluvní pokuty je povinna uhradit vyúčtované sankce nejpozději do 15 dnů ode dne obdržení příslušného vyúčtování.</w:t>
      </w:r>
    </w:p>
    <w:p w14:paraId="6A0FC530" w14:textId="77777777" w:rsidR="005764E8" w:rsidRDefault="00F14FE7">
      <w:pPr>
        <w:pStyle w:val="Zkladntext1"/>
        <w:shd w:val="clear" w:color="auto" w:fill="auto"/>
        <w:jc w:val="center"/>
      </w:pPr>
      <w:r>
        <w:rPr>
          <w:b/>
          <w:bCs/>
        </w:rPr>
        <w:t>Článek 10</w:t>
      </w:r>
    </w:p>
    <w:p w14:paraId="7A0CB4DA" w14:textId="77777777" w:rsidR="005764E8" w:rsidRDefault="00F14FE7">
      <w:pPr>
        <w:pStyle w:val="Nadpis40"/>
        <w:keepNext/>
        <w:keepLines/>
        <w:shd w:val="clear" w:color="auto" w:fill="auto"/>
      </w:pPr>
      <w:bookmarkStart w:id="20" w:name="bookmark22"/>
      <w:bookmarkStart w:id="21" w:name="bookmark23"/>
      <w:r>
        <w:t>Zvláštní ujednání</w:t>
      </w:r>
      <w:bookmarkEnd w:id="20"/>
      <w:bookmarkEnd w:id="21"/>
    </w:p>
    <w:p w14:paraId="5482F70C" w14:textId="77777777" w:rsidR="005764E8" w:rsidRDefault="00F14FE7">
      <w:pPr>
        <w:pStyle w:val="Zkladntext1"/>
        <w:numPr>
          <w:ilvl w:val="0"/>
          <w:numId w:val="8"/>
        </w:numPr>
        <w:shd w:val="clear" w:color="auto" w:fill="auto"/>
        <w:tabs>
          <w:tab w:val="left" w:pos="582"/>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3F4C57E8" w14:textId="77777777" w:rsidR="005764E8" w:rsidRDefault="00F14FE7">
      <w:pPr>
        <w:pStyle w:val="Zkladntext1"/>
        <w:numPr>
          <w:ilvl w:val="0"/>
          <w:numId w:val="8"/>
        </w:numPr>
        <w:shd w:val="clear" w:color="auto" w:fill="auto"/>
        <w:tabs>
          <w:tab w:val="left" w:pos="582"/>
        </w:tabs>
        <w:ind w:left="580" w:hanging="58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6ED5433C" w14:textId="77777777" w:rsidR="005764E8" w:rsidRDefault="00F14FE7">
      <w:pPr>
        <w:pStyle w:val="Zkladntext1"/>
        <w:numPr>
          <w:ilvl w:val="0"/>
          <w:numId w:val="8"/>
        </w:numPr>
        <w:shd w:val="clear" w:color="auto" w:fill="auto"/>
        <w:tabs>
          <w:tab w:val="left" w:pos="582"/>
        </w:tabs>
        <w:ind w:left="580" w:hanging="580"/>
        <w:jc w:val="both"/>
      </w:pPr>
      <w:r>
        <w:t>Kterákoliv ze smluvních stran může odstoupit od této smlouvy, poruší-li druhá strana podstatným způsobem své smluvní povinnosti, přestože byla na tuto skutečnost prokazatelným způsobem (doporučeným dopisem) upozorněna.</w:t>
      </w:r>
    </w:p>
    <w:p w14:paraId="06813A7A" w14:textId="77777777" w:rsidR="005764E8" w:rsidRDefault="00F14FE7">
      <w:pPr>
        <w:pStyle w:val="Zkladntext1"/>
        <w:numPr>
          <w:ilvl w:val="0"/>
          <w:numId w:val="8"/>
        </w:numPr>
        <w:shd w:val="clear" w:color="auto" w:fill="auto"/>
        <w:tabs>
          <w:tab w:val="left" w:pos="582"/>
        </w:tabs>
        <w:ind w:left="580" w:hanging="580"/>
        <w:jc w:val="both"/>
      </w:pPr>
      <w:r>
        <w:t>Stanoví-li oprávněná smluvní strana druhé smluvní straně pro splnění jejího závazku náhradní (dodatečnou) lhůtu, vzniká její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A569A96" w14:textId="77777777" w:rsidR="005764E8" w:rsidRDefault="00F14FE7">
      <w:pPr>
        <w:pStyle w:val="Zkladntext1"/>
        <w:numPr>
          <w:ilvl w:val="0"/>
          <w:numId w:val="8"/>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w:t>
      </w:r>
    </w:p>
    <w:p w14:paraId="1AD9E716" w14:textId="77777777" w:rsidR="00F14FE7" w:rsidRDefault="00F14FE7" w:rsidP="00F14FE7">
      <w:pPr>
        <w:pStyle w:val="Zkladntext1"/>
        <w:shd w:val="clear" w:color="auto" w:fill="auto"/>
        <w:tabs>
          <w:tab w:val="left" w:pos="582"/>
        </w:tabs>
        <w:jc w:val="both"/>
      </w:pPr>
    </w:p>
    <w:p w14:paraId="26AD2088" w14:textId="77777777" w:rsidR="00F14FE7" w:rsidRDefault="00F14FE7" w:rsidP="00F14FE7">
      <w:pPr>
        <w:pStyle w:val="Zkladntext1"/>
        <w:shd w:val="clear" w:color="auto" w:fill="auto"/>
        <w:tabs>
          <w:tab w:val="left" w:pos="582"/>
        </w:tabs>
        <w:jc w:val="both"/>
        <w:sectPr w:rsidR="00F14FE7">
          <w:headerReference w:type="even" r:id="rId14"/>
          <w:headerReference w:type="default" r:id="rId15"/>
          <w:footerReference w:type="even" r:id="rId16"/>
          <w:footerReference w:type="default" r:id="rId17"/>
          <w:type w:val="continuous"/>
          <w:pgSz w:w="12240" w:h="15840"/>
          <w:pgMar w:top="2424" w:right="1095" w:bottom="1349" w:left="1347" w:header="0" w:footer="3" w:gutter="0"/>
          <w:cols w:space="720"/>
          <w:noEndnote/>
          <w:docGrid w:linePitch="360"/>
        </w:sectPr>
      </w:pPr>
    </w:p>
    <w:p w14:paraId="5AC5BC73" w14:textId="77777777" w:rsidR="005764E8" w:rsidRDefault="00F14FE7">
      <w:pPr>
        <w:pStyle w:val="Zkladntext1"/>
        <w:numPr>
          <w:ilvl w:val="0"/>
          <w:numId w:val="8"/>
        </w:numPr>
        <w:shd w:val="clear" w:color="auto" w:fill="auto"/>
        <w:tabs>
          <w:tab w:val="left" w:pos="582"/>
        </w:tabs>
        <w:spacing w:after="460"/>
        <w:ind w:left="580" w:hanging="580"/>
        <w:jc w:val="both"/>
      </w:pPr>
      <w:r>
        <w:lastRenderedPageBreak/>
        <w:t>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EDB66B5" w14:textId="77777777" w:rsidR="005764E8" w:rsidRDefault="00F14FE7">
      <w:pPr>
        <w:pStyle w:val="Zkladntext1"/>
        <w:numPr>
          <w:ilvl w:val="0"/>
          <w:numId w:val="8"/>
        </w:numPr>
        <w:shd w:val="clear" w:color="auto" w:fill="auto"/>
        <w:tabs>
          <w:tab w:val="left" w:pos="582"/>
        </w:tabs>
      </w:pPr>
      <w:r>
        <w:t>Objednatel má dále právo bez předchozího písemného upozornění od smlouvy odstoupit:</w:t>
      </w:r>
    </w:p>
    <w:p w14:paraId="72003346" w14:textId="77777777" w:rsidR="005764E8" w:rsidRDefault="00F14FE7">
      <w:pPr>
        <w:pStyle w:val="Zkladntext1"/>
        <w:numPr>
          <w:ilvl w:val="0"/>
          <w:numId w:val="9"/>
        </w:numPr>
        <w:shd w:val="clear" w:color="auto" w:fill="auto"/>
        <w:tabs>
          <w:tab w:val="left" w:pos="1136"/>
        </w:tabs>
        <w:ind w:left="1140" w:hanging="560"/>
        <w:jc w:val="both"/>
      </w:pPr>
      <w:r>
        <w:t>při prodlení s odevzdáním díla ze strany zhotovitele po dobu delší než 30 kalendářních dnů; a nebo</w:t>
      </w:r>
    </w:p>
    <w:p w14:paraId="0CBBF8A6" w14:textId="77777777" w:rsidR="005764E8" w:rsidRDefault="00F14FE7">
      <w:pPr>
        <w:pStyle w:val="Zkladntext1"/>
        <w:numPr>
          <w:ilvl w:val="0"/>
          <w:numId w:val="9"/>
        </w:numPr>
        <w:shd w:val="clear" w:color="auto" w:fill="auto"/>
        <w:tabs>
          <w:tab w:val="left" w:pos="1136"/>
        </w:tabs>
        <w:ind w:left="1140" w:hanging="560"/>
        <w:jc w:val="both"/>
      </w:pPr>
      <w:r>
        <w:t>při zjištění, že poskytované plnění neodpovídají požadavkům objednatele stanoveným v zadávací dokumentaci; a nebo</w:t>
      </w:r>
    </w:p>
    <w:p w14:paraId="223EA14B" w14:textId="77777777" w:rsidR="005764E8" w:rsidRDefault="00F14FE7">
      <w:pPr>
        <w:pStyle w:val="Zkladntext1"/>
        <w:numPr>
          <w:ilvl w:val="0"/>
          <w:numId w:val="9"/>
        </w:numPr>
        <w:shd w:val="clear" w:color="auto" w:fill="auto"/>
        <w:tabs>
          <w:tab w:val="left" w:pos="1136"/>
        </w:tabs>
        <w:ind w:left="1140" w:hanging="560"/>
        <w:jc w:val="both"/>
      </w:pPr>
      <w:r>
        <w:t>při zjištění, že dílo, které je předmětem plnění, je zastavené, zapůjčené, zatížené leasingem nebo jinými právními vadami a porušuje práva třetích osob k patentu nebo k jiné formě duševního vlastnictví; a nebo</w:t>
      </w:r>
    </w:p>
    <w:p w14:paraId="57BE7B6F" w14:textId="77777777" w:rsidR="005764E8" w:rsidRDefault="00F14FE7">
      <w:pPr>
        <w:pStyle w:val="Zkladntext1"/>
        <w:numPr>
          <w:ilvl w:val="0"/>
          <w:numId w:val="9"/>
        </w:numPr>
        <w:shd w:val="clear" w:color="auto" w:fill="auto"/>
        <w:tabs>
          <w:tab w:val="left" w:pos="1136"/>
        </w:tabs>
        <w:ind w:firstLine="580"/>
        <w:jc w:val="both"/>
      </w:pPr>
      <w:r>
        <w:t>v souvislosti s plněním účelu této smlouvy dojde ke spáchání trestného činu; a nebo</w:t>
      </w:r>
    </w:p>
    <w:p w14:paraId="41922C36" w14:textId="77777777" w:rsidR="005764E8" w:rsidRDefault="00F14FE7">
      <w:pPr>
        <w:pStyle w:val="Zkladntext1"/>
        <w:numPr>
          <w:ilvl w:val="0"/>
          <w:numId w:val="9"/>
        </w:numPr>
        <w:shd w:val="clear" w:color="auto" w:fill="auto"/>
        <w:tabs>
          <w:tab w:val="left" w:pos="1136"/>
        </w:tabs>
        <w:spacing w:after="220"/>
        <w:ind w:firstLine="580"/>
        <w:jc w:val="both"/>
      </w:pPr>
      <w:r>
        <w:t>v případech stanovených v § 223 ZZVZ; a</w:t>
      </w:r>
    </w:p>
    <w:p w14:paraId="1FB6FA1F" w14:textId="77777777" w:rsidR="005764E8" w:rsidRDefault="00F14FE7">
      <w:pPr>
        <w:pStyle w:val="Zkladntext1"/>
        <w:numPr>
          <w:ilvl w:val="0"/>
          <w:numId w:val="9"/>
        </w:numPr>
        <w:shd w:val="clear" w:color="auto" w:fill="auto"/>
        <w:tabs>
          <w:tab w:val="left" w:pos="1136"/>
        </w:tabs>
        <w:ind w:left="1140" w:hanging="560"/>
        <w:jc w:val="both"/>
      </w:pPr>
      <w:r>
        <w:t>v případě, že zhotovitel uvedl ve své nabídce informace nebo doklady, které neodpovídají skutečnosti; a</w:t>
      </w:r>
    </w:p>
    <w:p w14:paraId="49A63D52" w14:textId="77777777" w:rsidR="005764E8" w:rsidRDefault="00F14FE7">
      <w:pPr>
        <w:pStyle w:val="Zkladntext1"/>
        <w:shd w:val="clear" w:color="auto" w:fill="auto"/>
        <w:tabs>
          <w:tab w:val="left" w:pos="1136"/>
        </w:tabs>
        <w:spacing w:after="0"/>
        <w:ind w:firstLine="580"/>
        <w:jc w:val="both"/>
      </w:pPr>
      <w:r>
        <w:t>g)</w:t>
      </w:r>
      <w:r>
        <w:tab/>
        <w:t xml:space="preserve">bude-li zahájeno insolvenční řízení dle </w:t>
      </w:r>
      <w:r>
        <w:rPr>
          <w:b/>
          <w:bCs/>
        </w:rPr>
        <w:t>zákona č. 182/2006 Sb., o úpadku a způsobech jeho</w:t>
      </w:r>
    </w:p>
    <w:p w14:paraId="098B4643" w14:textId="77777777" w:rsidR="005764E8" w:rsidRDefault="00F14FE7">
      <w:pPr>
        <w:pStyle w:val="Zkladntext1"/>
        <w:shd w:val="clear" w:color="auto" w:fill="auto"/>
        <w:ind w:left="1140"/>
        <w:jc w:val="both"/>
      </w:pPr>
      <w:r>
        <w:rPr>
          <w:b/>
          <w:bCs/>
        </w:rPr>
        <w:t>řešení, v platném znění</w:t>
      </w:r>
      <w:r>
        <w:t>, jehož předmětem bude úpadek nebo hrozící úpadek zhotovitele, zhotovitel je povinen tuto skutečnost oznámit neprodleně objednateli, a nebo</w:t>
      </w:r>
    </w:p>
    <w:p w14:paraId="3F133927" w14:textId="77777777" w:rsidR="005764E8" w:rsidRDefault="00F14FE7">
      <w:pPr>
        <w:pStyle w:val="Zkladntext1"/>
        <w:shd w:val="clear" w:color="auto" w:fill="auto"/>
        <w:ind w:left="1140" w:hanging="560"/>
        <w:jc w:val="both"/>
      </w:pPr>
      <w:r>
        <w:t xml:space="preserve">h) dojde-li ze strany zhotovitele k porušení ustanovení dle odst. </w:t>
      </w:r>
      <w:r>
        <w:rPr>
          <w:b/>
          <w:bCs/>
        </w:rPr>
        <w:t xml:space="preserve">10.8. </w:t>
      </w:r>
      <w:r>
        <w:t xml:space="preserve">a </w:t>
      </w:r>
      <w:r>
        <w:rPr>
          <w:b/>
          <w:bCs/>
        </w:rPr>
        <w:t xml:space="preserve">10.9. </w:t>
      </w:r>
      <w:r>
        <w:t>v souvislosti s Nařízením Rady (EU) č. 833/2014 o omezujících opatřeních vzhledem k činnostem Ruska destabilizujícím situaci na Ukrajině, ve znění novely Nařízením Rady (EU) č. 2022/576.</w:t>
      </w:r>
    </w:p>
    <w:p w14:paraId="1E1C0740" w14:textId="77777777" w:rsidR="00F14FE7" w:rsidRDefault="00F14FE7">
      <w:pPr>
        <w:pStyle w:val="Zkladntext1"/>
        <w:numPr>
          <w:ilvl w:val="0"/>
          <w:numId w:val="8"/>
        </w:numPr>
        <w:shd w:val="clear" w:color="auto" w:fill="auto"/>
        <w:tabs>
          <w:tab w:val="left" w:pos="582"/>
        </w:tabs>
        <w:ind w:left="580" w:hanging="580"/>
        <w:jc w:val="both"/>
      </w:pPr>
      <w: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w:t>
      </w:r>
    </w:p>
    <w:p w14:paraId="514CFC84" w14:textId="77777777" w:rsidR="00F14FE7" w:rsidRDefault="00F14FE7" w:rsidP="00F14FE7">
      <w:pPr>
        <w:pStyle w:val="Zkladntext1"/>
        <w:shd w:val="clear" w:color="auto" w:fill="auto"/>
        <w:tabs>
          <w:tab w:val="left" w:pos="582"/>
        </w:tabs>
        <w:jc w:val="both"/>
      </w:pPr>
    </w:p>
    <w:p w14:paraId="5F846B93" w14:textId="344EE251" w:rsidR="005764E8" w:rsidRDefault="00F14FE7" w:rsidP="00F14FE7">
      <w:pPr>
        <w:pStyle w:val="Zkladntext1"/>
        <w:shd w:val="clear" w:color="auto" w:fill="auto"/>
        <w:tabs>
          <w:tab w:val="left" w:pos="582"/>
        </w:tabs>
        <w:ind w:left="580"/>
        <w:jc w:val="both"/>
      </w:pPr>
      <w:r>
        <w:lastRenderedPageBreak/>
        <w:t xml:space="preserve">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761FE182" w14:textId="77777777" w:rsidR="005764E8" w:rsidRDefault="00F14FE7">
      <w:pPr>
        <w:pStyle w:val="Zkladntext1"/>
        <w:numPr>
          <w:ilvl w:val="0"/>
          <w:numId w:val="8"/>
        </w:numPr>
        <w:shd w:val="clear" w:color="auto" w:fill="auto"/>
        <w:tabs>
          <w:tab w:val="left" w:pos="582"/>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01B22C6" w14:textId="77777777" w:rsidR="005764E8" w:rsidRDefault="00F14FE7">
      <w:pPr>
        <w:pStyle w:val="Zkladntext1"/>
        <w:numPr>
          <w:ilvl w:val="0"/>
          <w:numId w:val="8"/>
        </w:numPr>
        <w:shd w:val="clear" w:color="auto" w:fill="auto"/>
        <w:ind w:left="580" w:hanging="580"/>
        <w:jc w:val="both"/>
      </w:pPr>
      <w:r>
        <w:t>Zhotovitel se zavazuje v rámci plnění této smlouvy nevyužívat v rozsahu vyšším než 10% ceny poddodavatele, který je:</w:t>
      </w:r>
    </w:p>
    <w:p w14:paraId="6C11EB28" w14:textId="77777777" w:rsidR="005764E8" w:rsidRDefault="00F14FE7">
      <w:pPr>
        <w:pStyle w:val="Zkladntext1"/>
        <w:numPr>
          <w:ilvl w:val="0"/>
          <w:numId w:val="10"/>
        </w:numPr>
        <w:shd w:val="clear" w:color="auto" w:fill="auto"/>
        <w:tabs>
          <w:tab w:val="left" w:pos="1080"/>
        </w:tabs>
        <w:ind w:firstLine="720"/>
        <w:jc w:val="both"/>
      </w:pPr>
      <w:r>
        <w:t>fyzickou či právnickou osobou nebo subjektem či orgánem se sídlem v Rusku,</w:t>
      </w:r>
    </w:p>
    <w:p w14:paraId="06774696" w14:textId="77777777" w:rsidR="005764E8" w:rsidRDefault="00F14FE7">
      <w:pPr>
        <w:pStyle w:val="Zkladntext1"/>
        <w:numPr>
          <w:ilvl w:val="0"/>
          <w:numId w:val="10"/>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28DB8F15" w14:textId="77777777" w:rsidR="005764E8" w:rsidRDefault="00F14FE7">
      <w:pPr>
        <w:pStyle w:val="Zkladntext1"/>
        <w:numPr>
          <w:ilvl w:val="0"/>
          <w:numId w:val="10"/>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0A0CE103" w14:textId="77777777" w:rsidR="005764E8" w:rsidRDefault="00F14FE7">
      <w:pPr>
        <w:pStyle w:val="Zkladntext1"/>
        <w:numPr>
          <w:ilvl w:val="0"/>
          <w:numId w:val="8"/>
        </w:numPr>
        <w:shd w:val="clear" w:color="auto" w:fill="auto"/>
        <w:tabs>
          <w:tab w:val="left" w:pos="720"/>
        </w:tabs>
        <w:ind w:left="720" w:hanging="720"/>
        <w:jc w:val="both"/>
      </w:pPr>
      <w:r>
        <w:t xml:space="preserve">Ke změně ustanovení dle odst. </w:t>
      </w:r>
      <w:r>
        <w:rPr>
          <w:b/>
          <w:bCs/>
        </w:rPr>
        <w:t xml:space="preserve">10.6.písm. h) </w:t>
      </w:r>
      <w:r>
        <w:t xml:space="preserve">a odst. </w:t>
      </w:r>
      <w:r>
        <w:rPr>
          <w:b/>
          <w:bCs/>
        </w:rPr>
        <w:t xml:space="preserve">10.8. </w:t>
      </w:r>
      <w:r>
        <w:t xml:space="preserve">a </w:t>
      </w:r>
      <w:r>
        <w:rPr>
          <w:b/>
          <w:bCs/>
        </w:rPr>
        <w:t xml:space="preserve">10.9.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2B20F566" w14:textId="77777777" w:rsidR="005764E8" w:rsidRDefault="00F14FE7">
      <w:pPr>
        <w:pStyle w:val="Zkladntext1"/>
        <w:shd w:val="clear" w:color="auto" w:fill="auto"/>
        <w:jc w:val="center"/>
      </w:pPr>
      <w:r>
        <w:rPr>
          <w:b/>
          <w:bCs/>
        </w:rPr>
        <w:t>Článek 11</w:t>
      </w:r>
    </w:p>
    <w:p w14:paraId="2A732492" w14:textId="77777777" w:rsidR="005764E8" w:rsidRDefault="00F14FE7">
      <w:pPr>
        <w:pStyle w:val="Nadpis40"/>
        <w:keepNext/>
        <w:keepLines/>
        <w:shd w:val="clear" w:color="auto" w:fill="auto"/>
      </w:pPr>
      <w:bookmarkStart w:id="22" w:name="bookmark24"/>
      <w:bookmarkStart w:id="23" w:name="bookmark25"/>
      <w:r>
        <w:t>Závěrečná ujednání</w:t>
      </w:r>
      <w:bookmarkEnd w:id="22"/>
      <w:bookmarkEnd w:id="23"/>
    </w:p>
    <w:p w14:paraId="1E4EB8B4" w14:textId="77777777" w:rsidR="005764E8" w:rsidRDefault="00F14FE7">
      <w:pPr>
        <w:pStyle w:val="Zkladntext1"/>
        <w:numPr>
          <w:ilvl w:val="1"/>
          <w:numId w:val="8"/>
        </w:numPr>
        <w:shd w:val="clear" w:color="auto" w:fill="auto"/>
        <w:tabs>
          <w:tab w:val="left" w:pos="582"/>
        </w:tabs>
        <w:ind w:left="580" w:hanging="580"/>
        <w:jc w:val="both"/>
      </w:pP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w:t>
      </w:r>
      <w:r>
        <w:rPr>
          <w:b/>
          <w:bCs/>
        </w:rPr>
        <w:t xml:space="preserve">§ 219 ZZVZ </w:t>
      </w:r>
      <w:r>
        <w:t xml:space="preserve">a v registru smluv dle </w:t>
      </w:r>
      <w:r>
        <w:rPr>
          <w:b/>
          <w:bCs/>
        </w:rPr>
        <w:t>zákona č. 340/2015 Sb., o zvláštních podmínkách účinnosti některých smluv, uveřejňování těchto smluv a o registru smluv, v platném znění (dále jen „zákon o registru smluv“)</w:t>
      </w:r>
      <w:r>
        <w:t>. Smlouvu bude dle vůle smluvních stran na profilu zadavatele a v registru smluv v souladu s příslušnými právními předpisy, zejména ve lhůtách stanovených příslušnými právními předpisy, zveřejňovat objednatel.</w:t>
      </w:r>
    </w:p>
    <w:p w14:paraId="4D1085B1" w14:textId="77777777" w:rsidR="005764E8" w:rsidRDefault="00F14FE7">
      <w:pPr>
        <w:pStyle w:val="Zkladntext1"/>
        <w:numPr>
          <w:ilvl w:val="1"/>
          <w:numId w:val="8"/>
        </w:numPr>
        <w:shd w:val="clear" w:color="auto" w:fill="auto"/>
        <w:tabs>
          <w:tab w:val="left" w:pos="582"/>
        </w:tabs>
        <w:ind w:left="580" w:hanging="580"/>
        <w:jc w:val="both"/>
      </w:pPr>
      <w:r>
        <w:t>Tato smlouva je vyhotovena v elektronické podobě, přičemž obě smluvní strany obdrží její elektronický originál.</w:t>
      </w:r>
    </w:p>
    <w:p w14:paraId="0DE5A8E7" w14:textId="77777777" w:rsidR="005764E8" w:rsidRDefault="00F14FE7">
      <w:pPr>
        <w:pStyle w:val="Zkladntext1"/>
        <w:numPr>
          <w:ilvl w:val="1"/>
          <w:numId w:val="8"/>
        </w:numPr>
        <w:shd w:val="clear" w:color="auto" w:fill="auto"/>
        <w:tabs>
          <w:tab w:val="left" w:pos="582"/>
        </w:tabs>
        <w:ind w:left="580" w:hanging="58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E8D51FA" w14:textId="77777777" w:rsidR="005764E8" w:rsidRDefault="00F14FE7">
      <w:pPr>
        <w:pStyle w:val="Zkladntext1"/>
        <w:numPr>
          <w:ilvl w:val="1"/>
          <w:numId w:val="8"/>
        </w:numPr>
        <w:shd w:val="clear" w:color="auto" w:fill="auto"/>
        <w:tabs>
          <w:tab w:val="left" w:pos="582"/>
        </w:tabs>
        <w:jc w:val="both"/>
      </w:pPr>
      <w:r>
        <w:t>Smlouva je účinná dnem jejího uveřejnění v registru smluv.</w:t>
      </w:r>
    </w:p>
    <w:p w14:paraId="4E8EB62A" w14:textId="77777777" w:rsidR="005764E8" w:rsidRDefault="00F14FE7">
      <w:pPr>
        <w:pStyle w:val="Zkladntext1"/>
        <w:numPr>
          <w:ilvl w:val="1"/>
          <w:numId w:val="8"/>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53EF5B00" w14:textId="77777777" w:rsidR="005764E8" w:rsidRDefault="00F14FE7">
      <w:pPr>
        <w:pStyle w:val="Zkladntext1"/>
        <w:numPr>
          <w:ilvl w:val="1"/>
          <w:numId w:val="8"/>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r>
        <w:br w:type="page"/>
      </w:r>
    </w:p>
    <w:p w14:paraId="2082DE80" w14:textId="77777777" w:rsidR="005764E8" w:rsidRDefault="00F14FE7">
      <w:pPr>
        <w:pStyle w:val="Zkladntext1"/>
        <w:numPr>
          <w:ilvl w:val="1"/>
          <w:numId w:val="8"/>
        </w:numPr>
        <w:shd w:val="clear" w:color="auto" w:fill="auto"/>
        <w:tabs>
          <w:tab w:val="left" w:pos="589"/>
        </w:tabs>
        <w:spacing w:after="120"/>
        <w:ind w:left="580" w:hanging="580"/>
      </w:pPr>
      <w:r>
        <w:lastRenderedPageBreak/>
        <w:t>Změny a doplňky této smlouvy lze provádět pouze písemnými oboustranně dohodnutými dodatky, které se stanou nedílnou součástí této smlouvy.</w:t>
      </w:r>
    </w:p>
    <w:p w14:paraId="579EA3A0" w14:textId="77777777" w:rsidR="005764E8" w:rsidRDefault="00F14FE7">
      <w:pPr>
        <w:pStyle w:val="Nadpis40"/>
        <w:keepNext/>
        <w:keepLines/>
        <w:numPr>
          <w:ilvl w:val="1"/>
          <w:numId w:val="8"/>
        </w:numPr>
        <w:shd w:val="clear" w:color="auto" w:fill="auto"/>
        <w:tabs>
          <w:tab w:val="left" w:pos="589"/>
        </w:tabs>
        <w:spacing w:after="120"/>
        <w:jc w:val="both"/>
      </w:pPr>
      <w:bookmarkStart w:id="24" w:name="bookmark26"/>
      <w:bookmarkStart w:id="25" w:name="bookmark27"/>
      <w:r>
        <w:rPr>
          <w:b w:val="0"/>
          <w:bCs w:val="0"/>
        </w:rPr>
        <w:t xml:space="preserve">Plnění této smlouvy se řídí </w:t>
      </w:r>
      <w:r>
        <w:t>zákonem č. 89/2012 Sb., občanský zákoník, v platném znění</w:t>
      </w:r>
      <w:r>
        <w:rPr>
          <w:b w:val="0"/>
          <w:bCs w:val="0"/>
        </w:rPr>
        <w:t>.</w:t>
      </w:r>
      <w:bookmarkEnd w:id="24"/>
      <w:bookmarkEnd w:id="25"/>
    </w:p>
    <w:p w14:paraId="7BF803C4" w14:textId="77777777" w:rsidR="005764E8" w:rsidRDefault="00F14FE7">
      <w:pPr>
        <w:pStyle w:val="Zkladntext1"/>
        <w:numPr>
          <w:ilvl w:val="1"/>
          <w:numId w:val="8"/>
        </w:numPr>
        <w:shd w:val="clear" w:color="auto" w:fill="auto"/>
        <w:tabs>
          <w:tab w:val="left" w:pos="589"/>
        </w:tabs>
        <w:spacing w:after="12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74B583D1" w14:textId="77777777" w:rsidR="005764E8" w:rsidRDefault="00F14FE7">
      <w:pPr>
        <w:pStyle w:val="Zkladntext1"/>
        <w:shd w:val="clear" w:color="auto" w:fill="auto"/>
        <w:spacing w:after="120"/>
        <w:jc w:val="both"/>
      </w:pPr>
      <w:r>
        <w:t>Nedílnou součástí smlouvy jsou následující přílohy:</w:t>
      </w:r>
    </w:p>
    <w:p w14:paraId="728ECE73" w14:textId="77777777" w:rsidR="005764E8" w:rsidRDefault="00F14FE7">
      <w:pPr>
        <w:pStyle w:val="Zkladntext1"/>
        <w:shd w:val="clear" w:color="auto" w:fill="auto"/>
        <w:spacing w:after="340"/>
        <w:jc w:val="both"/>
      </w:pPr>
      <w:r>
        <w:t>Příloha A1 - Údaje, které jsou součástí ujednání a nebudou zveřejněny v Registru smluv Technické podmínky Příloha A2 - Technické podmínky</w:t>
      </w:r>
    </w:p>
    <w:p w14:paraId="6B9316C6" w14:textId="77777777" w:rsidR="005764E8" w:rsidRDefault="00F14FE7">
      <w:pPr>
        <w:pStyle w:val="Zkladntext1"/>
        <w:shd w:val="clear" w:color="auto" w:fill="auto"/>
        <w:spacing w:after="120" w:line="276"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4DD93A8" w14:textId="77777777" w:rsidR="005764E8" w:rsidRDefault="00F14FE7">
      <w:pPr>
        <w:spacing w:line="1" w:lineRule="exact"/>
      </w:pPr>
      <w:r>
        <w:rPr>
          <w:noProof/>
        </w:rPr>
        <mc:AlternateContent>
          <mc:Choice Requires="wps">
            <w:drawing>
              <wp:anchor distT="203200" distB="0" distL="0" distR="0" simplePos="0" relativeHeight="125829380" behindDoc="0" locked="0" layoutInCell="1" allowOverlap="1" wp14:anchorId="761CB8B5" wp14:editId="46E6DF01">
                <wp:simplePos x="0" y="0"/>
                <wp:positionH relativeFrom="page">
                  <wp:posOffset>1009650</wp:posOffset>
                </wp:positionH>
                <wp:positionV relativeFrom="paragraph">
                  <wp:posOffset>203200</wp:posOffset>
                </wp:positionV>
                <wp:extent cx="1438910" cy="1739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B0DDCD9" w14:textId="77777777" w:rsidR="005764E8" w:rsidRDefault="00F14FE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761CB8B5" id="Shape 31" o:spid="_x0000_s1027" type="#_x0000_t202" style="position:absolute;margin-left:79.5pt;margin-top:16pt;width:113.3pt;height:13.7pt;z-index:125829380;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" filled="f" stroked="f">
                <v:textbox inset="0,0,0,0">
                  <w:txbxContent>
                    <w:p w14:paraId="7B0DDCD9" w14:textId="77777777" w:rsidR="005764E8" w:rsidRDefault="00F14FE7">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82" behindDoc="0" locked="0" layoutInCell="1" allowOverlap="1" wp14:anchorId="22060EE5" wp14:editId="5D761F63">
                <wp:simplePos x="0" y="0"/>
                <wp:positionH relativeFrom="page">
                  <wp:posOffset>4072890</wp:posOffset>
                </wp:positionH>
                <wp:positionV relativeFrom="paragraph">
                  <wp:posOffset>203200</wp:posOffset>
                </wp:positionV>
                <wp:extent cx="1471930" cy="1739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379DCF4C" w14:textId="77777777" w:rsidR="005764E8" w:rsidRDefault="00F14FE7">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2060EE5" id="Shape 33" o:spid="_x0000_s1028" type="#_x0000_t202" style="position:absolute;margin-left:320.7pt;margin-top:16pt;width:115.9pt;height:13.7pt;z-index:125829382;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Lz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" filled="f" stroked="f">
                <v:textbox inset="0,0,0,0">
                  <w:txbxContent>
                    <w:p w14:paraId="379DCF4C" w14:textId="77777777" w:rsidR="005764E8" w:rsidRDefault="00F14FE7">
                      <w:pPr>
                        <w:pStyle w:val="Zkladntext1"/>
                        <w:shd w:val="clear" w:color="auto" w:fill="auto"/>
                        <w:spacing w:after="0"/>
                      </w:pPr>
                      <w:r>
                        <w:t>V Jihlavě, dne: viz podpis</w:t>
                      </w:r>
                    </w:p>
                  </w:txbxContent>
                </v:textbox>
                <w10:wrap type="topAndBottom" anchorx="page"/>
              </v:shape>
            </w:pict>
          </mc:Fallback>
        </mc:AlternateContent>
      </w:r>
    </w:p>
    <w:p w14:paraId="437652E5" w14:textId="11802B8C" w:rsidR="005764E8" w:rsidRDefault="00F14FE7">
      <w:pPr>
        <w:spacing w:line="1" w:lineRule="exact"/>
      </w:pPr>
      <w:r>
        <w:rPr>
          <w:noProof/>
        </w:rPr>
        <mc:AlternateContent>
          <mc:Choice Requires="wps">
            <w:drawing>
              <wp:anchor distT="544195" distB="54610" distL="0" distR="0" simplePos="0" relativeHeight="125829384" behindDoc="0" locked="0" layoutInCell="1" allowOverlap="1" wp14:anchorId="179EFBA6" wp14:editId="4928CB3F">
                <wp:simplePos x="0" y="0"/>
                <wp:positionH relativeFrom="page">
                  <wp:posOffset>967105</wp:posOffset>
                </wp:positionH>
                <wp:positionV relativeFrom="paragraph">
                  <wp:posOffset>544195</wp:posOffset>
                </wp:positionV>
                <wp:extent cx="1094105" cy="29273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094105" cy="292735"/>
                        </a:xfrm>
                        <a:prstGeom prst="rect">
                          <a:avLst/>
                        </a:prstGeom>
                        <a:noFill/>
                      </wps:spPr>
                      <wps:txbx>
                        <w:txbxContent>
                          <w:p w14:paraId="26DD7E2C" w14:textId="5C70013A" w:rsidR="005764E8" w:rsidRDefault="005764E8">
                            <w:pPr>
                              <w:pStyle w:val="Nadpis10"/>
                              <w:keepNext/>
                              <w:keepLines/>
                              <w:shd w:val="clear" w:color="auto" w:fill="auto"/>
                            </w:pPr>
                          </w:p>
                        </w:txbxContent>
                      </wps:txbx>
                      <wps:bodyPr wrap="none" lIns="0" tIns="0" rIns="0" bIns="0"/>
                    </wps:wsp>
                  </a:graphicData>
                </a:graphic>
              </wp:anchor>
            </w:drawing>
          </mc:Choice>
          <mc:Fallback>
            <w:pict>
              <v:shape w14:anchorId="179EFBA6" id="Shape 35" o:spid="_x0000_s1029" type="#_x0000_t202" style="position:absolute;margin-left:76.15pt;margin-top:42.85pt;width:86.15pt;height:23.05pt;z-index:125829384;visibility:visible;mso-wrap-style:none;mso-wrap-distance-left:0;mso-wrap-distance-top:42.85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" filled="f" stroked="f">
                <v:textbox inset="0,0,0,0">
                  <w:txbxContent>
                    <w:p w14:paraId="26DD7E2C" w14:textId="5C70013A" w:rsidR="005764E8" w:rsidRDefault="005764E8">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212090" distB="350520" distL="0" distR="0" simplePos="0" relativeHeight="125829386" behindDoc="0" locked="0" layoutInCell="1" allowOverlap="1" wp14:anchorId="3D0A15B7" wp14:editId="46EFE18D">
                <wp:simplePos x="0" y="0"/>
                <wp:positionH relativeFrom="page">
                  <wp:posOffset>2073275</wp:posOffset>
                </wp:positionH>
                <wp:positionV relativeFrom="paragraph">
                  <wp:posOffset>212090</wp:posOffset>
                </wp:positionV>
                <wp:extent cx="1073150" cy="32893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73150" cy="328930"/>
                        </a:xfrm>
                        <a:prstGeom prst="rect">
                          <a:avLst/>
                        </a:prstGeom>
                        <a:noFill/>
                      </wps:spPr>
                      <wps:txbx>
                        <w:txbxContent>
                          <w:p w14:paraId="5B25028C" w14:textId="77777777" w:rsidR="005764E8" w:rsidRDefault="00F14FE7">
                            <w:pPr>
                              <w:pStyle w:val="Zkladntext1"/>
                              <w:shd w:val="clear" w:color="auto" w:fill="auto"/>
                              <w:spacing w:after="0"/>
                            </w:pPr>
                            <w:r>
                              <w:t>Digitálně podepsal</w:t>
                            </w:r>
                          </w:p>
                          <w:p w14:paraId="35DF893B" w14:textId="77777777" w:rsidR="005764E8" w:rsidRDefault="00F14FE7">
                            <w:pPr>
                              <w:pStyle w:val="Zkladntext1"/>
                              <w:shd w:val="clear" w:color="auto" w:fill="auto"/>
                              <w:spacing w:after="0"/>
                            </w:pPr>
                            <w:r>
                              <w:t xml:space="preserve">Tomáš </w:t>
                            </w:r>
                            <w:proofErr w:type="spellStart"/>
                            <w:r>
                              <w:t>Reitermann</w:t>
                            </w:r>
                            <w:proofErr w:type="spellEnd"/>
                          </w:p>
                        </w:txbxContent>
                      </wps:txbx>
                      <wps:bodyPr lIns="0" tIns="0" rIns="0" bIns="0"/>
                    </wps:wsp>
                  </a:graphicData>
                </a:graphic>
              </wp:anchor>
            </w:drawing>
          </mc:Choice>
          <mc:Fallback>
            <w:pict>
              <v:shape w14:anchorId="3D0A15B7" id="Shape 37" o:spid="_x0000_s1030" type="#_x0000_t202" style="position:absolute;margin-left:163.25pt;margin-top:16.7pt;width:84.5pt;height:25.9pt;z-index:125829386;visibility:visible;mso-wrap-style:square;mso-wrap-distance-left:0;mso-wrap-distance-top:16.7pt;mso-wrap-distance-right:0;mso-wrap-distance-bottom:2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" filled="f" stroked="f">
                <v:textbox inset="0,0,0,0">
                  <w:txbxContent>
                    <w:p w14:paraId="5B25028C" w14:textId="77777777" w:rsidR="005764E8" w:rsidRDefault="00F14FE7">
                      <w:pPr>
                        <w:pStyle w:val="Zkladntext1"/>
                        <w:shd w:val="clear" w:color="auto" w:fill="auto"/>
                        <w:spacing w:after="0"/>
                      </w:pPr>
                      <w:r>
                        <w:t>Digitálně podepsal</w:t>
                      </w:r>
                    </w:p>
                    <w:p w14:paraId="35DF893B" w14:textId="77777777" w:rsidR="005764E8" w:rsidRDefault="00F14FE7">
                      <w:pPr>
                        <w:pStyle w:val="Zkladntext1"/>
                        <w:shd w:val="clear" w:color="auto" w:fill="auto"/>
                        <w:spacing w:after="0"/>
                      </w:pPr>
                      <w:r>
                        <w:t xml:space="preserve">Tomáš </w:t>
                      </w:r>
                      <w:proofErr w:type="spellStart"/>
                      <w:r>
                        <w:t>Reitermann</w:t>
                      </w:r>
                      <w:proofErr w:type="spellEnd"/>
                    </w:p>
                  </w:txbxContent>
                </v:textbox>
                <w10:wrap type="topAndBottom" anchorx="page"/>
              </v:shape>
            </w:pict>
          </mc:Fallback>
        </mc:AlternateContent>
      </w:r>
      <w:r>
        <w:rPr>
          <w:noProof/>
        </w:rPr>
        <mc:AlternateContent>
          <mc:Choice Requires="wps">
            <w:drawing>
              <wp:anchor distT="544195" distB="18415" distL="0" distR="0" simplePos="0" relativeHeight="125829388" behindDoc="0" locked="0" layoutInCell="1" allowOverlap="1" wp14:anchorId="7BACB06A" wp14:editId="2AF8DCAD">
                <wp:simplePos x="0" y="0"/>
                <wp:positionH relativeFrom="page">
                  <wp:posOffset>2076450</wp:posOffset>
                </wp:positionH>
                <wp:positionV relativeFrom="paragraph">
                  <wp:posOffset>544195</wp:posOffset>
                </wp:positionV>
                <wp:extent cx="1042670" cy="32893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042670" cy="328930"/>
                        </a:xfrm>
                        <a:prstGeom prst="rect">
                          <a:avLst/>
                        </a:prstGeom>
                        <a:noFill/>
                      </wps:spPr>
                      <wps:txbx>
                        <w:txbxContent>
                          <w:p w14:paraId="332E8C66" w14:textId="77777777" w:rsidR="005764E8" w:rsidRDefault="00F14FE7">
                            <w:pPr>
                              <w:pStyle w:val="Zkladntext1"/>
                              <w:shd w:val="clear" w:color="auto" w:fill="auto"/>
                              <w:spacing w:after="0"/>
                            </w:pPr>
                            <w:r>
                              <w:t>Datum: 2025.07.11</w:t>
                            </w:r>
                          </w:p>
                          <w:p w14:paraId="1BCCFE4C" w14:textId="77777777" w:rsidR="005764E8" w:rsidRDefault="00F14FE7">
                            <w:pPr>
                              <w:pStyle w:val="Zkladntext1"/>
                              <w:shd w:val="clear" w:color="auto" w:fill="auto"/>
                              <w:spacing w:after="0"/>
                            </w:pPr>
                            <w:r>
                              <w:t>09:20:00 +02'00'</w:t>
                            </w:r>
                          </w:p>
                        </w:txbxContent>
                      </wps:txbx>
                      <wps:bodyPr lIns="0" tIns="0" rIns="0" bIns="0"/>
                    </wps:wsp>
                  </a:graphicData>
                </a:graphic>
              </wp:anchor>
            </w:drawing>
          </mc:Choice>
          <mc:Fallback>
            <w:pict>
              <v:shape w14:anchorId="7BACB06A" id="Shape 39" o:spid="_x0000_s1031" type="#_x0000_t202" style="position:absolute;margin-left:163.5pt;margin-top:42.85pt;width:82.1pt;height:25.9pt;z-index:125829388;visibility:visible;mso-wrap-style:square;mso-wrap-distance-left:0;mso-wrap-distance-top:42.8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hcwEAAOECAAAOAAAAZHJzL2Uyb0RvYy54bWysUsFOwzAMvSPxD1HurN0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" filled="f" stroked="f">
                <v:textbox inset="0,0,0,0">
                  <w:txbxContent>
                    <w:p w14:paraId="332E8C66" w14:textId="77777777" w:rsidR="005764E8" w:rsidRDefault="00F14FE7">
                      <w:pPr>
                        <w:pStyle w:val="Zkladntext1"/>
                        <w:shd w:val="clear" w:color="auto" w:fill="auto"/>
                        <w:spacing w:after="0"/>
                      </w:pPr>
                      <w:r>
                        <w:t>Datum: 2025.07.11</w:t>
                      </w:r>
                    </w:p>
                    <w:p w14:paraId="1BCCFE4C" w14:textId="77777777" w:rsidR="005764E8" w:rsidRDefault="00F14FE7">
                      <w:pPr>
                        <w:pStyle w:val="Zkladntext1"/>
                        <w:shd w:val="clear" w:color="auto" w:fill="auto"/>
                        <w:spacing w:after="0"/>
                      </w:pPr>
                      <w:r>
                        <w:t>09:20:00 +02'00'</w:t>
                      </w:r>
                    </w:p>
                  </w:txbxContent>
                </v:textbox>
                <w10:wrap type="topAndBottom" anchorx="page"/>
              </v:shape>
            </w:pict>
          </mc:Fallback>
        </mc:AlternateContent>
      </w:r>
      <w:r>
        <w:rPr>
          <w:noProof/>
        </w:rPr>
        <mc:AlternateContent>
          <mc:Choice Requires="wps">
            <w:drawing>
              <wp:anchor distT="656590" distB="21590" distL="0" distR="0" simplePos="0" relativeHeight="125829391" behindDoc="0" locked="0" layoutInCell="1" allowOverlap="1" wp14:anchorId="7C4F341F" wp14:editId="7D135A4B">
                <wp:simplePos x="0" y="0"/>
                <wp:positionH relativeFrom="page">
                  <wp:posOffset>4210050</wp:posOffset>
                </wp:positionH>
                <wp:positionV relativeFrom="paragraph">
                  <wp:posOffset>656590</wp:posOffset>
                </wp:positionV>
                <wp:extent cx="777240" cy="21336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777240" cy="213360"/>
                        </a:xfrm>
                        <a:prstGeom prst="rect">
                          <a:avLst/>
                        </a:prstGeom>
                        <a:noFill/>
                      </wps:spPr>
                      <wps:txbx>
                        <w:txbxContent>
                          <w:p w14:paraId="359F708D" w14:textId="6A7BF78A" w:rsidR="005764E8" w:rsidRDefault="005764E8">
                            <w:pPr>
                              <w:pStyle w:val="Zkladntext30"/>
                              <w:shd w:val="clear" w:color="auto" w:fill="auto"/>
                            </w:pPr>
                          </w:p>
                        </w:txbxContent>
                      </wps:txbx>
                      <wps:bodyPr lIns="0" tIns="0" rIns="0" bIns="0"/>
                    </wps:wsp>
                  </a:graphicData>
                </a:graphic>
              </wp:anchor>
            </w:drawing>
          </mc:Choice>
          <mc:Fallback>
            <w:pict>
              <v:shape w14:anchorId="7C4F341F" id="Shape 43" o:spid="_x0000_s1032" type="#_x0000_t202" style="position:absolute;margin-left:331.5pt;margin-top:51.7pt;width:61.2pt;height:16.8pt;z-index:125829391;visibility:visible;mso-wrap-style:square;mso-wrap-distance-left:0;mso-wrap-distance-top:51.7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EcgEAAOACAAAOAAAAZHJzL2Uyb0RvYy54bWysUlFLwzAQfhf8DyHvrt0m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" filled="f" stroked="f">
                <v:textbox inset="0,0,0,0">
                  <w:txbxContent>
                    <w:p w14:paraId="359F708D" w14:textId="6A7BF78A" w:rsidR="005764E8" w:rsidRDefault="005764E8">
                      <w:pPr>
                        <w:pStyle w:val="Zkladntext30"/>
                        <w:shd w:val="clear" w:color="auto" w:fill="auto"/>
                      </w:pPr>
                    </w:p>
                  </w:txbxContent>
                </v:textbox>
                <w10:wrap type="topAndBottom" anchorx="page"/>
              </v:shape>
            </w:pict>
          </mc:Fallback>
        </mc:AlternateContent>
      </w:r>
      <w:r>
        <w:rPr>
          <w:noProof/>
        </w:rPr>
        <mc:AlternateContent>
          <mc:Choice Requires="wps">
            <w:drawing>
              <wp:anchor distT="199390" distB="0" distL="0" distR="0" simplePos="0" relativeHeight="125829393" behindDoc="0" locked="0" layoutInCell="1" allowOverlap="1" wp14:anchorId="6B49720D" wp14:editId="7BA9508F">
                <wp:simplePos x="0" y="0"/>
                <wp:positionH relativeFrom="page">
                  <wp:posOffset>5255895</wp:posOffset>
                </wp:positionH>
                <wp:positionV relativeFrom="paragraph">
                  <wp:posOffset>199390</wp:posOffset>
                </wp:positionV>
                <wp:extent cx="1136650" cy="69215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136650" cy="692150"/>
                        </a:xfrm>
                        <a:prstGeom prst="rect">
                          <a:avLst/>
                        </a:prstGeom>
                        <a:noFill/>
                      </wps:spPr>
                      <wps:txbx>
                        <w:txbxContent>
                          <w:p w14:paraId="5F57CFB4" w14:textId="77777777" w:rsidR="005764E8" w:rsidRDefault="00F14FE7">
                            <w:pPr>
                              <w:pStyle w:val="Zkladntext1"/>
                              <w:shd w:val="clear" w:color="auto" w:fill="auto"/>
                              <w:spacing w:after="0" w:line="276" w:lineRule="auto"/>
                            </w:pPr>
                            <w:r>
                              <w:t>Digitálně podepsal Ing. Radovan Necid Datum: 2025.07.14 09:29:46 +02'00'</w:t>
                            </w:r>
                          </w:p>
                        </w:txbxContent>
                      </wps:txbx>
                      <wps:bodyPr lIns="0" tIns="0" rIns="0" bIns="0"/>
                    </wps:wsp>
                  </a:graphicData>
                </a:graphic>
              </wp:anchor>
            </w:drawing>
          </mc:Choice>
          <mc:Fallback>
            <w:pict>
              <v:shape w14:anchorId="6B49720D" id="Shape 45" o:spid="_x0000_s1033" type="#_x0000_t202" style="position:absolute;margin-left:413.85pt;margin-top:15.7pt;width:89.5pt;height:54.5pt;z-index:125829393;visibility:visible;mso-wrap-style:square;mso-wrap-distance-left:0;mso-wrap-distance-top:1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" filled="f" stroked="f">
                <v:textbox inset="0,0,0,0">
                  <w:txbxContent>
                    <w:p w14:paraId="5F57CFB4" w14:textId="77777777" w:rsidR="005764E8" w:rsidRDefault="00F14FE7">
                      <w:pPr>
                        <w:pStyle w:val="Zkladntext1"/>
                        <w:shd w:val="clear" w:color="auto" w:fill="auto"/>
                        <w:spacing w:after="0" w:line="276" w:lineRule="auto"/>
                      </w:pPr>
                      <w:r>
                        <w:t>Digitálně podepsal Ing. Radovan Necid Datum: 2025.07.14 09:29:46 +02'00'</w:t>
                      </w:r>
                    </w:p>
                  </w:txbxContent>
                </v:textbox>
                <w10:wrap type="topAndBottom" anchorx="page"/>
              </v:shape>
            </w:pict>
          </mc:Fallback>
        </mc:AlternateContent>
      </w:r>
    </w:p>
    <w:p w14:paraId="2D57043E" w14:textId="77777777" w:rsidR="005764E8" w:rsidRDefault="00F14FE7">
      <w:pPr>
        <w:spacing w:line="1" w:lineRule="exact"/>
        <w:sectPr w:rsidR="005764E8">
          <w:headerReference w:type="even" r:id="rId18"/>
          <w:headerReference w:type="default" r:id="rId19"/>
          <w:footerReference w:type="even" r:id="rId20"/>
          <w:footerReference w:type="default" r:id="rId21"/>
          <w:type w:val="continuous"/>
          <w:pgSz w:w="12240" w:h="15840"/>
          <w:pgMar w:top="2424" w:right="1095" w:bottom="1349" w:left="1347" w:header="0" w:footer="3" w:gutter="0"/>
          <w:cols w:space="720"/>
          <w:noEndnote/>
          <w:docGrid w:linePitch="360"/>
        </w:sectPr>
      </w:pPr>
      <w:r>
        <w:rPr>
          <w:noProof/>
        </w:rPr>
        <mc:AlternateContent>
          <mc:Choice Requires="wps">
            <w:drawing>
              <wp:anchor distT="101600" distB="115570" distL="0" distR="0" simplePos="0" relativeHeight="125829395" behindDoc="0" locked="0" layoutInCell="1" allowOverlap="1" wp14:anchorId="29847743" wp14:editId="59DFFBD0">
                <wp:simplePos x="0" y="0"/>
                <wp:positionH relativeFrom="page">
                  <wp:posOffset>1009650</wp:posOffset>
                </wp:positionH>
                <wp:positionV relativeFrom="paragraph">
                  <wp:posOffset>101600</wp:posOffset>
                </wp:positionV>
                <wp:extent cx="2023745" cy="26225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023745" cy="262255"/>
                        </a:xfrm>
                        <a:prstGeom prst="rect">
                          <a:avLst/>
                        </a:prstGeom>
                        <a:noFill/>
                      </wps:spPr>
                      <wps:txbx>
                        <w:txbxContent>
                          <w:p w14:paraId="0244FB61" w14:textId="77777777" w:rsidR="005764E8" w:rsidRDefault="00F14FE7">
                            <w:pPr>
                              <w:pStyle w:val="Zkladntext20"/>
                              <w:shd w:val="clear" w:color="auto" w:fill="auto"/>
                              <w:jc w:val="both"/>
                            </w:pPr>
                            <w:r>
                              <w:t xml:space="preserve">Tomáš </w:t>
                            </w:r>
                            <w:proofErr w:type="spellStart"/>
                            <w:r>
                              <w:t>Reitermann</w:t>
                            </w:r>
                            <w:proofErr w:type="spellEnd"/>
                            <w:r>
                              <w:t xml:space="preserve">, jednatel, </w:t>
                            </w:r>
                            <w:proofErr w:type="spellStart"/>
                            <w:r>
                              <w:t>Serviscentrum</w:t>
                            </w:r>
                            <w:proofErr w:type="spellEnd"/>
                          </w:p>
                          <w:p w14:paraId="2B6C59CF" w14:textId="77777777" w:rsidR="005764E8" w:rsidRDefault="00F14FE7">
                            <w:pPr>
                              <w:pStyle w:val="Zkladntext20"/>
                              <w:shd w:val="clear" w:color="auto" w:fill="auto"/>
                            </w:pPr>
                            <w:r>
                              <w:t>Vysočina s.r.o.</w:t>
                            </w:r>
                          </w:p>
                        </w:txbxContent>
                      </wps:txbx>
                      <wps:bodyPr lIns="0" tIns="0" rIns="0" bIns="0"/>
                    </wps:wsp>
                  </a:graphicData>
                </a:graphic>
              </wp:anchor>
            </w:drawing>
          </mc:Choice>
          <mc:Fallback>
            <w:pict>
              <v:shape w14:anchorId="29847743" id="Shape 61" o:spid="_x0000_s1034" type="#_x0000_t202" style="position:absolute;margin-left:79.5pt;margin-top:8pt;width:159.35pt;height:20.65pt;z-index:125829395;visibility:visible;mso-wrap-style:square;mso-wrap-distance-left:0;mso-wrap-distance-top:8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FQcwEAAOECAAAOAAAAZHJzL2Uyb0RvYy54bWysUlFLwzAQfhf8DyHvrl11c5S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" filled="f" stroked="f">
                <v:textbox inset="0,0,0,0">
                  <w:txbxContent>
                    <w:p w14:paraId="0244FB61" w14:textId="77777777" w:rsidR="005764E8" w:rsidRDefault="00F14FE7">
                      <w:pPr>
                        <w:pStyle w:val="Zkladntext20"/>
                        <w:shd w:val="clear" w:color="auto" w:fill="auto"/>
                        <w:jc w:val="both"/>
                      </w:pPr>
                      <w:r>
                        <w:t xml:space="preserve">Tomáš </w:t>
                      </w:r>
                      <w:proofErr w:type="spellStart"/>
                      <w:r>
                        <w:t>Reitermann</w:t>
                      </w:r>
                      <w:proofErr w:type="spellEnd"/>
                      <w:r>
                        <w:t xml:space="preserve">, jednatel, </w:t>
                      </w:r>
                      <w:proofErr w:type="spellStart"/>
                      <w:r>
                        <w:t>Serviscentrum</w:t>
                      </w:r>
                      <w:proofErr w:type="spellEnd"/>
                    </w:p>
                    <w:p w14:paraId="2B6C59CF" w14:textId="77777777" w:rsidR="005764E8" w:rsidRDefault="00F14FE7">
                      <w:pPr>
                        <w:pStyle w:val="Zkladntext20"/>
                        <w:shd w:val="clear" w:color="auto" w:fill="auto"/>
                      </w:pPr>
                      <w:r>
                        <w:t>Vysočina s.r.o.</w:t>
                      </w:r>
                    </w:p>
                  </w:txbxContent>
                </v:textbox>
                <w10:wrap type="topAndBottom" anchorx="page"/>
              </v:shape>
            </w:pict>
          </mc:Fallback>
        </mc:AlternateContent>
      </w:r>
      <w:r>
        <w:rPr>
          <w:noProof/>
        </w:rPr>
        <mc:AlternateContent>
          <mc:Choice Requires="wps">
            <w:drawing>
              <wp:anchor distT="101600" distB="0" distL="0" distR="0" simplePos="0" relativeHeight="125829397" behindDoc="0" locked="0" layoutInCell="1" allowOverlap="1" wp14:anchorId="00CC366E" wp14:editId="3550C199">
                <wp:simplePos x="0" y="0"/>
                <wp:positionH relativeFrom="page">
                  <wp:posOffset>4072890</wp:posOffset>
                </wp:positionH>
                <wp:positionV relativeFrom="paragraph">
                  <wp:posOffset>101600</wp:posOffset>
                </wp:positionV>
                <wp:extent cx="1852930" cy="37782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764775B0" w14:textId="77777777" w:rsidR="005764E8" w:rsidRDefault="00F14FE7">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00CC366E" id="Shape 63" o:spid="_x0000_s1035" type="#_x0000_t202" style="position:absolute;margin-left:320.7pt;margin-top:8pt;width:145.9pt;height:29.75pt;z-index:125829397;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" filled="f" stroked="f">
                <v:textbox inset="0,0,0,0">
                  <w:txbxContent>
                    <w:p w14:paraId="764775B0" w14:textId="77777777" w:rsidR="005764E8" w:rsidRDefault="00F14FE7">
                      <w:pPr>
                        <w:pStyle w:val="Zkladntext2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7E4A8B52" w14:textId="77777777" w:rsidR="005764E8" w:rsidRDefault="00F14FE7">
      <w:pPr>
        <w:pStyle w:val="Zkladntext1"/>
        <w:shd w:val="clear" w:color="auto" w:fill="auto"/>
        <w:spacing w:after="700"/>
        <w:jc w:val="right"/>
      </w:pPr>
      <w:r>
        <w:lastRenderedPageBreak/>
        <w:t>Příloha A1 smlouvy</w:t>
      </w:r>
    </w:p>
    <w:p w14:paraId="0CCFCFF7" w14:textId="77777777" w:rsidR="005764E8" w:rsidRDefault="00F14FE7">
      <w:pPr>
        <w:pStyle w:val="Zkladntext1"/>
        <w:shd w:val="clear" w:color="auto" w:fill="auto"/>
        <w:spacing w:after="700"/>
        <w:jc w:val="center"/>
      </w:pPr>
      <w:r>
        <w:rPr>
          <w:b/>
          <w:bCs/>
        </w:rPr>
        <w:t>Údaje, které jsou součástí ujednání a nebudou zveřejněny v Registru smluv:</w:t>
      </w:r>
    </w:p>
    <w:p w14:paraId="1B69DDEC" w14:textId="77777777" w:rsidR="005764E8" w:rsidRDefault="00F14FE7">
      <w:pPr>
        <w:pStyle w:val="Titulektabulky0"/>
        <w:shd w:val="clear" w:color="auto" w:fill="auto"/>
        <w:ind w:left="24"/>
      </w:pPr>
      <w:r>
        <w:rPr>
          <w:b/>
          <w:bCs/>
        </w:rPr>
        <w:t>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877"/>
      </w:tblGrid>
      <w:tr w:rsidR="005764E8" w14:paraId="0703D563" w14:textId="77777777">
        <w:trPr>
          <w:trHeight w:hRule="exact" w:val="298"/>
          <w:jc w:val="center"/>
        </w:trPr>
        <w:tc>
          <w:tcPr>
            <w:tcW w:w="1882" w:type="dxa"/>
            <w:shd w:val="clear" w:color="auto" w:fill="FFFFFF"/>
            <w:vAlign w:val="bottom"/>
          </w:tcPr>
          <w:p w14:paraId="47735A23" w14:textId="77777777" w:rsidR="005764E8" w:rsidRDefault="00F14FE7">
            <w:pPr>
              <w:pStyle w:val="Jin0"/>
              <w:shd w:val="clear" w:color="auto" w:fill="auto"/>
              <w:spacing w:after="0"/>
            </w:pPr>
            <w:r>
              <w:t>IČO:</w:t>
            </w:r>
          </w:p>
        </w:tc>
        <w:tc>
          <w:tcPr>
            <w:tcW w:w="7877" w:type="dxa"/>
            <w:shd w:val="clear" w:color="auto" w:fill="FFFFFF"/>
            <w:vAlign w:val="bottom"/>
          </w:tcPr>
          <w:p w14:paraId="2F55BB6B" w14:textId="77777777" w:rsidR="005764E8" w:rsidRDefault="00F14FE7">
            <w:pPr>
              <w:pStyle w:val="Jin0"/>
              <w:shd w:val="clear" w:color="auto" w:fill="auto"/>
              <w:spacing w:after="0"/>
              <w:ind w:firstLine="280"/>
            </w:pPr>
            <w:r>
              <w:t>00090450</w:t>
            </w:r>
          </w:p>
        </w:tc>
      </w:tr>
    </w:tbl>
    <w:p w14:paraId="391DDE74" w14:textId="77777777" w:rsidR="005764E8" w:rsidRDefault="00F14FE7">
      <w:pPr>
        <w:pStyle w:val="Titulektabulky0"/>
        <w:shd w:val="clear" w:color="auto" w:fill="auto"/>
        <w:ind w:left="24"/>
      </w:pPr>
      <w:r>
        <w:t>Číslo účtu:</w:t>
      </w:r>
    </w:p>
    <w:p w14:paraId="49EBD76A" w14:textId="77777777" w:rsidR="005764E8" w:rsidRDefault="005764E8">
      <w:pPr>
        <w:spacing w:after="279" w:line="1" w:lineRule="exact"/>
      </w:pPr>
    </w:p>
    <w:p w14:paraId="77B3DE16" w14:textId="77777777" w:rsidR="005764E8" w:rsidRDefault="00F14FE7">
      <w:pPr>
        <w:pStyle w:val="Zkladntext1"/>
        <w:shd w:val="clear" w:color="auto" w:fill="auto"/>
        <w:spacing w:after="280"/>
      </w:pPr>
      <w:r>
        <w:t xml:space="preserve">Osoby pověřené jednat jménem objednatele ve </w:t>
      </w:r>
      <w:r>
        <w:rPr>
          <w:b/>
          <w:bCs/>
        </w:rPr>
        <w:t>věcech technických:</w:t>
      </w:r>
    </w:p>
    <w:p w14:paraId="4A5BF75D" w14:textId="77777777" w:rsidR="005764E8" w:rsidRDefault="00F14FE7">
      <w:pPr>
        <w:pStyle w:val="Titulektabulky0"/>
        <w:shd w:val="clear" w:color="auto" w:fill="auto"/>
        <w:ind w:left="24"/>
      </w:pPr>
      <w:r>
        <w:t>Jméno, příjmení: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877"/>
      </w:tblGrid>
      <w:tr w:rsidR="005764E8" w14:paraId="79F7A490" w14:textId="77777777">
        <w:trPr>
          <w:trHeight w:hRule="exact" w:val="370"/>
          <w:jc w:val="center"/>
        </w:trPr>
        <w:tc>
          <w:tcPr>
            <w:tcW w:w="1882" w:type="dxa"/>
            <w:shd w:val="clear" w:color="auto" w:fill="FFFFFF"/>
            <w:vAlign w:val="bottom"/>
          </w:tcPr>
          <w:p w14:paraId="452D90EA" w14:textId="77777777" w:rsidR="005764E8" w:rsidRDefault="00F14FE7">
            <w:pPr>
              <w:pStyle w:val="Jin0"/>
              <w:shd w:val="clear" w:color="auto" w:fill="auto"/>
              <w:spacing w:after="0"/>
            </w:pPr>
            <w:r>
              <w:t>telefon (GSM):</w:t>
            </w:r>
          </w:p>
        </w:tc>
        <w:tc>
          <w:tcPr>
            <w:tcW w:w="7877" w:type="dxa"/>
            <w:shd w:val="clear" w:color="auto" w:fill="FFFFFF"/>
            <w:vAlign w:val="center"/>
          </w:tcPr>
          <w:p w14:paraId="001D2A97" w14:textId="77777777" w:rsidR="005764E8" w:rsidRDefault="00F14FE7">
            <w:pPr>
              <w:pStyle w:val="Jin0"/>
              <w:shd w:val="clear" w:color="auto" w:fill="auto"/>
              <w:spacing w:after="0"/>
              <w:ind w:firstLine="280"/>
            </w:pPr>
            <w:r>
              <w:t>+</w:t>
            </w:r>
          </w:p>
        </w:tc>
      </w:tr>
      <w:tr w:rsidR="005764E8" w14:paraId="7E5000F4" w14:textId="77777777">
        <w:trPr>
          <w:trHeight w:hRule="exact" w:val="307"/>
          <w:jc w:val="center"/>
        </w:trPr>
        <w:tc>
          <w:tcPr>
            <w:tcW w:w="1882" w:type="dxa"/>
            <w:shd w:val="clear" w:color="auto" w:fill="FFFFFF"/>
            <w:vAlign w:val="bottom"/>
          </w:tcPr>
          <w:p w14:paraId="2C7133FB" w14:textId="77777777" w:rsidR="005764E8" w:rsidRDefault="00F14FE7">
            <w:pPr>
              <w:pStyle w:val="Jin0"/>
              <w:shd w:val="clear" w:color="auto" w:fill="auto"/>
              <w:spacing w:after="0"/>
            </w:pPr>
            <w:r>
              <w:t>e-mail:</w:t>
            </w:r>
          </w:p>
        </w:tc>
        <w:tc>
          <w:tcPr>
            <w:tcW w:w="7877" w:type="dxa"/>
            <w:shd w:val="clear" w:color="auto" w:fill="FFFFFF"/>
            <w:vAlign w:val="bottom"/>
          </w:tcPr>
          <w:p w14:paraId="0DE3FC3A" w14:textId="77777777" w:rsidR="005764E8" w:rsidRDefault="00F14FE7">
            <w:pPr>
              <w:pStyle w:val="Jin0"/>
              <w:shd w:val="clear" w:color="auto" w:fill="auto"/>
              <w:spacing w:after="0"/>
              <w:ind w:left="1100"/>
            </w:pPr>
            <w:r>
              <w:t>@ksusv.cz</w:t>
            </w:r>
          </w:p>
        </w:tc>
      </w:tr>
    </w:tbl>
    <w:p w14:paraId="5E418035" w14:textId="77777777" w:rsidR="005764E8" w:rsidRDefault="005764E8">
      <w:pPr>
        <w:spacing w:after="459" w:line="1" w:lineRule="exact"/>
      </w:pPr>
    </w:p>
    <w:p w14:paraId="11E05CEE" w14:textId="77777777" w:rsidR="005764E8" w:rsidRDefault="00F14FE7">
      <w:pPr>
        <w:pStyle w:val="Zkladntext1"/>
        <w:shd w:val="clear" w:color="auto" w:fill="auto"/>
        <w:spacing w:after="1120"/>
      </w:pPr>
      <w:r>
        <w:t>Uvedená osoba pověřená jednat jménem objednatele je oprávněna k jednání za sebe pověřit zástupce.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877"/>
      </w:tblGrid>
      <w:tr w:rsidR="005764E8" w14:paraId="7FF40353" w14:textId="77777777">
        <w:trPr>
          <w:trHeight w:hRule="exact" w:val="240"/>
          <w:jc w:val="center"/>
        </w:trPr>
        <w:tc>
          <w:tcPr>
            <w:tcW w:w="1882" w:type="dxa"/>
            <w:shd w:val="clear" w:color="auto" w:fill="FFFFFF"/>
            <w:vAlign w:val="bottom"/>
          </w:tcPr>
          <w:p w14:paraId="6759CA9C" w14:textId="77777777" w:rsidR="005764E8" w:rsidRDefault="00F14FE7">
            <w:pPr>
              <w:pStyle w:val="Jin0"/>
              <w:shd w:val="clear" w:color="auto" w:fill="auto"/>
              <w:spacing w:after="0"/>
            </w:pPr>
            <w:r>
              <w:rPr>
                <w:b/>
                <w:bCs/>
              </w:rPr>
              <w:t>Obchodní firma:</w:t>
            </w:r>
          </w:p>
        </w:tc>
        <w:tc>
          <w:tcPr>
            <w:tcW w:w="7877" w:type="dxa"/>
            <w:shd w:val="clear" w:color="auto" w:fill="FFFFFF"/>
            <w:vAlign w:val="bottom"/>
          </w:tcPr>
          <w:p w14:paraId="7ABEACB1" w14:textId="77777777" w:rsidR="005764E8" w:rsidRDefault="00F14FE7">
            <w:pPr>
              <w:pStyle w:val="Jin0"/>
              <w:shd w:val="clear" w:color="auto" w:fill="auto"/>
              <w:spacing w:after="0"/>
              <w:ind w:firstLine="280"/>
            </w:pPr>
            <w:proofErr w:type="spellStart"/>
            <w:r>
              <w:rPr>
                <w:b/>
                <w:bCs/>
              </w:rPr>
              <w:t>Serviscentrum</w:t>
            </w:r>
            <w:proofErr w:type="spellEnd"/>
            <w:r>
              <w:rPr>
                <w:b/>
                <w:bCs/>
              </w:rPr>
              <w:t xml:space="preserve"> Vysočina s.r.o.</w:t>
            </w:r>
          </w:p>
        </w:tc>
      </w:tr>
      <w:tr w:rsidR="005764E8" w14:paraId="15103601" w14:textId="77777777">
        <w:trPr>
          <w:trHeight w:hRule="exact" w:val="293"/>
          <w:jc w:val="center"/>
        </w:trPr>
        <w:tc>
          <w:tcPr>
            <w:tcW w:w="1882" w:type="dxa"/>
            <w:shd w:val="clear" w:color="auto" w:fill="FFFFFF"/>
            <w:vAlign w:val="bottom"/>
          </w:tcPr>
          <w:p w14:paraId="4F307F43" w14:textId="77777777" w:rsidR="005764E8" w:rsidRDefault="00F14FE7">
            <w:pPr>
              <w:pStyle w:val="Jin0"/>
              <w:shd w:val="clear" w:color="auto" w:fill="auto"/>
              <w:spacing w:after="0"/>
            </w:pPr>
            <w:r>
              <w:t>IČO:</w:t>
            </w:r>
          </w:p>
        </w:tc>
        <w:tc>
          <w:tcPr>
            <w:tcW w:w="7877" w:type="dxa"/>
            <w:shd w:val="clear" w:color="auto" w:fill="FFFFFF"/>
            <w:vAlign w:val="bottom"/>
          </w:tcPr>
          <w:p w14:paraId="128F0DC7" w14:textId="77777777" w:rsidR="005764E8" w:rsidRDefault="00F14FE7">
            <w:pPr>
              <w:pStyle w:val="Jin0"/>
              <w:shd w:val="clear" w:color="auto" w:fill="auto"/>
              <w:spacing w:after="0"/>
              <w:ind w:firstLine="280"/>
            </w:pPr>
            <w:r>
              <w:t>26272211</w:t>
            </w:r>
          </w:p>
        </w:tc>
      </w:tr>
    </w:tbl>
    <w:p w14:paraId="29F48C5F" w14:textId="77777777" w:rsidR="005764E8" w:rsidRDefault="00F14FE7">
      <w:pPr>
        <w:pStyle w:val="Titulektabulky0"/>
        <w:shd w:val="clear" w:color="auto" w:fill="auto"/>
        <w:ind w:left="24"/>
      </w:pPr>
      <w:r>
        <w:t>Číslo účtu:</w:t>
      </w:r>
    </w:p>
    <w:p w14:paraId="25B9E158" w14:textId="77777777" w:rsidR="005764E8" w:rsidRDefault="005764E8">
      <w:pPr>
        <w:spacing w:after="839" w:line="1" w:lineRule="exact"/>
      </w:pPr>
    </w:p>
    <w:p w14:paraId="6706B5B9" w14:textId="77777777" w:rsidR="005764E8" w:rsidRDefault="00F14FE7">
      <w:pPr>
        <w:pStyle w:val="Zkladntext1"/>
        <w:shd w:val="clear" w:color="auto" w:fill="auto"/>
        <w:spacing w:after="280"/>
      </w:pPr>
      <w:r>
        <w:t xml:space="preserve">Osoby pověřené jednat jménem zhotovitele ve </w:t>
      </w:r>
      <w:r>
        <w:rPr>
          <w:b/>
          <w:bCs/>
        </w:rPr>
        <w:t>věcech technických:</w:t>
      </w:r>
    </w:p>
    <w:p w14:paraId="0776625C" w14:textId="77777777" w:rsidR="005764E8" w:rsidRDefault="00F14FE7">
      <w:pPr>
        <w:pStyle w:val="Titulektabulky0"/>
        <w:shd w:val="clear" w:color="auto" w:fill="auto"/>
        <w:ind w:left="24"/>
      </w:pPr>
      <w:r>
        <w:t>Jméno, příjmení: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877"/>
      </w:tblGrid>
      <w:tr w:rsidR="005764E8" w14:paraId="38FA1690" w14:textId="77777777">
        <w:trPr>
          <w:trHeight w:hRule="exact" w:val="374"/>
          <w:jc w:val="center"/>
        </w:trPr>
        <w:tc>
          <w:tcPr>
            <w:tcW w:w="1882" w:type="dxa"/>
            <w:shd w:val="clear" w:color="auto" w:fill="FFFFFF"/>
            <w:vAlign w:val="bottom"/>
          </w:tcPr>
          <w:p w14:paraId="63A82954" w14:textId="77777777" w:rsidR="005764E8" w:rsidRDefault="00F14FE7">
            <w:pPr>
              <w:pStyle w:val="Jin0"/>
              <w:shd w:val="clear" w:color="auto" w:fill="auto"/>
              <w:spacing w:after="0"/>
            </w:pPr>
            <w:r>
              <w:t>telefon (GSM):</w:t>
            </w:r>
          </w:p>
        </w:tc>
        <w:tc>
          <w:tcPr>
            <w:tcW w:w="7877" w:type="dxa"/>
            <w:shd w:val="clear" w:color="auto" w:fill="FFFFFF"/>
            <w:vAlign w:val="center"/>
          </w:tcPr>
          <w:p w14:paraId="4546676A" w14:textId="77777777" w:rsidR="005764E8" w:rsidRDefault="00F14FE7">
            <w:pPr>
              <w:pStyle w:val="Jin0"/>
              <w:shd w:val="clear" w:color="auto" w:fill="auto"/>
              <w:spacing w:after="0"/>
              <w:ind w:firstLine="320"/>
            </w:pPr>
            <w:r>
              <w:t>+</w:t>
            </w:r>
          </w:p>
        </w:tc>
      </w:tr>
      <w:tr w:rsidR="005764E8" w14:paraId="19625AFF" w14:textId="77777777">
        <w:trPr>
          <w:trHeight w:hRule="exact" w:val="307"/>
          <w:jc w:val="center"/>
        </w:trPr>
        <w:tc>
          <w:tcPr>
            <w:tcW w:w="1882" w:type="dxa"/>
            <w:shd w:val="clear" w:color="auto" w:fill="FFFFFF"/>
            <w:vAlign w:val="bottom"/>
          </w:tcPr>
          <w:p w14:paraId="6D406FF8" w14:textId="77777777" w:rsidR="005764E8" w:rsidRDefault="00F14FE7">
            <w:pPr>
              <w:pStyle w:val="Jin0"/>
              <w:shd w:val="clear" w:color="auto" w:fill="auto"/>
              <w:spacing w:after="0"/>
            </w:pPr>
            <w:r>
              <w:t>e-mail:</w:t>
            </w:r>
          </w:p>
        </w:tc>
        <w:tc>
          <w:tcPr>
            <w:tcW w:w="7877" w:type="dxa"/>
            <w:shd w:val="clear" w:color="auto" w:fill="FFFFFF"/>
            <w:vAlign w:val="bottom"/>
          </w:tcPr>
          <w:p w14:paraId="5C147F3E" w14:textId="77777777" w:rsidR="005764E8" w:rsidRDefault="00F14FE7">
            <w:pPr>
              <w:pStyle w:val="Jin0"/>
              <w:shd w:val="clear" w:color="auto" w:fill="auto"/>
              <w:spacing w:after="0"/>
              <w:ind w:firstLine="800"/>
            </w:pPr>
            <w:r>
              <w:t>@scv.cz</w:t>
            </w:r>
          </w:p>
        </w:tc>
      </w:tr>
    </w:tbl>
    <w:p w14:paraId="6D49AA92" w14:textId="77777777" w:rsidR="005764E8" w:rsidRDefault="005764E8">
      <w:pPr>
        <w:spacing w:after="599" w:line="1" w:lineRule="exact"/>
      </w:pPr>
    </w:p>
    <w:p w14:paraId="3E219D3F" w14:textId="77777777" w:rsidR="005764E8" w:rsidRDefault="00F14FE7">
      <w:pPr>
        <w:pStyle w:val="Zkladntext1"/>
        <w:shd w:val="clear" w:color="auto" w:fill="auto"/>
        <w:spacing w:after="0"/>
        <w:sectPr w:rsidR="005764E8">
          <w:headerReference w:type="even" r:id="rId22"/>
          <w:headerReference w:type="default" r:id="rId23"/>
          <w:footerReference w:type="even" r:id="rId24"/>
          <w:footerReference w:type="default" r:id="rId25"/>
          <w:pgSz w:w="12240" w:h="15840"/>
          <w:pgMar w:top="2554" w:right="1123" w:bottom="2554" w:left="1358" w:header="0" w:footer="2126" w:gutter="0"/>
          <w:cols w:space="720"/>
          <w:noEndnote/>
          <w:docGrid w:linePitch="360"/>
        </w:sectPr>
      </w:pPr>
      <w:r>
        <w:t>Uvedená osoba pověřená jednat jménem zhotovitele je oprávněna k jednání za sebe pověřit zástupce.</w:t>
      </w:r>
    </w:p>
    <w:p w14:paraId="2A9A5D9E" w14:textId="77777777" w:rsidR="005764E8" w:rsidRDefault="00F14FE7">
      <w:pPr>
        <w:pStyle w:val="Nadpis30"/>
        <w:keepNext/>
        <w:keepLines/>
        <w:shd w:val="clear" w:color="auto" w:fill="auto"/>
      </w:pPr>
      <w:bookmarkStart w:id="26" w:name="bookmark28"/>
      <w:bookmarkStart w:id="27" w:name="bookmark29"/>
      <w:r>
        <w:lastRenderedPageBreak/>
        <w:t>Příloha A2 - Technické podmínky</w:t>
      </w:r>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3077"/>
      </w:tblGrid>
      <w:tr w:rsidR="005764E8" w14:paraId="2EE5357B" w14:textId="77777777">
        <w:trPr>
          <w:trHeight w:hRule="exact" w:val="250"/>
          <w:jc w:val="center"/>
        </w:trPr>
        <w:tc>
          <w:tcPr>
            <w:tcW w:w="9029" w:type="dxa"/>
            <w:gridSpan w:val="2"/>
            <w:tcBorders>
              <w:top w:val="single" w:sz="4" w:space="0" w:color="auto"/>
              <w:left w:val="single" w:sz="4" w:space="0" w:color="auto"/>
              <w:right w:val="single" w:sz="4" w:space="0" w:color="auto"/>
            </w:tcBorders>
            <w:shd w:val="clear" w:color="auto" w:fill="FFFFFF"/>
            <w:vAlign w:val="bottom"/>
          </w:tcPr>
          <w:p w14:paraId="7F06472B" w14:textId="77777777" w:rsidR="005764E8" w:rsidRDefault="00F14FE7">
            <w:pPr>
              <w:pStyle w:val="Jin0"/>
              <w:shd w:val="clear" w:color="auto" w:fill="auto"/>
              <w:spacing w:after="0"/>
              <w:jc w:val="center"/>
            </w:pPr>
            <w:r>
              <w:rPr>
                <w:rFonts w:ascii="Times New Roman" w:eastAsia="Times New Roman" w:hAnsi="Times New Roman" w:cs="Times New Roman"/>
              </w:rPr>
              <w:t>Přehledná rekapitulace splnění všech zadaných technických parametrů</w:t>
            </w:r>
          </w:p>
        </w:tc>
      </w:tr>
      <w:tr w:rsidR="005764E8" w14:paraId="2F346C21" w14:textId="77777777">
        <w:trPr>
          <w:trHeight w:hRule="exact" w:val="629"/>
          <w:jc w:val="center"/>
        </w:trPr>
        <w:tc>
          <w:tcPr>
            <w:tcW w:w="9029" w:type="dxa"/>
            <w:gridSpan w:val="2"/>
            <w:tcBorders>
              <w:top w:val="single" w:sz="4" w:space="0" w:color="auto"/>
              <w:left w:val="single" w:sz="4" w:space="0" w:color="auto"/>
              <w:right w:val="single" w:sz="4" w:space="0" w:color="auto"/>
            </w:tcBorders>
            <w:shd w:val="clear" w:color="auto" w:fill="FFFFFF"/>
            <w:vAlign w:val="bottom"/>
          </w:tcPr>
          <w:p w14:paraId="2A418913" w14:textId="77777777" w:rsidR="005764E8" w:rsidRDefault="00F14FE7">
            <w:pPr>
              <w:pStyle w:val="Jin0"/>
              <w:shd w:val="clear" w:color="auto" w:fill="auto"/>
              <w:spacing w:after="0"/>
              <w:jc w:val="center"/>
              <w:rPr>
                <w:sz w:val="17"/>
                <w:szCs w:val="17"/>
              </w:rPr>
            </w:pPr>
            <w:r>
              <w:rPr>
                <w:rFonts w:ascii="Times New Roman" w:eastAsia="Times New Roman" w:hAnsi="Times New Roman" w:cs="Times New Roman"/>
                <w:sz w:val="17"/>
                <w:szCs w:val="17"/>
              </w:rPr>
              <w:t>Výměna skeletu a rekonstrukce podvozku TATRA T 815-2, 6x6</w:t>
            </w:r>
          </w:p>
        </w:tc>
      </w:tr>
      <w:tr w:rsidR="005764E8" w14:paraId="6417D567" w14:textId="77777777">
        <w:trPr>
          <w:trHeight w:hRule="exact" w:val="1075"/>
          <w:jc w:val="center"/>
        </w:trPr>
        <w:tc>
          <w:tcPr>
            <w:tcW w:w="5952" w:type="dxa"/>
            <w:tcBorders>
              <w:left w:val="single" w:sz="4" w:space="0" w:color="auto"/>
            </w:tcBorders>
            <w:shd w:val="clear" w:color="auto" w:fill="FFFFFF"/>
            <w:vAlign w:val="center"/>
          </w:tcPr>
          <w:p w14:paraId="0924F9BF" w14:textId="77777777" w:rsidR="005764E8" w:rsidRDefault="00F14FE7">
            <w:pPr>
              <w:pStyle w:val="Jin0"/>
              <w:shd w:val="clear" w:color="auto" w:fill="auto"/>
              <w:spacing w:after="0"/>
              <w:jc w:val="right"/>
              <w:rPr>
                <w:sz w:val="16"/>
                <w:szCs w:val="16"/>
              </w:rPr>
            </w:pPr>
            <w:r>
              <w:rPr>
                <w:rFonts w:ascii="Times New Roman" w:eastAsia="Times New Roman" w:hAnsi="Times New Roman" w:cs="Times New Roman"/>
                <w:b/>
                <w:bCs/>
                <w:sz w:val="16"/>
                <w:szCs w:val="16"/>
              </w:rPr>
              <w:t>Tovární značka:</w:t>
            </w:r>
          </w:p>
          <w:p w14:paraId="6A8DBA00" w14:textId="77777777" w:rsidR="005764E8" w:rsidRDefault="00F14FE7">
            <w:pPr>
              <w:pStyle w:val="Jin0"/>
              <w:shd w:val="clear" w:color="auto" w:fill="auto"/>
              <w:spacing w:after="0"/>
              <w:jc w:val="right"/>
              <w:rPr>
                <w:sz w:val="16"/>
                <w:szCs w:val="16"/>
              </w:rPr>
            </w:pPr>
            <w:r>
              <w:rPr>
                <w:rFonts w:ascii="Times New Roman" w:eastAsia="Times New Roman" w:hAnsi="Times New Roman" w:cs="Times New Roman"/>
                <w:b/>
                <w:bCs/>
                <w:sz w:val="16"/>
                <w:szCs w:val="16"/>
              </w:rPr>
              <w:t>VIN</w:t>
            </w:r>
          </w:p>
          <w:p w14:paraId="5A2572E2" w14:textId="77777777" w:rsidR="005764E8" w:rsidRDefault="00F14FE7">
            <w:pPr>
              <w:pStyle w:val="Jin0"/>
              <w:shd w:val="clear" w:color="auto" w:fill="auto"/>
              <w:spacing w:after="0"/>
              <w:jc w:val="right"/>
              <w:rPr>
                <w:sz w:val="16"/>
                <w:szCs w:val="16"/>
              </w:rPr>
            </w:pPr>
            <w:r>
              <w:rPr>
                <w:rFonts w:ascii="Times New Roman" w:eastAsia="Times New Roman" w:hAnsi="Times New Roman" w:cs="Times New Roman"/>
                <w:b/>
                <w:bCs/>
                <w:sz w:val="16"/>
                <w:szCs w:val="16"/>
              </w:rPr>
              <w:t>Počet kusů:</w:t>
            </w:r>
          </w:p>
        </w:tc>
        <w:tc>
          <w:tcPr>
            <w:tcW w:w="3077" w:type="dxa"/>
            <w:tcBorders>
              <w:right w:val="single" w:sz="4" w:space="0" w:color="auto"/>
            </w:tcBorders>
            <w:shd w:val="clear" w:color="auto" w:fill="FFFFFF"/>
            <w:vAlign w:val="center"/>
          </w:tcPr>
          <w:p w14:paraId="69B51C9E" w14:textId="77777777" w:rsidR="005764E8" w:rsidRDefault="00F14FE7">
            <w:pPr>
              <w:pStyle w:val="Jin0"/>
              <w:shd w:val="clear" w:color="auto" w:fill="auto"/>
              <w:spacing w:after="0" w:line="286" w:lineRule="auto"/>
              <w:jc w:val="center"/>
              <w:rPr>
                <w:sz w:val="17"/>
                <w:szCs w:val="17"/>
              </w:rPr>
            </w:pPr>
            <w:r>
              <w:rPr>
                <w:rFonts w:ascii="Times New Roman" w:eastAsia="Times New Roman" w:hAnsi="Times New Roman" w:cs="Times New Roman"/>
                <w:sz w:val="17"/>
                <w:szCs w:val="17"/>
              </w:rPr>
              <w:t>TATRA T815-2; RZ 1J64986 TNT280S253K036689 1</w:t>
            </w:r>
          </w:p>
        </w:tc>
      </w:tr>
      <w:tr w:rsidR="005764E8" w14:paraId="45E14041" w14:textId="77777777">
        <w:trPr>
          <w:trHeight w:hRule="exact" w:val="240"/>
          <w:jc w:val="center"/>
        </w:trPr>
        <w:tc>
          <w:tcPr>
            <w:tcW w:w="5952" w:type="dxa"/>
            <w:tcBorders>
              <w:top w:val="single" w:sz="4" w:space="0" w:color="auto"/>
              <w:left w:val="single" w:sz="4" w:space="0" w:color="auto"/>
            </w:tcBorders>
            <w:shd w:val="clear" w:color="auto" w:fill="A9D08F"/>
          </w:tcPr>
          <w:p w14:paraId="0162C1DD" w14:textId="77777777" w:rsidR="005764E8" w:rsidRDefault="00F14FE7">
            <w:pPr>
              <w:pStyle w:val="Jin0"/>
              <w:shd w:val="clear" w:color="auto" w:fill="auto"/>
              <w:spacing w:after="0"/>
              <w:jc w:val="center"/>
              <w:rPr>
                <w:sz w:val="16"/>
                <w:szCs w:val="16"/>
              </w:rPr>
            </w:pPr>
            <w:r>
              <w:rPr>
                <w:rFonts w:ascii="Times New Roman" w:eastAsia="Times New Roman" w:hAnsi="Times New Roman" w:cs="Times New Roman"/>
                <w:b/>
                <w:bCs/>
                <w:sz w:val="16"/>
                <w:szCs w:val="16"/>
              </w:rPr>
              <w:t>Parametr</w:t>
            </w:r>
          </w:p>
        </w:tc>
        <w:tc>
          <w:tcPr>
            <w:tcW w:w="3077" w:type="dxa"/>
            <w:tcBorders>
              <w:top w:val="single" w:sz="4" w:space="0" w:color="auto"/>
              <w:left w:val="single" w:sz="4" w:space="0" w:color="auto"/>
              <w:right w:val="single" w:sz="4" w:space="0" w:color="auto"/>
            </w:tcBorders>
            <w:shd w:val="clear" w:color="auto" w:fill="A9D08F"/>
          </w:tcPr>
          <w:p w14:paraId="44B3EEE9" w14:textId="77777777" w:rsidR="005764E8" w:rsidRDefault="00F14FE7">
            <w:pPr>
              <w:pStyle w:val="Jin0"/>
              <w:shd w:val="clear" w:color="auto" w:fill="auto"/>
              <w:spacing w:after="0"/>
              <w:jc w:val="center"/>
              <w:rPr>
                <w:sz w:val="16"/>
                <w:szCs w:val="16"/>
              </w:rPr>
            </w:pPr>
            <w:r>
              <w:rPr>
                <w:rFonts w:ascii="Times New Roman" w:eastAsia="Times New Roman" w:hAnsi="Times New Roman" w:cs="Times New Roman"/>
                <w:b/>
                <w:bCs/>
                <w:sz w:val="16"/>
                <w:szCs w:val="16"/>
              </w:rPr>
              <w:t>Údaj o splnění</w:t>
            </w:r>
          </w:p>
        </w:tc>
      </w:tr>
      <w:tr w:rsidR="005764E8" w14:paraId="1381A8FC" w14:textId="77777777">
        <w:trPr>
          <w:trHeight w:hRule="exact" w:val="427"/>
          <w:jc w:val="center"/>
        </w:trPr>
        <w:tc>
          <w:tcPr>
            <w:tcW w:w="5952" w:type="dxa"/>
            <w:tcBorders>
              <w:top w:val="single" w:sz="4" w:space="0" w:color="auto"/>
              <w:left w:val="single" w:sz="4" w:space="0" w:color="auto"/>
            </w:tcBorders>
            <w:shd w:val="clear" w:color="auto" w:fill="FFFFFF"/>
            <w:vAlign w:val="center"/>
          </w:tcPr>
          <w:p w14:paraId="6D6ADA39" w14:textId="77777777" w:rsidR="005764E8" w:rsidRDefault="00F14FE7">
            <w:pPr>
              <w:pStyle w:val="Jin0"/>
              <w:shd w:val="clear" w:color="auto" w:fill="auto"/>
              <w:spacing w:after="0"/>
              <w:rPr>
                <w:sz w:val="16"/>
                <w:szCs w:val="16"/>
              </w:rPr>
            </w:pPr>
            <w:r>
              <w:rPr>
                <w:rFonts w:ascii="Times New Roman" w:eastAsia="Times New Roman" w:hAnsi="Times New Roman" w:cs="Times New Roman"/>
                <w:b/>
                <w:bCs/>
                <w:sz w:val="16"/>
                <w:szCs w:val="16"/>
              </w:rPr>
              <w:t>Nový holý skelet T815-2, verze 038949-718 dodá zadavatel zakázky</w:t>
            </w:r>
          </w:p>
        </w:tc>
        <w:tc>
          <w:tcPr>
            <w:tcW w:w="3077" w:type="dxa"/>
            <w:tcBorders>
              <w:top w:val="single" w:sz="4" w:space="0" w:color="auto"/>
              <w:left w:val="single" w:sz="4" w:space="0" w:color="auto"/>
              <w:right w:val="single" w:sz="4" w:space="0" w:color="auto"/>
            </w:tcBorders>
            <w:shd w:val="clear" w:color="auto" w:fill="FFFFFF"/>
            <w:vAlign w:val="center"/>
          </w:tcPr>
          <w:p w14:paraId="3742AA07" w14:textId="77777777" w:rsidR="005764E8" w:rsidRDefault="00F14FE7">
            <w:pPr>
              <w:pStyle w:val="Jin0"/>
              <w:shd w:val="clear" w:color="auto" w:fill="auto"/>
              <w:tabs>
                <w:tab w:val="left" w:leader="hyphen" w:pos="394"/>
                <w:tab w:val="left" w:leader="hyphen" w:pos="1142"/>
              </w:tabs>
              <w:spacing w:after="0"/>
              <w:jc w:val="center"/>
              <w:rPr>
                <w:sz w:val="17"/>
                <w:szCs w:val="17"/>
              </w:rPr>
            </w:pPr>
            <w:r>
              <w:rPr>
                <w:rFonts w:ascii="Times New Roman" w:eastAsia="Times New Roman" w:hAnsi="Times New Roman" w:cs="Times New Roman"/>
                <w:sz w:val="17"/>
                <w:szCs w:val="17"/>
              </w:rPr>
              <w:tab/>
              <w:t>—</w:t>
            </w:r>
            <w:r>
              <w:rPr>
                <w:rFonts w:ascii="Times New Roman" w:eastAsia="Times New Roman" w:hAnsi="Times New Roman" w:cs="Times New Roman"/>
                <w:sz w:val="17"/>
                <w:szCs w:val="17"/>
              </w:rPr>
              <w:tab/>
            </w:r>
          </w:p>
        </w:tc>
      </w:tr>
      <w:tr w:rsidR="005764E8" w14:paraId="7E6A9735" w14:textId="77777777">
        <w:trPr>
          <w:trHeight w:hRule="exact" w:val="456"/>
          <w:jc w:val="center"/>
        </w:trPr>
        <w:tc>
          <w:tcPr>
            <w:tcW w:w="5952" w:type="dxa"/>
            <w:tcBorders>
              <w:top w:val="single" w:sz="4" w:space="0" w:color="auto"/>
              <w:left w:val="single" w:sz="4" w:space="0" w:color="auto"/>
            </w:tcBorders>
            <w:shd w:val="clear" w:color="auto" w:fill="FFFFFF"/>
            <w:vAlign w:val="bottom"/>
          </w:tcPr>
          <w:p w14:paraId="703C883C" w14:textId="77777777" w:rsidR="005764E8" w:rsidRDefault="00F14FE7">
            <w:pPr>
              <w:pStyle w:val="Jin0"/>
              <w:shd w:val="clear" w:color="auto" w:fill="auto"/>
              <w:spacing w:after="0"/>
              <w:rPr>
                <w:sz w:val="17"/>
                <w:szCs w:val="17"/>
              </w:rPr>
            </w:pPr>
            <w:r>
              <w:rPr>
                <w:rFonts w:ascii="Times New Roman" w:eastAsia="Times New Roman" w:hAnsi="Times New Roman" w:cs="Times New Roman"/>
                <w:sz w:val="17"/>
                <w:szCs w:val="17"/>
              </w:rPr>
              <w:t>Montáž a demontáž kabiny na podvozkovou část vozidla</w:t>
            </w:r>
          </w:p>
        </w:tc>
        <w:tc>
          <w:tcPr>
            <w:tcW w:w="3077" w:type="dxa"/>
            <w:tcBorders>
              <w:top w:val="single" w:sz="4" w:space="0" w:color="auto"/>
              <w:left w:val="single" w:sz="4" w:space="0" w:color="auto"/>
              <w:right w:val="single" w:sz="4" w:space="0" w:color="auto"/>
            </w:tcBorders>
            <w:shd w:val="clear" w:color="auto" w:fill="FFFFFF"/>
            <w:vAlign w:val="bottom"/>
          </w:tcPr>
          <w:p w14:paraId="5D436AF1"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5B286B41"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5A37CF87" w14:textId="77777777" w:rsidR="005764E8" w:rsidRDefault="00F14FE7">
            <w:pPr>
              <w:pStyle w:val="Jin0"/>
              <w:shd w:val="clear" w:color="auto" w:fill="auto"/>
              <w:spacing w:after="0" w:line="288" w:lineRule="auto"/>
              <w:rPr>
                <w:sz w:val="17"/>
                <w:szCs w:val="17"/>
              </w:rPr>
            </w:pPr>
            <w:r>
              <w:rPr>
                <w:rFonts w:ascii="Times New Roman" w:eastAsia="Times New Roman" w:hAnsi="Times New Roman" w:cs="Times New Roman"/>
                <w:sz w:val="17"/>
                <w:szCs w:val="17"/>
              </w:rPr>
              <w:t>Přemontování některých původních dílů z původního skeletu na nový s dodáním některých nových dílů.</w:t>
            </w:r>
          </w:p>
        </w:tc>
        <w:tc>
          <w:tcPr>
            <w:tcW w:w="3077" w:type="dxa"/>
            <w:tcBorders>
              <w:top w:val="single" w:sz="4" w:space="0" w:color="auto"/>
              <w:left w:val="single" w:sz="4" w:space="0" w:color="auto"/>
              <w:right w:val="single" w:sz="4" w:space="0" w:color="auto"/>
            </w:tcBorders>
            <w:shd w:val="clear" w:color="auto" w:fill="FFFFFF"/>
            <w:vAlign w:val="bottom"/>
          </w:tcPr>
          <w:p w14:paraId="2A2150E0"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2210E07D" w14:textId="77777777">
        <w:trPr>
          <w:trHeight w:hRule="exact" w:val="1219"/>
          <w:jc w:val="center"/>
        </w:trPr>
        <w:tc>
          <w:tcPr>
            <w:tcW w:w="5952" w:type="dxa"/>
            <w:tcBorders>
              <w:top w:val="single" w:sz="4" w:space="0" w:color="auto"/>
              <w:left w:val="single" w:sz="4" w:space="0" w:color="auto"/>
            </w:tcBorders>
            <w:shd w:val="clear" w:color="auto" w:fill="FFFFFF"/>
            <w:vAlign w:val="bottom"/>
          </w:tcPr>
          <w:p w14:paraId="38A77A33"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Na nový holý skel provést antikorozní nástřik dutin včetně dveří, spodní část skeletu- podběhy lakovat antikorozním nátěrem proti agresivním chemickým vlivů - soli a </w:t>
            </w:r>
            <w:proofErr w:type="spellStart"/>
            <w:r>
              <w:rPr>
                <w:rFonts w:ascii="Times New Roman" w:eastAsia="Times New Roman" w:hAnsi="Times New Roman" w:cs="Times New Roman"/>
                <w:sz w:val="17"/>
                <w:szCs w:val="17"/>
              </w:rPr>
              <w:t>otěru.Provést</w:t>
            </w:r>
            <w:proofErr w:type="spellEnd"/>
            <w:r>
              <w:rPr>
                <w:rFonts w:ascii="Times New Roman" w:eastAsia="Times New Roman" w:hAnsi="Times New Roman" w:cs="Times New Roman"/>
                <w:sz w:val="17"/>
                <w:szCs w:val="17"/>
              </w:rPr>
              <w:t xml:space="preserve"> přípravu na lakování povrchové a vnitřní části skeletu glazovaným nátěrem odstín nátěru RAL 2011. Dodání reflexních polepů bílo červených pásů, odrazivosti II tř.</w:t>
            </w:r>
          </w:p>
        </w:tc>
        <w:tc>
          <w:tcPr>
            <w:tcW w:w="3077" w:type="dxa"/>
            <w:tcBorders>
              <w:top w:val="single" w:sz="4" w:space="0" w:color="auto"/>
              <w:left w:val="single" w:sz="4" w:space="0" w:color="auto"/>
              <w:right w:val="single" w:sz="4" w:space="0" w:color="auto"/>
            </w:tcBorders>
            <w:shd w:val="clear" w:color="auto" w:fill="FFFFFF"/>
            <w:vAlign w:val="center"/>
          </w:tcPr>
          <w:p w14:paraId="0C07CB5A"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48C0413E" w14:textId="77777777">
        <w:trPr>
          <w:trHeight w:hRule="exact" w:val="1397"/>
          <w:jc w:val="center"/>
        </w:trPr>
        <w:tc>
          <w:tcPr>
            <w:tcW w:w="5952" w:type="dxa"/>
            <w:tcBorders>
              <w:top w:val="single" w:sz="4" w:space="0" w:color="auto"/>
              <w:left w:val="single" w:sz="4" w:space="0" w:color="auto"/>
            </w:tcBorders>
            <w:shd w:val="clear" w:color="auto" w:fill="FFFFFF"/>
            <w:vAlign w:val="bottom"/>
          </w:tcPr>
          <w:p w14:paraId="7C80D600"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Dodání do nového skeletu novou </w:t>
            </w:r>
            <w:proofErr w:type="spellStart"/>
            <w:r>
              <w:rPr>
                <w:rFonts w:ascii="Times New Roman" w:eastAsia="Times New Roman" w:hAnsi="Times New Roman" w:cs="Times New Roman"/>
                <w:sz w:val="17"/>
                <w:szCs w:val="17"/>
              </w:rPr>
              <w:t>elektroinstalací,Dodatečná</w:t>
            </w:r>
            <w:proofErr w:type="spellEnd"/>
            <w:r>
              <w:rPr>
                <w:rFonts w:ascii="Times New Roman" w:eastAsia="Times New Roman" w:hAnsi="Times New Roman" w:cs="Times New Roman"/>
                <w:sz w:val="17"/>
                <w:szCs w:val="17"/>
              </w:rPr>
              <w:t xml:space="preserve"> el instalace, ovládání </w:t>
            </w:r>
            <w:proofErr w:type="spellStart"/>
            <w:r>
              <w:rPr>
                <w:rFonts w:ascii="Times New Roman" w:eastAsia="Times New Roman" w:hAnsi="Times New Roman" w:cs="Times New Roman"/>
                <w:sz w:val="17"/>
                <w:szCs w:val="17"/>
              </w:rPr>
              <w:t>nástaby</w:t>
            </w:r>
            <w:proofErr w:type="spellEnd"/>
            <w:r>
              <w:rPr>
                <w:rFonts w:ascii="Times New Roman" w:eastAsia="Times New Roman" w:hAnsi="Times New Roman" w:cs="Times New Roman"/>
                <w:sz w:val="17"/>
                <w:szCs w:val="17"/>
              </w:rPr>
              <w:t xml:space="preserve"> sypače, </w:t>
            </w:r>
            <w:proofErr w:type="spellStart"/>
            <w:r>
              <w:rPr>
                <w:rFonts w:ascii="Times New Roman" w:eastAsia="Times New Roman" w:hAnsi="Times New Roman" w:cs="Times New Roman"/>
                <w:sz w:val="17"/>
                <w:szCs w:val="17"/>
              </w:rPr>
              <w:t>pluhu,jednotky</w:t>
            </w:r>
            <w:proofErr w:type="spellEnd"/>
            <w:r>
              <w:rPr>
                <w:rFonts w:ascii="Times New Roman" w:eastAsia="Times New Roman" w:hAnsi="Times New Roman" w:cs="Times New Roman"/>
                <w:sz w:val="17"/>
                <w:szCs w:val="17"/>
              </w:rPr>
              <w:t xml:space="preserve"> GPS a teploměru vzduchu přemontovat do nového skeletu, dle zjištění stavu, oprava ev. výměna vodičů.</w:t>
            </w:r>
          </w:p>
          <w:p w14:paraId="759EBFD9" w14:textId="77777777" w:rsidR="005764E8" w:rsidRDefault="00F14FE7">
            <w:pPr>
              <w:pStyle w:val="Jin0"/>
              <w:shd w:val="clear" w:color="auto" w:fill="auto"/>
              <w:spacing w:after="0" w:line="283" w:lineRule="auto"/>
              <w:rPr>
                <w:sz w:val="17"/>
                <w:szCs w:val="17"/>
              </w:rPr>
            </w:pPr>
            <w:proofErr w:type="spellStart"/>
            <w:r>
              <w:rPr>
                <w:rFonts w:ascii="Times New Roman" w:eastAsia="Times New Roman" w:hAnsi="Times New Roman" w:cs="Times New Roman"/>
                <w:sz w:val="17"/>
                <w:szCs w:val="17"/>
              </w:rPr>
              <w:t>Multidunkční</w:t>
            </w:r>
            <w:proofErr w:type="spellEnd"/>
            <w:r>
              <w:rPr>
                <w:rFonts w:ascii="Times New Roman" w:eastAsia="Times New Roman" w:hAnsi="Times New Roman" w:cs="Times New Roman"/>
                <w:sz w:val="17"/>
                <w:szCs w:val="17"/>
              </w:rPr>
              <w:t xml:space="preserve"> zásuvku na ovládání sypače </w:t>
            </w:r>
            <w:proofErr w:type="spellStart"/>
            <w:r>
              <w:rPr>
                <w:rFonts w:ascii="Times New Roman" w:eastAsia="Times New Roman" w:hAnsi="Times New Roman" w:cs="Times New Roman"/>
                <w:sz w:val="17"/>
                <w:szCs w:val="17"/>
              </w:rPr>
              <w:t>zachovat,umístit</w:t>
            </w:r>
            <w:proofErr w:type="spellEnd"/>
            <w:r>
              <w:rPr>
                <w:rFonts w:ascii="Times New Roman" w:eastAsia="Times New Roman" w:hAnsi="Times New Roman" w:cs="Times New Roman"/>
                <w:sz w:val="17"/>
                <w:szCs w:val="17"/>
              </w:rPr>
              <w:t xml:space="preserve"> na zadní stěnu kabiny.</w:t>
            </w:r>
          </w:p>
        </w:tc>
        <w:tc>
          <w:tcPr>
            <w:tcW w:w="3077" w:type="dxa"/>
            <w:tcBorders>
              <w:top w:val="single" w:sz="4" w:space="0" w:color="auto"/>
              <w:left w:val="single" w:sz="4" w:space="0" w:color="auto"/>
              <w:right w:val="single" w:sz="4" w:space="0" w:color="auto"/>
            </w:tcBorders>
            <w:shd w:val="clear" w:color="auto" w:fill="FFFFFF"/>
            <w:vAlign w:val="center"/>
          </w:tcPr>
          <w:p w14:paraId="6632DFCA"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130F22A9" w14:textId="77777777">
        <w:trPr>
          <w:trHeight w:hRule="exact" w:val="614"/>
          <w:jc w:val="center"/>
        </w:trPr>
        <w:tc>
          <w:tcPr>
            <w:tcW w:w="5952" w:type="dxa"/>
            <w:tcBorders>
              <w:top w:val="single" w:sz="4" w:space="0" w:color="auto"/>
              <w:left w:val="single" w:sz="4" w:space="0" w:color="auto"/>
            </w:tcBorders>
            <w:shd w:val="clear" w:color="auto" w:fill="FFFFFF"/>
            <w:vAlign w:val="bottom"/>
          </w:tcPr>
          <w:p w14:paraId="1293C0D7"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Přemontovat držák ovládání sypače a pluhu na středový </w:t>
            </w:r>
            <w:proofErr w:type="spellStart"/>
            <w:r>
              <w:rPr>
                <w:rFonts w:ascii="Times New Roman" w:eastAsia="Times New Roman" w:hAnsi="Times New Roman" w:cs="Times New Roman"/>
                <w:sz w:val="17"/>
                <w:szCs w:val="17"/>
              </w:rPr>
              <w:t>tunel.Přemontovat</w:t>
            </w:r>
            <w:proofErr w:type="spellEnd"/>
            <w:r>
              <w:rPr>
                <w:rFonts w:ascii="Times New Roman" w:eastAsia="Times New Roman" w:hAnsi="Times New Roman" w:cs="Times New Roman"/>
                <w:sz w:val="17"/>
                <w:szCs w:val="17"/>
              </w:rPr>
              <w:t xml:space="preserve"> výrobní </w:t>
            </w:r>
            <w:proofErr w:type="spellStart"/>
            <w:r>
              <w:rPr>
                <w:rFonts w:ascii="Times New Roman" w:eastAsia="Times New Roman" w:hAnsi="Times New Roman" w:cs="Times New Roman"/>
                <w:sz w:val="17"/>
                <w:szCs w:val="17"/>
              </w:rPr>
              <w:t>štítny</w:t>
            </w:r>
            <w:proofErr w:type="spellEnd"/>
            <w:r>
              <w:rPr>
                <w:rFonts w:ascii="Times New Roman" w:eastAsia="Times New Roman" w:hAnsi="Times New Roman" w:cs="Times New Roman"/>
                <w:sz w:val="17"/>
                <w:szCs w:val="17"/>
              </w:rPr>
              <w:t xml:space="preserve"> ze starého skeletu na nový</w:t>
            </w:r>
          </w:p>
        </w:tc>
        <w:tc>
          <w:tcPr>
            <w:tcW w:w="3077" w:type="dxa"/>
            <w:tcBorders>
              <w:top w:val="single" w:sz="4" w:space="0" w:color="auto"/>
              <w:left w:val="single" w:sz="4" w:space="0" w:color="auto"/>
              <w:right w:val="single" w:sz="4" w:space="0" w:color="auto"/>
            </w:tcBorders>
            <w:shd w:val="clear" w:color="auto" w:fill="FFFFFF"/>
            <w:vAlign w:val="center"/>
          </w:tcPr>
          <w:p w14:paraId="4959BF5D"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21906FC2" w14:textId="77777777">
        <w:trPr>
          <w:trHeight w:hRule="exact" w:val="826"/>
          <w:jc w:val="center"/>
        </w:trPr>
        <w:tc>
          <w:tcPr>
            <w:tcW w:w="5952" w:type="dxa"/>
            <w:tcBorders>
              <w:top w:val="single" w:sz="4" w:space="0" w:color="auto"/>
              <w:left w:val="single" w:sz="4" w:space="0" w:color="auto"/>
            </w:tcBorders>
            <w:shd w:val="clear" w:color="auto" w:fill="FFFFFF"/>
            <w:vAlign w:val="bottom"/>
          </w:tcPr>
          <w:p w14:paraId="46B178FF"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Zachovat původní štít přístrojové </w:t>
            </w:r>
            <w:proofErr w:type="spellStart"/>
            <w:r>
              <w:rPr>
                <w:rFonts w:ascii="Times New Roman" w:eastAsia="Times New Roman" w:hAnsi="Times New Roman" w:cs="Times New Roman"/>
                <w:sz w:val="17"/>
                <w:szCs w:val="17"/>
              </w:rPr>
              <w:t>desky,analog</w:t>
            </w:r>
            <w:proofErr w:type="spellEnd"/>
            <w:r>
              <w:rPr>
                <w:rFonts w:ascii="Times New Roman" w:eastAsia="Times New Roman" w:hAnsi="Times New Roman" w:cs="Times New Roman"/>
                <w:sz w:val="17"/>
                <w:szCs w:val="17"/>
              </w:rPr>
              <w:t xml:space="preserve">. tachografu, počítač MH, </w:t>
            </w:r>
            <w:proofErr w:type="spellStart"/>
            <w:r>
              <w:rPr>
                <w:rFonts w:ascii="Times New Roman" w:eastAsia="Times New Roman" w:hAnsi="Times New Roman" w:cs="Times New Roman"/>
                <w:sz w:val="17"/>
                <w:szCs w:val="17"/>
              </w:rPr>
              <w:t>tachometr.Provést</w:t>
            </w:r>
            <w:proofErr w:type="spellEnd"/>
            <w:r>
              <w:rPr>
                <w:rFonts w:ascii="Times New Roman" w:eastAsia="Times New Roman" w:hAnsi="Times New Roman" w:cs="Times New Roman"/>
                <w:sz w:val="17"/>
                <w:szCs w:val="17"/>
              </w:rPr>
              <w:t xml:space="preserve"> .Přemontovat do nového </w:t>
            </w:r>
            <w:proofErr w:type="spellStart"/>
            <w:r>
              <w:rPr>
                <w:rFonts w:ascii="Times New Roman" w:eastAsia="Times New Roman" w:hAnsi="Times New Roman" w:cs="Times New Roman"/>
                <w:sz w:val="17"/>
                <w:szCs w:val="17"/>
              </w:rPr>
              <w:t>skeletu.Výměna</w:t>
            </w:r>
            <w:proofErr w:type="spellEnd"/>
            <w:r>
              <w:rPr>
                <w:rFonts w:ascii="Times New Roman" w:eastAsia="Times New Roman" w:hAnsi="Times New Roman" w:cs="Times New Roman"/>
                <w:sz w:val="17"/>
                <w:szCs w:val="17"/>
              </w:rPr>
              <w:t xml:space="preserve"> některých kolíbkových </w:t>
            </w:r>
            <w:proofErr w:type="spellStart"/>
            <w:r>
              <w:rPr>
                <w:rFonts w:ascii="Times New Roman" w:eastAsia="Times New Roman" w:hAnsi="Times New Roman" w:cs="Times New Roman"/>
                <w:sz w:val="17"/>
                <w:szCs w:val="17"/>
              </w:rPr>
              <w:t>vypínačů,které</w:t>
            </w:r>
            <w:proofErr w:type="spellEnd"/>
            <w:r>
              <w:rPr>
                <w:rFonts w:ascii="Times New Roman" w:eastAsia="Times New Roman" w:hAnsi="Times New Roman" w:cs="Times New Roman"/>
                <w:sz w:val="17"/>
                <w:szCs w:val="17"/>
              </w:rPr>
              <w:t xml:space="preserve"> nepodsvěcují</w:t>
            </w:r>
          </w:p>
        </w:tc>
        <w:tc>
          <w:tcPr>
            <w:tcW w:w="3077" w:type="dxa"/>
            <w:tcBorders>
              <w:top w:val="single" w:sz="4" w:space="0" w:color="auto"/>
              <w:left w:val="single" w:sz="4" w:space="0" w:color="auto"/>
              <w:right w:val="single" w:sz="4" w:space="0" w:color="auto"/>
            </w:tcBorders>
            <w:shd w:val="clear" w:color="auto" w:fill="FFFFFF"/>
            <w:vAlign w:val="center"/>
          </w:tcPr>
          <w:p w14:paraId="217BB30B"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19E88F55" w14:textId="77777777">
        <w:trPr>
          <w:trHeight w:hRule="exact" w:val="1397"/>
          <w:jc w:val="center"/>
        </w:trPr>
        <w:tc>
          <w:tcPr>
            <w:tcW w:w="5952" w:type="dxa"/>
            <w:tcBorders>
              <w:top w:val="single" w:sz="4" w:space="0" w:color="auto"/>
              <w:left w:val="single" w:sz="4" w:space="0" w:color="auto"/>
            </w:tcBorders>
            <w:shd w:val="clear" w:color="auto" w:fill="FFFFFF"/>
            <w:vAlign w:val="bottom"/>
          </w:tcPr>
          <w:p w14:paraId="3D1C393F"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Výměna stropnice, výplní dveří s dodáním odkládacího prostoru pro </w:t>
            </w:r>
            <w:proofErr w:type="spellStart"/>
            <w:r>
              <w:rPr>
                <w:rFonts w:ascii="Times New Roman" w:eastAsia="Times New Roman" w:hAnsi="Times New Roman" w:cs="Times New Roman"/>
                <w:sz w:val="17"/>
                <w:szCs w:val="17"/>
              </w:rPr>
              <w:t>nápoje.Výměna</w:t>
            </w:r>
            <w:proofErr w:type="spellEnd"/>
            <w:r>
              <w:rPr>
                <w:rFonts w:ascii="Times New Roman" w:eastAsia="Times New Roman" w:hAnsi="Times New Roman" w:cs="Times New Roman"/>
                <w:sz w:val="17"/>
                <w:szCs w:val="17"/>
              </w:rPr>
              <w:t xml:space="preserve"> čalounění zadní </w:t>
            </w:r>
            <w:proofErr w:type="spellStart"/>
            <w:r>
              <w:rPr>
                <w:rFonts w:ascii="Times New Roman" w:eastAsia="Times New Roman" w:hAnsi="Times New Roman" w:cs="Times New Roman"/>
                <w:sz w:val="17"/>
                <w:szCs w:val="17"/>
              </w:rPr>
              <w:t>stěny,zadních</w:t>
            </w:r>
            <w:proofErr w:type="spellEnd"/>
            <w:r>
              <w:rPr>
                <w:rFonts w:ascii="Times New Roman" w:eastAsia="Times New Roman" w:hAnsi="Times New Roman" w:cs="Times New Roman"/>
                <w:sz w:val="17"/>
                <w:szCs w:val="17"/>
              </w:rPr>
              <w:t xml:space="preserve"> </w:t>
            </w:r>
            <w:proofErr w:type="spellStart"/>
            <w:r>
              <w:rPr>
                <w:rFonts w:ascii="Times New Roman" w:eastAsia="Times New Roman" w:hAnsi="Times New Roman" w:cs="Times New Roman"/>
                <w:sz w:val="17"/>
                <w:szCs w:val="17"/>
              </w:rPr>
              <w:t>sloupků,palubní</w:t>
            </w:r>
            <w:proofErr w:type="spellEnd"/>
            <w:r>
              <w:rPr>
                <w:rFonts w:ascii="Times New Roman" w:eastAsia="Times New Roman" w:hAnsi="Times New Roman" w:cs="Times New Roman"/>
                <w:sz w:val="17"/>
                <w:szCs w:val="17"/>
              </w:rPr>
              <w:t xml:space="preserve"> desku zachovat, přemontovat do nového </w:t>
            </w:r>
            <w:proofErr w:type="spellStart"/>
            <w:r>
              <w:rPr>
                <w:rFonts w:ascii="Times New Roman" w:eastAsia="Times New Roman" w:hAnsi="Times New Roman" w:cs="Times New Roman"/>
                <w:sz w:val="17"/>
                <w:szCs w:val="17"/>
              </w:rPr>
              <w:t>skeletu,dodání</w:t>
            </w:r>
            <w:proofErr w:type="spellEnd"/>
            <w:r>
              <w:rPr>
                <w:rFonts w:ascii="Times New Roman" w:eastAsia="Times New Roman" w:hAnsi="Times New Roman" w:cs="Times New Roman"/>
                <w:sz w:val="17"/>
                <w:szCs w:val="17"/>
              </w:rPr>
              <w:t xml:space="preserve"> nové odkládací poličky nad čelním </w:t>
            </w:r>
            <w:proofErr w:type="spellStart"/>
            <w:r>
              <w:rPr>
                <w:rFonts w:ascii="Times New Roman" w:eastAsia="Times New Roman" w:hAnsi="Times New Roman" w:cs="Times New Roman"/>
                <w:sz w:val="17"/>
                <w:szCs w:val="17"/>
              </w:rPr>
              <w:t>oknem.Zachovýní</w:t>
            </w:r>
            <w:proofErr w:type="spellEnd"/>
            <w:r>
              <w:rPr>
                <w:rFonts w:ascii="Times New Roman" w:eastAsia="Times New Roman" w:hAnsi="Times New Roman" w:cs="Times New Roman"/>
                <w:sz w:val="17"/>
                <w:szCs w:val="17"/>
              </w:rPr>
              <w:t xml:space="preserve"> odkládací schránku na zadní stěně kabiny. Odhlučnění motorového prostoru skeletu a podlahy zvukovou </w:t>
            </w:r>
            <w:proofErr w:type="spellStart"/>
            <w:r>
              <w:rPr>
                <w:rFonts w:ascii="Times New Roman" w:eastAsia="Times New Roman" w:hAnsi="Times New Roman" w:cs="Times New Roman"/>
                <w:sz w:val="17"/>
                <w:szCs w:val="17"/>
              </w:rPr>
              <w:t>izolací.Dodání</w:t>
            </w:r>
            <w:proofErr w:type="spellEnd"/>
            <w:r>
              <w:rPr>
                <w:rFonts w:ascii="Times New Roman" w:eastAsia="Times New Roman" w:hAnsi="Times New Roman" w:cs="Times New Roman"/>
                <w:sz w:val="17"/>
                <w:szCs w:val="17"/>
              </w:rPr>
              <w:t xml:space="preserve"> podlahové krytina </w:t>
            </w:r>
            <w:proofErr w:type="spellStart"/>
            <w:r>
              <w:rPr>
                <w:rFonts w:ascii="Times New Roman" w:eastAsia="Times New Roman" w:hAnsi="Times New Roman" w:cs="Times New Roman"/>
                <w:sz w:val="17"/>
                <w:szCs w:val="17"/>
              </w:rPr>
              <w:t>včerně</w:t>
            </w:r>
            <w:proofErr w:type="spellEnd"/>
            <w:r>
              <w:rPr>
                <w:rFonts w:ascii="Times New Roman" w:eastAsia="Times New Roman" w:hAnsi="Times New Roman" w:cs="Times New Roman"/>
                <w:sz w:val="17"/>
                <w:szCs w:val="17"/>
              </w:rPr>
              <w:t xml:space="preserve"> pryžových </w:t>
            </w:r>
            <w:proofErr w:type="spellStart"/>
            <w:r>
              <w:rPr>
                <w:rFonts w:ascii="Times New Roman" w:eastAsia="Times New Roman" w:hAnsi="Times New Roman" w:cs="Times New Roman"/>
                <w:sz w:val="17"/>
                <w:szCs w:val="17"/>
              </w:rPr>
              <w:t>rohoží.Výměna</w:t>
            </w:r>
            <w:proofErr w:type="spellEnd"/>
            <w:r>
              <w:rPr>
                <w:rFonts w:ascii="Times New Roman" w:eastAsia="Times New Roman" w:hAnsi="Times New Roman" w:cs="Times New Roman"/>
                <w:sz w:val="17"/>
                <w:szCs w:val="17"/>
              </w:rPr>
              <w:t xml:space="preserve"> pryžového těsnění všech okem kabiny.</w:t>
            </w:r>
          </w:p>
        </w:tc>
        <w:tc>
          <w:tcPr>
            <w:tcW w:w="3077" w:type="dxa"/>
            <w:tcBorders>
              <w:top w:val="single" w:sz="4" w:space="0" w:color="auto"/>
              <w:left w:val="single" w:sz="4" w:space="0" w:color="auto"/>
              <w:right w:val="single" w:sz="4" w:space="0" w:color="auto"/>
            </w:tcBorders>
            <w:shd w:val="clear" w:color="auto" w:fill="FFFFFF"/>
            <w:vAlign w:val="center"/>
          </w:tcPr>
          <w:p w14:paraId="7ECD0292"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60B4E392" w14:textId="77777777">
        <w:trPr>
          <w:trHeight w:hRule="exact" w:val="610"/>
          <w:jc w:val="center"/>
        </w:trPr>
        <w:tc>
          <w:tcPr>
            <w:tcW w:w="5952" w:type="dxa"/>
            <w:tcBorders>
              <w:top w:val="single" w:sz="4" w:space="0" w:color="auto"/>
              <w:left w:val="single" w:sz="4" w:space="0" w:color="auto"/>
            </w:tcBorders>
            <w:shd w:val="clear" w:color="auto" w:fill="FFFFFF"/>
            <w:vAlign w:val="bottom"/>
          </w:tcPr>
          <w:p w14:paraId="09CF5FC3" w14:textId="77777777" w:rsidR="005764E8" w:rsidRDefault="00F14FE7">
            <w:pPr>
              <w:pStyle w:val="Jin0"/>
              <w:shd w:val="clear" w:color="auto" w:fill="auto"/>
              <w:spacing w:after="0" w:line="276" w:lineRule="auto"/>
              <w:rPr>
                <w:sz w:val="17"/>
                <w:szCs w:val="17"/>
              </w:rPr>
            </w:pPr>
            <w:r>
              <w:rPr>
                <w:rFonts w:ascii="Times New Roman" w:eastAsia="Times New Roman" w:hAnsi="Times New Roman" w:cs="Times New Roman"/>
                <w:sz w:val="17"/>
                <w:szCs w:val="17"/>
              </w:rPr>
              <w:t xml:space="preserve">dodání nové pneumatické, polohovací sedačky řidiče s novým bezpečnostním </w:t>
            </w:r>
            <w:proofErr w:type="spellStart"/>
            <w:r>
              <w:rPr>
                <w:rFonts w:ascii="Times New Roman" w:eastAsia="Times New Roman" w:hAnsi="Times New Roman" w:cs="Times New Roman"/>
                <w:sz w:val="17"/>
                <w:szCs w:val="17"/>
              </w:rPr>
              <w:t>pásem,dodání</w:t>
            </w:r>
            <w:proofErr w:type="spellEnd"/>
            <w:r>
              <w:rPr>
                <w:rFonts w:ascii="Times New Roman" w:eastAsia="Times New Roman" w:hAnsi="Times New Roman" w:cs="Times New Roman"/>
                <w:sz w:val="17"/>
                <w:szCs w:val="17"/>
              </w:rPr>
              <w:t xml:space="preserve"> nové polohovací sedačky spolujezdce</w:t>
            </w:r>
          </w:p>
        </w:tc>
        <w:tc>
          <w:tcPr>
            <w:tcW w:w="3077" w:type="dxa"/>
            <w:tcBorders>
              <w:top w:val="single" w:sz="4" w:space="0" w:color="auto"/>
              <w:left w:val="single" w:sz="4" w:space="0" w:color="auto"/>
              <w:right w:val="single" w:sz="4" w:space="0" w:color="auto"/>
            </w:tcBorders>
            <w:shd w:val="clear" w:color="auto" w:fill="FFFFFF"/>
            <w:vAlign w:val="center"/>
          </w:tcPr>
          <w:p w14:paraId="739971EF"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3D45A2A2"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168B3AB9" w14:textId="77777777" w:rsidR="005764E8" w:rsidRDefault="00F14FE7">
            <w:pPr>
              <w:pStyle w:val="Jin0"/>
              <w:shd w:val="clear" w:color="auto" w:fill="auto"/>
              <w:spacing w:after="0"/>
              <w:rPr>
                <w:sz w:val="17"/>
                <w:szCs w:val="17"/>
              </w:rPr>
            </w:pPr>
            <w:r>
              <w:rPr>
                <w:rFonts w:ascii="Times New Roman" w:eastAsia="Times New Roman" w:hAnsi="Times New Roman" w:cs="Times New Roman"/>
                <w:sz w:val="17"/>
                <w:szCs w:val="17"/>
              </w:rPr>
              <w:t xml:space="preserve">Výměna </w:t>
            </w:r>
            <w:proofErr w:type="spellStart"/>
            <w:r>
              <w:rPr>
                <w:rFonts w:ascii="Times New Roman" w:eastAsia="Times New Roman" w:hAnsi="Times New Roman" w:cs="Times New Roman"/>
                <w:sz w:val="17"/>
                <w:szCs w:val="17"/>
              </w:rPr>
              <w:t>stěrací</w:t>
            </w:r>
            <w:proofErr w:type="spellEnd"/>
            <w:r>
              <w:rPr>
                <w:rFonts w:ascii="Times New Roman" w:eastAsia="Times New Roman" w:hAnsi="Times New Roman" w:cs="Times New Roman"/>
                <w:sz w:val="17"/>
                <w:szCs w:val="17"/>
              </w:rPr>
              <w:t xml:space="preserve"> soupravy včetně elektromotoru a stěračů</w:t>
            </w:r>
          </w:p>
        </w:tc>
        <w:tc>
          <w:tcPr>
            <w:tcW w:w="3077" w:type="dxa"/>
            <w:tcBorders>
              <w:top w:val="single" w:sz="4" w:space="0" w:color="auto"/>
              <w:left w:val="single" w:sz="4" w:space="0" w:color="auto"/>
              <w:right w:val="single" w:sz="4" w:space="0" w:color="auto"/>
            </w:tcBorders>
            <w:shd w:val="clear" w:color="auto" w:fill="FFFFFF"/>
            <w:vAlign w:val="bottom"/>
          </w:tcPr>
          <w:p w14:paraId="76588726"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4A319F28" w14:textId="77777777">
        <w:trPr>
          <w:trHeight w:hRule="exact" w:val="442"/>
          <w:jc w:val="center"/>
        </w:trPr>
        <w:tc>
          <w:tcPr>
            <w:tcW w:w="5952" w:type="dxa"/>
            <w:tcBorders>
              <w:top w:val="single" w:sz="4" w:space="0" w:color="auto"/>
              <w:left w:val="single" w:sz="4" w:space="0" w:color="auto"/>
            </w:tcBorders>
            <w:shd w:val="clear" w:color="auto" w:fill="FFFFFF"/>
            <w:vAlign w:val="bottom"/>
          </w:tcPr>
          <w:p w14:paraId="337CF4FF"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ostřikovač čelního okna </w:t>
            </w:r>
            <w:proofErr w:type="spellStart"/>
            <w:r>
              <w:rPr>
                <w:rFonts w:ascii="Times New Roman" w:eastAsia="Times New Roman" w:hAnsi="Times New Roman" w:cs="Times New Roman"/>
                <w:sz w:val="17"/>
                <w:szCs w:val="17"/>
              </w:rPr>
              <w:t>přemontovat,dodání</w:t>
            </w:r>
            <w:proofErr w:type="spellEnd"/>
            <w:r>
              <w:rPr>
                <w:rFonts w:ascii="Times New Roman" w:eastAsia="Times New Roman" w:hAnsi="Times New Roman" w:cs="Times New Roman"/>
                <w:sz w:val="17"/>
                <w:szCs w:val="17"/>
              </w:rPr>
              <w:t xml:space="preserve"> nových hadic. Nádrž ostřikovače umístit do kabiny u spolujezdce dle </w:t>
            </w:r>
            <w:proofErr w:type="spellStart"/>
            <w:r>
              <w:rPr>
                <w:rFonts w:ascii="Times New Roman" w:eastAsia="Times New Roman" w:hAnsi="Times New Roman" w:cs="Times New Roman"/>
                <w:sz w:val="17"/>
                <w:szCs w:val="17"/>
              </w:rPr>
              <w:t>půcodního</w:t>
            </w:r>
            <w:proofErr w:type="spellEnd"/>
            <w:r>
              <w:rPr>
                <w:rFonts w:ascii="Times New Roman" w:eastAsia="Times New Roman" w:hAnsi="Times New Roman" w:cs="Times New Roman"/>
                <w:sz w:val="17"/>
                <w:szCs w:val="17"/>
              </w:rPr>
              <w:t xml:space="preserve"> provedení.</w:t>
            </w:r>
          </w:p>
        </w:tc>
        <w:tc>
          <w:tcPr>
            <w:tcW w:w="3077" w:type="dxa"/>
            <w:tcBorders>
              <w:top w:val="single" w:sz="4" w:space="0" w:color="auto"/>
              <w:left w:val="single" w:sz="4" w:space="0" w:color="auto"/>
              <w:right w:val="single" w:sz="4" w:space="0" w:color="auto"/>
            </w:tcBorders>
            <w:shd w:val="clear" w:color="auto" w:fill="FFFFFF"/>
            <w:vAlign w:val="bottom"/>
          </w:tcPr>
          <w:p w14:paraId="5BCFB3CD"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271C2A0E"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6CB399A5" w14:textId="77777777" w:rsidR="005764E8" w:rsidRDefault="00F14FE7">
            <w:pPr>
              <w:pStyle w:val="Jin0"/>
              <w:shd w:val="clear" w:color="auto" w:fill="auto"/>
              <w:spacing w:after="0"/>
              <w:rPr>
                <w:sz w:val="17"/>
                <w:szCs w:val="17"/>
              </w:rPr>
            </w:pPr>
            <w:r>
              <w:rPr>
                <w:rFonts w:ascii="Times New Roman" w:eastAsia="Times New Roman" w:hAnsi="Times New Roman" w:cs="Times New Roman"/>
                <w:sz w:val="17"/>
                <w:szCs w:val="17"/>
              </w:rPr>
              <w:t xml:space="preserve">výměna </w:t>
            </w:r>
            <w:proofErr w:type="spellStart"/>
            <w:r>
              <w:rPr>
                <w:rFonts w:ascii="Times New Roman" w:eastAsia="Times New Roman" w:hAnsi="Times New Roman" w:cs="Times New Roman"/>
                <w:sz w:val="17"/>
                <w:szCs w:val="17"/>
              </w:rPr>
              <w:t>radiatoru</w:t>
            </w:r>
            <w:proofErr w:type="spellEnd"/>
            <w:r>
              <w:rPr>
                <w:rFonts w:ascii="Times New Roman" w:eastAsia="Times New Roman" w:hAnsi="Times New Roman" w:cs="Times New Roman"/>
                <w:sz w:val="17"/>
                <w:szCs w:val="17"/>
              </w:rPr>
              <w:t xml:space="preserve"> olejového topení včetně hadic.</w:t>
            </w:r>
          </w:p>
        </w:tc>
        <w:tc>
          <w:tcPr>
            <w:tcW w:w="3077" w:type="dxa"/>
            <w:tcBorders>
              <w:top w:val="single" w:sz="4" w:space="0" w:color="auto"/>
              <w:left w:val="single" w:sz="4" w:space="0" w:color="auto"/>
              <w:right w:val="single" w:sz="4" w:space="0" w:color="auto"/>
            </w:tcBorders>
            <w:shd w:val="clear" w:color="auto" w:fill="FFFFFF"/>
            <w:vAlign w:val="bottom"/>
          </w:tcPr>
          <w:p w14:paraId="411A4029"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216ADD63"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7E8627A9"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přídavné naftové topení </w:t>
            </w:r>
            <w:proofErr w:type="spellStart"/>
            <w:r>
              <w:rPr>
                <w:rFonts w:ascii="Times New Roman" w:eastAsia="Times New Roman" w:hAnsi="Times New Roman" w:cs="Times New Roman"/>
                <w:sz w:val="17"/>
                <w:szCs w:val="17"/>
              </w:rPr>
              <w:t>Wabesto</w:t>
            </w:r>
            <w:proofErr w:type="spellEnd"/>
            <w:r>
              <w:rPr>
                <w:rFonts w:ascii="Times New Roman" w:eastAsia="Times New Roman" w:hAnsi="Times New Roman" w:cs="Times New Roman"/>
                <w:sz w:val="17"/>
                <w:szCs w:val="17"/>
              </w:rPr>
              <w:t xml:space="preserve"> včetně elektroniky přemontovat do nového </w:t>
            </w:r>
            <w:proofErr w:type="spellStart"/>
            <w:r>
              <w:rPr>
                <w:rFonts w:ascii="Times New Roman" w:eastAsia="Times New Roman" w:hAnsi="Times New Roman" w:cs="Times New Roman"/>
                <w:sz w:val="17"/>
                <w:szCs w:val="17"/>
              </w:rPr>
              <w:t>skeletu.Dodání</w:t>
            </w:r>
            <w:proofErr w:type="spellEnd"/>
            <w:r>
              <w:rPr>
                <w:rFonts w:ascii="Times New Roman" w:eastAsia="Times New Roman" w:hAnsi="Times New Roman" w:cs="Times New Roman"/>
                <w:sz w:val="17"/>
                <w:szCs w:val="17"/>
              </w:rPr>
              <w:t xml:space="preserve"> nového ovládacího panelu.</w:t>
            </w:r>
          </w:p>
        </w:tc>
        <w:tc>
          <w:tcPr>
            <w:tcW w:w="3077" w:type="dxa"/>
            <w:tcBorders>
              <w:top w:val="single" w:sz="4" w:space="0" w:color="auto"/>
              <w:left w:val="single" w:sz="4" w:space="0" w:color="auto"/>
              <w:right w:val="single" w:sz="4" w:space="0" w:color="auto"/>
            </w:tcBorders>
            <w:shd w:val="clear" w:color="auto" w:fill="FFFFFF"/>
            <w:vAlign w:val="bottom"/>
          </w:tcPr>
          <w:p w14:paraId="7BAC70A8"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176D7812"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1BBBD84A"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výměna vedení rozvodu vzduchu do </w:t>
            </w:r>
            <w:proofErr w:type="spellStart"/>
            <w:r>
              <w:rPr>
                <w:rFonts w:ascii="Times New Roman" w:eastAsia="Times New Roman" w:hAnsi="Times New Roman" w:cs="Times New Roman"/>
                <w:sz w:val="17"/>
                <w:szCs w:val="17"/>
              </w:rPr>
              <w:t>kabiny,výměna</w:t>
            </w:r>
            <w:proofErr w:type="spellEnd"/>
            <w:r>
              <w:rPr>
                <w:rFonts w:ascii="Times New Roman" w:eastAsia="Times New Roman" w:hAnsi="Times New Roman" w:cs="Times New Roman"/>
                <w:sz w:val="17"/>
                <w:szCs w:val="17"/>
              </w:rPr>
              <w:t xml:space="preserve"> vč. nastavitelných klapek a ofukovačů</w:t>
            </w:r>
          </w:p>
        </w:tc>
        <w:tc>
          <w:tcPr>
            <w:tcW w:w="3077" w:type="dxa"/>
            <w:tcBorders>
              <w:top w:val="single" w:sz="4" w:space="0" w:color="auto"/>
              <w:left w:val="single" w:sz="4" w:space="0" w:color="auto"/>
              <w:right w:val="single" w:sz="4" w:space="0" w:color="auto"/>
            </w:tcBorders>
            <w:shd w:val="clear" w:color="auto" w:fill="FFFFFF"/>
            <w:vAlign w:val="bottom"/>
          </w:tcPr>
          <w:p w14:paraId="106540A3"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41BF2652"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5DA40F9F"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Přemontování ventilátorů a výměníku klimatizace do nového skeletu, dodání nových hadic ,naplnit chladivem R134</w:t>
            </w:r>
          </w:p>
        </w:tc>
        <w:tc>
          <w:tcPr>
            <w:tcW w:w="3077" w:type="dxa"/>
            <w:tcBorders>
              <w:top w:val="single" w:sz="4" w:space="0" w:color="auto"/>
              <w:left w:val="single" w:sz="4" w:space="0" w:color="auto"/>
              <w:right w:val="single" w:sz="4" w:space="0" w:color="auto"/>
            </w:tcBorders>
            <w:shd w:val="clear" w:color="auto" w:fill="FFFFFF"/>
            <w:vAlign w:val="bottom"/>
          </w:tcPr>
          <w:p w14:paraId="79F832BB"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1D5079B9" w14:textId="77777777">
        <w:trPr>
          <w:trHeight w:hRule="exact" w:val="442"/>
          <w:jc w:val="center"/>
        </w:trPr>
        <w:tc>
          <w:tcPr>
            <w:tcW w:w="5952" w:type="dxa"/>
            <w:tcBorders>
              <w:top w:val="single" w:sz="4" w:space="0" w:color="auto"/>
              <w:left w:val="single" w:sz="4" w:space="0" w:color="auto"/>
            </w:tcBorders>
            <w:shd w:val="clear" w:color="auto" w:fill="FFFFFF"/>
            <w:vAlign w:val="bottom"/>
          </w:tcPr>
          <w:p w14:paraId="5D2DF154"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Přemontování konzoly pedálů včetně táhel do nového skeletu</w:t>
            </w:r>
          </w:p>
        </w:tc>
        <w:tc>
          <w:tcPr>
            <w:tcW w:w="3077" w:type="dxa"/>
            <w:tcBorders>
              <w:top w:val="single" w:sz="4" w:space="0" w:color="auto"/>
              <w:left w:val="single" w:sz="4" w:space="0" w:color="auto"/>
              <w:right w:val="single" w:sz="4" w:space="0" w:color="auto"/>
            </w:tcBorders>
            <w:shd w:val="clear" w:color="auto" w:fill="FFFFFF"/>
            <w:vAlign w:val="bottom"/>
          </w:tcPr>
          <w:p w14:paraId="468FFFAD"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592BD76E"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335A7AEF"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Výměna plastové skříně stupaček na obou stranách, nášlapy </w:t>
            </w:r>
            <w:proofErr w:type="spellStart"/>
            <w:r>
              <w:rPr>
                <w:rFonts w:ascii="Times New Roman" w:eastAsia="Times New Roman" w:hAnsi="Times New Roman" w:cs="Times New Roman"/>
                <w:sz w:val="17"/>
                <w:szCs w:val="17"/>
              </w:rPr>
              <w:t>stupeček</w:t>
            </w:r>
            <w:proofErr w:type="spellEnd"/>
            <w:r>
              <w:rPr>
                <w:rFonts w:ascii="Times New Roman" w:eastAsia="Times New Roman" w:hAnsi="Times New Roman" w:cs="Times New Roman"/>
                <w:sz w:val="17"/>
                <w:szCs w:val="17"/>
              </w:rPr>
              <w:t xml:space="preserve"> ponechat původní</w:t>
            </w:r>
          </w:p>
        </w:tc>
        <w:tc>
          <w:tcPr>
            <w:tcW w:w="3077" w:type="dxa"/>
            <w:tcBorders>
              <w:top w:val="single" w:sz="4" w:space="0" w:color="auto"/>
              <w:left w:val="single" w:sz="4" w:space="0" w:color="auto"/>
              <w:right w:val="single" w:sz="4" w:space="0" w:color="auto"/>
            </w:tcBorders>
            <w:shd w:val="clear" w:color="auto" w:fill="FFFFFF"/>
            <w:vAlign w:val="bottom"/>
          </w:tcPr>
          <w:p w14:paraId="312AFCAA"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6A54FB7D" w14:textId="77777777">
        <w:trPr>
          <w:trHeight w:hRule="exact" w:val="446"/>
          <w:jc w:val="center"/>
        </w:trPr>
        <w:tc>
          <w:tcPr>
            <w:tcW w:w="5952" w:type="dxa"/>
            <w:tcBorders>
              <w:top w:val="single" w:sz="4" w:space="0" w:color="auto"/>
              <w:left w:val="single" w:sz="4" w:space="0" w:color="auto"/>
            </w:tcBorders>
            <w:shd w:val="clear" w:color="auto" w:fill="FFFFFF"/>
            <w:vAlign w:val="bottom"/>
          </w:tcPr>
          <w:p w14:paraId="01F4705B" w14:textId="77777777" w:rsidR="005764E8" w:rsidRDefault="00F14FE7">
            <w:pPr>
              <w:pStyle w:val="Jin0"/>
              <w:shd w:val="clear" w:color="auto" w:fill="auto"/>
              <w:spacing w:after="0"/>
              <w:rPr>
                <w:sz w:val="17"/>
                <w:szCs w:val="17"/>
              </w:rPr>
            </w:pPr>
            <w:r>
              <w:rPr>
                <w:rFonts w:ascii="Times New Roman" w:eastAsia="Times New Roman" w:hAnsi="Times New Roman" w:cs="Times New Roman"/>
                <w:sz w:val="17"/>
                <w:szCs w:val="17"/>
              </w:rPr>
              <w:t>hydraulický válec a čerpadlo zvedání kabiny zachovat neměnit-přemontovat.</w:t>
            </w:r>
          </w:p>
        </w:tc>
        <w:tc>
          <w:tcPr>
            <w:tcW w:w="3077" w:type="dxa"/>
            <w:tcBorders>
              <w:top w:val="single" w:sz="4" w:space="0" w:color="auto"/>
              <w:left w:val="single" w:sz="4" w:space="0" w:color="auto"/>
              <w:right w:val="single" w:sz="4" w:space="0" w:color="auto"/>
            </w:tcBorders>
            <w:shd w:val="clear" w:color="auto" w:fill="FFFFFF"/>
            <w:vAlign w:val="bottom"/>
          </w:tcPr>
          <w:p w14:paraId="1986FAEC"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r w:rsidR="005764E8" w14:paraId="73E059C8" w14:textId="77777777">
        <w:trPr>
          <w:trHeight w:hRule="exact" w:val="456"/>
          <w:jc w:val="center"/>
        </w:trPr>
        <w:tc>
          <w:tcPr>
            <w:tcW w:w="5952" w:type="dxa"/>
            <w:tcBorders>
              <w:top w:val="single" w:sz="4" w:space="0" w:color="auto"/>
              <w:left w:val="single" w:sz="4" w:space="0" w:color="auto"/>
              <w:bottom w:val="single" w:sz="4" w:space="0" w:color="auto"/>
            </w:tcBorders>
            <w:shd w:val="clear" w:color="auto" w:fill="FFFFFF"/>
            <w:vAlign w:val="bottom"/>
          </w:tcPr>
          <w:p w14:paraId="5940CD64" w14:textId="77777777" w:rsidR="005764E8" w:rsidRDefault="00F14FE7">
            <w:pPr>
              <w:pStyle w:val="Jin0"/>
              <w:shd w:val="clear" w:color="auto" w:fill="auto"/>
              <w:spacing w:after="0"/>
              <w:rPr>
                <w:sz w:val="17"/>
                <w:szCs w:val="17"/>
              </w:rPr>
            </w:pPr>
            <w:r>
              <w:rPr>
                <w:rFonts w:ascii="Times New Roman" w:eastAsia="Times New Roman" w:hAnsi="Times New Roman" w:cs="Times New Roman"/>
                <w:sz w:val="17"/>
                <w:szCs w:val="17"/>
              </w:rPr>
              <w:t>Montáž a dodání pod čelní okno pracovní osvětlení včetně zapojení .</w:t>
            </w:r>
          </w:p>
        </w:tc>
        <w:tc>
          <w:tcPr>
            <w:tcW w:w="3077" w:type="dxa"/>
            <w:tcBorders>
              <w:top w:val="single" w:sz="4" w:space="0" w:color="auto"/>
              <w:left w:val="single" w:sz="4" w:space="0" w:color="auto"/>
              <w:bottom w:val="single" w:sz="4" w:space="0" w:color="auto"/>
              <w:right w:val="single" w:sz="4" w:space="0" w:color="auto"/>
            </w:tcBorders>
            <w:shd w:val="clear" w:color="auto" w:fill="FFFFFF"/>
            <w:vAlign w:val="center"/>
          </w:tcPr>
          <w:p w14:paraId="26144D25" w14:textId="77777777" w:rsidR="005764E8" w:rsidRDefault="00F14FE7">
            <w:pPr>
              <w:pStyle w:val="Jin0"/>
              <w:shd w:val="clear" w:color="auto" w:fill="auto"/>
              <w:spacing w:after="0"/>
              <w:ind w:left="1360"/>
              <w:jc w:val="both"/>
              <w:rPr>
                <w:sz w:val="17"/>
                <w:szCs w:val="17"/>
              </w:rPr>
            </w:pPr>
            <w:r>
              <w:rPr>
                <w:rFonts w:ascii="Times New Roman" w:eastAsia="Times New Roman" w:hAnsi="Times New Roman" w:cs="Times New Roman"/>
                <w:sz w:val="17"/>
                <w:szCs w:val="17"/>
              </w:rPr>
              <w:t>Ano</w:t>
            </w:r>
          </w:p>
        </w:tc>
      </w:tr>
    </w:tbl>
    <w:p w14:paraId="00E14998" w14:textId="77777777" w:rsidR="005764E8" w:rsidRDefault="00F14FE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3077"/>
      </w:tblGrid>
      <w:tr w:rsidR="005764E8" w14:paraId="7C4AA495" w14:textId="77777777">
        <w:trPr>
          <w:trHeight w:hRule="exact" w:val="456"/>
          <w:jc w:val="center"/>
        </w:trPr>
        <w:tc>
          <w:tcPr>
            <w:tcW w:w="5952" w:type="dxa"/>
            <w:tcBorders>
              <w:top w:val="single" w:sz="4" w:space="0" w:color="auto"/>
              <w:left w:val="single" w:sz="4" w:space="0" w:color="auto"/>
            </w:tcBorders>
            <w:shd w:val="clear" w:color="auto" w:fill="FFFFFF"/>
            <w:vAlign w:val="bottom"/>
          </w:tcPr>
          <w:p w14:paraId="5DD0EA1D"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lastRenderedPageBreak/>
              <w:t>Montáž a dodání nových venkovních plastových krytů předních sloupky nového skeletu.</w:t>
            </w:r>
          </w:p>
        </w:tc>
        <w:tc>
          <w:tcPr>
            <w:tcW w:w="3077" w:type="dxa"/>
            <w:tcBorders>
              <w:top w:val="single" w:sz="4" w:space="0" w:color="auto"/>
              <w:left w:val="single" w:sz="4" w:space="0" w:color="auto"/>
              <w:right w:val="single" w:sz="4" w:space="0" w:color="auto"/>
            </w:tcBorders>
            <w:shd w:val="clear" w:color="auto" w:fill="FFFFFF"/>
            <w:vAlign w:val="center"/>
          </w:tcPr>
          <w:p w14:paraId="32B24696" w14:textId="77777777" w:rsidR="005764E8" w:rsidRDefault="00F14FE7">
            <w:pPr>
              <w:pStyle w:val="Jin0"/>
              <w:shd w:val="clear" w:color="auto" w:fill="auto"/>
              <w:spacing w:after="0"/>
              <w:jc w:val="center"/>
              <w:rPr>
                <w:sz w:val="17"/>
                <w:szCs w:val="17"/>
              </w:rPr>
            </w:pPr>
            <w:r>
              <w:rPr>
                <w:rFonts w:ascii="Times New Roman" w:eastAsia="Times New Roman" w:hAnsi="Times New Roman" w:cs="Times New Roman"/>
                <w:sz w:val="17"/>
                <w:szCs w:val="17"/>
              </w:rPr>
              <w:t>Ano</w:t>
            </w:r>
          </w:p>
        </w:tc>
      </w:tr>
      <w:tr w:rsidR="005764E8" w14:paraId="362EEEA2" w14:textId="77777777">
        <w:trPr>
          <w:trHeight w:hRule="exact" w:val="446"/>
          <w:jc w:val="center"/>
        </w:trPr>
        <w:tc>
          <w:tcPr>
            <w:tcW w:w="5952" w:type="dxa"/>
            <w:tcBorders>
              <w:top w:val="single" w:sz="4" w:space="0" w:color="auto"/>
              <w:left w:val="single" w:sz="4" w:space="0" w:color="auto"/>
            </w:tcBorders>
            <w:shd w:val="clear" w:color="auto" w:fill="FFFFFF"/>
            <w:vAlign w:val="center"/>
          </w:tcPr>
          <w:p w14:paraId="5698DBE4" w14:textId="77777777" w:rsidR="005764E8" w:rsidRDefault="00F14FE7">
            <w:pPr>
              <w:pStyle w:val="Jin0"/>
              <w:shd w:val="clear" w:color="auto" w:fill="auto"/>
              <w:spacing w:after="0"/>
              <w:rPr>
                <w:sz w:val="17"/>
                <w:szCs w:val="17"/>
              </w:rPr>
            </w:pPr>
            <w:r>
              <w:rPr>
                <w:rFonts w:ascii="Times New Roman" w:eastAsia="Times New Roman" w:hAnsi="Times New Roman" w:cs="Times New Roman"/>
                <w:sz w:val="17"/>
                <w:szCs w:val="17"/>
              </w:rPr>
              <w:t>Montáž a zapojení signalizační rampy na nový skelet, ponechat původní</w:t>
            </w:r>
          </w:p>
        </w:tc>
        <w:tc>
          <w:tcPr>
            <w:tcW w:w="3077" w:type="dxa"/>
            <w:tcBorders>
              <w:top w:val="single" w:sz="4" w:space="0" w:color="auto"/>
              <w:left w:val="single" w:sz="4" w:space="0" w:color="auto"/>
              <w:right w:val="single" w:sz="4" w:space="0" w:color="auto"/>
            </w:tcBorders>
            <w:shd w:val="clear" w:color="auto" w:fill="FFFFFF"/>
            <w:vAlign w:val="center"/>
          </w:tcPr>
          <w:p w14:paraId="4138AC18" w14:textId="77777777" w:rsidR="005764E8" w:rsidRDefault="00F14FE7">
            <w:pPr>
              <w:pStyle w:val="Jin0"/>
              <w:shd w:val="clear" w:color="auto" w:fill="auto"/>
              <w:spacing w:after="0"/>
              <w:jc w:val="center"/>
              <w:rPr>
                <w:sz w:val="17"/>
                <w:szCs w:val="17"/>
              </w:rPr>
            </w:pPr>
            <w:r>
              <w:rPr>
                <w:rFonts w:ascii="Times New Roman" w:eastAsia="Times New Roman" w:hAnsi="Times New Roman" w:cs="Times New Roman"/>
                <w:sz w:val="17"/>
                <w:szCs w:val="17"/>
              </w:rPr>
              <w:t>Ano</w:t>
            </w:r>
          </w:p>
        </w:tc>
      </w:tr>
      <w:tr w:rsidR="005764E8" w14:paraId="66A0EC98" w14:textId="77777777">
        <w:trPr>
          <w:trHeight w:hRule="exact" w:val="576"/>
          <w:jc w:val="center"/>
        </w:trPr>
        <w:tc>
          <w:tcPr>
            <w:tcW w:w="5952" w:type="dxa"/>
            <w:tcBorders>
              <w:top w:val="single" w:sz="4" w:space="0" w:color="auto"/>
              <w:left w:val="single" w:sz="4" w:space="0" w:color="auto"/>
              <w:bottom w:val="single" w:sz="4" w:space="0" w:color="auto"/>
            </w:tcBorders>
            <w:shd w:val="clear" w:color="auto" w:fill="FFFFFF"/>
            <w:vAlign w:val="center"/>
          </w:tcPr>
          <w:p w14:paraId="4185957E" w14:textId="77777777" w:rsidR="005764E8" w:rsidRDefault="00F14FE7">
            <w:pPr>
              <w:pStyle w:val="Jin0"/>
              <w:shd w:val="clear" w:color="auto" w:fill="auto"/>
              <w:spacing w:after="0" w:line="283" w:lineRule="auto"/>
              <w:rPr>
                <w:sz w:val="17"/>
                <w:szCs w:val="17"/>
              </w:rPr>
            </w:pPr>
            <w:r>
              <w:rPr>
                <w:rFonts w:ascii="Times New Roman" w:eastAsia="Times New Roman" w:hAnsi="Times New Roman" w:cs="Times New Roman"/>
                <w:sz w:val="17"/>
                <w:szCs w:val="17"/>
              </w:rPr>
              <w:t xml:space="preserve">Přemontování držáků zpětných zrcátek, zrcátka dodat vyhřívaná, neměnit ponechat </w:t>
            </w:r>
            <w:proofErr w:type="spellStart"/>
            <w:r>
              <w:rPr>
                <w:rFonts w:ascii="Times New Roman" w:eastAsia="Times New Roman" w:hAnsi="Times New Roman" w:cs="Times New Roman"/>
                <w:sz w:val="17"/>
                <w:szCs w:val="17"/>
              </w:rPr>
              <w:t>původní.Dodání</w:t>
            </w:r>
            <w:proofErr w:type="spellEnd"/>
            <w:r>
              <w:rPr>
                <w:rFonts w:ascii="Times New Roman" w:eastAsia="Times New Roman" w:hAnsi="Times New Roman" w:cs="Times New Roman"/>
                <w:sz w:val="17"/>
                <w:szCs w:val="17"/>
              </w:rPr>
              <w:t xml:space="preserve"> středového zrcátka umístěného na střeše</w:t>
            </w:r>
          </w:p>
        </w:tc>
        <w:tc>
          <w:tcPr>
            <w:tcW w:w="3077" w:type="dxa"/>
            <w:tcBorders>
              <w:top w:val="single" w:sz="4" w:space="0" w:color="auto"/>
              <w:left w:val="single" w:sz="4" w:space="0" w:color="auto"/>
              <w:bottom w:val="single" w:sz="4" w:space="0" w:color="auto"/>
              <w:right w:val="single" w:sz="4" w:space="0" w:color="auto"/>
            </w:tcBorders>
            <w:shd w:val="clear" w:color="auto" w:fill="FFFFFF"/>
            <w:vAlign w:val="center"/>
          </w:tcPr>
          <w:p w14:paraId="3CC4D80B" w14:textId="77777777" w:rsidR="005764E8" w:rsidRDefault="00F14FE7">
            <w:pPr>
              <w:pStyle w:val="Jin0"/>
              <w:shd w:val="clear" w:color="auto" w:fill="auto"/>
              <w:spacing w:after="0"/>
              <w:jc w:val="center"/>
              <w:rPr>
                <w:sz w:val="17"/>
                <w:szCs w:val="17"/>
              </w:rPr>
            </w:pPr>
            <w:r>
              <w:rPr>
                <w:rFonts w:ascii="Times New Roman" w:eastAsia="Times New Roman" w:hAnsi="Times New Roman" w:cs="Times New Roman"/>
                <w:sz w:val="17"/>
                <w:szCs w:val="17"/>
              </w:rPr>
              <w:t>Ano</w:t>
            </w:r>
          </w:p>
        </w:tc>
      </w:tr>
    </w:tbl>
    <w:p w14:paraId="46A171D0" w14:textId="77777777" w:rsidR="005764E8" w:rsidRDefault="00F14FE7">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90"/>
        <w:gridCol w:w="2405"/>
      </w:tblGrid>
      <w:tr w:rsidR="005764E8" w14:paraId="779C445D" w14:textId="77777777">
        <w:trPr>
          <w:trHeight w:hRule="exact" w:val="269"/>
          <w:jc w:val="center"/>
        </w:trPr>
        <w:tc>
          <w:tcPr>
            <w:tcW w:w="8995" w:type="dxa"/>
            <w:gridSpan w:val="2"/>
            <w:tcBorders>
              <w:top w:val="single" w:sz="4" w:space="0" w:color="auto"/>
              <w:left w:val="single" w:sz="4" w:space="0" w:color="auto"/>
              <w:right w:val="single" w:sz="4" w:space="0" w:color="auto"/>
            </w:tcBorders>
            <w:shd w:val="clear" w:color="auto" w:fill="FFFFFF"/>
            <w:vAlign w:val="bottom"/>
          </w:tcPr>
          <w:p w14:paraId="3A98164C" w14:textId="77777777" w:rsidR="005764E8" w:rsidRDefault="00F14FE7">
            <w:pPr>
              <w:pStyle w:val="Jin0"/>
              <w:shd w:val="clear" w:color="auto" w:fill="auto"/>
              <w:spacing w:after="0"/>
              <w:jc w:val="center"/>
              <w:rPr>
                <w:sz w:val="24"/>
                <w:szCs w:val="24"/>
              </w:rPr>
            </w:pPr>
            <w:r>
              <w:rPr>
                <w:rFonts w:ascii="Times New Roman" w:eastAsia="Times New Roman" w:hAnsi="Times New Roman" w:cs="Times New Roman"/>
                <w:sz w:val="24"/>
                <w:szCs w:val="24"/>
              </w:rPr>
              <w:lastRenderedPageBreak/>
              <w:t>Přehledná rekapitulace splnění všech zadaných technických parametrů</w:t>
            </w:r>
          </w:p>
        </w:tc>
      </w:tr>
      <w:tr w:rsidR="005764E8" w14:paraId="73EB5A3A" w14:textId="77777777">
        <w:trPr>
          <w:trHeight w:hRule="exact" w:val="706"/>
          <w:jc w:val="center"/>
        </w:trPr>
        <w:tc>
          <w:tcPr>
            <w:tcW w:w="8995" w:type="dxa"/>
            <w:gridSpan w:val="2"/>
            <w:tcBorders>
              <w:top w:val="single" w:sz="4" w:space="0" w:color="auto"/>
              <w:left w:val="single" w:sz="4" w:space="0" w:color="auto"/>
              <w:right w:val="single" w:sz="4" w:space="0" w:color="auto"/>
            </w:tcBorders>
            <w:shd w:val="clear" w:color="auto" w:fill="FFFFFF"/>
            <w:vAlign w:val="bottom"/>
          </w:tcPr>
          <w:p w14:paraId="40F78D0F" w14:textId="77777777" w:rsidR="005764E8" w:rsidRDefault="00F14FE7">
            <w:pPr>
              <w:pStyle w:val="Jin0"/>
              <w:shd w:val="clear" w:color="auto" w:fill="auto"/>
              <w:spacing w:after="0"/>
              <w:jc w:val="center"/>
              <w:rPr>
                <w:sz w:val="18"/>
                <w:szCs w:val="18"/>
              </w:rPr>
            </w:pPr>
            <w:r>
              <w:rPr>
                <w:rFonts w:ascii="Times New Roman" w:eastAsia="Times New Roman" w:hAnsi="Times New Roman" w:cs="Times New Roman"/>
                <w:sz w:val="18"/>
                <w:szCs w:val="18"/>
              </w:rPr>
              <w:t>Výměna skeletu a rekonstrukce podvozku TATRA T 815-2, 6x6</w:t>
            </w:r>
          </w:p>
        </w:tc>
      </w:tr>
      <w:tr w:rsidR="005764E8" w14:paraId="0E67703B" w14:textId="77777777">
        <w:trPr>
          <w:trHeight w:hRule="exact" w:val="1219"/>
          <w:jc w:val="center"/>
        </w:trPr>
        <w:tc>
          <w:tcPr>
            <w:tcW w:w="6590" w:type="dxa"/>
            <w:tcBorders>
              <w:left w:val="single" w:sz="4" w:space="0" w:color="auto"/>
            </w:tcBorders>
            <w:shd w:val="clear" w:color="auto" w:fill="FFFFFF"/>
            <w:vAlign w:val="center"/>
          </w:tcPr>
          <w:p w14:paraId="26F164D9" w14:textId="77777777" w:rsidR="005764E8" w:rsidRDefault="00F14FE7">
            <w:pPr>
              <w:pStyle w:val="Jin0"/>
              <w:shd w:val="clear" w:color="auto" w:fill="auto"/>
              <w:spacing w:after="0" w:line="295" w:lineRule="auto"/>
              <w:jc w:val="right"/>
              <w:rPr>
                <w:sz w:val="18"/>
                <w:szCs w:val="18"/>
              </w:rPr>
            </w:pPr>
            <w:r>
              <w:rPr>
                <w:rFonts w:ascii="Times New Roman" w:eastAsia="Times New Roman" w:hAnsi="Times New Roman" w:cs="Times New Roman"/>
                <w:b/>
                <w:bCs/>
                <w:sz w:val="18"/>
                <w:szCs w:val="18"/>
              </w:rPr>
              <w:t>Tovární značka:</w:t>
            </w:r>
          </w:p>
          <w:p w14:paraId="15B6A363" w14:textId="77777777" w:rsidR="005764E8" w:rsidRDefault="00F14FE7">
            <w:pPr>
              <w:pStyle w:val="Jin0"/>
              <w:shd w:val="clear" w:color="auto" w:fill="auto"/>
              <w:spacing w:after="0" w:line="295" w:lineRule="auto"/>
              <w:jc w:val="right"/>
              <w:rPr>
                <w:sz w:val="18"/>
                <w:szCs w:val="18"/>
              </w:rPr>
            </w:pPr>
            <w:r>
              <w:rPr>
                <w:rFonts w:ascii="Times New Roman" w:eastAsia="Times New Roman" w:hAnsi="Times New Roman" w:cs="Times New Roman"/>
                <w:b/>
                <w:bCs/>
                <w:sz w:val="18"/>
                <w:szCs w:val="18"/>
              </w:rPr>
              <w:t>VIN Počet kusů:</w:t>
            </w:r>
          </w:p>
        </w:tc>
        <w:tc>
          <w:tcPr>
            <w:tcW w:w="2405" w:type="dxa"/>
            <w:tcBorders>
              <w:right w:val="single" w:sz="4" w:space="0" w:color="auto"/>
            </w:tcBorders>
            <w:shd w:val="clear" w:color="auto" w:fill="FFFFFF"/>
            <w:vAlign w:val="center"/>
          </w:tcPr>
          <w:p w14:paraId="1AA6DC8B" w14:textId="77777777" w:rsidR="005764E8" w:rsidRDefault="00F14FE7">
            <w:pPr>
              <w:pStyle w:val="Jin0"/>
              <w:shd w:val="clear" w:color="auto" w:fill="auto"/>
              <w:spacing w:after="0" w:line="310" w:lineRule="auto"/>
              <w:jc w:val="center"/>
              <w:rPr>
                <w:sz w:val="18"/>
                <w:szCs w:val="18"/>
              </w:rPr>
            </w:pPr>
            <w:r>
              <w:rPr>
                <w:rFonts w:ascii="Times New Roman" w:eastAsia="Times New Roman" w:hAnsi="Times New Roman" w:cs="Times New Roman"/>
                <w:sz w:val="18"/>
                <w:szCs w:val="18"/>
              </w:rPr>
              <w:t>TATRA T815-2; RZ 1J6 4986 TNT280S253K036689 1</w:t>
            </w:r>
          </w:p>
        </w:tc>
      </w:tr>
      <w:tr w:rsidR="005764E8" w14:paraId="0E205D54" w14:textId="77777777">
        <w:trPr>
          <w:trHeight w:hRule="exact" w:val="254"/>
          <w:jc w:val="center"/>
        </w:trPr>
        <w:tc>
          <w:tcPr>
            <w:tcW w:w="6590" w:type="dxa"/>
            <w:tcBorders>
              <w:top w:val="single" w:sz="4" w:space="0" w:color="auto"/>
              <w:left w:val="single" w:sz="4" w:space="0" w:color="auto"/>
            </w:tcBorders>
            <w:shd w:val="clear" w:color="auto" w:fill="A9D08F"/>
            <w:vAlign w:val="bottom"/>
          </w:tcPr>
          <w:p w14:paraId="31492F99" w14:textId="77777777" w:rsidR="005764E8" w:rsidRDefault="00F14FE7">
            <w:pPr>
              <w:pStyle w:val="Jin0"/>
              <w:shd w:val="clear" w:color="auto" w:fill="auto"/>
              <w:spacing w:after="0"/>
              <w:jc w:val="center"/>
              <w:rPr>
                <w:sz w:val="18"/>
                <w:szCs w:val="18"/>
              </w:rPr>
            </w:pPr>
            <w:r>
              <w:rPr>
                <w:rFonts w:ascii="Times New Roman" w:eastAsia="Times New Roman" w:hAnsi="Times New Roman" w:cs="Times New Roman"/>
                <w:b/>
                <w:bCs/>
                <w:sz w:val="18"/>
                <w:szCs w:val="18"/>
              </w:rPr>
              <w:t>Parametr</w:t>
            </w:r>
          </w:p>
        </w:tc>
        <w:tc>
          <w:tcPr>
            <w:tcW w:w="2405" w:type="dxa"/>
            <w:tcBorders>
              <w:top w:val="single" w:sz="4" w:space="0" w:color="auto"/>
              <w:left w:val="single" w:sz="4" w:space="0" w:color="auto"/>
              <w:right w:val="single" w:sz="4" w:space="0" w:color="auto"/>
            </w:tcBorders>
            <w:shd w:val="clear" w:color="auto" w:fill="A9D08F"/>
            <w:vAlign w:val="bottom"/>
          </w:tcPr>
          <w:p w14:paraId="5FB3C1D8" w14:textId="77777777" w:rsidR="005764E8" w:rsidRDefault="00F14FE7">
            <w:pPr>
              <w:pStyle w:val="Jin0"/>
              <w:shd w:val="clear" w:color="auto" w:fill="auto"/>
              <w:spacing w:after="0"/>
              <w:jc w:val="center"/>
              <w:rPr>
                <w:sz w:val="18"/>
                <w:szCs w:val="18"/>
              </w:rPr>
            </w:pPr>
            <w:r>
              <w:rPr>
                <w:rFonts w:ascii="Times New Roman" w:eastAsia="Times New Roman" w:hAnsi="Times New Roman" w:cs="Times New Roman"/>
                <w:b/>
                <w:bCs/>
                <w:sz w:val="18"/>
                <w:szCs w:val="18"/>
              </w:rPr>
              <w:t>Údaj o splnění</w:t>
            </w:r>
          </w:p>
        </w:tc>
      </w:tr>
      <w:tr w:rsidR="005764E8" w14:paraId="447723D7" w14:textId="77777777">
        <w:trPr>
          <w:trHeight w:hRule="exact" w:val="499"/>
          <w:jc w:val="center"/>
        </w:trPr>
        <w:tc>
          <w:tcPr>
            <w:tcW w:w="6590" w:type="dxa"/>
            <w:tcBorders>
              <w:top w:val="single" w:sz="4" w:space="0" w:color="auto"/>
              <w:left w:val="single" w:sz="4" w:space="0" w:color="auto"/>
            </w:tcBorders>
            <w:shd w:val="clear" w:color="auto" w:fill="FFFFFF"/>
            <w:vAlign w:val="bottom"/>
          </w:tcPr>
          <w:p w14:paraId="0AA91B89"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Odstrojení příslušenství podvozku, příprava celé podvozkové části na otryskání.</w:t>
            </w:r>
          </w:p>
        </w:tc>
        <w:tc>
          <w:tcPr>
            <w:tcW w:w="2405" w:type="dxa"/>
            <w:tcBorders>
              <w:top w:val="single" w:sz="4" w:space="0" w:color="auto"/>
              <w:left w:val="single" w:sz="4" w:space="0" w:color="auto"/>
              <w:right w:val="single" w:sz="4" w:space="0" w:color="auto"/>
            </w:tcBorders>
            <w:shd w:val="clear" w:color="auto" w:fill="FFFFFF"/>
            <w:vAlign w:val="bottom"/>
          </w:tcPr>
          <w:p w14:paraId="14921D35"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0A02DD7E" w14:textId="77777777">
        <w:trPr>
          <w:trHeight w:hRule="exact" w:val="605"/>
          <w:jc w:val="center"/>
        </w:trPr>
        <w:tc>
          <w:tcPr>
            <w:tcW w:w="6590" w:type="dxa"/>
            <w:tcBorders>
              <w:top w:val="single" w:sz="4" w:space="0" w:color="auto"/>
              <w:left w:val="single" w:sz="4" w:space="0" w:color="auto"/>
            </w:tcBorders>
            <w:shd w:val="clear" w:color="auto" w:fill="FFFFFF"/>
            <w:vAlign w:val="bottom"/>
          </w:tcPr>
          <w:p w14:paraId="29A6C1AE" w14:textId="77777777" w:rsidR="005764E8" w:rsidRDefault="00F14FE7">
            <w:pPr>
              <w:pStyle w:val="Jin0"/>
              <w:shd w:val="clear" w:color="auto" w:fill="auto"/>
              <w:spacing w:after="0" w:line="295" w:lineRule="auto"/>
              <w:rPr>
                <w:sz w:val="18"/>
                <w:szCs w:val="18"/>
              </w:rPr>
            </w:pPr>
            <w:proofErr w:type="spellStart"/>
            <w:r>
              <w:rPr>
                <w:rFonts w:ascii="Times New Roman" w:eastAsia="Times New Roman" w:hAnsi="Times New Roman" w:cs="Times New Roman"/>
                <w:sz w:val="18"/>
                <w:szCs w:val="18"/>
              </w:rPr>
              <w:t>Otryskat</w:t>
            </w:r>
            <w:proofErr w:type="spellEnd"/>
            <w:r>
              <w:rPr>
                <w:rFonts w:ascii="Times New Roman" w:eastAsia="Times New Roman" w:hAnsi="Times New Roman" w:cs="Times New Roman"/>
                <w:sz w:val="18"/>
                <w:szCs w:val="18"/>
              </w:rPr>
              <w:t xml:space="preserve"> podélníky a příčníky pomocného rámu, otryskání </w:t>
            </w:r>
            <w:proofErr w:type="spellStart"/>
            <w:r>
              <w:rPr>
                <w:rFonts w:ascii="Times New Roman" w:eastAsia="Times New Roman" w:hAnsi="Times New Roman" w:cs="Times New Roman"/>
                <w:sz w:val="18"/>
                <w:szCs w:val="18"/>
              </w:rPr>
              <w:t>pátěřového</w:t>
            </w:r>
            <w:proofErr w:type="spellEnd"/>
            <w:r>
              <w:rPr>
                <w:rFonts w:ascii="Times New Roman" w:eastAsia="Times New Roman" w:hAnsi="Times New Roman" w:cs="Times New Roman"/>
                <w:sz w:val="18"/>
                <w:szCs w:val="18"/>
              </w:rPr>
              <w:t xml:space="preserve"> rámu vozidla, </w:t>
            </w:r>
            <w:proofErr w:type="spellStart"/>
            <w:r>
              <w:rPr>
                <w:rFonts w:ascii="Times New Roman" w:eastAsia="Times New Roman" w:hAnsi="Times New Roman" w:cs="Times New Roman"/>
                <w:sz w:val="18"/>
                <w:szCs w:val="18"/>
              </w:rPr>
              <w:t>nápravy,tyče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řízení,disky</w:t>
            </w:r>
            <w:proofErr w:type="spellEnd"/>
            <w:r>
              <w:rPr>
                <w:rFonts w:ascii="Times New Roman" w:eastAsia="Times New Roman" w:hAnsi="Times New Roman" w:cs="Times New Roman"/>
                <w:sz w:val="18"/>
                <w:szCs w:val="18"/>
              </w:rPr>
              <w:t xml:space="preserve"> kol.</w:t>
            </w:r>
          </w:p>
        </w:tc>
        <w:tc>
          <w:tcPr>
            <w:tcW w:w="2405" w:type="dxa"/>
            <w:tcBorders>
              <w:top w:val="single" w:sz="4" w:space="0" w:color="auto"/>
              <w:left w:val="single" w:sz="4" w:space="0" w:color="auto"/>
              <w:right w:val="single" w:sz="4" w:space="0" w:color="auto"/>
            </w:tcBorders>
            <w:shd w:val="clear" w:color="auto" w:fill="FFFFFF"/>
            <w:vAlign w:val="bottom"/>
          </w:tcPr>
          <w:p w14:paraId="7D60EA21"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00125B20" w14:textId="77777777">
        <w:trPr>
          <w:trHeight w:hRule="exact" w:val="499"/>
          <w:jc w:val="center"/>
        </w:trPr>
        <w:tc>
          <w:tcPr>
            <w:tcW w:w="6590" w:type="dxa"/>
            <w:tcBorders>
              <w:top w:val="single" w:sz="4" w:space="0" w:color="auto"/>
              <w:left w:val="single" w:sz="4" w:space="0" w:color="auto"/>
            </w:tcBorders>
            <w:shd w:val="clear" w:color="auto" w:fill="FFFFFF"/>
            <w:vAlign w:val="bottom"/>
          </w:tcPr>
          <w:p w14:paraId="2AF7D4A9" w14:textId="77777777" w:rsidR="005764E8" w:rsidRDefault="00F14FE7">
            <w:pPr>
              <w:pStyle w:val="Jin0"/>
              <w:shd w:val="clear" w:color="auto" w:fill="auto"/>
              <w:spacing w:after="0" w:line="295" w:lineRule="auto"/>
              <w:rPr>
                <w:sz w:val="18"/>
                <w:szCs w:val="18"/>
              </w:rPr>
            </w:pPr>
            <w:r>
              <w:rPr>
                <w:rFonts w:ascii="Times New Roman" w:eastAsia="Times New Roman" w:hAnsi="Times New Roman" w:cs="Times New Roman"/>
                <w:sz w:val="18"/>
                <w:szCs w:val="18"/>
              </w:rPr>
              <w:t xml:space="preserve">Podvozková část není vybavena hydraulickou soustavou pro zvedení sklápěčkové </w:t>
            </w:r>
            <w:proofErr w:type="spellStart"/>
            <w:r>
              <w:rPr>
                <w:rFonts w:ascii="Times New Roman" w:eastAsia="Times New Roman" w:hAnsi="Times New Roman" w:cs="Times New Roman"/>
                <w:sz w:val="18"/>
                <w:szCs w:val="18"/>
              </w:rPr>
              <w:t>nástavby.Chybí</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mailer</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hydr</w:t>
            </w:r>
            <w:proofErr w:type="spellEnd"/>
            <w:r>
              <w:rPr>
                <w:rFonts w:ascii="Times New Roman" w:eastAsia="Times New Roman" w:hAnsi="Times New Roman" w:cs="Times New Roman"/>
                <w:sz w:val="18"/>
                <w:szCs w:val="18"/>
              </w:rPr>
              <w:t>. rozvaděč, nedoplňovat ponechat původní.</w:t>
            </w:r>
          </w:p>
        </w:tc>
        <w:tc>
          <w:tcPr>
            <w:tcW w:w="2405" w:type="dxa"/>
            <w:tcBorders>
              <w:top w:val="single" w:sz="4" w:space="0" w:color="auto"/>
              <w:left w:val="single" w:sz="4" w:space="0" w:color="auto"/>
              <w:right w:val="single" w:sz="4" w:space="0" w:color="auto"/>
            </w:tcBorders>
            <w:shd w:val="clear" w:color="auto" w:fill="FFFFFF"/>
            <w:vAlign w:val="bottom"/>
          </w:tcPr>
          <w:p w14:paraId="00A61F7B"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4A236983" w14:textId="77777777">
        <w:trPr>
          <w:trHeight w:hRule="exact" w:val="965"/>
          <w:jc w:val="center"/>
        </w:trPr>
        <w:tc>
          <w:tcPr>
            <w:tcW w:w="6590" w:type="dxa"/>
            <w:tcBorders>
              <w:top w:val="single" w:sz="4" w:space="0" w:color="auto"/>
              <w:left w:val="single" w:sz="4" w:space="0" w:color="auto"/>
            </w:tcBorders>
            <w:shd w:val="clear" w:color="auto" w:fill="FFFFFF"/>
            <w:vAlign w:val="bottom"/>
          </w:tcPr>
          <w:p w14:paraId="5B3E78E5" w14:textId="77777777" w:rsidR="005764E8" w:rsidRDefault="00F14FE7">
            <w:pPr>
              <w:pStyle w:val="Jin0"/>
              <w:shd w:val="clear" w:color="auto" w:fill="auto"/>
              <w:spacing w:after="0" w:line="298" w:lineRule="auto"/>
              <w:rPr>
                <w:sz w:val="18"/>
                <w:szCs w:val="18"/>
              </w:rPr>
            </w:pPr>
            <w:proofErr w:type="spellStart"/>
            <w:r>
              <w:rPr>
                <w:rFonts w:ascii="Times New Roman" w:eastAsia="Times New Roman" w:hAnsi="Times New Roman" w:cs="Times New Roman"/>
                <w:sz w:val="18"/>
                <w:szCs w:val="18"/>
              </w:rPr>
              <w:t>Otryskanou</w:t>
            </w:r>
            <w:proofErr w:type="spellEnd"/>
            <w:r>
              <w:rPr>
                <w:rFonts w:ascii="Times New Roman" w:eastAsia="Times New Roman" w:hAnsi="Times New Roman" w:cs="Times New Roman"/>
                <w:sz w:val="18"/>
                <w:szCs w:val="18"/>
              </w:rPr>
              <w:t xml:space="preserve"> podvozkovou část vozu lakovat přípravkem proti otěru s rychlým schnutím obsahující složky vytvářející pružný povrch odolný proti agresivnímu </w:t>
            </w:r>
            <w:proofErr w:type="spellStart"/>
            <w:r>
              <w:rPr>
                <w:rFonts w:ascii="Times New Roman" w:eastAsia="Times New Roman" w:hAnsi="Times New Roman" w:cs="Times New Roman"/>
                <w:sz w:val="18"/>
                <w:szCs w:val="18"/>
              </w:rPr>
              <w:t>prostředí,odstín</w:t>
            </w:r>
            <w:proofErr w:type="spellEnd"/>
            <w:r>
              <w:rPr>
                <w:rFonts w:ascii="Times New Roman" w:eastAsia="Times New Roman" w:hAnsi="Times New Roman" w:cs="Times New Roman"/>
                <w:sz w:val="18"/>
                <w:szCs w:val="18"/>
              </w:rPr>
              <w:t xml:space="preserve"> černý. Disky kol a nádrže lakovat antikorozní barvou odstín AL.</w:t>
            </w:r>
          </w:p>
        </w:tc>
        <w:tc>
          <w:tcPr>
            <w:tcW w:w="2405" w:type="dxa"/>
            <w:tcBorders>
              <w:top w:val="single" w:sz="4" w:space="0" w:color="auto"/>
              <w:left w:val="single" w:sz="4" w:space="0" w:color="auto"/>
              <w:right w:val="single" w:sz="4" w:space="0" w:color="auto"/>
            </w:tcBorders>
            <w:shd w:val="clear" w:color="auto" w:fill="FFFFFF"/>
            <w:vAlign w:val="center"/>
          </w:tcPr>
          <w:p w14:paraId="06B0DD38"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102C873A" w14:textId="77777777">
        <w:trPr>
          <w:trHeight w:hRule="exact" w:val="1090"/>
          <w:jc w:val="center"/>
        </w:trPr>
        <w:tc>
          <w:tcPr>
            <w:tcW w:w="6590" w:type="dxa"/>
            <w:tcBorders>
              <w:top w:val="single" w:sz="4" w:space="0" w:color="auto"/>
              <w:left w:val="single" w:sz="4" w:space="0" w:color="auto"/>
            </w:tcBorders>
            <w:shd w:val="clear" w:color="auto" w:fill="FFFFFF"/>
            <w:vAlign w:val="bottom"/>
          </w:tcPr>
          <w:p w14:paraId="4B939AF5" w14:textId="77777777" w:rsidR="005764E8" w:rsidRDefault="00F14FE7">
            <w:pPr>
              <w:pStyle w:val="Jin0"/>
              <w:shd w:val="clear" w:color="auto" w:fill="auto"/>
              <w:spacing w:after="0" w:line="300" w:lineRule="auto"/>
              <w:rPr>
                <w:sz w:val="18"/>
                <w:szCs w:val="18"/>
              </w:rPr>
            </w:pPr>
            <w:r>
              <w:rPr>
                <w:rFonts w:ascii="Times New Roman" w:eastAsia="Times New Roman" w:hAnsi="Times New Roman" w:cs="Times New Roman"/>
                <w:sz w:val="18"/>
                <w:szCs w:val="18"/>
              </w:rPr>
              <w:t xml:space="preserve">Kompletní výměna armatury rozvodu vzduchu brzdové soustavy včetně ventilů, vyrovnávačů </w:t>
            </w:r>
            <w:proofErr w:type="spellStart"/>
            <w:r>
              <w:rPr>
                <w:rFonts w:ascii="Times New Roman" w:eastAsia="Times New Roman" w:hAnsi="Times New Roman" w:cs="Times New Roman"/>
                <w:sz w:val="18"/>
                <w:szCs w:val="18"/>
              </w:rPr>
              <w:t>vzduchu.Částečná</w:t>
            </w:r>
            <w:proofErr w:type="spellEnd"/>
            <w:r>
              <w:rPr>
                <w:rFonts w:ascii="Times New Roman" w:eastAsia="Times New Roman" w:hAnsi="Times New Roman" w:cs="Times New Roman"/>
                <w:sz w:val="18"/>
                <w:szCs w:val="18"/>
              </w:rPr>
              <w:t xml:space="preserve"> výměna vzduchojemů de </w:t>
            </w:r>
            <w:proofErr w:type="spellStart"/>
            <w:r>
              <w:rPr>
                <w:rFonts w:ascii="Times New Roman" w:eastAsia="Times New Roman" w:hAnsi="Times New Roman" w:cs="Times New Roman"/>
                <w:sz w:val="18"/>
                <w:szCs w:val="18"/>
              </w:rPr>
              <w:t>stavu.Chybí</w:t>
            </w:r>
            <w:proofErr w:type="spellEnd"/>
            <w:r>
              <w:rPr>
                <w:rFonts w:ascii="Times New Roman" w:eastAsia="Times New Roman" w:hAnsi="Times New Roman" w:cs="Times New Roman"/>
                <w:sz w:val="18"/>
                <w:szCs w:val="18"/>
              </w:rPr>
              <w:t xml:space="preserve"> brzdič přívěsu, </w:t>
            </w:r>
            <w:proofErr w:type="spellStart"/>
            <w:r>
              <w:rPr>
                <w:rFonts w:ascii="Times New Roman" w:eastAsia="Times New Roman" w:hAnsi="Times New Roman" w:cs="Times New Roman"/>
                <w:sz w:val="18"/>
                <w:szCs w:val="18"/>
              </w:rPr>
              <w:t>nedodávat.Chladič</w:t>
            </w:r>
            <w:proofErr w:type="spellEnd"/>
            <w:r>
              <w:rPr>
                <w:rFonts w:ascii="Times New Roman" w:eastAsia="Times New Roman" w:hAnsi="Times New Roman" w:cs="Times New Roman"/>
                <w:sz w:val="18"/>
                <w:szCs w:val="18"/>
              </w:rPr>
              <w:t xml:space="preserve"> vzduchu vedoucí od kompresoru zachovat-umístit ho na pravém podélníku rámu na horní části.</w:t>
            </w:r>
          </w:p>
        </w:tc>
        <w:tc>
          <w:tcPr>
            <w:tcW w:w="2405" w:type="dxa"/>
            <w:tcBorders>
              <w:top w:val="single" w:sz="4" w:space="0" w:color="auto"/>
              <w:left w:val="single" w:sz="4" w:space="0" w:color="auto"/>
              <w:right w:val="single" w:sz="4" w:space="0" w:color="auto"/>
            </w:tcBorders>
            <w:shd w:val="clear" w:color="auto" w:fill="FFFFFF"/>
            <w:vAlign w:val="center"/>
          </w:tcPr>
          <w:p w14:paraId="78AC9712"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12732EAC" w14:textId="77777777">
        <w:trPr>
          <w:trHeight w:hRule="exact" w:val="557"/>
          <w:jc w:val="center"/>
        </w:trPr>
        <w:tc>
          <w:tcPr>
            <w:tcW w:w="6590" w:type="dxa"/>
            <w:tcBorders>
              <w:top w:val="single" w:sz="4" w:space="0" w:color="auto"/>
              <w:left w:val="single" w:sz="4" w:space="0" w:color="auto"/>
            </w:tcBorders>
            <w:shd w:val="clear" w:color="auto" w:fill="FFFFFF"/>
            <w:vAlign w:val="bottom"/>
          </w:tcPr>
          <w:p w14:paraId="174C6EF3" w14:textId="77777777" w:rsidR="005764E8" w:rsidRDefault="00F14FE7">
            <w:pPr>
              <w:pStyle w:val="Jin0"/>
              <w:shd w:val="clear" w:color="auto" w:fill="auto"/>
              <w:spacing w:after="0" w:line="295" w:lineRule="auto"/>
              <w:rPr>
                <w:sz w:val="18"/>
                <w:szCs w:val="18"/>
              </w:rPr>
            </w:pPr>
            <w:r>
              <w:rPr>
                <w:rFonts w:ascii="Times New Roman" w:eastAsia="Times New Roman" w:hAnsi="Times New Roman" w:cs="Times New Roman"/>
                <w:sz w:val="18"/>
                <w:szCs w:val="18"/>
              </w:rPr>
              <w:t xml:space="preserve">Hydraulické hadice vedoucí v rámu vozidla </w:t>
            </w:r>
            <w:proofErr w:type="spellStart"/>
            <w:r>
              <w:rPr>
                <w:rFonts w:ascii="Times New Roman" w:eastAsia="Times New Roman" w:hAnsi="Times New Roman" w:cs="Times New Roman"/>
                <w:sz w:val="18"/>
                <w:szCs w:val="18"/>
              </w:rPr>
              <w:t>sloužíci</w:t>
            </w:r>
            <w:proofErr w:type="spellEnd"/>
            <w:r>
              <w:rPr>
                <w:rFonts w:ascii="Times New Roman" w:eastAsia="Times New Roman" w:hAnsi="Times New Roman" w:cs="Times New Roman"/>
                <w:sz w:val="18"/>
                <w:szCs w:val="18"/>
              </w:rPr>
              <w:t xml:space="preserve"> k pohonu komunální hydrauliky zachovat původní</w:t>
            </w:r>
          </w:p>
        </w:tc>
        <w:tc>
          <w:tcPr>
            <w:tcW w:w="2405" w:type="dxa"/>
            <w:tcBorders>
              <w:top w:val="single" w:sz="4" w:space="0" w:color="auto"/>
              <w:left w:val="single" w:sz="4" w:space="0" w:color="auto"/>
              <w:right w:val="single" w:sz="4" w:space="0" w:color="auto"/>
            </w:tcBorders>
            <w:shd w:val="clear" w:color="auto" w:fill="FFFFFF"/>
            <w:vAlign w:val="bottom"/>
          </w:tcPr>
          <w:p w14:paraId="6A492090"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2AFFF25D" w14:textId="77777777">
        <w:trPr>
          <w:trHeight w:hRule="exact" w:val="706"/>
          <w:jc w:val="center"/>
        </w:trPr>
        <w:tc>
          <w:tcPr>
            <w:tcW w:w="6590" w:type="dxa"/>
            <w:tcBorders>
              <w:top w:val="single" w:sz="4" w:space="0" w:color="auto"/>
              <w:left w:val="single" w:sz="4" w:space="0" w:color="auto"/>
            </w:tcBorders>
            <w:shd w:val="clear" w:color="auto" w:fill="FFFFFF"/>
            <w:vAlign w:val="bottom"/>
          </w:tcPr>
          <w:p w14:paraId="67D247B6" w14:textId="77777777" w:rsidR="005764E8" w:rsidRDefault="00F14FE7">
            <w:pPr>
              <w:pStyle w:val="Jin0"/>
              <w:shd w:val="clear" w:color="auto" w:fill="auto"/>
              <w:spacing w:after="0" w:line="300" w:lineRule="auto"/>
              <w:rPr>
                <w:sz w:val="18"/>
                <w:szCs w:val="18"/>
              </w:rPr>
            </w:pPr>
            <w:r>
              <w:rPr>
                <w:rFonts w:ascii="Times New Roman" w:eastAsia="Times New Roman" w:hAnsi="Times New Roman" w:cs="Times New Roman"/>
                <w:sz w:val="18"/>
                <w:szCs w:val="18"/>
              </w:rPr>
              <w:t xml:space="preserve">Dodání nového svazku elektroinstalace vedoucí v rámu </w:t>
            </w:r>
            <w:proofErr w:type="spellStart"/>
            <w:r>
              <w:rPr>
                <w:rFonts w:ascii="Times New Roman" w:eastAsia="Times New Roman" w:hAnsi="Times New Roman" w:cs="Times New Roman"/>
                <w:sz w:val="18"/>
                <w:szCs w:val="18"/>
              </w:rPr>
              <w:t>vozidla.Dodání</w:t>
            </w:r>
            <w:proofErr w:type="spellEnd"/>
            <w:r>
              <w:rPr>
                <w:rFonts w:ascii="Times New Roman" w:eastAsia="Times New Roman" w:hAnsi="Times New Roman" w:cs="Times New Roman"/>
                <w:sz w:val="18"/>
                <w:szCs w:val="18"/>
              </w:rPr>
              <w:t xml:space="preserve"> nových pozičních světel včetně koncových světel, zachovat přídavné couvací světlo.</w:t>
            </w:r>
          </w:p>
        </w:tc>
        <w:tc>
          <w:tcPr>
            <w:tcW w:w="2405" w:type="dxa"/>
            <w:tcBorders>
              <w:top w:val="single" w:sz="4" w:space="0" w:color="auto"/>
              <w:left w:val="single" w:sz="4" w:space="0" w:color="auto"/>
              <w:right w:val="single" w:sz="4" w:space="0" w:color="auto"/>
            </w:tcBorders>
            <w:shd w:val="clear" w:color="auto" w:fill="FFFFFF"/>
            <w:vAlign w:val="bottom"/>
          </w:tcPr>
          <w:p w14:paraId="0915F90C"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0BFFDD18" w14:textId="77777777">
        <w:trPr>
          <w:trHeight w:hRule="exact" w:val="691"/>
          <w:jc w:val="center"/>
        </w:trPr>
        <w:tc>
          <w:tcPr>
            <w:tcW w:w="6590" w:type="dxa"/>
            <w:tcBorders>
              <w:top w:val="single" w:sz="4" w:space="0" w:color="auto"/>
              <w:left w:val="single" w:sz="4" w:space="0" w:color="auto"/>
            </w:tcBorders>
            <w:shd w:val="clear" w:color="auto" w:fill="FFFFFF"/>
            <w:vAlign w:val="bottom"/>
          </w:tcPr>
          <w:p w14:paraId="3801ABAF" w14:textId="77777777" w:rsidR="005764E8" w:rsidRDefault="00F14FE7">
            <w:pPr>
              <w:pStyle w:val="Jin0"/>
              <w:shd w:val="clear" w:color="auto" w:fill="auto"/>
              <w:spacing w:after="0" w:line="298" w:lineRule="auto"/>
              <w:rPr>
                <w:sz w:val="18"/>
                <w:szCs w:val="18"/>
              </w:rPr>
            </w:pPr>
            <w:r>
              <w:rPr>
                <w:rFonts w:ascii="Times New Roman" w:eastAsia="Times New Roman" w:hAnsi="Times New Roman" w:cs="Times New Roman"/>
                <w:sz w:val="18"/>
                <w:szCs w:val="18"/>
              </w:rPr>
              <w:t xml:space="preserve">Schránku na akumulátory </w:t>
            </w:r>
            <w:proofErr w:type="spellStart"/>
            <w:r>
              <w:rPr>
                <w:rFonts w:ascii="Times New Roman" w:eastAsia="Times New Roman" w:hAnsi="Times New Roman" w:cs="Times New Roman"/>
                <w:sz w:val="18"/>
                <w:szCs w:val="18"/>
              </w:rPr>
              <w:t>otryskat</w:t>
            </w:r>
            <w:proofErr w:type="spellEnd"/>
            <w:r>
              <w:rPr>
                <w:rFonts w:ascii="Times New Roman" w:eastAsia="Times New Roman" w:hAnsi="Times New Roman" w:cs="Times New Roman"/>
                <w:sz w:val="18"/>
                <w:szCs w:val="18"/>
              </w:rPr>
              <w:t xml:space="preserve">, ponechat původní lakovat viz odstín </w:t>
            </w:r>
            <w:proofErr w:type="spellStart"/>
            <w:r>
              <w:rPr>
                <w:rFonts w:ascii="Times New Roman" w:eastAsia="Times New Roman" w:hAnsi="Times New Roman" w:cs="Times New Roman"/>
                <w:sz w:val="18"/>
                <w:szCs w:val="18"/>
              </w:rPr>
              <w:t>podvozku.Těleso</w:t>
            </w:r>
            <w:proofErr w:type="spellEnd"/>
            <w:r>
              <w:rPr>
                <w:rFonts w:ascii="Times New Roman" w:eastAsia="Times New Roman" w:hAnsi="Times New Roman" w:cs="Times New Roman"/>
                <w:sz w:val="18"/>
                <w:szCs w:val="18"/>
              </w:rPr>
              <w:t xml:space="preserve"> vzduchového filtru ponechat původní lakovat viz . odstín podvozku.</w:t>
            </w:r>
          </w:p>
        </w:tc>
        <w:tc>
          <w:tcPr>
            <w:tcW w:w="2405" w:type="dxa"/>
            <w:tcBorders>
              <w:top w:val="single" w:sz="4" w:space="0" w:color="auto"/>
              <w:left w:val="single" w:sz="4" w:space="0" w:color="auto"/>
              <w:right w:val="single" w:sz="4" w:space="0" w:color="auto"/>
            </w:tcBorders>
            <w:shd w:val="clear" w:color="auto" w:fill="FFFFFF"/>
            <w:vAlign w:val="center"/>
          </w:tcPr>
          <w:p w14:paraId="33242082"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33410C1F" w14:textId="77777777">
        <w:trPr>
          <w:trHeight w:hRule="exact" w:val="499"/>
          <w:jc w:val="center"/>
        </w:trPr>
        <w:tc>
          <w:tcPr>
            <w:tcW w:w="6590" w:type="dxa"/>
            <w:tcBorders>
              <w:top w:val="single" w:sz="4" w:space="0" w:color="auto"/>
              <w:left w:val="single" w:sz="4" w:space="0" w:color="auto"/>
            </w:tcBorders>
            <w:shd w:val="clear" w:color="auto" w:fill="FFFFFF"/>
            <w:vAlign w:val="bottom"/>
          </w:tcPr>
          <w:p w14:paraId="71D1883B"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Dodání nového tlumiče výfuku</w:t>
            </w:r>
          </w:p>
        </w:tc>
        <w:tc>
          <w:tcPr>
            <w:tcW w:w="2405" w:type="dxa"/>
            <w:tcBorders>
              <w:top w:val="single" w:sz="4" w:space="0" w:color="auto"/>
              <w:left w:val="single" w:sz="4" w:space="0" w:color="auto"/>
              <w:right w:val="single" w:sz="4" w:space="0" w:color="auto"/>
            </w:tcBorders>
            <w:shd w:val="clear" w:color="auto" w:fill="FFFFFF"/>
            <w:vAlign w:val="bottom"/>
          </w:tcPr>
          <w:p w14:paraId="0E642736"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5620E5AE" w14:textId="77777777">
        <w:trPr>
          <w:trHeight w:hRule="exact" w:val="494"/>
          <w:jc w:val="center"/>
        </w:trPr>
        <w:tc>
          <w:tcPr>
            <w:tcW w:w="6590" w:type="dxa"/>
            <w:tcBorders>
              <w:top w:val="single" w:sz="4" w:space="0" w:color="auto"/>
              <w:left w:val="single" w:sz="4" w:space="0" w:color="auto"/>
            </w:tcBorders>
            <w:shd w:val="clear" w:color="auto" w:fill="FFFFFF"/>
            <w:vAlign w:val="bottom"/>
          </w:tcPr>
          <w:p w14:paraId="617AE25E"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 xml:space="preserve">Palivovou a hydraulickou nádrž </w:t>
            </w:r>
            <w:proofErr w:type="spellStart"/>
            <w:r>
              <w:rPr>
                <w:rFonts w:ascii="Times New Roman" w:eastAsia="Times New Roman" w:hAnsi="Times New Roman" w:cs="Times New Roman"/>
                <w:sz w:val="18"/>
                <w:szCs w:val="18"/>
              </w:rPr>
              <w:t>ponechat,lakovat</w:t>
            </w:r>
            <w:proofErr w:type="spellEnd"/>
            <w:r>
              <w:rPr>
                <w:rFonts w:ascii="Times New Roman" w:eastAsia="Times New Roman" w:hAnsi="Times New Roman" w:cs="Times New Roman"/>
                <w:sz w:val="18"/>
                <w:szCs w:val="18"/>
              </w:rPr>
              <w:t xml:space="preserve"> viz. odstín AL.</w:t>
            </w:r>
          </w:p>
        </w:tc>
        <w:tc>
          <w:tcPr>
            <w:tcW w:w="2405" w:type="dxa"/>
            <w:tcBorders>
              <w:top w:val="single" w:sz="4" w:space="0" w:color="auto"/>
              <w:left w:val="single" w:sz="4" w:space="0" w:color="auto"/>
              <w:right w:val="single" w:sz="4" w:space="0" w:color="auto"/>
            </w:tcBorders>
            <w:shd w:val="clear" w:color="auto" w:fill="FFFFFF"/>
            <w:vAlign w:val="bottom"/>
          </w:tcPr>
          <w:p w14:paraId="424B1993"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496B3E00" w14:textId="77777777">
        <w:trPr>
          <w:trHeight w:hRule="exact" w:val="499"/>
          <w:jc w:val="center"/>
        </w:trPr>
        <w:tc>
          <w:tcPr>
            <w:tcW w:w="6590" w:type="dxa"/>
            <w:tcBorders>
              <w:top w:val="single" w:sz="4" w:space="0" w:color="auto"/>
              <w:left w:val="single" w:sz="4" w:space="0" w:color="auto"/>
            </w:tcBorders>
            <w:shd w:val="clear" w:color="auto" w:fill="FFFFFF"/>
            <w:vAlign w:val="bottom"/>
          </w:tcPr>
          <w:p w14:paraId="471836C7"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Dodání nových podjezdových zábran, barevný odstín AL.</w:t>
            </w:r>
          </w:p>
        </w:tc>
        <w:tc>
          <w:tcPr>
            <w:tcW w:w="2405" w:type="dxa"/>
            <w:tcBorders>
              <w:top w:val="single" w:sz="4" w:space="0" w:color="auto"/>
              <w:left w:val="single" w:sz="4" w:space="0" w:color="auto"/>
              <w:right w:val="single" w:sz="4" w:space="0" w:color="auto"/>
            </w:tcBorders>
            <w:shd w:val="clear" w:color="auto" w:fill="FFFFFF"/>
            <w:vAlign w:val="bottom"/>
          </w:tcPr>
          <w:p w14:paraId="06FA3FB9"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7269922A" w14:textId="77777777">
        <w:trPr>
          <w:trHeight w:hRule="exact" w:val="494"/>
          <w:jc w:val="center"/>
        </w:trPr>
        <w:tc>
          <w:tcPr>
            <w:tcW w:w="6590" w:type="dxa"/>
            <w:tcBorders>
              <w:top w:val="single" w:sz="4" w:space="0" w:color="auto"/>
              <w:left w:val="single" w:sz="4" w:space="0" w:color="auto"/>
            </w:tcBorders>
            <w:shd w:val="clear" w:color="auto" w:fill="FFFFFF"/>
            <w:vAlign w:val="bottom"/>
          </w:tcPr>
          <w:p w14:paraId="32365CC5"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Oprava brzd II a III nápravy, výměna zkorodovaných brzdových štítů.</w:t>
            </w:r>
          </w:p>
        </w:tc>
        <w:tc>
          <w:tcPr>
            <w:tcW w:w="2405" w:type="dxa"/>
            <w:tcBorders>
              <w:top w:val="single" w:sz="4" w:space="0" w:color="auto"/>
              <w:left w:val="single" w:sz="4" w:space="0" w:color="auto"/>
              <w:right w:val="single" w:sz="4" w:space="0" w:color="auto"/>
            </w:tcBorders>
            <w:shd w:val="clear" w:color="auto" w:fill="FFFFFF"/>
            <w:vAlign w:val="bottom"/>
          </w:tcPr>
          <w:p w14:paraId="6A91B214"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6AD8BBC0" w14:textId="77777777">
        <w:trPr>
          <w:trHeight w:hRule="exact" w:val="499"/>
          <w:jc w:val="center"/>
        </w:trPr>
        <w:tc>
          <w:tcPr>
            <w:tcW w:w="6590" w:type="dxa"/>
            <w:tcBorders>
              <w:top w:val="single" w:sz="4" w:space="0" w:color="auto"/>
              <w:left w:val="single" w:sz="4" w:space="0" w:color="auto"/>
            </w:tcBorders>
            <w:shd w:val="clear" w:color="auto" w:fill="FFFFFF"/>
            <w:vAlign w:val="bottom"/>
          </w:tcPr>
          <w:p w14:paraId="57193A7C"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Výměna pryžových manžet na polonápravách</w:t>
            </w:r>
          </w:p>
        </w:tc>
        <w:tc>
          <w:tcPr>
            <w:tcW w:w="2405" w:type="dxa"/>
            <w:tcBorders>
              <w:top w:val="single" w:sz="4" w:space="0" w:color="auto"/>
              <w:left w:val="single" w:sz="4" w:space="0" w:color="auto"/>
              <w:right w:val="single" w:sz="4" w:space="0" w:color="auto"/>
            </w:tcBorders>
            <w:shd w:val="clear" w:color="auto" w:fill="FFFFFF"/>
            <w:vAlign w:val="bottom"/>
          </w:tcPr>
          <w:p w14:paraId="7DE5902B"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3A292FF3" w14:textId="77777777">
        <w:trPr>
          <w:trHeight w:hRule="exact" w:val="494"/>
          <w:jc w:val="center"/>
        </w:trPr>
        <w:tc>
          <w:tcPr>
            <w:tcW w:w="6590" w:type="dxa"/>
            <w:tcBorders>
              <w:top w:val="single" w:sz="4" w:space="0" w:color="auto"/>
              <w:left w:val="single" w:sz="4" w:space="0" w:color="auto"/>
            </w:tcBorders>
            <w:shd w:val="clear" w:color="auto" w:fill="FFFFFF"/>
            <w:vAlign w:val="bottom"/>
          </w:tcPr>
          <w:p w14:paraId="17A7B7F4"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Výměna uložení vlnovců pérování</w:t>
            </w:r>
          </w:p>
        </w:tc>
        <w:tc>
          <w:tcPr>
            <w:tcW w:w="2405" w:type="dxa"/>
            <w:tcBorders>
              <w:top w:val="single" w:sz="4" w:space="0" w:color="auto"/>
              <w:left w:val="single" w:sz="4" w:space="0" w:color="auto"/>
              <w:right w:val="single" w:sz="4" w:space="0" w:color="auto"/>
            </w:tcBorders>
            <w:shd w:val="clear" w:color="auto" w:fill="FFFFFF"/>
            <w:vAlign w:val="bottom"/>
          </w:tcPr>
          <w:p w14:paraId="1848C138"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34F4F686" w14:textId="77777777">
        <w:trPr>
          <w:trHeight w:hRule="exact" w:val="408"/>
          <w:jc w:val="center"/>
        </w:trPr>
        <w:tc>
          <w:tcPr>
            <w:tcW w:w="6590" w:type="dxa"/>
            <w:tcBorders>
              <w:top w:val="single" w:sz="4" w:space="0" w:color="auto"/>
              <w:left w:val="single" w:sz="4" w:space="0" w:color="auto"/>
            </w:tcBorders>
            <w:shd w:val="clear" w:color="auto" w:fill="FFFFFF"/>
            <w:vAlign w:val="bottom"/>
          </w:tcPr>
          <w:p w14:paraId="5921565E"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Výměna tlumičů pérování na všech nápravách</w:t>
            </w:r>
          </w:p>
        </w:tc>
        <w:tc>
          <w:tcPr>
            <w:tcW w:w="2405" w:type="dxa"/>
            <w:tcBorders>
              <w:top w:val="single" w:sz="4" w:space="0" w:color="auto"/>
              <w:left w:val="single" w:sz="4" w:space="0" w:color="auto"/>
              <w:right w:val="single" w:sz="4" w:space="0" w:color="auto"/>
            </w:tcBorders>
            <w:shd w:val="clear" w:color="auto" w:fill="FFFFFF"/>
            <w:vAlign w:val="bottom"/>
          </w:tcPr>
          <w:p w14:paraId="6EFB2CDC"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4BDF709B" w14:textId="77777777">
        <w:trPr>
          <w:trHeight w:hRule="exact" w:val="485"/>
          <w:jc w:val="center"/>
        </w:trPr>
        <w:tc>
          <w:tcPr>
            <w:tcW w:w="6590" w:type="dxa"/>
            <w:tcBorders>
              <w:top w:val="single" w:sz="4" w:space="0" w:color="auto"/>
              <w:left w:val="single" w:sz="4" w:space="0" w:color="auto"/>
            </w:tcBorders>
            <w:shd w:val="clear" w:color="auto" w:fill="FFFFFF"/>
            <w:vAlign w:val="bottom"/>
          </w:tcPr>
          <w:p w14:paraId="34A23D3C"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Výměna torzních tyčí a jejich nastavení.</w:t>
            </w:r>
          </w:p>
        </w:tc>
        <w:tc>
          <w:tcPr>
            <w:tcW w:w="2405" w:type="dxa"/>
            <w:tcBorders>
              <w:top w:val="single" w:sz="4" w:space="0" w:color="auto"/>
              <w:left w:val="single" w:sz="4" w:space="0" w:color="auto"/>
              <w:right w:val="single" w:sz="4" w:space="0" w:color="auto"/>
            </w:tcBorders>
            <w:shd w:val="clear" w:color="auto" w:fill="FFFFFF"/>
            <w:vAlign w:val="bottom"/>
          </w:tcPr>
          <w:p w14:paraId="4F13F65F"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r w:rsidR="005764E8" w14:paraId="5DB72738" w14:textId="77777777">
        <w:trPr>
          <w:trHeight w:hRule="exact" w:val="518"/>
          <w:jc w:val="center"/>
        </w:trPr>
        <w:tc>
          <w:tcPr>
            <w:tcW w:w="6590" w:type="dxa"/>
            <w:tcBorders>
              <w:top w:val="single" w:sz="4" w:space="0" w:color="auto"/>
              <w:left w:val="single" w:sz="4" w:space="0" w:color="auto"/>
              <w:bottom w:val="single" w:sz="4" w:space="0" w:color="auto"/>
            </w:tcBorders>
            <w:shd w:val="clear" w:color="auto" w:fill="FFFFFF"/>
            <w:vAlign w:val="bottom"/>
          </w:tcPr>
          <w:p w14:paraId="55EFB8D5" w14:textId="77777777" w:rsidR="005764E8" w:rsidRDefault="00F14FE7">
            <w:pPr>
              <w:pStyle w:val="Jin0"/>
              <w:shd w:val="clear" w:color="auto" w:fill="auto"/>
              <w:spacing w:after="0"/>
              <w:rPr>
                <w:sz w:val="18"/>
                <w:szCs w:val="18"/>
              </w:rPr>
            </w:pPr>
            <w:r>
              <w:rPr>
                <w:rFonts w:ascii="Times New Roman" w:eastAsia="Times New Roman" w:hAnsi="Times New Roman" w:cs="Times New Roman"/>
                <w:sz w:val="18"/>
                <w:szCs w:val="18"/>
              </w:rPr>
              <w:t>Výměna olejové náplně v diferenciálech</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bottom"/>
          </w:tcPr>
          <w:p w14:paraId="6892AB01" w14:textId="77777777" w:rsidR="005764E8" w:rsidRDefault="00F14FE7">
            <w:pPr>
              <w:pStyle w:val="Jin0"/>
              <w:shd w:val="clear" w:color="auto" w:fill="auto"/>
              <w:spacing w:after="0"/>
              <w:ind w:firstLine="1000"/>
              <w:jc w:val="both"/>
              <w:rPr>
                <w:sz w:val="18"/>
                <w:szCs w:val="18"/>
              </w:rPr>
            </w:pPr>
            <w:r>
              <w:rPr>
                <w:rFonts w:ascii="Times New Roman" w:eastAsia="Times New Roman" w:hAnsi="Times New Roman" w:cs="Times New Roman"/>
                <w:sz w:val="18"/>
                <w:szCs w:val="18"/>
              </w:rPr>
              <w:t>Ano</w:t>
            </w:r>
          </w:p>
        </w:tc>
      </w:tr>
    </w:tbl>
    <w:p w14:paraId="566871B9" w14:textId="77777777" w:rsidR="00F14FE7" w:rsidRDefault="00F14FE7"/>
    <w:sectPr w:rsidR="00F14FE7">
      <w:headerReference w:type="even" r:id="rId26"/>
      <w:headerReference w:type="default" r:id="rId27"/>
      <w:footerReference w:type="even" r:id="rId28"/>
      <w:footerReference w:type="default" r:id="rId29"/>
      <w:pgSz w:w="12240" w:h="15840"/>
      <w:pgMar w:top="350" w:right="923" w:bottom="458" w:left="1558" w:header="0" w:footer="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1B39" w14:textId="77777777" w:rsidR="00F14FE7" w:rsidRDefault="00F14FE7">
      <w:r>
        <w:separator/>
      </w:r>
    </w:p>
  </w:endnote>
  <w:endnote w:type="continuationSeparator" w:id="0">
    <w:p w14:paraId="4F573FE0" w14:textId="77777777" w:rsidR="00F14FE7" w:rsidRDefault="00F1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CE04" w14:textId="77777777" w:rsidR="005764E8" w:rsidRDefault="00F14FE7">
    <w:pPr>
      <w:spacing w:line="1" w:lineRule="exact"/>
    </w:pPr>
    <w:r>
      <w:rPr>
        <w:noProof/>
      </w:rPr>
      <mc:AlternateContent>
        <mc:Choice Requires="wps">
          <w:drawing>
            <wp:anchor distT="0" distB="0" distL="0" distR="0" simplePos="0" relativeHeight="251655168" behindDoc="1" locked="0" layoutInCell="1" allowOverlap="1" wp14:anchorId="77DBEB8A" wp14:editId="4AE7F834">
              <wp:simplePos x="0" y="0"/>
              <wp:positionH relativeFrom="page">
                <wp:posOffset>6951345</wp:posOffset>
              </wp:positionH>
              <wp:positionV relativeFrom="page">
                <wp:posOffset>9293225</wp:posOffset>
              </wp:positionV>
              <wp:extent cx="76200"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2C5DB41B"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77DBEB8A" id="_x0000_t202" coordsize="21600,21600" o:spt="202" path="m,l,21600r21600,l21600,xe">
              <v:stroke joinstyle="miter"/>
              <v:path gradientshapeok="t" o:connecttype="rect"/>
            </v:shapetype>
            <v:shape id="Shape 12" o:spid="_x0000_s1040" type="#_x0000_t202" style="position:absolute;margin-left:547.35pt;margin-top:731.75pt;width:6pt;height:9.6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" filled="f" stroked="f">
              <v:textbox style="mso-fit-shape-to-text:t" inset="0,0,0,0">
                <w:txbxContent>
                  <w:p w14:paraId="2C5DB41B"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4029D276" wp14:editId="1F7BBE1A">
              <wp:simplePos x="0" y="0"/>
              <wp:positionH relativeFrom="page">
                <wp:posOffset>885825</wp:posOffset>
              </wp:positionH>
              <wp:positionV relativeFrom="page">
                <wp:posOffset>9243060</wp:posOffset>
              </wp:positionV>
              <wp:extent cx="6160135" cy="0"/>
              <wp:effectExtent l="0" t="0" r="0" b="0"/>
              <wp:wrapNone/>
              <wp:docPr id="14" name="Shape 14"/>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69.75pt;margin-top:727.79999999999995pt;width:485.05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894D" w14:textId="77777777" w:rsidR="005764E8" w:rsidRDefault="005764E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FC6" w14:textId="77777777" w:rsidR="005764E8" w:rsidRDefault="005764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6225" w14:textId="77777777" w:rsidR="005764E8" w:rsidRDefault="00F14FE7">
    <w:pPr>
      <w:spacing w:line="1" w:lineRule="exact"/>
    </w:pPr>
    <w:r>
      <w:rPr>
        <w:noProof/>
      </w:rPr>
      <mc:AlternateContent>
        <mc:Choice Requires="wps">
          <w:drawing>
            <wp:anchor distT="0" distB="0" distL="0" distR="0" simplePos="0" relativeHeight="251652096" behindDoc="1" locked="0" layoutInCell="1" allowOverlap="1" wp14:anchorId="6938BEFD" wp14:editId="4103DE0E">
              <wp:simplePos x="0" y="0"/>
              <wp:positionH relativeFrom="page">
                <wp:posOffset>6951345</wp:posOffset>
              </wp:positionH>
              <wp:positionV relativeFrom="page">
                <wp:posOffset>9293225</wp:posOffset>
              </wp:positionV>
              <wp:extent cx="7620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409E1670"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938BEFD" id="_x0000_t202" coordsize="21600,21600" o:spt="202" path="m,l,21600r21600,l21600,xe">
              <v:stroke joinstyle="miter"/>
              <v:path gradientshapeok="t" o:connecttype="rect"/>
            </v:shapetype>
            <v:shape id="Shape 5" o:spid="_x0000_s1041" type="#_x0000_t202" style="position:absolute;margin-left:547.35pt;margin-top:731.75pt;width:6pt;height:9.6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" filled="f" stroked="f">
              <v:textbox style="mso-fit-shape-to-text:t" inset="0,0,0,0">
                <w:txbxContent>
                  <w:p w14:paraId="409E1670"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C6A9960" wp14:editId="308ACCFF">
              <wp:simplePos x="0" y="0"/>
              <wp:positionH relativeFrom="page">
                <wp:posOffset>885825</wp:posOffset>
              </wp:positionH>
              <wp:positionV relativeFrom="page">
                <wp:posOffset>9243060</wp:posOffset>
              </wp:positionV>
              <wp:extent cx="6160135" cy="0"/>
              <wp:effectExtent l="0" t="0" r="0" b="0"/>
              <wp:wrapNone/>
              <wp:docPr id="7" name="Shape 7"/>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69.75pt;margin-top:727.79999999999995pt;width:485.0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16D9" w14:textId="77777777" w:rsidR="00C7572E" w:rsidRDefault="00C757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7D68" w14:textId="77777777" w:rsidR="005764E8" w:rsidRDefault="00F14FE7">
    <w:pPr>
      <w:spacing w:line="1" w:lineRule="exact"/>
    </w:pPr>
    <w:r>
      <w:rPr>
        <w:noProof/>
      </w:rPr>
      <mc:AlternateContent>
        <mc:Choice Requires="wps">
          <w:drawing>
            <wp:anchor distT="0" distB="0" distL="0" distR="0" simplePos="0" relativeHeight="251661312" behindDoc="1" locked="0" layoutInCell="1" allowOverlap="1" wp14:anchorId="62FDE4DC" wp14:editId="4141BCEA">
              <wp:simplePos x="0" y="0"/>
              <wp:positionH relativeFrom="page">
                <wp:posOffset>6941185</wp:posOffset>
              </wp:positionH>
              <wp:positionV relativeFrom="page">
                <wp:posOffset>9293225</wp:posOffset>
              </wp:positionV>
              <wp:extent cx="76200" cy="121920"/>
              <wp:effectExtent l="0" t="0" r="0" b="0"/>
              <wp:wrapNone/>
              <wp:docPr id="28" name="Shape 28"/>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3314A02E"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2FDE4DC" id="_x0000_t202" coordsize="21600,21600" o:spt="202" path="m,l,21600r21600,l21600,xe">
              <v:stroke joinstyle="miter"/>
              <v:path gradientshapeok="t" o:connecttype="rect"/>
            </v:shapetype>
            <v:shape id="Shape 28" o:spid="_x0000_s1046" type="#_x0000_t202" style="position:absolute;margin-left:546.55pt;margin-top:731.75pt;width:6pt;height:9.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" filled="f" stroked="f">
              <v:textbox style="mso-fit-shape-to-text:t" inset="0,0,0,0">
                <w:txbxContent>
                  <w:p w14:paraId="3314A02E"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11F9338E" wp14:editId="203B7A32">
              <wp:simplePos x="0" y="0"/>
              <wp:positionH relativeFrom="page">
                <wp:posOffset>875665</wp:posOffset>
              </wp:positionH>
              <wp:positionV relativeFrom="page">
                <wp:posOffset>9243060</wp:posOffset>
              </wp:positionV>
              <wp:extent cx="6160135" cy="0"/>
              <wp:effectExtent l="0" t="0" r="0" b="0"/>
              <wp:wrapNone/>
              <wp:docPr id="30" name="Shape 30"/>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27.79999999999995pt;width:485.0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6F79" w14:textId="77777777" w:rsidR="005764E8" w:rsidRDefault="00F14FE7">
    <w:pPr>
      <w:spacing w:line="1" w:lineRule="exact"/>
    </w:pPr>
    <w:r>
      <w:rPr>
        <w:noProof/>
      </w:rPr>
      <mc:AlternateContent>
        <mc:Choice Requires="wps">
          <w:drawing>
            <wp:anchor distT="0" distB="0" distL="0" distR="0" simplePos="0" relativeHeight="251658240" behindDoc="1" locked="0" layoutInCell="1" allowOverlap="1" wp14:anchorId="24CB9F11" wp14:editId="32A20CEB">
              <wp:simplePos x="0" y="0"/>
              <wp:positionH relativeFrom="page">
                <wp:posOffset>6941185</wp:posOffset>
              </wp:positionH>
              <wp:positionV relativeFrom="page">
                <wp:posOffset>9293225</wp:posOffset>
              </wp:positionV>
              <wp:extent cx="76200"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7DBCDEC3"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24CB9F11" id="_x0000_t202" coordsize="21600,21600" o:spt="202" path="m,l,21600r21600,l21600,xe">
              <v:stroke joinstyle="miter"/>
              <v:path gradientshapeok="t" o:connecttype="rect"/>
            </v:shapetype>
            <v:shape id="Shape 21" o:spid="_x0000_s1047" type="#_x0000_t202" style="position:absolute;margin-left:546.55pt;margin-top:731.75pt;width:6pt;height:9.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" filled="f" stroked="f">
              <v:textbox style="mso-fit-shape-to-text:t" inset="0,0,0,0">
                <w:txbxContent>
                  <w:p w14:paraId="7DBCDEC3"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DD660A0" wp14:editId="74459803">
              <wp:simplePos x="0" y="0"/>
              <wp:positionH relativeFrom="page">
                <wp:posOffset>875665</wp:posOffset>
              </wp:positionH>
              <wp:positionV relativeFrom="page">
                <wp:posOffset>9243060</wp:posOffset>
              </wp:positionV>
              <wp:extent cx="6160135" cy="0"/>
              <wp:effectExtent l="0" t="0" r="0" b="0"/>
              <wp:wrapNone/>
              <wp:docPr id="23" name="Shape 23"/>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27.79999999999995pt;width:485.0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3C60" w14:textId="77777777" w:rsidR="005764E8" w:rsidRDefault="00F14FE7">
    <w:pPr>
      <w:spacing w:line="1" w:lineRule="exact"/>
    </w:pPr>
    <w:r>
      <w:rPr>
        <w:noProof/>
      </w:rPr>
      <mc:AlternateContent>
        <mc:Choice Requires="wps">
          <w:drawing>
            <wp:anchor distT="0" distB="0" distL="0" distR="0" simplePos="0" relativeHeight="251667456" behindDoc="1" locked="0" layoutInCell="1" allowOverlap="1" wp14:anchorId="71A52B6D" wp14:editId="687FF1F3">
              <wp:simplePos x="0" y="0"/>
              <wp:positionH relativeFrom="page">
                <wp:posOffset>6951345</wp:posOffset>
              </wp:positionH>
              <wp:positionV relativeFrom="page">
                <wp:posOffset>9293225</wp:posOffset>
              </wp:positionV>
              <wp:extent cx="76200" cy="121920"/>
              <wp:effectExtent l="0" t="0" r="0" b="0"/>
              <wp:wrapNone/>
              <wp:docPr id="58" name="Shape 58"/>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37C377F7"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71A52B6D" id="_x0000_t202" coordsize="21600,21600" o:spt="202" path="m,l,21600r21600,l21600,xe">
              <v:stroke joinstyle="miter"/>
              <v:path gradientshapeok="t" o:connecttype="rect"/>
            </v:shapetype>
            <v:shape id="Shape 58" o:spid="_x0000_s1052" type="#_x0000_t202" style="position:absolute;margin-left:547.35pt;margin-top:731.75pt;width:6pt;height:9.6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" filled="f" stroked="f">
              <v:textbox style="mso-fit-shape-to-text:t" inset="0,0,0,0">
                <w:txbxContent>
                  <w:p w14:paraId="37C377F7"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0F71F323" wp14:editId="218942DC">
              <wp:simplePos x="0" y="0"/>
              <wp:positionH relativeFrom="page">
                <wp:posOffset>885825</wp:posOffset>
              </wp:positionH>
              <wp:positionV relativeFrom="page">
                <wp:posOffset>9243060</wp:posOffset>
              </wp:positionV>
              <wp:extent cx="6160135" cy="0"/>
              <wp:effectExtent l="0" t="0" r="0" b="0"/>
              <wp:wrapNone/>
              <wp:docPr id="60" name="Shape 60"/>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69.75pt;margin-top:727.79999999999995pt;width:485.0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954A" w14:textId="77777777" w:rsidR="005764E8" w:rsidRDefault="00F14FE7">
    <w:pPr>
      <w:spacing w:line="1" w:lineRule="exact"/>
    </w:pPr>
    <w:r>
      <w:rPr>
        <w:noProof/>
      </w:rPr>
      <mc:AlternateContent>
        <mc:Choice Requires="wps">
          <w:drawing>
            <wp:anchor distT="0" distB="0" distL="0" distR="0" simplePos="0" relativeHeight="251664384" behindDoc="1" locked="0" layoutInCell="1" allowOverlap="1" wp14:anchorId="29D6ADCB" wp14:editId="2BD5FD3E">
              <wp:simplePos x="0" y="0"/>
              <wp:positionH relativeFrom="page">
                <wp:posOffset>6941185</wp:posOffset>
              </wp:positionH>
              <wp:positionV relativeFrom="page">
                <wp:posOffset>9293225</wp:posOffset>
              </wp:positionV>
              <wp:extent cx="76200" cy="121920"/>
              <wp:effectExtent l="0" t="0" r="0" b="0"/>
              <wp:wrapNone/>
              <wp:docPr id="51" name="Shape 5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130FBD78"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29D6ADCB" id="_x0000_t202" coordsize="21600,21600" o:spt="202" path="m,l,21600r21600,l21600,xe">
              <v:stroke joinstyle="miter"/>
              <v:path gradientshapeok="t" o:connecttype="rect"/>
            </v:shapetype>
            <v:shape id="Shape 51" o:spid="_x0000_s1053" type="#_x0000_t202" style="position:absolute;margin-left:546.55pt;margin-top:731.75pt;width:6pt;height:9.6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" filled="f" stroked="f">
              <v:textbox style="mso-fit-shape-to-text:t" inset="0,0,0,0">
                <w:txbxContent>
                  <w:p w14:paraId="130FBD78" w14:textId="77777777" w:rsidR="005764E8" w:rsidRDefault="00F14FE7">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4B610BB7" wp14:editId="650B3D4D">
              <wp:simplePos x="0" y="0"/>
              <wp:positionH relativeFrom="page">
                <wp:posOffset>875665</wp:posOffset>
              </wp:positionH>
              <wp:positionV relativeFrom="page">
                <wp:posOffset>9243060</wp:posOffset>
              </wp:positionV>
              <wp:extent cx="6160135" cy="0"/>
              <wp:effectExtent l="0" t="0" r="0" b="0"/>
              <wp:wrapNone/>
              <wp:docPr id="53" name="Shape 53"/>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27.79999999999995pt;width:485.0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BF75" w14:textId="77777777" w:rsidR="005764E8" w:rsidRDefault="005764E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1203" w14:textId="77777777" w:rsidR="005764E8" w:rsidRDefault="00576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3A97" w14:textId="77777777" w:rsidR="005764E8" w:rsidRDefault="005764E8"/>
  </w:footnote>
  <w:footnote w:type="continuationSeparator" w:id="0">
    <w:p w14:paraId="17EBF8DC" w14:textId="77777777" w:rsidR="005764E8" w:rsidRDefault="00576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FBE6" w14:textId="77777777" w:rsidR="005764E8" w:rsidRDefault="00F14FE7">
    <w:pPr>
      <w:spacing w:line="1" w:lineRule="exact"/>
    </w:pPr>
    <w:r>
      <w:rPr>
        <w:noProof/>
      </w:rPr>
      <mc:AlternateContent>
        <mc:Choice Requires="wps">
          <w:drawing>
            <wp:anchor distT="0" distB="0" distL="0" distR="0" simplePos="0" relativeHeight="251653120" behindDoc="1" locked="0" layoutInCell="1" allowOverlap="1" wp14:anchorId="0FF6EB7B" wp14:editId="0EB48835">
              <wp:simplePos x="0" y="0"/>
              <wp:positionH relativeFrom="page">
                <wp:posOffset>4312285</wp:posOffset>
              </wp:positionH>
              <wp:positionV relativeFrom="page">
                <wp:posOffset>496570</wp:posOffset>
              </wp:positionV>
              <wp:extent cx="2273935" cy="466090"/>
              <wp:effectExtent l="0" t="0" r="0" b="0"/>
              <wp:wrapNone/>
              <wp:docPr id="8" name="Shape 8"/>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385F406E" w14:textId="77777777" w:rsidR="005764E8" w:rsidRDefault="00F14FE7">
                          <w:pPr>
                            <w:pStyle w:val="Zhlavnebozpat20"/>
                            <w:shd w:val="clear" w:color="auto" w:fill="auto"/>
                            <w:rPr>
                              <w:sz w:val="30"/>
                              <w:szCs w:val="30"/>
                            </w:rPr>
                          </w:pPr>
                          <w:r>
                            <w:rPr>
                              <w:rFonts w:ascii="Arial" w:eastAsia="Arial" w:hAnsi="Arial" w:cs="Arial"/>
                              <w:b/>
                              <w:bCs/>
                              <w:i/>
                              <w:iCs/>
                              <w:color w:val="3C405D"/>
                              <w:sz w:val="30"/>
                              <w:szCs w:val="30"/>
                            </w:rPr>
                            <w:t>Krajská správa</w:t>
                          </w:r>
                        </w:p>
                        <w:p w14:paraId="39378D7C" w14:textId="6F1D18BF" w:rsidR="005764E8" w:rsidRDefault="00F14FE7">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w:t>
                          </w:r>
                          <w:r w:rsidR="00C7572E" w:rsidRPr="00C7572E">
                            <w:rPr>
                              <w:rFonts w:ascii="Arial" w:eastAsia="Arial" w:hAnsi="Arial" w:cs="Arial"/>
                              <w:b/>
                              <w:bCs/>
                              <w:color w:val="3C405D"/>
                              <w:sz w:val="30"/>
                              <w:szCs w:val="30"/>
                            </w:rPr>
                            <w:t>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0FF6EB7B" id="_x0000_t202" coordsize="21600,21600" o:spt="202" path="m,l,21600r21600,l21600,xe">
              <v:stroke joinstyle="miter"/>
              <v:path gradientshapeok="t" o:connecttype="rect"/>
            </v:shapetype>
            <v:shape id="Shape 8" o:spid="_x0000_s1036" type="#_x0000_t202" style="position:absolute;margin-left:339.55pt;margin-top:39.1pt;width:179.05pt;height:36.7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" filled="f" stroked="f">
              <v:textbox style="mso-fit-shape-to-text:t" inset="0,0,0,0">
                <w:txbxContent>
                  <w:p w14:paraId="385F406E" w14:textId="77777777" w:rsidR="005764E8" w:rsidRDefault="00F14FE7">
                    <w:pPr>
                      <w:pStyle w:val="Zhlavnebozpat20"/>
                      <w:shd w:val="clear" w:color="auto" w:fill="auto"/>
                      <w:rPr>
                        <w:sz w:val="30"/>
                        <w:szCs w:val="30"/>
                      </w:rPr>
                    </w:pPr>
                    <w:r>
                      <w:rPr>
                        <w:rFonts w:ascii="Arial" w:eastAsia="Arial" w:hAnsi="Arial" w:cs="Arial"/>
                        <w:b/>
                        <w:bCs/>
                        <w:i/>
                        <w:iCs/>
                        <w:color w:val="3C405D"/>
                        <w:sz w:val="30"/>
                        <w:szCs w:val="30"/>
                      </w:rPr>
                      <w:t>Krajská správa</w:t>
                    </w:r>
                  </w:p>
                  <w:p w14:paraId="39378D7C" w14:textId="6F1D18BF" w:rsidR="005764E8" w:rsidRDefault="00F14FE7">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w:t>
                    </w:r>
                    <w:r w:rsidR="00C7572E" w:rsidRPr="00C7572E">
                      <w:rPr>
                        <w:rFonts w:ascii="Arial" w:eastAsia="Arial" w:hAnsi="Arial" w:cs="Arial"/>
                        <w:b/>
                        <w:bCs/>
                        <w:color w:val="3C405D"/>
                        <w:sz w:val="30"/>
                        <w:szCs w:val="30"/>
                      </w:rPr>
                      <w:t>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3EDA0769" wp14:editId="4D5B1CC9">
              <wp:simplePos x="0" y="0"/>
              <wp:positionH relativeFrom="page">
                <wp:posOffset>974725</wp:posOffset>
              </wp:positionH>
              <wp:positionV relativeFrom="page">
                <wp:posOffset>603250</wp:posOffset>
              </wp:positionV>
              <wp:extent cx="2780030" cy="106680"/>
              <wp:effectExtent l="0" t="0" r="0" b="0"/>
              <wp:wrapNone/>
              <wp:docPr id="10" name="Shape 10"/>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407C99F8"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3EDA0769" id="Shape 10" o:spid="_x0000_s1037" type="#_x0000_t202" style="position:absolute;margin-left:76.75pt;margin-top:47.5pt;width:218.9pt;height:8.4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" filled="f" stroked="f">
              <v:textbox style="mso-fit-shape-to-text:t" inset="0,0,0,0">
                <w:txbxContent>
                  <w:p w14:paraId="407C99F8"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52F8" w14:textId="77777777" w:rsidR="005764E8" w:rsidRDefault="005764E8">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3751" w14:textId="77777777" w:rsidR="005764E8" w:rsidRDefault="005764E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7CD" w14:textId="77777777" w:rsidR="005764E8" w:rsidRDefault="00F14FE7">
    <w:pPr>
      <w:spacing w:line="1" w:lineRule="exact"/>
    </w:pPr>
    <w:r>
      <w:rPr>
        <w:noProof/>
      </w:rPr>
      <mc:AlternateContent>
        <mc:Choice Requires="wps">
          <w:drawing>
            <wp:anchor distT="0" distB="0" distL="0" distR="0" simplePos="0" relativeHeight="251650048" behindDoc="1" locked="0" layoutInCell="1" allowOverlap="1" wp14:anchorId="3B6C3C76" wp14:editId="425854DB">
              <wp:simplePos x="0" y="0"/>
              <wp:positionH relativeFrom="page">
                <wp:posOffset>4312285</wp:posOffset>
              </wp:positionH>
              <wp:positionV relativeFrom="page">
                <wp:posOffset>496570</wp:posOffset>
              </wp:positionV>
              <wp:extent cx="2273935"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288D12CC" w14:textId="77777777" w:rsidR="005764E8" w:rsidRDefault="00F14FE7">
                          <w:pPr>
                            <w:pStyle w:val="Zhlavnebozpat20"/>
                            <w:shd w:val="clear" w:color="auto" w:fill="auto"/>
                            <w:rPr>
                              <w:sz w:val="30"/>
                              <w:szCs w:val="30"/>
                            </w:rPr>
                          </w:pPr>
                          <w:r>
                            <w:rPr>
                              <w:rFonts w:ascii="Arial" w:eastAsia="Arial" w:hAnsi="Arial" w:cs="Arial"/>
                              <w:b/>
                              <w:bCs/>
                              <w:i/>
                              <w:iCs/>
                              <w:color w:val="3C405D"/>
                              <w:sz w:val="30"/>
                              <w:szCs w:val="30"/>
                            </w:rPr>
                            <w:t>Krajská správa</w:t>
                          </w:r>
                        </w:p>
                        <w:p w14:paraId="4716D894" w14:textId="3FDE64F5" w:rsidR="005764E8" w:rsidRDefault="00F14FE7">
                          <w:pPr>
                            <w:pStyle w:val="Zhlavnebozpat20"/>
                            <w:shd w:val="clear" w:color="auto" w:fill="auto"/>
                            <w:rPr>
                              <w:sz w:val="30"/>
                              <w:szCs w:val="30"/>
                            </w:rPr>
                          </w:pPr>
                          <w:r>
                            <w:rPr>
                              <w:rFonts w:ascii="Arial" w:eastAsia="Arial" w:hAnsi="Arial" w:cs="Arial"/>
                              <w:b/>
                              <w:bCs/>
                              <w:color w:val="3C405D"/>
                              <w:sz w:val="30"/>
                              <w:szCs w:val="30"/>
                            </w:rPr>
                            <w:t xml:space="preserve">a údržba </w:t>
                          </w:r>
                          <w:r w:rsidRPr="00F14FE7">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3B6C3C76" id="_x0000_t202" coordsize="21600,21600" o:spt="202" path="m,l,21600r21600,l21600,xe">
              <v:stroke joinstyle="miter"/>
              <v:path gradientshapeok="t" o:connecttype="rect"/>
            </v:shapetype>
            <v:shape id="Shape 1" o:spid="_x0000_s1038" type="#_x0000_t202" style="position:absolute;margin-left:339.55pt;margin-top:39.1pt;width:179.05pt;height:36.7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" filled="f" stroked="f">
              <v:textbox style="mso-fit-shape-to-text:t" inset="0,0,0,0">
                <w:txbxContent>
                  <w:p w14:paraId="288D12CC" w14:textId="77777777" w:rsidR="005764E8" w:rsidRDefault="00F14FE7">
                    <w:pPr>
                      <w:pStyle w:val="Zhlavnebozpat20"/>
                      <w:shd w:val="clear" w:color="auto" w:fill="auto"/>
                      <w:rPr>
                        <w:sz w:val="30"/>
                        <w:szCs w:val="30"/>
                      </w:rPr>
                    </w:pPr>
                    <w:r>
                      <w:rPr>
                        <w:rFonts w:ascii="Arial" w:eastAsia="Arial" w:hAnsi="Arial" w:cs="Arial"/>
                        <w:b/>
                        <w:bCs/>
                        <w:i/>
                        <w:iCs/>
                        <w:color w:val="3C405D"/>
                        <w:sz w:val="30"/>
                        <w:szCs w:val="30"/>
                      </w:rPr>
                      <w:t>Krajská správa</w:t>
                    </w:r>
                  </w:p>
                  <w:p w14:paraId="4716D894" w14:textId="3FDE64F5" w:rsidR="005764E8" w:rsidRDefault="00F14FE7">
                    <w:pPr>
                      <w:pStyle w:val="Zhlavnebozpat20"/>
                      <w:shd w:val="clear" w:color="auto" w:fill="auto"/>
                      <w:rPr>
                        <w:sz w:val="30"/>
                        <w:szCs w:val="30"/>
                      </w:rPr>
                    </w:pPr>
                    <w:r>
                      <w:rPr>
                        <w:rFonts w:ascii="Arial" w:eastAsia="Arial" w:hAnsi="Arial" w:cs="Arial"/>
                        <w:b/>
                        <w:bCs/>
                        <w:color w:val="3C405D"/>
                        <w:sz w:val="30"/>
                        <w:szCs w:val="30"/>
                      </w:rPr>
                      <w:t xml:space="preserve">a údržba </w:t>
                    </w:r>
                    <w:r w:rsidRPr="00F14FE7">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1BC352B" wp14:editId="3C5083C5">
              <wp:simplePos x="0" y="0"/>
              <wp:positionH relativeFrom="page">
                <wp:posOffset>974725</wp:posOffset>
              </wp:positionH>
              <wp:positionV relativeFrom="page">
                <wp:posOffset>603250</wp:posOffset>
              </wp:positionV>
              <wp:extent cx="278003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7DEAEA86"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51BC352B" id="Shape 3" o:spid="_x0000_s1039" type="#_x0000_t202" style="position:absolute;margin-left:76.75pt;margin-top:47.5pt;width:218.9pt;height:8.4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" filled="f" stroked="f">
              <v:textbox style="mso-fit-shape-to-text:t" inset="0,0,0,0">
                <w:txbxContent>
                  <w:p w14:paraId="7DEAEA86"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0CB9" w14:textId="77777777" w:rsidR="00C7572E" w:rsidRDefault="00C7572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CBC2" w14:textId="77777777" w:rsidR="005764E8" w:rsidRDefault="00F14FE7">
    <w:pPr>
      <w:spacing w:line="1" w:lineRule="exact"/>
    </w:pPr>
    <w:r>
      <w:rPr>
        <w:noProof/>
      </w:rPr>
      <mc:AlternateContent>
        <mc:Choice Requires="wps">
          <w:drawing>
            <wp:anchor distT="0" distB="0" distL="0" distR="0" simplePos="0" relativeHeight="251659264" behindDoc="1" locked="0" layoutInCell="1" allowOverlap="1" wp14:anchorId="57E7134C" wp14:editId="56DC4172">
              <wp:simplePos x="0" y="0"/>
              <wp:positionH relativeFrom="page">
                <wp:posOffset>4301490</wp:posOffset>
              </wp:positionH>
              <wp:positionV relativeFrom="page">
                <wp:posOffset>496570</wp:posOffset>
              </wp:positionV>
              <wp:extent cx="2273935" cy="466090"/>
              <wp:effectExtent l="0" t="0" r="0" b="0"/>
              <wp:wrapNone/>
              <wp:docPr id="24" name="Shape 24"/>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07517651"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679C4439" w14:textId="5B34BA72"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57E7134C" id="_x0000_t202" coordsize="21600,21600" o:spt="202" path="m,l,21600r21600,l21600,xe">
              <v:stroke joinstyle="miter"/>
              <v:path gradientshapeok="t" o:connecttype="rect"/>
            </v:shapetype>
            <v:shape id="Shape 24" o:spid="_x0000_s1042" type="#_x0000_t202" style="position:absolute;margin-left:338.7pt;margin-top:39.1pt;width:179.05pt;height:3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" filled="f" stroked="f">
              <v:textbox style="mso-fit-shape-to-text:t" inset="0,0,0,0">
                <w:txbxContent>
                  <w:p w14:paraId="07517651"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679C4439" w14:textId="5B34BA72"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AC78F66" wp14:editId="34D525DB">
              <wp:simplePos x="0" y="0"/>
              <wp:positionH relativeFrom="page">
                <wp:posOffset>963930</wp:posOffset>
              </wp:positionH>
              <wp:positionV relativeFrom="page">
                <wp:posOffset>603250</wp:posOffset>
              </wp:positionV>
              <wp:extent cx="2780030" cy="106680"/>
              <wp:effectExtent l="0" t="0" r="0" b="0"/>
              <wp:wrapNone/>
              <wp:docPr id="26" name="Shape 26"/>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18810107"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5AC78F66" id="Shape 26" o:spid="_x0000_s1043" type="#_x0000_t202" style="position:absolute;margin-left:75.9pt;margin-top:47.5pt;width:218.9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" filled="f" stroked="f">
              <v:textbox style="mso-fit-shape-to-text:t" inset="0,0,0,0">
                <w:txbxContent>
                  <w:p w14:paraId="18810107"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23CF" w14:textId="77777777" w:rsidR="005764E8" w:rsidRDefault="00F14FE7">
    <w:pPr>
      <w:spacing w:line="1" w:lineRule="exact"/>
    </w:pPr>
    <w:r>
      <w:rPr>
        <w:noProof/>
      </w:rPr>
      <mc:AlternateContent>
        <mc:Choice Requires="wps">
          <w:drawing>
            <wp:anchor distT="0" distB="0" distL="0" distR="0" simplePos="0" relativeHeight="251656192" behindDoc="1" locked="0" layoutInCell="1" allowOverlap="1" wp14:anchorId="701A0850" wp14:editId="31BDE963">
              <wp:simplePos x="0" y="0"/>
              <wp:positionH relativeFrom="page">
                <wp:posOffset>4301490</wp:posOffset>
              </wp:positionH>
              <wp:positionV relativeFrom="page">
                <wp:posOffset>496570</wp:posOffset>
              </wp:positionV>
              <wp:extent cx="2273935" cy="466090"/>
              <wp:effectExtent l="0" t="0" r="0" b="0"/>
              <wp:wrapNone/>
              <wp:docPr id="17" name="Shape 17"/>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48E20373"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626DBFC2" w14:textId="21AB20B4"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701A0850" id="_x0000_t202" coordsize="21600,21600" o:spt="202" path="m,l,21600r21600,l21600,xe">
              <v:stroke joinstyle="miter"/>
              <v:path gradientshapeok="t" o:connecttype="rect"/>
            </v:shapetype>
            <v:shape id="Shape 17" o:spid="_x0000_s1044" type="#_x0000_t202" style="position:absolute;margin-left:338.7pt;margin-top:39.1pt;width:179.05pt;height:36.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" filled="f" stroked="f">
              <v:textbox style="mso-fit-shape-to-text:t" inset="0,0,0,0">
                <w:txbxContent>
                  <w:p w14:paraId="48E20373"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626DBFC2" w14:textId="21AB20B4"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DAF4C69" wp14:editId="291342FE">
              <wp:simplePos x="0" y="0"/>
              <wp:positionH relativeFrom="page">
                <wp:posOffset>963930</wp:posOffset>
              </wp:positionH>
              <wp:positionV relativeFrom="page">
                <wp:posOffset>603250</wp:posOffset>
              </wp:positionV>
              <wp:extent cx="2780030" cy="106680"/>
              <wp:effectExtent l="0" t="0" r="0" b="0"/>
              <wp:wrapNone/>
              <wp:docPr id="19" name="Shape 19"/>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01758902"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5DAF4C69" id="Shape 19" o:spid="_x0000_s1045" type="#_x0000_t202" style="position:absolute;margin-left:75.9pt;margin-top:47.5pt;width:218.9pt;height:8.4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" filled="f" stroked="f">
              <v:textbox style="mso-fit-shape-to-text:t" inset="0,0,0,0">
                <w:txbxContent>
                  <w:p w14:paraId="01758902"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A0C9" w14:textId="77777777" w:rsidR="005764E8" w:rsidRDefault="00F14FE7">
    <w:pPr>
      <w:spacing w:line="1" w:lineRule="exact"/>
    </w:pPr>
    <w:r>
      <w:rPr>
        <w:noProof/>
      </w:rPr>
      <mc:AlternateContent>
        <mc:Choice Requires="wps">
          <w:drawing>
            <wp:anchor distT="0" distB="0" distL="0" distR="0" simplePos="0" relativeHeight="251665408" behindDoc="1" locked="0" layoutInCell="1" allowOverlap="1" wp14:anchorId="2CE5ACA4" wp14:editId="021CEBAB">
              <wp:simplePos x="0" y="0"/>
              <wp:positionH relativeFrom="page">
                <wp:posOffset>4312285</wp:posOffset>
              </wp:positionH>
              <wp:positionV relativeFrom="page">
                <wp:posOffset>496570</wp:posOffset>
              </wp:positionV>
              <wp:extent cx="2273935" cy="466090"/>
              <wp:effectExtent l="0" t="0" r="0" b="0"/>
              <wp:wrapNone/>
              <wp:docPr id="54" name="Shape 54"/>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3778BD28"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32B01A1D" w14:textId="2DFD6B1E"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2CE5ACA4" id="_x0000_t202" coordsize="21600,21600" o:spt="202" path="m,l,21600r21600,l21600,xe">
              <v:stroke joinstyle="miter"/>
              <v:path gradientshapeok="t" o:connecttype="rect"/>
            </v:shapetype>
            <v:shape id="Shape 54" o:spid="_x0000_s1048" type="#_x0000_t202" style="position:absolute;margin-left:339.55pt;margin-top:39.1pt;width:179.05pt;height:36.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" filled="f" stroked="f">
              <v:textbox style="mso-fit-shape-to-text:t" inset="0,0,0,0">
                <w:txbxContent>
                  <w:p w14:paraId="3778BD28"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32B01A1D" w14:textId="2DFD6B1E"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A89BBAA" wp14:editId="00F1399D">
              <wp:simplePos x="0" y="0"/>
              <wp:positionH relativeFrom="page">
                <wp:posOffset>974725</wp:posOffset>
              </wp:positionH>
              <wp:positionV relativeFrom="page">
                <wp:posOffset>603250</wp:posOffset>
              </wp:positionV>
              <wp:extent cx="2780030" cy="106680"/>
              <wp:effectExtent l="0" t="0" r="0" b="0"/>
              <wp:wrapNone/>
              <wp:docPr id="56" name="Shape 56"/>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3398C469"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2A89BBAA" id="Shape 56" o:spid="_x0000_s1049" type="#_x0000_t202" style="position:absolute;margin-left:76.75pt;margin-top:47.5pt;width:218.9pt;height:8.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" filled="f" stroked="f">
              <v:textbox style="mso-fit-shape-to-text:t" inset="0,0,0,0">
                <w:txbxContent>
                  <w:p w14:paraId="3398C469"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2643" w14:textId="77777777" w:rsidR="005764E8" w:rsidRDefault="00F14FE7">
    <w:pPr>
      <w:spacing w:line="1" w:lineRule="exact"/>
    </w:pPr>
    <w:r>
      <w:rPr>
        <w:noProof/>
      </w:rPr>
      <mc:AlternateContent>
        <mc:Choice Requires="wps">
          <w:drawing>
            <wp:anchor distT="0" distB="0" distL="0" distR="0" simplePos="0" relativeHeight="251662336" behindDoc="1" locked="0" layoutInCell="1" allowOverlap="1" wp14:anchorId="413BDFC7" wp14:editId="3104A16C">
              <wp:simplePos x="0" y="0"/>
              <wp:positionH relativeFrom="page">
                <wp:posOffset>4301490</wp:posOffset>
              </wp:positionH>
              <wp:positionV relativeFrom="page">
                <wp:posOffset>496570</wp:posOffset>
              </wp:positionV>
              <wp:extent cx="2273935" cy="466090"/>
              <wp:effectExtent l="0" t="0" r="0" b="0"/>
              <wp:wrapNone/>
              <wp:docPr id="47" name="Shape 47"/>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0B9269F1"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3074FE8C" w14:textId="0AF6EE3D"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413BDFC7" id="_x0000_t202" coordsize="21600,21600" o:spt="202" path="m,l,21600r21600,l21600,xe">
              <v:stroke joinstyle="miter"/>
              <v:path gradientshapeok="t" o:connecttype="rect"/>
            </v:shapetype>
            <v:shape id="Shape 47" o:spid="_x0000_s1050" type="#_x0000_t202" style="position:absolute;margin-left:338.7pt;margin-top:39.1pt;width:179.05pt;height:36.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" filled="f" stroked="f">
              <v:textbox style="mso-fit-shape-to-text:t" inset="0,0,0,0">
                <w:txbxContent>
                  <w:p w14:paraId="0B9269F1"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3074FE8C" w14:textId="0AF6EE3D"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9B18028" wp14:editId="498E42CA">
              <wp:simplePos x="0" y="0"/>
              <wp:positionH relativeFrom="page">
                <wp:posOffset>963930</wp:posOffset>
              </wp:positionH>
              <wp:positionV relativeFrom="page">
                <wp:posOffset>603250</wp:posOffset>
              </wp:positionV>
              <wp:extent cx="2780030" cy="106680"/>
              <wp:effectExtent l="0" t="0" r="0" b="0"/>
              <wp:wrapNone/>
              <wp:docPr id="49" name="Shape 49"/>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651AE6F0"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19B18028" id="Shape 49" o:spid="_x0000_s1051" type="#_x0000_t202" style="position:absolute;margin-left:75.9pt;margin-top:47.5pt;width:218.9pt;height:8.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" filled="f" stroked="f">
              <v:textbox style="mso-fit-shape-to-text:t" inset="0,0,0,0">
                <w:txbxContent>
                  <w:p w14:paraId="651AE6F0"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FCE" w14:textId="77777777" w:rsidR="005764E8" w:rsidRDefault="00F14FE7">
    <w:pPr>
      <w:spacing w:line="1" w:lineRule="exact"/>
    </w:pPr>
    <w:r>
      <w:rPr>
        <w:noProof/>
      </w:rPr>
      <mc:AlternateContent>
        <mc:Choice Requires="wps">
          <w:drawing>
            <wp:anchor distT="0" distB="0" distL="0" distR="0" simplePos="0" relativeHeight="251670528" behindDoc="1" locked="0" layoutInCell="1" allowOverlap="1" wp14:anchorId="7B3B9A4C" wp14:editId="389B41F5">
              <wp:simplePos x="0" y="0"/>
              <wp:positionH relativeFrom="page">
                <wp:posOffset>4306570</wp:posOffset>
              </wp:positionH>
              <wp:positionV relativeFrom="page">
                <wp:posOffset>496570</wp:posOffset>
              </wp:positionV>
              <wp:extent cx="2273935" cy="466090"/>
              <wp:effectExtent l="0" t="0" r="0" b="0"/>
              <wp:wrapNone/>
              <wp:docPr id="69" name="Shape 69"/>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30AEF669" w14:textId="77777777" w:rsidR="005764E8" w:rsidRDefault="00F14FE7">
                          <w:pPr>
                            <w:pStyle w:val="Zhlavnebozpat20"/>
                            <w:shd w:val="clear" w:color="auto" w:fill="auto"/>
                            <w:rPr>
                              <w:sz w:val="30"/>
                              <w:szCs w:val="30"/>
                            </w:rPr>
                          </w:pPr>
                          <w:r>
                            <w:rPr>
                              <w:rFonts w:ascii="Arial" w:eastAsia="Arial" w:hAnsi="Arial" w:cs="Arial"/>
                              <w:b/>
                              <w:bCs/>
                              <w:i/>
                              <w:iCs/>
                              <w:color w:val="3C405D"/>
                              <w:sz w:val="30"/>
                              <w:szCs w:val="30"/>
                            </w:rPr>
                            <w:t>Krajská správa</w:t>
                          </w:r>
                        </w:p>
                        <w:p w14:paraId="432FDF61" w14:textId="77777777" w:rsidR="005764E8" w:rsidRDefault="00F14FE7">
                          <w:pPr>
                            <w:pStyle w:val="Zhlavnebozpat20"/>
                            <w:shd w:val="clear" w:color="auto" w:fill="auto"/>
                            <w:rPr>
                              <w:sz w:val="30"/>
                              <w:szCs w:val="30"/>
                            </w:rPr>
                          </w:pPr>
                          <w:r>
                            <w:rPr>
                              <w:rFonts w:ascii="Arial" w:eastAsia="Arial" w:hAnsi="Arial" w:cs="Arial"/>
                              <w:b/>
                              <w:bCs/>
                              <w:color w:val="3C405D"/>
                              <w:sz w:val="30"/>
                              <w:szCs w:val="30"/>
                            </w:rPr>
                            <w:t xml:space="preserve">a údržba </w:t>
                          </w:r>
                          <w:proofErr w:type="spellStart"/>
                          <w:r>
                            <w:rPr>
                              <w:rFonts w:ascii="Arial" w:eastAsia="Arial" w:hAnsi="Arial" w:cs="Arial"/>
                              <w:b/>
                              <w:bCs/>
                              <w:smallCaps/>
                              <w:color w:val="3C405D"/>
                              <w:sz w:val="30"/>
                              <w:szCs w:val="30"/>
                            </w:rPr>
                            <w:t>síIhíc</w:t>
                          </w:r>
                          <w:proofErr w:type="spellEnd"/>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7B3B9A4C" id="_x0000_t202" coordsize="21600,21600" o:spt="202" path="m,l,21600r21600,l21600,xe">
              <v:stroke joinstyle="miter"/>
              <v:path gradientshapeok="t" o:connecttype="rect"/>
            </v:shapetype>
            <v:shape id="Shape 69" o:spid="_x0000_s1054" type="#_x0000_t202" style="position:absolute;margin-left:339.1pt;margin-top:39.1pt;width:179.05pt;height:36.7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" filled="f" stroked="f">
              <v:textbox style="mso-fit-shape-to-text:t" inset="0,0,0,0">
                <w:txbxContent>
                  <w:p w14:paraId="30AEF669" w14:textId="77777777" w:rsidR="005764E8" w:rsidRDefault="00F14FE7">
                    <w:pPr>
                      <w:pStyle w:val="Zhlavnebozpat20"/>
                      <w:shd w:val="clear" w:color="auto" w:fill="auto"/>
                      <w:rPr>
                        <w:sz w:val="30"/>
                        <w:szCs w:val="30"/>
                      </w:rPr>
                    </w:pPr>
                    <w:r>
                      <w:rPr>
                        <w:rFonts w:ascii="Arial" w:eastAsia="Arial" w:hAnsi="Arial" w:cs="Arial"/>
                        <w:b/>
                        <w:bCs/>
                        <w:i/>
                        <w:iCs/>
                        <w:color w:val="3C405D"/>
                        <w:sz w:val="30"/>
                        <w:szCs w:val="30"/>
                      </w:rPr>
                      <w:t>Krajská správa</w:t>
                    </w:r>
                  </w:p>
                  <w:p w14:paraId="432FDF61" w14:textId="77777777" w:rsidR="005764E8" w:rsidRDefault="00F14FE7">
                    <w:pPr>
                      <w:pStyle w:val="Zhlavnebozpat20"/>
                      <w:shd w:val="clear" w:color="auto" w:fill="auto"/>
                      <w:rPr>
                        <w:sz w:val="30"/>
                        <w:szCs w:val="30"/>
                      </w:rPr>
                    </w:pPr>
                    <w:r>
                      <w:rPr>
                        <w:rFonts w:ascii="Arial" w:eastAsia="Arial" w:hAnsi="Arial" w:cs="Arial"/>
                        <w:b/>
                        <w:bCs/>
                        <w:color w:val="3C405D"/>
                        <w:sz w:val="30"/>
                        <w:szCs w:val="30"/>
                      </w:rPr>
                      <w:t xml:space="preserve">a údržba </w:t>
                    </w:r>
                    <w:proofErr w:type="spellStart"/>
                    <w:r>
                      <w:rPr>
                        <w:rFonts w:ascii="Arial" w:eastAsia="Arial" w:hAnsi="Arial" w:cs="Arial"/>
                        <w:b/>
                        <w:bCs/>
                        <w:smallCaps/>
                        <w:color w:val="3C405D"/>
                        <w:sz w:val="30"/>
                        <w:szCs w:val="30"/>
                      </w:rPr>
                      <w:t>síIhíc</w:t>
                    </w:r>
                    <w:proofErr w:type="spellEnd"/>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73E20A8" wp14:editId="65779FE6">
              <wp:simplePos x="0" y="0"/>
              <wp:positionH relativeFrom="page">
                <wp:posOffset>969010</wp:posOffset>
              </wp:positionH>
              <wp:positionV relativeFrom="page">
                <wp:posOffset>603250</wp:posOffset>
              </wp:positionV>
              <wp:extent cx="2780030" cy="106680"/>
              <wp:effectExtent l="0" t="0" r="0" b="0"/>
              <wp:wrapNone/>
              <wp:docPr id="71" name="Shape 71"/>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7CFC69CC"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373E20A8" id="Shape 71" o:spid="_x0000_s1055" type="#_x0000_t202" style="position:absolute;margin-left:76.3pt;margin-top:47.5pt;width:218.9pt;height:8.4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" filled="f" stroked="f">
              <v:textbox style="mso-fit-shape-to-text:t" inset="0,0,0,0">
                <w:txbxContent>
                  <w:p w14:paraId="7CFC69CC"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26B4" w14:textId="77777777" w:rsidR="005764E8" w:rsidRDefault="00F14FE7">
    <w:pPr>
      <w:spacing w:line="1" w:lineRule="exact"/>
    </w:pPr>
    <w:r>
      <w:rPr>
        <w:noProof/>
      </w:rPr>
      <mc:AlternateContent>
        <mc:Choice Requires="wps">
          <w:drawing>
            <wp:anchor distT="0" distB="0" distL="0" distR="0" simplePos="0" relativeHeight="251668480" behindDoc="1" locked="0" layoutInCell="1" allowOverlap="1" wp14:anchorId="393E36B6" wp14:editId="22C5BD22">
              <wp:simplePos x="0" y="0"/>
              <wp:positionH relativeFrom="page">
                <wp:posOffset>4306570</wp:posOffset>
              </wp:positionH>
              <wp:positionV relativeFrom="page">
                <wp:posOffset>496570</wp:posOffset>
              </wp:positionV>
              <wp:extent cx="2273935" cy="466090"/>
              <wp:effectExtent l="0" t="0" r="0" b="0"/>
              <wp:wrapNone/>
              <wp:docPr id="65" name="Shape 65"/>
              <wp:cNvGraphicFramePr/>
              <a:graphic xmlns:a="http://schemas.openxmlformats.org/drawingml/2006/main">
                <a:graphicData uri="http://schemas.microsoft.com/office/word/2010/wordprocessingShape">
                  <wps:wsp>
                    <wps:cNvSpPr txBox="1"/>
                    <wps:spPr>
                      <a:xfrm>
                        <a:off x="0" y="0"/>
                        <a:ext cx="2273935" cy="466090"/>
                      </a:xfrm>
                      <a:prstGeom prst="rect">
                        <a:avLst/>
                      </a:prstGeom>
                      <a:noFill/>
                    </wps:spPr>
                    <wps:txbx>
                      <w:txbxContent>
                        <w:p w14:paraId="2AFCDEBE"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585F1A90" w14:textId="41F9ECA6"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wps:txbx>
                    <wps:bodyPr wrap="none" lIns="0" tIns="0" rIns="0" bIns="0">
                      <a:spAutoFit/>
                    </wps:bodyPr>
                  </wps:wsp>
                </a:graphicData>
              </a:graphic>
            </wp:anchor>
          </w:drawing>
        </mc:Choice>
        <mc:Fallback>
          <w:pict>
            <v:shapetype w14:anchorId="393E36B6" id="_x0000_t202" coordsize="21600,21600" o:spt="202" path="m,l,21600r21600,l21600,xe">
              <v:stroke joinstyle="miter"/>
              <v:path gradientshapeok="t" o:connecttype="rect"/>
            </v:shapetype>
            <v:shape id="Shape 65" o:spid="_x0000_s1056" type="#_x0000_t202" style="position:absolute;margin-left:339.1pt;margin-top:39.1pt;width:179.05pt;height:36.7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" filled="f" stroked="f">
              <v:textbox style="mso-fit-shape-to-text:t" inset="0,0,0,0">
                <w:txbxContent>
                  <w:p w14:paraId="2AFCDEBE" w14:textId="77777777" w:rsidR="00C7572E" w:rsidRDefault="00C7572E" w:rsidP="00C7572E">
                    <w:pPr>
                      <w:pStyle w:val="Zhlavnebozpat20"/>
                      <w:shd w:val="clear" w:color="auto" w:fill="auto"/>
                      <w:rPr>
                        <w:sz w:val="30"/>
                        <w:szCs w:val="30"/>
                      </w:rPr>
                    </w:pPr>
                    <w:r>
                      <w:rPr>
                        <w:rFonts w:ascii="Arial" w:eastAsia="Arial" w:hAnsi="Arial" w:cs="Arial"/>
                        <w:b/>
                        <w:bCs/>
                        <w:i/>
                        <w:iCs/>
                        <w:color w:val="3C405D"/>
                        <w:sz w:val="30"/>
                        <w:szCs w:val="30"/>
                      </w:rPr>
                      <w:t>Krajská správa</w:t>
                    </w:r>
                  </w:p>
                  <w:p w14:paraId="585F1A90" w14:textId="41F9ECA6" w:rsidR="005764E8" w:rsidRDefault="00C7572E" w:rsidP="00C7572E">
                    <w:pPr>
                      <w:pStyle w:val="Zhlavnebozpat20"/>
                      <w:shd w:val="clear" w:color="auto" w:fill="auto"/>
                      <w:rPr>
                        <w:sz w:val="30"/>
                        <w:szCs w:val="30"/>
                      </w:rPr>
                    </w:pPr>
                    <w:r>
                      <w:rPr>
                        <w:rFonts w:ascii="Arial" w:eastAsia="Arial" w:hAnsi="Arial" w:cs="Arial"/>
                        <w:b/>
                        <w:bCs/>
                        <w:color w:val="3C405D"/>
                        <w:sz w:val="30"/>
                        <w:szCs w:val="30"/>
                      </w:rPr>
                      <w:t xml:space="preserve">a údržba </w:t>
                    </w:r>
                    <w:r w:rsidRPr="00C7572E">
                      <w:rPr>
                        <w:rFonts w:ascii="Arial" w:eastAsia="Arial" w:hAnsi="Arial" w:cs="Arial"/>
                        <w:b/>
                        <w:bCs/>
                        <w:color w:val="3C405D"/>
                        <w:sz w:val="30"/>
                        <w:szCs w:val="30"/>
                      </w:rPr>
                      <w:t>silnic</w:t>
                    </w:r>
                    <w:r>
                      <w:rPr>
                        <w:rFonts w:ascii="Arial" w:eastAsia="Arial" w:hAnsi="Arial" w:cs="Arial"/>
                        <w:b/>
                        <w:bCs/>
                        <w:color w:val="3C405D"/>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6F5931A" wp14:editId="66190670">
              <wp:simplePos x="0" y="0"/>
              <wp:positionH relativeFrom="page">
                <wp:posOffset>969010</wp:posOffset>
              </wp:positionH>
              <wp:positionV relativeFrom="page">
                <wp:posOffset>603250</wp:posOffset>
              </wp:positionV>
              <wp:extent cx="2780030" cy="106680"/>
              <wp:effectExtent l="0" t="0" r="0" b="0"/>
              <wp:wrapNone/>
              <wp:docPr id="67" name="Shape 67"/>
              <wp:cNvGraphicFramePr/>
              <a:graphic xmlns:a="http://schemas.openxmlformats.org/drawingml/2006/main">
                <a:graphicData uri="http://schemas.microsoft.com/office/word/2010/wordprocessingShape">
                  <wps:wsp>
                    <wps:cNvSpPr txBox="1"/>
                    <wps:spPr>
                      <a:xfrm>
                        <a:off x="0" y="0"/>
                        <a:ext cx="2780030" cy="106680"/>
                      </a:xfrm>
                      <a:prstGeom prst="rect">
                        <a:avLst/>
                      </a:prstGeom>
                      <a:noFill/>
                    </wps:spPr>
                    <wps:txbx>
                      <w:txbxContent>
                        <w:p w14:paraId="12C5DE55"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wps:txbx>
                    <wps:bodyPr wrap="none" lIns="0" tIns="0" rIns="0" bIns="0">
                      <a:spAutoFit/>
                    </wps:bodyPr>
                  </wps:wsp>
                </a:graphicData>
              </a:graphic>
            </wp:anchor>
          </w:drawing>
        </mc:Choice>
        <mc:Fallback>
          <w:pict>
            <v:shape w14:anchorId="16F5931A" id="Shape 67" o:spid="_x0000_s1057" type="#_x0000_t202" style="position:absolute;margin-left:76.3pt;margin-top:47.5pt;width:218.9pt;height:8.4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" filled="f" stroked="f">
              <v:textbox style="mso-fit-shape-to-text:t" inset="0,0,0,0">
                <w:txbxContent>
                  <w:p w14:paraId="12C5DE55" w14:textId="77777777" w:rsidR="005764E8" w:rsidRDefault="00F14FE7">
                    <w:pPr>
                      <w:pStyle w:val="Zhlavnebozpat20"/>
                      <w:shd w:val="clear" w:color="auto" w:fill="auto"/>
                      <w:rPr>
                        <w:sz w:val="18"/>
                        <w:szCs w:val="18"/>
                      </w:rPr>
                    </w:pPr>
                    <w:r>
                      <w:rPr>
                        <w:rFonts w:ascii="Arial" w:eastAsia="Arial" w:hAnsi="Arial" w:cs="Arial"/>
                        <w:sz w:val="18"/>
                        <w:szCs w:val="18"/>
                      </w:rPr>
                      <w:t>GO TATRA T 815 - kabiny (výměna) a podvozku (3 ks)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6AA"/>
    <w:multiLevelType w:val="multilevel"/>
    <w:tmpl w:val="4650E79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15C2F"/>
    <w:multiLevelType w:val="multilevel"/>
    <w:tmpl w:val="9C840D2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C0F08"/>
    <w:multiLevelType w:val="multilevel"/>
    <w:tmpl w:val="ACE66D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0625A"/>
    <w:multiLevelType w:val="multilevel"/>
    <w:tmpl w:val="B8CE57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0E1FC6"/>
    <w:multiLevelType w:val="multilevel"/>
    <w:tmpl w:val="5D9A6FD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391BB3"/>
    <w:multiLevelType w:val="multilevel"/>
    <w:tmpl w:val="90768CF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333360"/>
    <w:multiLevelType w:val="multilevel"/>
    <w:tmpl w:val="4AA617B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DF20B1"/>
    <w:multiLevelType w:val="multilevel"/>
    <w:tmpl w:val="B16E49B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536FE8"/>
    <w:multiLevelType w:val="multilevel"/>
    <w:tmpl w:val="85AEFFC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405B26"/>
    <w:multiLevelType w:val="multilevel"/>
    <w:tmpl w:val="F32C7FB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7542957">
    <w:abstractNumId w:val="8"/>
  </w:num>
  <w:num w:numId="2" w16cid:durableId="1893735058">
    <w:abstractNumId w:val="0"/>
  </w:num>
  <w:num w:numId="3" w16cid:durableId="970407802">
    <w:abstractNumId w:val="5"/>
  </w:num>
  <w:num w:numId="4" w16cid:durableId="497233824">
    <w:abstractNumId w:val="4"/>
  </w:num>
  <w:num w:numId="5" w16cid:durableId="75592782">
    <w:abstractNumId w:val="1"/>
  </w:num>
  <w:num w:numId="6" w16cid:durableId="690640872">
    <w:abstractNumId w:val="9"/>
  </w:num>
  <w:num w:numId="7" w16cid:durableId="396054392">
    <w:abstractNumId w:val="7"/>
  </w:num>
  <w:num w:numId="8" w16cid:durableId="319424670">
    <w:abstractNumId w:val="6"/>
  </w:num>
  <w:num w:numId="9" w16cid:durableId="724839654">
    <w:abstractNumId w:val="3"/>
  </w:num>
  <w:num w:numId="10" w16cid:durableId="398065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E8"/>
    <w:rsid w:val="00084173"/>
    <w:rsid w:val="005764E8"/>
    <w:rsid w:val="00987675"/>
    <w:rsid w:val="00C7572E"/>
    <w:rsid w:val="00F14F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7B23"/>
  <w15:docId w15:val="{B5B8EDDB-B72F-444B-B126-BE9D33A4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color w:val="3C405D"/>
      <w:sz w:val="11"/>
      <w:szCs w:val="1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color w:val="DA3424"/>
      <w:sz w:val="24"/>
      <w:szCs w:val="24"/>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Calibri" w:eastAsia="Calibri" w:hAnsi="Calibri" w:cs="Calibri"/>
      <w:sz w:val="34"/>
      <w:szCs w:val="34"/>
    </w:rPr>
  </w:style>
  <w:style w:type="paragraph" w:customStyle="1" w:styleId="Zkladntext30">
    <w:name w:val="Základní text (3)"/>
    <w:basedOn w:val="Normln"/>
    <w:link w:val="Zkladntext3"/>
    <w:pPr>
      <w:shd w:val="clear" w:color="auto" w:fill="FFFFFF"/>
      <w:spacing w:line="283" w:lineRule="auto"/>
    </w:pPr>
    <w:rPr>
      <w:rFonts w:ascii="Arial" w:eastAsia="Arial" w:hAnsi="Arial" w:cs="Arial"/>
      <w:i/>
      <w:iCs/>
      <w:color w:val="3C405D"/>
      <w:sz w:val="11"/>
      <w:szCs w:val="11"/>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after="340"/>
      <w:jc w:val="center"/>
      <w:outlineLvl w:val="1"/>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460"/>
      <w:ind w:right="300"/>
      <w:jc w:val="right"/>
      <w:outlineLvl w:val="2"/>
    </w:pPr>
    <w:rPr>
      <w:rFonts w:ascii="Times New Roman" w:eastAsia="Times New Roman" w:hAnsi="Times New Roman" w:cs="Times New Roman"/>
      <w:color w:val="DA3424"/>
    </w:rPr>
  </w:style>
  <w:style w:type="paragraph" w:styleId="Zhlav">
    <w:name w:val="header"/>
    <w:basedOn w:val="Normln"/>
    <w:link w:val="ZhlavChar"/>
    <w:uiPriority w:val="99"/>
    <w:unhideWhenUsed/>
    <w:rsid w:val="00F14FE7"/>
    <w:pPr>
      <w:tabs>
        <w:tab w:val="center" w:pos="4536"/>
        <w:tab w:val="right" w:pos="9072"/>
      </w:tabs>
    </w:pPr>
  </w:style>
  <w:style w:type="character" w:customStyle="1" w:styleId="ZhlavChar">
    <w:name w:val="Záhlaví Char"/>
    <w:basedOn w:val="Standardnpsmoodstavce"/>
    <w:link w:val="Zhlav"/>
    <w:uiPriority w:val="99"/>
    <w:rsid w:val="00F14FE7"/>
    <w:rPr>
      <w:color w:val="000000"/>
    </w:rPr>
  </w:style>
  <w:style w:type="paragraph" w:styleId="Zpat">
    <w:name w:val="footer"/>
    <w:basedOn w:val="Normln"/>
    <w:link w:val="ZpatChar"/>
    <w:uiPriority w:val="99"/>
    <w:unhideWhenUsed/>
    <w:rsid w:val="00F14FE7"/>
    <w:pPr>
      <w:tabs>
        <w:tab w:val="center" w:pos="4536"/>
        <w:tab w:val="right" w:pos="9072"/>
      </w:tabs>
    </w:pPr>
  </w:style>
  <w:style w:type="character" w:customStyle="1" w:styleId="ZpatChar">
    <w:name w:val="Zápatí Char"/>
    <w:basedOn w:val="Standardnpsmoodstavce"/>
    <w:link w:val="Zpat"/>
    <w:uiPriority w:val="99"/>
    <w:rsid w:val="00F14FE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3953</Words>
  <Characters>23323</Characters>
  <Application>Microsoft Office Word</Application>
  <DocSecurity>0</DocSecurity>
  <Lines>194</Lines>
  <Paragraphs>54</Paragraphs>
  <ScaleCrop>false</ScaleCrop>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Technická specifikace zd.xlsx</dc:title>
  <dc:subject/>
  <dc:creator>Plesingerová Martina</dc:creator>
  <cp:keywords/>
  <cp:lastModifiedBy>Marešová Marie</cp:lastModifiedBy>
  <cp:revision>3</cp:revision>
  <dcterms:created xsi:type="dcterms:W3CDTF">2025-07-14T08:03:00Z</dcterms:created>
  <dcterms:modified xsi:type="dcterms:W3CDTF">2025-07-14T08:07:00Z</dcterms:modified>
</cp:coreProperties>
</file>