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60" w:line="240" w:lineRule="auto"/>
        <w:ind w:left="0" w:right="0" w:firstLine="0"/>
        <w:jc w:val="center"/>
        <w:rPr>
          <w:sz w:val="36"/>
          <w:szCs w:val="36"/>
        </w:rPr>
      </w:pPr>
      <w:bookmarkStart w:id="1" w:name="bookmark1"/>
      <w:bookmarkStart w:id="2" w:name="bookmark2"/>
      <w:bookmarkStart w:id="3" w:name="bookmark3"/>
      <w:r>
        <w:rPr>
          <w:b/>
          <w:bCs/>
          <w:color w:val="000000"/>
          <w:spacing w:val="0"/>
          <w:w w:val="100"/>
          <w:position w:val="0"/>
          <w:sz w:val="36"/>
          <w:szCs w:val="36"/>
          <w:shd w:val="clear" w:color="auto" w:fill="auto"/>
          <w:lang w:val="cs-CZ" w:eastAsia="cs-CZ" w:bidi="cs-CZ"/>
        </w:rPr>
        <w:t>SMLOUVA O DÍLO</w:t>
      </w:r>
      <w:bookmarkEnd w:id="1"/>
      <w:bookmarkEnd w:id="2"/>
      <w:bookmarkEnd w:id="3"/>
    </w:p>
    <w:p>
      <w:pPr>
        <w:pStyle w:val="Style5"/>
        <w:keepNext/>
        <w:keepLines/>
        <w:widowControl w:val="0"/>
        <w:shd w:val="clear" w:color="auto" w:fill="auto"/>
        <w:bidi w:val="0"/>
        <w:spacing w:before="0" w:after="120" w:line="240" w:lineRule="auto"/>
        <w:ind w:left="0" w:right="0" w:firstLine="0"/>
        <w:jc w:val="left"/>
      </w:pPr>
      <w:bookmarkStart w:id="4" w:name="bookmark4"/>
      <w:bookmarkStart w:id="5" w:name="bookmark5"/>
      <w:bookmarkStart w:id="6" w:name="bookmark6"/>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4"/>
      <w:bookmarkEnd w:id="5"/>
      <w:bookmarkEnd w:id="6"/>
    </w:p>
    <w:p>
      <w:pPr>
        <w:pStyle w:val="Style5"/>
        <w:keepNext/>
        <w:keepLines/>
        <w:widowControl w:val="0"/>
        <w:shd w:val="clear" w:color="auto" w:fill="auto"/>
        <w:bidi w:val="0"/>
        <w:spacing w:before="0" w:after="0" w:line="240" w:lineRule="auto"/>
        <w:ind w:left="0" w:right="0" w:firstLine="0"/>
        <w:jc w:val="center"/>
      </w:pPr>
      <w:bookmarkStart w:id="7" w:name="bookmark7"/>
      <w:bookmarkStart w:id="8" w:name="bookmark8"/>
      <w:bookmarkStart w:id="9" w:name="bookmark9"/>
      <w:r>
        <w:rPr>
          <w:color w:val="000000"/>
          <w:spacing w:val="0"/>
          <w:w w:val="100"/>
          <w:position w:val="0"/>
          <w:shd w:val="clear" w:color="auto" w:fill="auto"/>
          <w:lang w:val="cs-CZ" w:eastAsia="cs-CZ" w:bidi="cs-CZ"/>
        </w:rPr>
        <w:t>Číslo smlouvy objednatele: 725/2025</w:t>
      </w:r>
      <w:bookmarkEnd w:id="7"/>
      <w:bookmarkEnd w:id="8"/>
      <w:bookmarkEnd w:id="9"/>
    </w:p>
    <w:p>
      <w:pPr>
        <w:pStyle w:val="Style5"/>
        <w:keepNext/>
        <w:keepLines/>
        <w:widowControl w:val="0"/>
        <w:shd w:val="clear" w:color="auto" w:fill="auto"/>
        <w:bidi w:val="0"/>
        <w:spacing w:before="0" w:after="120" w:line="240" w:lineRule="auto"/>
        <w:ind w:left="0" w:right="0" w:firstLine="0"/>
        <w:jc w:val="center"/>
      </w:pPr>
      <w:bookmarkStart w:id="10" w:name="bookmark10"/>
      <w:bookmarkStart w:id="11" w:name="bookmark11"/>
      <w:bookmarkStart w:id="12" w:name="bookmark12"/>
      <w:r>
        <w:rPr>
          <w:color w:val="000000"/>
          <w:spacing w:val="0"/>
          <w:w w:val="100"/>
          <w:position w:val="0"/>
          <w:shd w:val="clear" w:color="auto" w:fill="auto"/>
          <w:lang w:val="cs-CZ" w:eastAsia="cs-CZ" w:bidi="cs-CZ"/>
        </w:rPr>
        <w:t>Číslo smlouvy zhotovitele: 25/06/2025</w:t>
      </w:r>
      <w:bookmarkEnd w:id="10"/>
      <w:bookmarkEnd w:id="11"/>
      <w:bookmarkEnd w:id="12"/>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“MVN Horní Dražov - funkční objekty”</w:t>
      </w:r>
    </w:p>
    <w:p>
      <w:pPr>
        <w:pStyle w:val="Style5"/>
        <w:keepNext/>
        <w:keepLines/>
        <w:widowControl w:val="0"/>
        <w:shd w:val="clear" w:color="auto" w:fill="auto"/>
        <w:bidi w:val="0"/>
        <w:spacing w:before="0" w:after="120" w:line="240" w:lineRule="auto"/>
        <w:ind w:left="0" w:right="0" w:firstLine="0"/>
        <w:jc w:val="left"/>
      </w:pPr>
      <w:bookmarkStart w:id="13" w:name="bookmark13"/>
      <w:bookmarkStart w:id="14" w:name="bookmark14"/>
      <w:bookmarkStart w:id="15" w:name="bookmark15"/>
      <w:r>
        <w:rPr>
          <w:b/>
          <w:bCs/>
          <w:color w:val="000000"/>
          <w:spacing w:val="0"/>
          <w:w w:val="100"/>
          <w:position w:val="0"/>
          <w:shd w:val="clear" w:color="auto" w:fill="auto"/>
          <w:lang w:val="cs-CZ" w:eastAsia="cs-CZ" w:bidi="cs-CZ"/>
        </w:rPr>
        <w:t>Smluvní strany:</w:t>
      </w:r>
      <w:bookmarkEnd w:id="13"/>
      <w:bookmarkEnd w:id="14"/>
      <w:bookmarkEnd w:id="15"/>
    </w:p>
    <w:p>
      <w:pPr>
        <w:pStyle w:val="Style5"/>
        <w:keepNext/>
        <w:keepLines/>
        <w:widowControl w:val="0"/>
        <w:shd w:val="clear" w:color="auto" w:fill="auto"/>
        <w:tabs>
          <w:tab w:pos="2705" w:val="left"/>
        </w:tabs>
        <w:bidi w:val="0"/>
        <w:spacing w:before="0" w:after="0" w:line="240" w:lineRule="auto"/>
        <w:ind w:left="0" w:right="0" w:firstLine="0"/>
        <w:jc w:val="left"/>
      </w:pPr>
      <w:bookmarkStart w:id="16" w:name="bookmark16"/>
      <w:bookmarkStart w:id="17" w:name="bookmark17"/>
      <w:bookmarkStart w:id="18" w:name="bookmark18"/>
      <w:r>
        <w:rPr>
          <w:b/>
          <w:bCs/>
          <w:color w:val="000000"/>
          <w:spacing w:val="0"/>
          <w:w w:val="100"/>
          <w:position w:val="0"/>
          <w:shd w:val="clear" w:color="auto" w:fill="auto"/>
          <w:lang w:val="cs-CZ" w:eastAsia="cs-CZ" w:bidi="cs-CZ"/>
        </w:rPr>
        <w:t>objednatel:</w:t>
        <w:tab/>
        <w:t>Povodí Ohře, státní podnik</w:t>
      </w:r>
      <w:bookmarkEnd w:id="16"/>
      <w:bookmarkEnd w:id="17"/>
      <w:bookmarkEnd w:id="18"/>
    </w:p>
    <w:p>
      <w:pPr>
        <w:pStyle w:val="Style5"/>
        <w:keepNext/>
        <w:keepLines/>
        <w:widowControl w:val="0"/>
        <w:shd w:val="clear" w:color="auto" w:fill="auto"/>
        <w:tabs>
          <w:tab w:pos="2705" w:val="left"/>
        </w:tabs>
        <w:bidi w:val="0"/>
        <w:spacing w:before="0" w:after="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sídlo:</w:t>
        <w:tab/>
        <w:t>Bezručova 4219, 430 03 Chomutov</w:t>
      </w:r>
      <w:bookmarkEnd w:id="19"/>
      <w:bookmarkEnd w:id="20"/>
      <w:bookmarkEnd w:id="21"/>
    </w:p>
    <w:p>
      <w:pPr>
        <w:pStyle w:val="Style5"/>
        <w:keepNext/>
        <w:keepLines/>
        <w:widowControl w:val="0"/>
        <w:shd w:val="clear" w:color="auto" w:fill="auto"/>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statutární orgán:</w:t>
      </w:r>
      <w:bookmarkEnd w:id="22"/>
      <w:bookmarkEnd w:id="23"/>
      <w:bookmarkEnd w:id="24"/>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technických:</w:t>
      </w:r>
    </w:p>
    <w:p>
      <w:pPr>
        <w:pStyle w:val="Style5"/>
        <w:keepNext/>
        <w:keepLines/>
        <w:widowControl w:val="0"/>
        <w:shd w:val="clear" w:color="auto" w:fill="auto"/>
        <w:bidi w:val="0"/>
        <w:spacing w:before="0" w:after="12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technický dozor objednatele:</w:t>
      </w:r>
      <w:bookmarkEnd w:id="25"/>
      <w:bookmarkEnd w:id="26"/>
      <w:bookmarkEnd w:id="27"/>
    </w:p>
    <w:p>
      <w:pPr>
        <w:pStyle w:val="Style5"/>
        <w:keepNext/>
        <w:keepLines/>
        <w:widowControl w:val="0"/>
        <w:shd w:val="clear" w:color="auto" w:fill="auto"/>
        <w:tabs>
          <w:tab w:pos="2705"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IČO:</w:t>
        <w:tab/>
        <w:t>70889988</w:t>
      </w:r>
      <w:bookmarkEnd w:id="28"/>
      <w:bookmarkEnd w:id="29"/>
      <w:bookmarkEnd w:id="30"/>
    </w:p>
    <w:p>
      <w:pPr>
        <w:pStyle w:val="Style5"/>
        <w:keepNext/>
        <w:keepLines/>
        <w:widowControl w:val="0"/>
        <w:shd w:val="clear" w:color="auto" w:fill="auto"/>
        <w:tabs>
          <w:tab w:pos="2705" w:val="left"/>
        </w:tabs>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DIČ:</w:t>
        <w:tab/>
        <w:t>CZ70889988</w:t>
      </w:r>
      <w:bookmarkEnd w:id="31"/>
      <w:bookmarkEnd w:id="32"/>
      <w:bookmarkEnd w:id="33"/>
    </w:p>
    <w:p>
      <w:pPr>
        <w:pStyle w:val="Style5"/>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4"/>
      <w:bookmarkEnd w:id="35"/>
      <w:bookmarkEnd w:id="36"/>
    </w:p>
    <w:p>
      <w:pPr>
        <w:pStyle w:val="Style5"/>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číslo účtu:</w:t>
      </w:r>
      <w:bookmarkEnd w:id="37"/>
      <w:bookmarkEnd w:id="38"/>
      <w:bookmarkEnd w:id="39"/>
    </w:p>
    <w:p>
      <w:pPr>
        <w:pStyle w:val="Style5"/>
        <w:keepNext/>
        <w:keepLines/>
        <w:widowControl w:val="0"/>
        <w:shd w:val="clear" w:color="auto" w:fill="auto"/>
        <w:bidi w:val="0"/>
        <w:spacing w:before="0" w:after="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bankovní spojení:</w:t>
      </w:r>
      <w:bookmarkEnd w:id="40"/>
      <w:bookmarkEnd w:id="41"/>
      <w:bookmarkEnd w:id="42"/>
    </w:p>
    <w:p>
      <w:pPr>
        <w:pStyle w:val="Style5"/>
        <w:keepNext/>
        <w:keepLines/>
        <w:widowControl w:val="0"/>
        <w:shd w:val="clear" w:color="auto" w:fill="auto"/>
        <w:bidi w:val="0"/>
        <w:spacing w:before="0" w:after="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číslo účtu:</w:t>
      </w:r>
      <w:bookmarkEnd w:id="43"/>
      <w:bookmarkEnd w:id="44"/>
      <w:bookmarkEnd w:id="45"/>
    </w:p>
    <w:p>
      <w:pPr>
        <w:pStyle w:val="Style5"/>
        <w:keepNext/>
        <w:keepLines/>
        <w:widowControl w:val="0"/>
        <w:shd w:val="clear" w:color="auto" w:fill="auto"/>
        <w:bidi w:val="0"/>
        <w:spacing w:before="0" w:after="12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zápis v obchodním rejstříku: u Krajského soudu v Ústí nad Labem v oddílu A, vložce č. 13052 (dále jen „objednatel“)</w:t>
      </w:r>
      <w:bookmarkEnd w:id="46"/>
      <w:bookmarkEnd w:id="47"/>
      <w:bookmarkEnd w:id="48"/>
    </w:p>
    <w:p>
      <w:pPr>
        <w:pStyle w:val="Style2"/>
        <w:keepNext w:val="0"/>
        <w:keepLines w:val="0"/>
        <w:widowControl w:val="0"/>
        <w:shd w:val="clear" w:color="auto" w:fill="auto"/>
        <w:bidi w:val="0"/>
        <w:spacing w:before="0" w:after="120" w:line="240" w:lineRule="auto"/>
        <w:ind w:left="0" w:right="0" w:firstLine="0"/>
        <w:jc w:val="left"/>
      </w:pPr>
      <w:bookmarkStart w:id="49" w:name="bookmark49"/>
      <w:bookmarkStart w:id="50" w:name="bookmark50"/>
      <w:r>
        <w:rPr>
          <w:b/>
          <w:bCs/>
          <w:color w:val="000000"/>
          <w:spacing w:val="0"/>
          <w:w w:val="100"/>
          <w:position w:val="0"/>
          <w:shd w:val="clear" w:color="auto" w:fill="auto"/>
          <w:lang w:val="cs-CZ" w:eastAsia="cs-CZ" w:bidi="cs-CZ"/>
        </w:rPr>
        <w:t>a</w:t>
      </w:r>
      <w:bookmarkEnd w:id="49"/>
      <w:bookmarkEnd w:id="50"/>
    </w:p>
    <w:p>
      <w:pPr>
        <w:pStyle w:val="Style5"/>
        <w:keepNext/>
        <w:keepLines/>
        <w:widowControl w:val="0"/>
        <w:shd w:val="clear" w:color="auto" w:fill="auto"/>
        <w:tabs>
          <w:tab w:pos="2705" w:val="left"/>
        </w:tabs>
        <w:bidi w:val="0"/>
        <w:spacing w:before="0" w:after="0" w:line="240" w:lineRule="auto"/>
        <w:ind w:left="0" w:right="0" w:firstLine="0"/>
        <w:jc w:val="left"/>
      </w:pPr>
      <w:bookmarkStart w:id="51" w:name="bookmark51"/>
      <w:bookmarkStart w:id="52" w:name="bookmark52"/>
      <w:bookmarkStart w:id="53" w:name="bookmark53"/>
      <w:bookmarkStart w:id="54" w:name="bookmark54"/>
      <w:r>
        <w:rPr>
          <w:b/>
          <w:bCs/>
          <w:color w:val="000000"/>
          <w:spacing w:val="0"/>
          <w:w w:val="100"/>
          <w:position w:val="0"/>
          <w:shd w:val="clear" w:color="auto" w:fill="auto"/>
          <w:lang w:val="cs-CZ" w:eastAsia="cs-CZ" w:bidi="cs-CZ"/>
        </w:rPr>
        <w:t>zhotovitel:</w:t>
        <w:tab/>
        <w:t>Bauvant s.r.o.</w:t>
      </w:r>
      <w:bookmarkEnd w:id="51"/>
      <w:bookmarkEnd w:id="52"/>
      <w:bookmarkEnd w:id="53"/>
      <w:bookmarkEnd w:id="54"/>
    </w:p>
    <w:p>
      <w:pPr>
        <w:pStyle w:val="Style5"/>
        <w:keepNext/>
        <w:keepLines/>
        <w:widowControl w:val="0"/>
        <w:shd w:val="clear" w:color="auto" w:fill="auto"/>
        <w:tabs>
          <w:tab w:pos="2705" w:val="left"/>
        </w:tabs>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sídlo:</w:t>
        <w:tab/>
        <w:t>Karla Engliše 1499/15, 150 00 Praha 5</w:t>
      </w:r>
      <w:bookmarkEnd w:id="55"/>
      <w:bookmarkEnd w:id="56"/>
      <w:bookmarkEnd w:id="57"/>
    </w:p>
    <w:p>
      <w:pPr>
        <w:pStyle w:val="Style5"/>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oprávněn(i) k podpisu smlouvy:</w:t>
      </w:r>
      <w:bookmarkEnd w:id="58"/>
      <w:bookmarkEnd w:id="59"/>
      <w:bookmarkEnd w:id="6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 oprávněn(i) jednat o věcech technických: stavbyvedoucí: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5"/>
        <w:keepNext/>
        <w:keepLines/>
        <w:widowControl w:val="0"/>
        <w:shd w:val="clear" w:color="auto" w:fill="auto"/>
        <w:tabs>
          <w:tab w:pos="2705" w:val="left"/>
        </w:tabs>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IČO:</w:t>
        <w:tab/>
        <w:t>27449416</w:t>
      </w:r>
      <w:bookmarkEnd w:id="61"/>
      <w:bookmarkEnd w:id="62"/>
      <w:bookmarkEnd w:id="63"/>
    </w:p>
    <w:p>
      <w:pPr>
        <w:pStyle w:val="Style5"/>
        <w:keepNext/>
        <w:keepLines/>
        <w:widowControl w:val="0"/>
        <w:shd w:val="clear" w:color="auto" w:fill="auto"/>
        <w:tabs>
          <w:tab w:pos="2705"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DIČ:</w:t>
        <w:tab/>
        <w:t>CZ27449416</w:t>
      </w:r>
      <w:bookmarkEnd w:id="64"/>
      <w:bookmarkEnd w:id="65"/>
      <w:bookmarkEnd w:id="66"/>
    </w:p>
    <w:p>
      <w:pPr>
        <w:pStyle w:val="Style5"/>
        <w:keepNext/>
        <w:keepLines/>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bankovní spojení:</w:t>
      </w:r>
      <w:bookmarkEnd w:id="67"/>
      <w:bookmarkEnd w:id="68"/>
      <w:bookmarkEnd w:id="69"/>
    </w:p>
    <w:p>
      <w:pPr>
        <w:pStyle w:val="Style5"/>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číslo účtu:</w:t>
      </w:r>
      <w:bookmarkEnd w:id="70"/>
      <w:bookmarkEnd w:id="71"/>
      <w:bookmarkEnd w:id="72"/>
    </w:p>
    <w:p>
      <w:pPr>
        <w:pStyle w:val="Style5"/>
        <w:keepNext/>
        <w:keepLines/>
        <w:widowControl w:val="0"/>
        <w:shd w:val="clear" w:color="auto" w:fill="auto"/>
        <w:tabs>
          <w:tab w:pos="2705" w:val="left"/>
        </w:tabs>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zápis v obchodním rejstříku: u Městského soudu v Praze oddíl C vložka 113539 tel.:</w:t>
        <w:tab/>
        <w:t>e-mail:</w:t>
      </w:r>
      <w:bookmarkEnd w:id="73"/>
      <w:bookmarkEnd w:id="74"/>
      <w:bookmarkEnd w:id="75"/>
    </w:p>
    <w:p>
      <w:pPr>
        <w:pStyle w:val="Style2"/>
        <w:keepNext w:val="0"/>
        <w:keepLines w:val="0"/>
        <w:widowControl w:val="0"/>
        <w:shd w:val="clear" w:color="auto" w:fill="auto"/>
        <w:bidi w:val="0"/>
        <w:spacing w:before="0" w:after="120" w:line="240" w:lineRule="auto"/>
        <w:ind w:left="0" w:right="0" w:firstLine="0"/>
        <w:jc w:val="left"/>
      </w:pPr>
      <w:bookmarkStart w:id="76" w:name="bookmark76"/>
      <w:bookmarkStart w:id="77" w:name="bookmark77"/>
      <w:r>
        <w:rPr>
          <w:color w:val="000000"/>
          <w:spacing w:val="0"/>
          <w:w w:val="100"/>
          <w:position w:val="0"/>
          <w:shd w:val="clear" w:color="auto" w:fill="auto"/>
          <w:lang w:val="cs-CZ" w:eastAsia="cs-CZ" w:bidi="cs-CZ"/>
        </w:rPr>
        <w:t>(dále jen „zhotovitel“)</w:t>
      </w:r>
      <w:bookmarkEnd w:id="76"/>
      <w:bookmarkEnd w:id="77"/>
    </w:p>
    <w:p>
      <w:pPr>
        <w:pStyle w:val="Style2"/>
        <w:keepNext w:val="0"/>
        <w:keepLines w:val="0"/>
        <w:widowControl w:val="0"/>
        <w:shd w:val="clear" w:color="auto" w:fill="auto"/>
        <w:bidi w:val="0"/>
        <w:spacing w:before="0" w:after="120" w:line="259"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r>
        <w:br w:type="page"/>
      </w:r>
    </w:p>
    <w:p>
      <w:pPr>
        <w:pStyle w:val="Style13"/>
        <w:keepNext/>
        <w:keepLines/>
        <w:widowControl w:val="0"/>
        <w:numPr>
          <w:ilvl w:val="0"/>
          <w:numId w:val="1"/>
        </w:numPr>
        <w:shd w:val="clear" w:color="auto" w:fill="auto"/>
        <w:tabs>
          <w:tab w:pos="540" w:val="left"/>
        </w:tabs>
        <w:bidi w:val="0"/>
        <w:spacing w:before="0" w:after="160" w:line="240" w:lineRule="auto"/>
        <w:ind w:left="540" w:right="0" w:hanging="360"/>
        <w:jc w:val="both"/>
      </w:pPr>
      <w:r>
        <mc:AlternateContent>
          <mc:Choice Requires="wps">
            <w:drawing>
              <wp:anchor distT="0" distB="0" distL="114300" distR="114300" simplePos="0" relativeHeight="125829378" behindDoc="0" locked="0" layoutInCell="1" allowOverlap="1">
                <wp:simplePos x="0" y="0"/>
                <wp:positionH relativeFrom="page">
                  <wp:posOffset>2874010</wp:posOffset>
                </wp:positionH>
                <wp:positionV relativeFrom="margin">
                  <wp:posOffset>0</wp:posOffset>
                </wp:positionV>
                <wp:extent cx="1831975" cy="228600"/>
                <wp:wrapTopAndBottom/>
                <wp:docPr id="1" name="Shape 1"/>
                <a:graphic xmlns:a="http://schemas.openxmlformats.org/drawingml/2006/main">
                  <a:graphicData uri="http://schemas.microsoft.com/office/word/2010/wordprocessingShape">
                    <wps:wsp>
                      <wps:cNvSpPr txBox="1"/>
                      <wps:spPr>
                        <a:xfrm>
                          <a:ext cx="18319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I. Účel a předmět smlouvy</w:t>
                            </w:r>
                            <w:bookmarkEnd w:id="0"/>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6.30000000000001pt;margin-top:0;width:144.25pt;height:18.pt;z-index:-125829375;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b/>
                          <w:bCs/>
                          <w:color w:val="000000"/>
                          <w:spacing w:val="0"/>
                          <w:w w:val="100"/>
                          <w:position w:val="0"/>
                          <w:shd w:val="clear" w:color="auto" w:fill="auto"/>
                          <w:lang w:val="cs-CZ" w:eastAsia="cs-CZ" w:bidi="cs-CZ"/>
                        </w:rPr>
                        <w:t>I. Účel a předmět smlouvy</w:t>
                      </w:r>
                      <w:bookmarkEnd w:id="0"/>
                    </w:p>
                  </w:txbxContent>
                </v:textbox>
                <w10:wrap type="topAndBottom" anchorx="page" anchory="margin"/>
              </v:shape>
            </w:pict>
          </mc:Fallback>
        </mc:AlternateContent>
      </w: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„MVN Horní Dražov - funkční objekty“ (dále jen „Veřejná zakázka“), ve kterém byla nabídka zhotovitele vyhodnocena jako ekonomicky nejvýhodnější.</w:t>
      </w:r>
      <w:bookmarkEnd w:id="78"/>
      <w:bookmarkEnd w:id="79"/>
      <w:bookmarkEnd w:id="81"/>
    </w:p>
    <w:p>
      <w:pPr>
        <w:pStyle w:val="Style13"/>
        <w:keepNext/>
        <w:keepLines/>
        <w:widowControl w:val="0"/>
        <w:numPr>
          <w:ilvl w:val="0"/>
          <w:numId w:val="1"/>
        </w:numPr>
        <w:shd w:val="clear" w:color="auto" w:fill="auto"/>
        <w:tabs>
          <w:tab w:pos="540" w:val="left"/>
        </w:tabs>
        <w:bidi w:val="0"/>
        <w:spacing w:before="0" w:after="160" w:line="240" w:lineRule="auto"/>
        <w:ind w:left="540" w:right="0" w:hanging="36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„MVN Horní Dražov - funkční objekty“.</w:t>
      </w:r>
      <w:bookmarkEnd w:id="82"/>
      <w:bookmarkEnd w:id="83"/>
      <w:bookmarkEnd w:id="85"/>
    </w:p>
    <w:p>
      <w:pPr>
        <w:pStyle w:val="Style13"/>
        <w:keepNext/>
        <w:keepLines/>
        <w:widowControl w:val="0"/>
        <w:shd w:val="clear" w:color="auto" w:fill="auto"/>
        <w:bidi w:val="0"/>
        <w:spacing w:before="0" w:after="0" w:line="240" w:lineRule="auto"/>
        <w:ind w:left="0" w:right="0" w:firstLine="400"/>
        <w:jc w:val="left"/>
      </w:pPr>
      <w:bookmarkStart w:id="86" w:name="bookmark86"/>
      <w:bookmarkStart w:id="87" w:name="bookmark87"/>
      <w:bookmarkStart w:id="88" w:name="bookmark88"/>
      <w:r>
        <w:rPr>
          <w:color w:val="000000"/>
          <w:spacing w:val="0"/>
          <w:w w:val="100"/>
          <w:position w:val="0"/>
          <w:shd w:val="clear" w:color="auto" w:fill="auto"/>
          <w:lang w:val="cs-CZ" w:eastAsia="cs-CZ" w:bidi="cs-CZ"/>
        </w:rPr>
        <w:t>Místem provádění díla je:</w:t>
      </w:r>
      <w:bookmarkEnd w:id="86"/>
      <w:bookmarkEnd w:id="87"/>
      <w:bookmarkEnd w:id="88"/>
    </w:p>
    <w:p>
      <w:pPr>
        <w:pStyle w:val="Style13"/>
        <w:keepNext/>
        <w:keepLines/>
        <w:widowControl w:val="0"/>
        <w:shd w:val="clear" w:color="auto" w:fill="auto"/>
        <w:bidi w:val="0"/>
        <w:spacing w:before="0" w:after="160" w:line="240" w:lineRule="auto"/>
        <w:ind w:left="0" w:right="0" w:firstLine="400"/>
        <w:jc w:val="left"/>
      </w:pPr>
      <w:bookmarkStart w:id="89" w:name="bookmark89"/>
      <w:bookmarkStart w:id="90" w:name="bookmark90"/>
      <w:bookmarkStart w:id="91" w:name="bookmark91"/>
      <w:r>
        <w:rPr>
          <w:color w:val="000000"/>
          <w:spacing w:val="0"/>
          <w:w w:val="100"/>
          <w:position w:val="0"/>
          <w:shd w:val="clear" w:color="auto" w:fill="auto"/>
          <w:lang w:val="cs-CZ" w:eastAsia="cs-CZ" w:bidi="cs-CZ"/>
        </w:rPr>
        <w:t>MVN Horní Dražov – funkční objekty; Stanovice / Dražov; kraj: Karlovarský.</w:t>
      </w:r>
      <w:bookmarkEnd w:id="89"/>
      <w:bookmarkEnd w:id="90"/>
      <w:bookmarkEnd w:id="91"/>
    </w:p>
    <w:p>
      <w:pPr>
        <w:pStyle w:val="Style13"/>
        <w:keepNext/>
        <w:keepLines/>
        <w:widowControl w:val="0"/>
        <w:numPr>
          <w:ilvl w:val="0"/>
          <w:numId w:val="1"/>
        </w:numPr>
        <w:shd w:val="clear" w:color="auto" w:fill="auto"/>
        <w:tabs>
          <w:tab w:pos="540" w:val="left"/>
        </w:tabs>
        <w:bidi w:val="0"/>
        <w:spacing w:before="0" w:after="320" w:line="240" w:lineRule="auto"/>
        <w:ind w:left="540" w:right="0" w:hanging="360"/>
        <w:jc w:val="left"/>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Předmětem veřejné zakázky je kompletní rekonstrukce vodního díla, nádrž bude vypuštěna. Stavba je rozdělena do 6 stavebních objektů.</w:t>
      </w:r>
      <w:bookmarkEnd w:id="92"/>
      <w:bookmarkEnd w:id="93"/>
      <w:bookmarkEnd w:id="95"/>
    </w:p>
    <w:p>
      <w:pPr>
        <w:pStyle w:val="Style2"/>
        <w:keepNext w:val="0"/>
        <w:keepLines w:val="0"/>
        <w:widowControl w:val="0"/>
        <w:shd w:val="clear" w:color="auto" w:fill="auto"/>
        <w:bidi w:val="0"/>
        <w:spacing w:before="0" w:line="259" w:lineRule="auto"/>
        <w:ind w:left="0" w:right="0" w:firstLine="0"/>
        <w:jc w:val="left"/>
      </w:pPr>
      <w:r>
        <w:rPr>
          <w:b/>
          <w:bCs/>
          <w:color w:val="000000"/>
          <w:spacing w:val="0"/>
          <w:w w:val="100"/>
          <w:position w:val="0"/>
          <w:shd w:val="clear" w:color="auto" w:fill="auto"/>
          <w:lang w:val="cs-CZ" w:eastAsia="cs-CZ" w:bidi="cs-CZ"/>
        </w:rPr>
        <w:t>SO 01 – Odbahnění rybníka</w:t>
      </w:r>
    </w:p>
    <w:p>
      <w:pPr>
        <w:pStyle w:val="Style2"/>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Objekt SO 01 představuje odstranění sedimentu (odbahnění) rybníka v celé ploše dna. Celkový objem sedimentu činí 512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xml:space="preserve"> při průměrné tloušťce odbahnění 40 cm. Před odvozem sedimentu na skládku je nutné sediment odvodnit. Vzhledem k nedostupnosti pozemků, na kterých by mohl být sediment za účelem odvodnění dočasně uložen, je nutné rybník předem vypustit a nechat vyschnout. Po cca 2 měsících by mohl být sediment odvodněn na takovou úroveň, kterou je skládka (kompostárna) ochotna přijmout.</w:t>
      </w:r>
    </w:p>
    <w:p>
      <w:pPr>
        <w:pStyle w:val="Style2"/>
        <w:keepNext w:val="0"/>
        <w:keepLines w:val="0"/>
        <w:widowControl w:val="0"/>
        <w:shd w:val="clear" w:color="auto" w:fill="auto"/>
        <w:bidi w:val="0"/>
        <w:spacing w:before="0" w:line="259" w:lineRule="auto"/>
        <w:ind w:left="0" w:right="0" w:firstLine="0"/>
        <w:jc w:val="left"/>
      </w:pPr>
      <w:r>
        <w:rPr>
          <w:b/>
          <w:bCs/>
          <w:color w:val="000000"/>
          <w:spacing w:val="0"/>
          <w:w w:val="100"/>
          <w:position w:val="0"/>
          <w:shd w:val="clear" w:color="auto" w:fill="auto"/>
          <w:lang w:val="cs-CZ" w:eastAsia="cs-CZ" w:bidi="cs-CZ"/>
        </w:rPr>
        <w:t>SO 02 – Rekonstrukce požerákové výpusti</w:t>
      </w:r>
    </w:p>
    <w:p>
      <w:pPr>
        <w:pStyle w:val="Style2"/>
        <w:keepNext w:val="0"/>
        <w:keepLines w:val="0"/>
        <w:widowControl w:val="0"/>
        <w:shd w:val="clear" w:color="auto" w:fill="auto"/>
        <w:bidi w:val="0"/>
        <w:spacing w:before="0" w:line="259" w:lineRule="auto"/>
        <w:ind w:left="0" w:right="0" w:firstLine="0"/>
        <w:jc w:val="left"/>
      </w:pPr>
      <w:r>
        <w:rPr>
          <w:color w:val="000000"/>
          <w:spacing w:val="0"/>
          <w:w w:val="100"/>
          <w:position w:val="0"/>
          <w:shd w:val="clear" w:color="auto" w:fill="auto"/>
          <w:lang w:val="cs-CZ" w:eastAsia="cs-CZ" w:bidi="cs-CZ"/>
        </w:rPr>
        <w:t>V rámci SO 02 bude provedena rekonstrukce požeráku, odpadního potrubí a výtokového čela. S tím souvisí překop hráze a její následná obnova se sklonem svahů 1:2. Zemina získaná překopem bude deponována částečně v rybníku a částečně na hrázi. Celkově se jedná o 463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xml:space="preserve"> zeminy.</w:t>
      </w:r>
    </w:p>
    <w:p>
      <w:pPr>
        <w:pStyle w:val="Style2"/>
        <w:keepNext w:val="0"/>
        <w:keepLines w:val="0"/>
        <w:widowControl w:val="0"/>
        <w:shd w:val="clear" w:color="auto" w:fill="auto"/>
        <w:bidi w:val="0"/>
        <w:spacing w:before="0" w:line="257" w:lineRule="auto"/>
        <w:ind w:left="0" w:right="0" w:firstLine="0"/>
        <w:jc w:val="left"/>
      </w:pPr>
      <w:r>
        <w:rPr>
          <w:color w:val="000000"/>
          <w:spacing w:val="0"/>
          <w:w w:val="100"/>
          <w:position w:val="0"/>
          <w:shd w:val="clear" w:color="auto" w:fill="auto"/>
          <w:lang w:val="cs-CZ" w:eastAsia="cs-CZ" w:bidi="cs-CZ"/>
        </w:rPr>
        <w:t>Stávající požerák a odpadní potrubí budou odstraněny. Před zprovozněním rekonstruovaného požeráku bude stávající spolu s odpadním potrubím využito pro převod vody přes staveniště.</w:t>
      </w:r>
    </w:p>
    <w:p>
      <w:pPr>
        <w:pStyle w:val="Style2"/>
        <w:keepNext w:val="0"/>
        <w:keepLines w:val="0"/>
        <w:widowControl w:val="0"/>
        <w:shd w:val="clear" w:color="auto" w:fill="auto"/>
        <w:bidi w:val="0"/>
        <w:spacing w:before="0" w:line="259" w:lineRule="auto"/>
        <w:ind w:left="0" w:right="0" w:firstLine="0"/>
        <w:jc w:val="left"/>
      </w:pPr>
      <w:r>
        <w:rPr>
          <w:b/>
          <w:bCs/>
          <w:color w:val="000000"/>
          <w:spacing w:val="0"/>
          <w:w w:val="100"/>
          <w:position w:val="0"/>
          <w:shd w:val="clear" w:color="auto" w:fill="auto"/>
          <w:lang w:val="cs-CZ" w:eastAsia="cs-CZ" w:bidi="cs-CZ"/>
        </w:rPr>
        <w:t>SO 03 – Rekonstrukce přítokového koryta</w:t>
      </w:r>
    </w:p>
    <w:p>
      <w:pPr>
        <w:pStyle w:val="Style2"/>
        <w:keepNext w:val="0"/>
        <w:keepLines w:val="0"/>
        <w:widowControl w:val="0"/>
        <w:shd w:val="clear" w:color="auto" w:fill="auto"/>
        <w:bidi w:val="0"/>
        <w:spacing w:before="0" w:line="257" w:lineRule="auto"/>
        <w:ind w:left="0" w:right="0" w:firstLine="0"/>
        <w:jc w:val="left"/>
      </w:pPr>
      <w:r>
        <w:rPr>
          <w:color w:val="000000"/>
          <w:spacing w:val="0"/>
          <w:w w:val="100"/>
          <w:position w:val="0"/>
          <w:shd w:val="clear" w:color="auto" w:fill="auto"/>
          <w:lang w:val="cs-CZ" w:eastAsia="cs-CZ" w:bidi="cs-CZ"/>
        </w:rPr>
        <w:t>Opevnění přítokového koryta kamennou dlažbou bude rekonstruováno rozebráním dlažby a uložením do nově připraveného betonového podkladu. Součástí rekonstrukce je i rekonstrukce příčných prahů na vtoku do rybníka a v jeho dně.</w:t>
      </w:r>
    </w:p>
    <w:p>
      <w:pPr>
        <w:pStyle w:val="Style2"/>
        <w:keepNext w:val="0"/>
        <w:keepLines w:val="0"/>
        <w:widowControl w:val="0"/>
        <w:shd w:val="clear" w:color="auto" w:fill="auto"/>
        <w:bidi w:val="0"/>
        <w:spacing w:before="0" w:line="259" w:lineRule="auto"/>
        <w:ind w:left="0" w:right="0" w:firstLine="0"/>
        <w:jc w:val="left"/>
      </w:pPr>
      <w:r>
        <w:rPr>
          <w:b/>
          <w:bCs/>
          <w:color w:val="000000"/>
          <w:spacing w:val="0"/>
          <w:w w:val="100"/>
          <w:position w:val="0"/>
          <w:shd w:val="clear" w:color="auto" w:fill="auto"/>
          <w:lang w:val="cs-CZ" w:eastAsia="cs-CZ" w:bidi="cs-CZ"/>
        </w:rPr>
        <w:t>SO 04 – Rekonstrukce odpadního koryta</w:t>
      </w:r>
    </w:p>
    <w:p>
      <w:pPr>
        <w:pStyle w:val="Style2"/>
        <w:keepNext w:val="0"/>
        <w:keepLines w:val="0"/>
        <w:widowControl w:val="0"/>
        <w:shd w:val="clear" w:color="auto" w:fill="auto"/>
        <w:bidi w:val="0"/>
        <w:spacing w:before="0" w:after="520" w:line="259" w:lineRule="auto"/>
        <w:ind w:left="0" w:right="0" w:firstLine="0"/>
        <w:jc w:val="left"/>
      </w:pPr>
      <w:r>
        <w:rPr>
          <w:color w:val="000000"/>
          <w:spacing w:val="0"/>
          <w:w w:val="100"/>
          <w:position w:val="0"/>
          <w:shd w:val="clear" w:color="auto" w:fill="auto"/>
          <w:lang w:val="cs-CZ" w:eastAsia="cs-CZ" w:bidi="cs-CZ"/>
        </w:rPr>
        <w:t>Objekt SO 04 řeší rekonstrukci odpadního koryta od spodní výpusti; koryto je zaústěno do odvodňovacího příkopu. Rekonstrukce bude provedena z kamenné dlažby v kombinaci s pravobřežní ŽB zdí přiléhající k výtokovému čelu. Podélný sklon koryta odpovídá sklonu odpadního potrubí od požeráku a činí 3,13 %. Svahy budou provedeny ve sklonu 1:1,5 s výjimkou ŽB zdi, jejíž líc bude ve sklonu 8:1. Přechod mezi sklony je řešen ŽB zborcenou plochou.</w:t>
      </w:r>
    </w:p>
    <w:p>
      <w:pPr>
        <w:pStyle w:val="Style2"/>
        <w:keepNext w:val="0"/>
        <w:keepLines w:val="0"/>
        <w:widowControl w:val="0"/>
        <w:shd w:val="clear" w:color="auto" w:fill="auto"/>
        <w:bidi w:val="0"/>
        <w:spacing w:before="0" w:line="240" w:lineRule="auto"/>
        <w:ind w:left="0" w:right="0" w:firstLine="0"/>
        <w:jc w:val="left"/>
        <w:sectPr>
          <w:headerReference w:type="default" r:id="rId5"/>
          <w:footerReference w:type="default" r:id="rId6"/>
          <w:footnotePr>
            <w:pos w:val="pageBottom"/>
            <w:numFmt w:val="decimal"/>
            <w:numRestart w:val="continuous"/>
          </w:footnotePr>
          <w:pgSz w:w="11909" w:h="16838"/>
          <w:pgMar w:top="1466" w:left="1377" w:right="1348" w:bottom="1529" w:header="0" w:footer="3" w:gutter="0"/>
          <w:pgNumType w:start="1"/>
          <w:cols w:space="720"/>
          <w:noEndnote/>
          <w:rtlGutter w:val="0"/>
          <w:docGrid w:linePitch="360"/>
        </w:sectPr>
      </w:pPr>
      <w:r>
        <w:rPr>
          <w:b/>
          <w:bCs/>
          <w:color w:val="000000"/>
          <w:spacing w:val="0"/>
          <w:w w:val="100"/>
          <w:position w:val="0"/>
          <w:shd w:val="clear" w:color="auto" w:fill="auto"/>
          <w:lang w:val="cs-CZ" w:eastAsia="cs-CZ" w:bidi="cs-CZ"/>
        </w:rPr>
        <w:t>SO 05 – Rekonstrukce odvodňovacího příkopu</w:t>
      </w:r>
    </w:p>
    <w:p>
      <w:pPr>
        <w:pStyle w:val="Style2"/>
        <w:keepNext w:val="0"/>
        <w:keepLines w:val="0"/>
        <w:widowControl w:val="0"/>
        <w:shd w:val="clear" w:color="auto" w:fill="auto"/>
        <w:bidi w:val="0"/>
        <w:spacing w:before="0" w:after="60" w:line="240" w:lineRule="auto"/>
        <w:ind w:left="0" w:right="0" w:firstLine="7680"/>
        <w:jc w:val="left"/>
      </w:pPr>
      <w:r>
        <w:rPr>
          <w:color w:val="000000"/>
          <w:spacing w:val="0"/>
          <w:w w:val="100"/>
          <w:position w:val="0"/>
          <w:shd w:val="clear" w:color="auto" w:fill="auto"/>
          <w:lang w:val="cs-CZ" w:eastAsia="cs-CZ" w:bidi="cs-CZ"/>
        </w:rPr>
        <w:t>Smlouva o dílo Rekonstrukce stávajícího odvodňovacího příkopu mezi patou hráze a přilehlou komunikací spočívá v prohloubení dna a úpravě podélného sklonu tak, aby bezpečnostní přeliv plnil svou funkci. Rekonstrukce počítá s výměnou cca jedné poloviny betonových žlabovek. V místě zaústění odpadního koryta bude dno příkopu včetně svahů opevněny kamennou dlažbou do betonu.</w:t>
      </w:r>
    </w:p>
    <w:p>
      <w:pPr>
        <w:pStyle w:val="Style2"/>
        <w:keepNext w:val="0"/>
        <w:keepLines w:val="0"/>
        <w:widowControl w:val="0"/>
        <w:shd w:val="clear" w:color="auto" w:fill="auto"/>
        <w:bidi w:val="0"/>
        <w:spacing w:before="0" w:after="60" w:line="240" w:lineRule="auto"/>
        <w:ind w:left="0" w:right="0" w:firstLine="0"/>
        <w:jc w:val="both"/>
      </w:pPr>
      <w:r>
        <w:rPr>
          <w:b/>
          <w:bCs/>
          <w:color w:val="000000"/>
          <w:spacing w:val="0"/>
          <w:w w:val="100"/>
          <w:position w:val="0"/>
          <w:shd w:val="clear" w:color="auto" w:fill="auto"/>
          <w:lang w:val="cs-CZ" w:eastAsia="cs-CZ" w:bidi="cs-CZ"/>
        </w:rPr>
        <w:t>SO 06 – Kácení dřevin</w:t>
      </w:r>
    </w:p>
    <w:p>
      <w:pPr>
        <w:pStyle w:val="Style13"/>
        <w:keepNext/>
        <w:keepLines/>
        <w:widowControl w:val="0"/>
        <w:shd w:val="clear" w:color="auto" w:fill="auto"/>
        <w:bidi w:val="0"/>
        <w:spacing w:before="0" w:line="240" w:lineRule="auto"/>
        <w:ind w:left="0" w:right="0" w:firstLine="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Součástí stavby je kácení dřevin v celkovém počtu 35 ks a odstranění keřů a náletových dřevin do průměru kmene 10 cm v ploše 60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Využitelná dřevní hmota činí 20 prm / 11 plm</w:t>
      </w:r>
      <w:bookmarkEnd w:id="96"/>
      <w:bookmarkEnd w:id="97"/>
      <w:bookmarkEnd w:id="98"/>
    </w:p>
    <w:p>
      <w:pPr>
        <w:pStyle w:val="Style13"/>
        <w:keepNext/>
        <w:keepLines/>
        <w:widowControl w:val="0"/>
        <w:shd w:val="clear" w:color="auto" w:fill="auto"/>
        <w:bidi w:val="0"/>
        <w:spacing w:before="0" w:line="240" w:lineRule="auto"/>
        <w:ind w:left="0" w:right="0" w:firstLine="18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Samostatně je vyčíslen výzisk dřevní hmoty.</w:t>
      </w:r>
      <w:bookmarkEnd w:id="100"/>
      <w:bookmarkEnd w:id="101"/>
      <w:bookmarkEnd w:id="99"/>
    </w:p>
    <w:p>
      <w:pPr>
        <w:pStyle w:val="Style13"/>
        <w:keepNext/>
        <w:keepLines/>
        <w:widowControl w:val="0"/>
        <w:numPr>
          <w:ilvl w:val="0"/>
          <w:numId w:val="1"/>
        </w:numPr>
        <w:shd w:val="clear" w:color="auto" w:fill="auto"/>
        <w:tabs>
          <w:tab w:pos="552" w:val="left"/>
        </w:tabs>
        <w:bidi w:val="0"/>
        <w:spacing w:before="0" w:line="240" w:lineRule="auto"/>
        <w:ind w:left="540" w:right="0" w:hanging="36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2"/>
      <w:bookmarkEnd w:id="103"/>
      <w:bookmarkEnd w:id="105"/>
    </w:p>
    <w:p>
      <w:pPr>
        <w:pStyle w:val="Style13"/>
        <w:keepNext/>
        <w:keepLines/>
        <w:widowControl w:val="0"/>
        <w:numPr>
          <w:ilvl w:val="0"/>
          <w:numId w:val="1"/>
        </w:numPr>
        <w:shd w:val="clear" w:color="auto" w:fill="auto"/>
        <w:tabs>
          <w:tab w:pos="552" w:val="left"/>
        </w:tabs>
        <w:bidi w:val="0"/>
        <w:spacing w:before="0" w:after="0" w:line="240" w:lineRule="auto"/>
        <w:ind w:left="540" w:right="0" w:hanging="36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106"/>
      <w:bookmarkEnd w:id="107"/>
      <w:bookmarkEnd w:id="109"/>
    </w:p>
    <w:p>
      <w:pPr>
        <w:pStyle w:val="Style13"/>
        <w:keepNext/>
        <w:keepLines/>
        <w:widowControl w:val="0"/>
        <w:numPr>
          <w:ilvl w:val="0"/>
          <w:numId w:val="3"/>
        </w:numPr>
        <w:shd w:val="clear" w:color="auto" w:fill="auto"/>
        <w:tabs>
          <w:tab w:pos="444" w:val="left"/>
        </w:tabs>
        <w:bidi w:val="0"/>
        <w:spacing w:before="0" w:after="0" w:line="240" w:lineRule="auto"/>
        <w:ind w:right="0" w:hanging="40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příslušné projektové dokumentace „</w:t>
      </w:r>
      <w:r>
        <w:rPr>
          <w:color w:val="000000"/>
          <w:spacing w:val="0"/>
          <w:w w:val="100"/>
          <w:position w:val="0"/>
          <w:sz w:val="20"/>
          <w:szCs w:val="20"/>
          <w:shd w:val="clear" w:color="auto" w:fill="auto"/>
          <w:lang w:val="cs-CZ" w:eastAsia="cs-CZ" w:bidi="cs-CZ"/>
        </w:rPr>
        <w:t>MVN Horní Dražov - funkční objekty“ – zpracovaná firmou: Povodí Ohře, s.p., Bezručova 4219, 430 03 Chomutov, IČ: 70889988 z 04/2022</w:t>
      </w:r>
      <w:r>
        <w:rPr>
          <w:color w:val="000000"/>
          <w:spacing w:val="0"/>
          <w:w w:val="100"/>
          <w:position w:val="0"/>
          <w:shd w:val="clear" w:color="auto" w:fill="auto"/>
          <w:lang w:val="cs-CZ" w:eastAsia="cs-CZ" w:bidi="cs-CZ"/>
        </w:rPr>
        <w:t>, ve stupni dokumentace pro zadání veřejné zakázky, která byla předána v rámci zadávacího řízení na zadání veřejné zakázky a tvoří přílohu č.2 této smlouvy.</w:t>
      </w:r>
      <w:bookmarkEnd w:id="110"/>
      <w:bookmarkEnd w:id="111"/>
      <w:bookmarkEnd w:id="113"/>
    </w:p>
    <w:p>
      <w:pPr>
        <w:pStyle w:val="Style13"/>
        <w:keepNext/>
        <w:keepLines/>
        <w:widowControl w:val="0"/>
        <w:numPr>
          <w:ilvl w:val="0"/>
          <w:numId w:val="3"/>
        </w:numPr>
        <w:shd w:val="clear" w:color="auto" w:fill="auto"/>
        <w:tabs>
          <w:tab w:pos="444" w:val="left"/>
        </w:tabs>
        <w:bidi w:val="0"/>
        <w:spacing w:before="0" w:line="240" w:lineRule="auto"/>
        <w:ind w:left="0" w:right="0" w:firstLine="0"/>
        <w:jc w:val="left"/>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oceněného soupisu prací, který tvoří přílohu č.1 této smlouvy.</w:t>
      </w:r>
      <w:bookmarkEnd w:id="114"/>
      <w:bookmarkEnd w:id="115"/>
      <w:bookmarkEnd w:id="117"/>
    </w:p>
    <w:p>
      <w:pPr>
        <w:pStyle w:val="Style13"/>
        <w:keepNext/>
        <w:keepLines/>
        <w:widowControl w:val="0"/>
        <w:numPr>
          <w:ilvl w:val="0"/>
          <w:numId w:val="1"/>
        </w:numPr>
        <w:shd w:val="clear" w:color="auto" w:fill="auto"/>
        <w:tabs>
          <w:tab w:pos="552" w:val="left"/>
        </w:tabs>
        <w:bidi w:val="0"/>
        <w:spacing w:before="0" w:after="0" w:line="240" w:lineRule="auto"/>
        <w:ind w:left="0" w:right="0" w:firstLine="18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Za součást díla je považováno rovněž:</w:t>
      </w:r>
      <w:bookmarkEnd w:id="118"/>
      <w:bookmarkEnd w:id="119"/>
      <w:bookmarkEnd w:id="121"/>
    </w:p>
    <w:p>
      <w:pPr>
        <w:pStyle w:val="Style13"/>
        <w:keepNext/>
        <w:keepLines/>
        <w:widowControl w:val="0"/>
        <w:numPr>
          <w:ilvl w:val="0"/>
          <w:numId w:val="5"/>
        </w:numPr>
        <w:shd w:val="clear" w:color="auto" w:fill="auto"/>
        <w:tabs>
          <w:tab w:pos="444" w:val="left"/>
        </w:tabs>
        <w:bidi w:val="0"/>
        <w:spacing w:before="0" w:after="0" w:line="240" w:lineRule="auto"/>
        <w:ind w:right="0" w:hanging="40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zpracování podrobného harmonogramu postupu prací, který bude schválen objednatelem,</w:t>
      </w:r>
      <w:bookmarkEnd w:id="122"/>
      <w:bookmarkEnd w:id="123"/>
      <w:bookmarkEnd w:id="125"/>
    </w:p>
    <w:p>
      <w:pPr>
        <w:pStyle w:val="Style13"/>
        <w:keepNext/>
        <w:keepLines/>
        <w:widowControl w:val="0"/>
        <w:numPr>
          <w:ilvl w:val="0"/>
          <w:numId w:val="5"/>
        </w:numPr>
        <w:shd w:val="clear" w:color="auto" w:fill="auto"/>
        <w:tabs>
          <w:tab w:pos="444" w:val="left"/>
        </w:tabs>
        <w:bidi w:val="0"/>
        <w:spacing w:before="0" w:after="0" w:line="240" w:lineRule="auto"/>
        <w:ind w:left="0" w:right="0" w:firstLine="0"/>
        <w:jc w:val="left"/>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ověření a případná aktualizace výskytu a uložení podzemních zařízení</w:t>
      </w:r>
      <w:bookmarkEnd w:id="126"/>
      <w:bookmarkEnd w:id="127"/>
      <w:bookmarkEnd w:id="129"/>
    </w:p>
    <w:p>
      <w:pPr>
        <w:pStyle w:val="Style13"/>
        <w:keepNext/>
        <w:keepLines/>
        <w:widowControl w:val="0"/>
        <w:numPr>
          <w:ilvl w:val="0"/>
          <w:numId w:val="5"/>
        </w:numPr>
        <w:shd w:val="clear" w:color="auto" w:fill="auto"/>
        <w:tabs>
          <w:tab w:pos="444" w:val="left"/>
        </w:tabs>
        <w:bidi w:val="0"/>
        <w:spacing w:before="0" w:line="240" w:lineRule="auto"/>
        <w:ind w:right="0" w:hanging="400"/>
        <w:jc w:val="both"/>
        <w:sectPr>
          <w:headerReference w:type="default" r:id="rId7"/>
          <w:footerReference w:type="default" r:id="rId8"/>
          <w:footnotePr>
            <w:pos w:val="pageBottom"/>
            <w:numFmt w:val="decimal"/>
            <w:numRestart w:val="continuous"/>
          </w:footnotePr>
          <w:pgSz w:w="11909" w:h="16838"/>
          <w:pgMar w:top="893" w:left="1384" w:right="1341" w:bottom="1282" w:header="465" w:footer="3" w:gutter="0"/>
          <w:cols w:space="720"/>
          <w:noEndnote/>
          <w:rtlGutter w:val="0"/>
          <w:docGrid w:linePitch="360"/>
        </w:sectPr>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130"/>
      <w:bookmarkEnd w:id="131"/>
      <w:bookmarkEnd w:id="133"/>
    </w:p>
    <w:p>
      <w:pPr>
        <w:pStyle w:val="Style13"/>
        <w:keepNext/>
        <w:keepLines/>
        <w:widowControl w:val="0"/>
        <w:numPr>
          <w:ilvl w:val="0"/>
          <w:numId w:val="5"/>
        </w:numPr>
        <w:shd w:val="clear" w:color="auto" w:fill="auto"/>
        <w:tabs>
          <w:tab w:pos="380" w:val="left"/>
        </w:tabs>
        <w:bidi w:val="0"/>
        <w:spacing w:before="0" w:after="0" w:line="240" w:lineRule="auto"/>
        <w:ind w:right="0" w:hanging="40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34"/>
      <w:bookmarkEnd w:id="135"/>
      <w:bookmarkEnd w:id="137"/>
    </w:p>
    <w:p>
      <w:pPr>
        <w:pStyle w:val="Style13"/>
        <w:keepNext/>
        <w:keepLines/>
        <w:widowControl w:val="0"/>
        <w:numPr>
          <w:ilvl w:val="0"/>
          <w:numId w:val="5"/>
        </w:numPr>
        <w:shd w:val="clear" w:color="auto" w:fill="auto"/>
        <w:tabs>
          <w:tab w:pos="380" w:val="left"/>
        </w:tabs>
        <w:bidi w:val="0"/>
        <w:spacing w:before="0" w:after="0" w:line="240" w:lineRule="auto"/>
        <w:ind w:right="0" w:hanging="40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38"/>
      <w:bookmarkEnd w:id="139"/>
      <w:bookmarkEnd w:id="141"/>
    </w:p>
    <w:p>
      <w:pPr>
        <w:pStyle w:val="Style13"/>
        <w:keepNext/>
        <w:keepLines/>
        <w:widowControl w:val="0"/>
        <w:numPr>
          <w:ilvl w:val="0"/>
          <w:numId w:val="5"/>
        </w:numPr>
        <w:shd w:val="clear" w:color="auto" w:fill="auto"/>
        <w:tabs>
          <w:tab w:pos="380" w:val="left"/>
        </w:tabs>
        <w:bidi w:val="0"/>
        <w:spacing w:before="0" w:after="0" w:line="240" w:lineRule="auto"/>
        <w:ind w:right="0" w:hanging="40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42"/>
      <w:bookmarkEnd w:id="143"/>
      <w:bookmarkEnd w:id="145"/>
    </w:p>
    <w:p>
      <w:pPr>
        <w:pStyle w:val="Style13"/>
        <w:keepNext/>
        <w:keepLines/>
        <w:widowControl w:val="0"/>
        <w:numPr>
          <w:ilvl w:val="0"/>
          <w:numId w:val="5"/>
        </w:numPr>
        <w:shd w:val="clear" w:color="auto" w:fill="auto"/>
        <w:tabs>
          <w:tab w:pos="380" w:val="left"/>
        </w:tabs>
        <w:bidi w:val="0"/>
        <w:spacing w:before="0" w:line="240" w:lineRule="auto"/>
        <w:ind w:left="0" w:right="0" w:firstLine="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vybudování staveniště tak, aby byly splněny požadavky a podmínky vlastníka pozemku,</w:t>
      </w:r>
      <w:bookmarkEnd w:id="146"/>
      <w:bookmarkEnd w:id="147"/>
      <w:bookmarkEnd w:id="149"/>
    </w:p>
    <w:p>
      <w:pPr>
        <w:pStyle w:val="Style13"/>
        <w:keepNext/>
        <w:keepLines/>
        <w:widowControl w:val="0"/>
        <w:numPr>
          <w:ilvl w:val="0"/>
          <w:numId w:val="5"/>
        </w:numPr>
        <w:shd w:val="clear" w:color="auto" w:fill="auto"/>
        <w:tabs>
          <w:tab w:pos="380" w:val="left"/>
        </w:tabs>
        <w:bidi w:val="0"/>
        <w:spacing w:before="0" w:after="0" w:line="240" w:lineRule="auto"/>
        <w:ind w:right="0" w:hanging="40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50"/>
      <w:bookmarkEnd w:id="151"/>
      <w:bookmarkEnd w:id="153"/>
    </w:p>
    <w:p>
      <w:pPr>
        <w:pStyle w:val="Style13"/>
        <w:keepNext/>
        <w:keepLines/>
        <w:widowControl w:val="0"/>
        <w:numPr>
          <w:ilvl w:val="0"/>
          <w:numId w:val="5"/>
        </w:numPr>
        <w:shd w:val="clear" w:color="auto" w:fill="auto"/>
        <w:tabs>
          <w:tab w:pos="380" w:val="left"/>
        </w:tabs>
        <w:bidi w:val="0"/>
        <w:spacing w:before="0" w:after="0" w:line="240" w:lineRule="auto"/>
        <w:ind w:right="0" w:hanging="40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54"/>
      <w:bookmarkEnd w:id="155"/>
      <w:bookmarkEnd w:id="157"/>
    </w:p>
    <w:p>
      <w:pPr>
        <w:pStyle w:val="Style13"/>
        <w:keepNext/>
        <w:keepLines/>
        <w:widowControl w:val="0"/>
        <w:numPr>
          <w:ilvl w:val="0"/>
          <w:numId w:val="5"/>
        </w:numPr>
        <w:shd w:val="clear" w:color="auto" w:fill="auto"/>
        <w:tabs>
          <w:tab w:pos="380" w:val="left"/>
        </w:tabs>
        <w:bidi w:val="0"/>
        <w:spacing w:before="0" w:after="0" w:line="240" w:lineRule="auto"/>
        <w:ind w:right="0" w:hanging="40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8"/>
      <w:bookmarkEnd w:id="159"/>
      <w:bookmarkEnd w:id="161"/>
    </w:p>
    <w:p>
      <w:pPr>
        <w:pStyle w:val="Style13"/>
        <w:keepNext/>
        <w:keepLines/>
        <w:widowControl w:val="0"/>
        <w:numPr>
          <w:ilvl w:val="0"/>
          <w:numId w:val="5"/>
        </w:numPr>
        <w:shd w:val="clear" w:color="auto" w:fill="auto"/>
        <w:tabs>
          <w:tab w:pos="380" w:val="left"/>
        </w:tabs>
        <w:bidi w:val="0"/>
        <w:spacing w:before="0" w:after="0" w:line="240" w:lineRule="auto"/>
        <w:ind w:right="0" w:hanging="40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62"/>
      <w:bookmarkEnd w:id="163"/>
      <w:bookmarkEnd w:id="165"/>
    </w:p>
    <w:p>
      <w:pPr>
        <w:pStyle w:val="Style13"/>
        <w:keepNext/>
        <w:keepLines/>
        <w:widowControl w:val="0"/>
        <w:numPr>
          <w:ilvl w:val="0"/>
          <w:numId w:val="5"/>
        </w:numPr>
        <w:shd w:val="clear" w:color="auto" w:fill="auto"/>
        <w:tabs>
          <w:tab w:pos="380" w:val="left"/>
        </w:tabs>
        <w:bidi w:val="0"/>
        <w:spacing w:before="0" w:after="0" w:line="240" w:lineRule="auto"/>
        <w:ind w:right="0" w:hanging="40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66"/>
      <w:bookmarkEnd w:id="167"/>
      <w:bookmarkEnd w:id="169"/>
    </w:p>
    <w:p>
      <w:pPr>
        <w:pStyle w:val="Style13"/>
        <w:keepNext/>
        <w:keepLines/>
        <w:widowControl w:val="0"/>
        <w:numPr>
          <w:ilvl w:val="0"/>
          <w:numId w:val="5"/>
        </w:numPr>
        <w:shd w:val="clear" w:color="auto" w:fill="auto"/>
        <w:tabs>
          <w:tab w:pos="394" w:val="left"/>
        </w:tabs>
        <w:bidi w:val="0"/>
        <w:spacing w:before="0" w:after="0" w:line="240" w:lineRule="auto"/>
        <w:ind w:right="0" w:hanging="40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70"/>
      <w:bookmarkEnd w:id="171"/>
      <w:bookmarkEnd w:id="173"/>
    </w:p>
    <w:p>
      <w:pPr>
        <w:pStyle w:val="Style13"/>
        <w:keepNext/>
        <w:keepLines/>
        <w:widowControl w:val="0"/>
        <w:numPr>
          <w:ilvl w:val="0"/>
          <w:numId w:val="5"/>
        </w:numPr>
        <w:shd w:val="clear" w:color="auto" w:fill="auto"/>
        <w:tabs>
          <w:tab w:pos="394" w:val="left"/>
        </w:tabs>
        <w:bidi w:val="0"/>
        <w:spacing w:before="0" w:after="0" w:line="240" w:lineRule="auto"/>
        <w:ind w:right="0" w:hanging="40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74"/>
      <w:bookmarkEnd w:id="175"/>
      <w:bookmarkEnd w:id="177"/>
    </w:p>
    <w:p>
      <w:pPr>
        <w:pStyle w:val="Style13"/>
        <w:keepNext/>
        <w:keepLines/>
        <w:widowControl w:val="0"/>
        <w:numPr>
          <w:ilvl w:val="0"/>
          <w:numId w:val="5"/>
        </w:numPr>
        <w:shd w:val="clear" w:color="auto" w:fill="auto"/>
        <w:tabs>
          <w:tab w:pos="394" w:val="left"/>
        </w:tabs>
        <w:bidi w:val="0"/>
        <w:spacing w:before="0" w:after="0" w:line="240" w:lineRule="auto"/>
        <w:ind w:right="0" w:hanging="40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8"/>
      <w:bookmarkEnd w:id="179"/>
      <w:bookmarkEnd w:id="181"/>
    </w:p>
    <w:p>
      <w:pPr>
        <w:pStyle w:val="Style13"/>
        <w:keepNext/>
        <w:keepLines/>
        <w:widowControl w:val="0"/>
        <w:numPr>
          <w:ilvl w:val="0"/>
          <w:numId w:val="5"/>
        </w:numPr>
        <w:shd w:val="clear" w:color="auto" w:fill="auto"/>
        <w:tabs>
          <w:tab w:pos="394" w:val="left"/>
        </w:tabs>
        <w:bidi w:val="0"/>
        <w:spacing w:before="0" w:after="0" w:line="240" w:lineRule="auto"/>
        <w:ind w:right="0" w:hanging="40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82"/>
      <w:bookmarkEnd w:id="183"/>
      <w:bookmarkEnd w:id="185"/>
    </w:p>
    <w:p>
      <w:pPr>
        <w:pStyle w:val="Style13"/>
        <w:keepNext/>
        <w:keepLines/>
        <w:widowControl w:val="0"/>
        <w:numPr>
          <w:ilvl w:val="0"/>
          <w:numId w:val="1"/>
        </w:numPr>
        <w:shd w:val="clear" w:color="auto" w:fill="auto"/>
        <w:tabs>
          <w:tab w:pos="562" w:val="left"/>
        </w:tabs>
        <w:bidi w:val="0"/>
        <w:spacing w:before="0" w:line="240" w:lineRule="auto"/>
        <w:ind w:left="500" w:right="0" w:hanging="32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86"/>
      <w:bookmarkEnd w:id="187"/>
      <w:bookmarkEnd w:id="189"/>
    </w:p>
    <w:p>
      <w:pPr>
        <w:pStyle w:val="Style13"/>
        <w:keepNext/>
        <w:keepLines/>
        <w:widowControl w:val="0"/>
        <w:numPr>
          <w:ilvl w:val="0"/>
          <w:numId w:val="1"/>
        </w:numPr>
        <w:shd w:val="clear" w:color="auto" w:fill="auto"/>
        <w:tabs>
          <w:tab w:pos="562" w:val="left"/>
        </w:tabs>
        <w:bidi w:val="0"/>
        <w:spacing w:before="0" w:after="0" w:line="259" w:lineRule="auto"/>
        <w:ind w:left="0" w:right="0" w:firstLine="18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Pro účely této smlouvy se rozumí:</w:t>
      </w:r>
      <w:bookmarkEnd w:id="190"/>
      <w:bookmarkEnd w:id="191"/>
      <w:bookmarkEnd w:id="193"/>
    </w:p>
    <w:p>
      <w:pPr>
        <w:pStyle w:val="Style2"/>
        <w:keepNext w:val="0"/>
        <w:keepLines w:val="0"/>
        <w:widowControl w:val="0"/>
        <w:shd w:val="clear" w:color="auto" w:fill="auto"/>
        <w:bidi w:val="0"/>
        <w:spacing w:before="0" w:line="259" w:lineRule="auto"/>
        <w:ind w:left="400" w:right="0" w:firstLine="2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numPr>
          <w:ilvl w:val="0"/>
          <w:numId w:val="1"/>
        </w:numPr>
        <w:shd w:val="clear" w:color="auto" w:fill="auto"/>
        <w:tabs>
          <w:tab w:pos="562" w:val="left"/>
        </w:tabs>
        <w:bidi w:val="0"/>
        <w:spacing w:before="0" w:after="440" w:line="259" w:lineRule="auto"/>
        <w:ind w:left="400" w:right="0" w:hanging="220"/>
        <w:jc w:val="both"/>
      </w:pPr>
      <w:bookmarkStart w:id="194" w:name="bookmark194"/>
      <w:bookmarkEnd w:id="194"/>
      <w:r>
        <w:rPr>
          <w:color w:val="000000"/>
          <w:spacing w:val="0"/>
          <w:w w:val="100"/>
          <w:position w:val="0"/>
          <w:shd w:val="clear" w:color="auto" w:fill="auto"/>
          <w:lang w:val="cs-CZ" w:eastAsia="cs-CZ" w:bidi="cs-CZ"/>
        </w:rPr>
        <w:t xml:space="preserve">Zhotovitel se zavazuje respektovat veškerá ustanovení Pravidel České republiky – Ministerstva zemědělství pro poskytování a čerpání dotací dle aktuálních Pravidel „Dotační program MZe ČR 129 490 „Podpora opatření na malých vodních nádržích a drobných vodních tocích – 3. etapa“ a způsobu kontroly jejich užití a dalších závazných ustanovení obsažených v předpisech pro příjemce dotace. To platí i pro fázi po splnění závazku založeného touto smlouvou. Dokumenty jsou dostupné na </w:t>
      </w:r>
      <w:r>
        <w:fldChar w:fldCharType="begin"/>
      </w:r>
      <w:r>
        <w:rPr/>
        <w:instrText> HYPERLINK "http://www.eagri.cz/" </w:instrText>
      </w:r>
      <w:r>
        <w:fldChar w:fldCharType="separate"/>
      </w:r>
      <w:r>
        <w:rPr>
          <w:color w:val="0000FF"/>
          <w:spacing w:val="0"/>
          <w:w w:val="100"/>
          <w:position w:val="0"/>
          <w:shd w:val="clear" w:color="auto" w:fill="auto"/>
          <w:lang w:val="cs-CZ" w:eastAsia="cs-CZ" w:bidi="cs-CZ"/>
        </w:rPr>
        <w:t>http://www.eagri.cz/</w:t>
      </w:r>
      <w:r>
        <w:fldChar w:fldCharType="end"/>
      </w:r>
      <w:r>
        <w:rPr>
          <w:color w:val="000000"/>
          <w:spacing w:val="0"/>
          <w:w w:val="100"/>
          <w:position w:val="0"/>
          <w:shd w:val="clear" w:color="auto" w:fill="auto"/>
          <w:lang w:val="cs-CZ" w:eastAsia="cs-CZ" w:bidi="cs-CZ"/>
        </w:rPr>
        <w:t>.</w:t>
      </w:r>
    </w:p>
    <w:p>
      <w:pPr>
        <w:pStyle w:val="Style5"/>
        <w:keepNext/>
        <w:keepLines/>
        <w:widowControl w:val="0"/>
        <w:numPr>
          <w:ilvl w:val="0"/>
          <w:numId w:val="7"/>
        </w:numPr>
        <w:shd w:val="clear" w:color="auto" w:fill="auto"/>
        <w:tabs>
          <w:tab w:pos="449" w:val="left"/>
        </w:tabs>
        <w:bidi w:val="0"/>
        <w:spacing w:before="0" w:after="0" w:line="240" w:lineRule="auto"/>
        <w:ind w:left="0" w:right="0" w:firstLine="0"/>
        <w:jc w:val="center"/>
      </w:pPr>
      <w:bookmarkStart w:id="195" w:name="bookmark195"/>
      <w:bookmarkStart w:id="196" w:name="bookmark196"/>
      <w:bookmarkStart w:id="197" w:name="bookmark197"/>
      <w:bookmarkStart w:id="198" w:name="bookmark198"/>
      <w:bookmarkEnd w:id="197"/>
      <w:r>
        <w:rPr>
          <w:b/>
          <w:bCs/>
          <w:color w:val="000000"/>
          <w:spacing w:val="0"/>
          <w:w w:val="100"/>
          <w:position w:val="0"/>
          <w:shd w:val="clear" w:color="auto" w:fill="auto"/>
          <w:lang w:val="cs-CZ" w:eastAsia="cs-CZ" w:bidi="cs-CZ"/>
        </w:rPr>
        <w:t>Lhůty a podmínky realizace díla</w:t>
      </w:r>
      <w:bookmarkEnd w:id="195"/>
      <w:bookmarkEnd w:id="196"/>
      <w:bookmarkEnd w:id="198"/>
    </w:p>
    <w:p>
      <w:pPr>
        <w:pStyle w:val="Style13"/>
        <w:keepNext/>
        <w:keepLines/>
        <w:widowControl w:val="0"/>
        <w:shd w:val="clear" w:color="auto" w:fill="auto"/>
        <w:bidi w:val="0"/>
        <w:spacing w:before="0" w:line="240" w:lineRule="auto"/>
        <w:ind w:left="0" w:right="0" w:firstLine="0"/>
        <w:jc w:val="left"/>
      </w:pPr>
      <w:bookmarkStart w:id="199" w:name="bookmark199"/>
      <w:bookmarkStart w:id="200" w:name="bookmark200"/>
      <w:bookmarkStart w:id="201" w:name="bookmark201"/>
      <w:r>
        <w:rPr>
          <w:color w:val="000000"/>
          <w:spacing w:val="0"/>
          <w:w w:val="100"/>
          <w:position w:val="0"/>
          <w:shd w:val="clear" w:color="auto" w:fill="auto"/>
          <w:lang w:val="cs-CZ" w:eastAsia="cs-CZ" w:bidi="cs-CZ"/>
        </w:rPr>
        <w:t>Smluvní strany se dohodly na následujících lhůtách a podmínkách pro realizaci díla.</w:t>
      </w:r>
      <w:bookmarkEnd w:id="199"/>
      <w:bookmarkEnd w:id="200"/>
      <w:bookmarkEnd w:id="201"/>
    </w:p>
    <w:p>
      <w:pPr>
        <w:pStyle w:val="Style13"/>
        <w:keepNext/>
        <w:keepLines/>
        <w:widowControl w:val="0"/>
        <w:numPr>
          <w:ilvl w:val="0"/>
          <w:numId w:val="9"/>
        </w:numPr>
        <w:shd w:val="clear" w:color="auto" w:fill="auto"/>
        <w:tabs>
          <w:tab w:pos="562" w:val="left"/>
        </w:tabs>
        <w:bidi w:val="0"/>
        <w:spacing w:before="0" w:line="240" w:lineRule="auto"/>
        <w:ind w:left="0" w:right="0" w:firstLine="1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Zhotovitel se zavazuje provést dílo v následujících termínech:</w:t>
      </w:r>
      <w:bookmarkEnd w:id="202"/>
      <w:bookmarkEnd w:id="203"/>
      <w:bookmarkEnd w:id="205"/>
    </w:p>
    <w:p>
      <w:pPr>
        <w:pStyle w:val="Style13"/>
        <w:keepNext/>
        <w:keepLines/>
        <w:widowControl w:val="0"/>
        <w:numPr>
          <w:ilvl w:val="0"/>
          <w:numId w:val="11"/>
        </w:numPr>
        <w:shd w:val="clear" w:color="auto" w:fill="auto"/>
        <w:tabs>
          <w:tab w:pos="449" w:val="left"/>
        </w:tabs>
        <w:bidi w:val="0"/>
        <w:spacing w:before="0" w:after="0" w:line="240" w:lineRule="auto"/>
        <w:ind w:left="0" w:right="0" w:firstLine="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převzetí staveniště:</w:t>
      </w:r>
      <w:bookmarkEnd w:id="206"/>
      <w:bookmarkEnd w:id="207"/>
      <w:bookmarkEnd w:id="209"/>
    </w:p>
    <w:p>
      <w:pPr>
        <w:pStyle w:val="Style13"/>
        <w:keepNext/>
        <w:keepLines/>
        <w:widowControl w:val="0"/>
        <w:shd w:val="clear" w:color="auto" w:fill="auto"/>
        <w:tabs>
          <w:tab w:pos="4004" w:val="left"/>
        </w:tabs>
        <w:bidi w:val="0"/>
        <w:spacing w:before="0" w:after="0" w:line="240" w:lineRule="auto"/>
        <w:ind w:left="860" w:right="0" w:firstLine="0"/>
        <w:jc w:val="both"/>
      </w:pPr>
      <w:bookmarkStart w:id="210" w:name="bookmark210"/>
      <w:bookmarkStart w:id="211" w:name="bookmark211"/>
      <w:bookmarkStart w:id="212" w:name="bookmark212"/>
      <w:r>
        <w:rPr>
          <w:color w:val="000000"/>
          <w:spacing w:val="0"/>
          <w:w w:val="100"/>
          <w:position w:val="0"/>
          <w:shd w:val="clear" w:color="auto" w:fill="auto"/>
          <w:lang w:val="cs-CZ" w:eastAsia="cs-CZ" w:bidi="cs-CZ"/>
        </w:rPr>
        <w:t>Zhotovitel se zavazuje převzít staveniště nejpozději do 30 kalendářních dní od písemné výzvy odeslané technickým dozorem objednatele. Výzva bude odeslána na e-mail zhotovitele:</w:t>
        <w:tab/>
        <w:t>Zhotovitel předloží finanční a časový harmonogram</w:t>
      </w:r>
      <w:bookmarkEnd w:id="210"/>
      <w:bookmarkEnd w:id="211"/>
      <w:bookmarkEnd w:id="212"/>
    </w:p>
    <w:p>
      <w:pPr>
        <w:pStyle w:val="Style2"/>
        <w:keepNext w:val="0"/>
        <w:keepLines w:val="0"/>
        <w:widowControl w:val="0"/>
        <w:shd w:val="clear" w:color="auto" w:fill="auto"/>
        <w:bidi w:val="0"/>
        <w:spacing w:before="0" w:after="140" w:line="240" w:lineRule="auto"/>
        <w:ind w:left="860" w:right="0" w:firstLine="0"/>
        <w:jc w:val="both"/>
      </w:pPr>
      <w:r>
        <w:rPr>
          <w:color w:val="000000"/>
          <w:spacing w:val="0"/>
          <w:w w:val="100"/>
          <w:position w:val="0"/>
          <w:shd w:val="clear" w:color="auto" w:fill="auto"/>
          <w:lang w:val="cs-CZ" w:eastAsia="cs-CZ" w:bidi="cs-CZ"/>
        </w:rPr>
        <w:t>prací, který odevzdá vypracovaný v souladu s přílohou č. 5 této smlouvy, a to nejpozději do 30 kalendářních dní od nabytí účinnosti smlouvy o dílo.</w:t>
      </w:r>
    </w:p>
    <w:p>
      <w:pPr>
        <w:pStyle w:val="Style13"/>
        <w:keepNext/>
        <w:keepLines/>
        <w:widowControl w:val="0"/>
        <w:numPr>
          <w:ilvl w:val="0"/>
          <w:numId w:val="11"/>
        </w:numPr>
        <w:shd w:val="clear" w:color="auto" w:fill="auto"/>
        <w:tabs>
          <w:tab w:pos="449" w:val="left"/>
        </w:tabs>
        <w:bidi w:val="0"/>
        <w:spacing w:before="0" w:after="0" w:line="240" w:lineRule="auto"/>
        <w:ind w:left="0" w:right="0" w:firstLine="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zahájení prací:</w:t>
      </w:r>
      <w:bookmarkEnd w:id="213"/>
      <w:bookmarkEnd w:id="214"/>
      <w:bookmarkEnd w:id="216"/>
    </w:p>
    <w:p>
      <w:pPr>
        <w:pStyle w:val="Style13"/>
        <w:keepNext/>
        <w:keepLines/>
        <w:widowControl w:val="0"/>
        <w:shd w:val="clear" w:color="auto" w:fill="auto"/>
        <w:bidi w:val="0"/>
        <w:spacing w:before="0" w:line="240" w:lineRule="auto"/>
        <w:ind w:left="0" w:right="0" w:firstLine="860"/>
        <w:jc w:val="both"/>
      </w:pPr>
      <w:bookmarkStart w:id="217" w:name="bookmark217"/>
      <w:bookmarkStart w:id="218" w:name="bookmark218"/>
      <w:bookmarkStart w:id="219" w:name="bookmark219"/>
      <w:r>
        <w:rPr>
          <w:color w:val="000000"/>
          <w:spacing w:val="0"/>
          <w:w w:val="100"/>
          <w:position w:val="0"/>
          <w:shd w:val="clear" w:color="auto" w:fill="auto"/>
          <w:lang w:val="cs-CZ" w:eastAsia="cs-CZ" w:bidi="cs-CZ"/>
        </w:rPr>
        <w:t>Bez zbytečného odkladu po převzetí staveniště.</w:t>
      </w:r>
      <w:bookmarkEnd w:id="217"/>
      <w:bookmarkEnd w:id="218"/>
      <w:bookmarkEnd w:id="219"/>
    </w:p>
    <w:p>
      <w:pPr>
        <w:pStyle w:val="Style13"/>
        <w:keepNext/>
        <w:keepLines/>
        <w:widowControl w:val="0"/>
        <w:shd w:val="clear" w:color="auto" w:fill="auto"/>
        <w:bidi w:val="0"/>
        <w:spacing w:before="0" w:line="240" w:lineRule="auto"/>
        <w:ind w:right="0" w:firstLine="140"/>
        <w:jc w:val="both"/>
      </w:pPr>
      <w:bookmarkStart w:id="220" w:name="bookmark220"/>
      <w:bookmarkStart w:id="221" w:name="bookmark221"/>
      <w:bookmarkStart w:id="222" w:name="bookmark222"/>
      <w:r>
        <w:rPr>
          <w:color w:val="000000"/>
          <w:spacing w:val="0"/>
          <w:w w:val="100"/>
          <w:position w:val="0"/>
          <w:shd w:val="clear" w:color="auto" w:fill="auto"/>
          <w:lang w:val="cs-CZ" w:eastAsia="cs-CZ" w:bidi="cs-CZ"/>
        </w:rPr>
        <w:t>V návaznosti na vydané Závazné stanovisko Agentury ochrany přírody a krajiny ČR mohou být stavební práce v prostoru vodní nádrže zahájeny až po 15. srpnu běžného roku - podrobněji viz dokladová část předmětného projektu, který tvoří přílohu č. 2 této smlouvy.</w:t>
      </w:r>
      <w:bookmarkEnd w:id="220"/>
      <w:bookmarkEnd w:id="221"/>
      <w:bookmarkEnd w:id="222"/>
    </w:p>
    <w:p>
      <w:pPr>
        <w:pStyle w:val="Style2"/>
        <w:keepNext w:val="0"/>
        <w:keepLines w:val="0"/>
        <w:widowControl w:val="0"/>
        <w:numPr>
          <w:ilvl w:val="0"/>
          <w:numId w:val="11"/>
        </w:numPr>
        <w:shd w:val="clear" w:color="auto" w:fill="auto"/>
        <w:tabs>
          <w:tab w:pos="971" w:val="left"/>
        </w:tabs>
        <w:bidi w:val="0"/>
        <w:spacing w:before="0" w:after="0" w:line="240" w:lineRule="auto"/>
        <w:ind w:left="0" w:right="0" w:firstLine="400"/>
        <w:jc w:val="both"/>
      </w:pPr>
      <w:bookmarkStart w:id="223" w:name="bookmark223"/>
      <w:bookmarkEnd w:id="223"/>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140" w:line="240" w:lineRule="auto"/>
        <w:ind w:left="1160" w:right="0" w:firstLine="0"/>
        <w:jc w:val="both"/>
      </w:pPr>
      <w:r>
        <w:rPr>
          <w:color w:val="000000"/>
          <w:spacing w:val="0"/>
          <w:w w:val="100"/>
          <w:position w:val="0"/>
          <w:shd w:val="clear" w:color="auto" w:fill="auto"/>
          <w:lang w:val="cs-CZ" w:eastAsia="cs-CZ" w:bidi="cs-CZ"/>
        </w:rPr>
        <w:t>Nejpozději do 30.09.2026.</w:t>
      </w:r>
    </w:p>
    <w:p>
      <w:pPr>
        <w:pStyle w:val="Style2"/>
        <w:keepNext w:val="0"/>
        <w:keepLines w:val="0"/>
        <w:widowControl w:val="0"/>
        <w:numPr>
          <w:ilvl w:val="0"/>
          <w:numId w:val="11"/>
        </w:numPr>
        <w:shd w:val="clear" w:color="auto" w:fill="auto"/>
        <w:tabs>
          <w:tab w:pos="991" w:val="left"/>
        </w:tabs>
        <w:bidi w:val="0"/>
        <w:spacing w:before="0" w:after="140" w:line="240" w:lineRule="auto"/>
        <w:ind w:left="1160" w:right="0" w:hanging="720"/>
        <w:jc w:val="both"/>
      </w:pPr>
      <w:bookmarkStart w:id="224" w:name="bookmark224"/>
      <w:bookmarkStart w:id="225" w:name="bookmark225"/>
      <w:bookmarkStart w:id="226" w:name="bookmark226"/>
      <w:bookmarkEnd w:id="224"/>
      <w:r>
        <w:rPr>
          <w:color w:val="000000"/>
          <w:spacing w:val="0"/>
          <w:w w:val="100"/>
          <w:position w:val="0"/>
          <w:shd w:val="clear" w:color="auto" w:fill="auto"/>
          <w:lang w:val="cs-CZ" w:eastAsia="cs-CZ" w:bidi="cs-CZ"/>
        </w:rPr>
        <w:t>předání a převzetí díla: Nejpozději do 30 kalendářních dnů od termínu dokončení stavebních prací na díle dle písm. c) tohoto odstavce.</w:t>
      </w:r>
      <w:bookmarkEnd w:id="225"/>
      <w:bookmarkEnd w:id="226"/>
    </w:p>
    <w:p>
      <w:pPr>
        <w:pStyle w:val="Style13"/>
        <w:keepNext/>
        <w:keepLines/>
        <w:widowControl w:val="0"/>
        <w:numPr>
          <w:ilvl w:val="0"/>
          <w:numId w:val="11"/>
        </w:numPr>
        <w:shd w:val="clear" w:color="auto" w:fill="auto"/>
        <w:tabs>
          <w:tab w:pos="991" w:val="left"/>
        </w:tabs>
        <w:bidi w:val="0"/>
        <w:spacing w:before="0" w:after="0" w:line="240" w:lineRule="auto"/>
        <w:ind w:left="0" w:right="0" w:firstLine="400"/>
        <w:jc w:val="both"/>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kácení:</w:t>
      </w:r>
      <w:bookmarkEnd w:id="227"/>
      <w:bookmarkEnd w:id="228"/>
      <w:bookmarkEnd w:id="230"/>
    </w:p>
    <w:p>
      <w:pPr>
        <w:pStyle w:val="Style13"/>
        <w:keepNext/>
        <w:keepLines/>
        <w:widowControl w:val="0"/>
        <w:shd w:val="clear" w:color="auto" w:fill="auto"/>
        <w:bidi w:val="0"/>
        <w:spacing w:before="0" w:line="240" w:lineRule="auto"/>
        <w:ind w:left="1040" w:right="0" w:firstLine="0"/>
        <w:jc w:val="both"/>
      </w:pPr>
      <w:bookmarkStart w:id="231" w:name="bookmark231"/>
      <w:bookmarkStart w:id="232" w:name="bookmark232"/>
      <w:bookmarkStart w:id="233" w:name="bookmark233"/>
      <w:r>
        <w:rPr>
          <w:color w:val="000000"/>
          <w:spacing w:val="0"/>
          <w:w w:val="100"/>
          <w:position w:val="0"/>
          <w:shd w:val="clear" w:color="auto" w:fill="auto"/>
          <w:lang w:val="cs-CZ" w:eastAsia="cs-CZ" w:bidi="cs-CZ"/>
        </w:rPr>
        <w:t>Při realizaci této veřejné zakázky musí zhotovitel počítat s nemožností kácení dřevin v období 1.4. do 30.9. každého kalendářního roku na předmětu této smlouvy.</w:t>
      </w:r>
      <w:bookmarkEnd w:id="231"/>
      <w:bookmarkEnd w:id="232"/>
      <w:bookmarkEnd w:id="233"/>
    </w:p>
    <w:p>
      <w:pPr>
        <w:pStyle w:val="Style13"/>
        <w:keepNext/>
        <w:keepLines/>
        <w:widowControl w:val="0"/>
        <w:numPr>
          <w:ilvl w:val="0"/>
          <w:numId w:val="9"/>
        </w:numPr>
        <w:shd w:val="clear" w:color="auto" w:fill="auto"/>
        <w:tabs>
          <w:tab w:pos="562" w:val="left"/>
        </w:tabs>
        <w:bidi w:val="0"/>
        <w:spacing w:before="0" w:after="60" w:line="240" w:lineRule="auto"/>
        <w:ind w:right="0" w:hanging="22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34"/>
      <w:bookmarkEnd w:id="235"/>
      <w:bookmarkEnd w:id="237"/>
    </w:p>
    <w:p>
      <w:pPr>
        <w:pStyle w:val="Style13"/>
        <w:keepNext/>
        <w:keepLines/>
        <w:widowControl w:val="0"/>
        <w:numPr>
          <w:ilvl w:val="0"/>
          <w:numId w:val="9"/>
        </w:numPr>
        <w:shd w:val="clear" w:color="auto" w:fill="auto"/>
        <w:tabs>
          <w:tab w:pos="423" w:val="left"/>
        </w:tabs>
        <w:bidi w:val="0"/>
        <w:spacing w:before="0" w:after="60" w:line="240" w:lineRule="auto"/>
        <w:ind w:right="0" w:hanging="40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38"/>
      <w:bookmarkEnd w:id="239"/>
      <w:bookmarkEnd w:id="241"/>
    </w:p>
    <w:p>
      <w:pPr>
        <w:pStyle w:val="Style13"/>
        <w:keepNext/>
        <w:keepLines/>
        <w:widowControl w:val="0"/>
        <w:numPr>
          <w:ilvl w:val="0"/>
          <w:numId w:val="9"/>
        </w:numPr>
        <w:shd w:val="clear" w:color="auto" w:fill="auto"/>
        <w:tabs>
          <w:tab w:pos="423" w:val="left"/>
        </w:tabs>
        <w:bidi w:val="0"/>
        <w:spacing w:before="0" w:after="500" w:line="240" w:lineRule="auto"/>
        <w:ind w:right="0" w:hanging="40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42"/>
      <w:bookmarkEnd w:id="243"/>
      <w:bookmarkEnd w:id="245"/>
    </w:p>
    <w:p>
      <w:pPr>
        <w:pStyle w:val="Style5"/>
        <w:keepNext/>
        <w:keepLines/>
        <w:widowControl w:val="0"/>
        <w:numPr>
          <w:ilvl w:val="0"/>
          <w:numId w:val="7"/>
        </w:numPr>
        <w:shd w:val="clear" w:color="auto" w:fill="auto"/>
        <w:tabs>
          <w:tab w:pos="445" w:val="left"/>
        </w:tabs>
        <w:bidi w:val="0"/>
        <w:spacing w:before="0" w:after="0" w:line="240" w:lineRule="auto"/>
        <w:ind w:left="0" w:right="0" w:firstLine="0"/>
        <w:jc w:val="center"/>
      </w:pPr>
      <w:bookmarkStart w:id="246" w:name="bookmark246"/>
      <w:bookmarkStart w:id="247" w:name="bookmark247"/>
      <w:bookmarkStart w:id="248" w:name="bookmark248"/>
      <w:bookmarkStart w:id="249" w:name="bookmark249"/>
      <w:bookmarkEnd w:id="248"/>
      <w:r>
        <w:rPr>
          <w:b/>
          <w:bCs/>
          <w:color w:val="000000"/>
          <w:spacing w:val="0"/>
          <w:w w:val="100"/>
          <w:position w:val="0"/>
          <w:shd w:val="clear" w:color="auto" w:fill="auto"/>
          <w:lang w:val="cs-CZ" w:eastAsia="cs-CZ" w:bidi="cs-CZ"/>
        </w:rPr>
        <w:t>Cenové a platební podmínky</w:t>
      </w:r>
      <w:bookmarkEnd w:id="246"/>
      <w:bookmarkEnd w:id="247"/>
      <w:bookmarkEnd w:id="249"/>
    </w:p>
    <w:p>
      <w:pPr>
        <w:pStyle w:val="Style2"/>
        <w:keepNext w:val="0"/>
        <w:keepLines w:val="0"/>
        <w:widowControl w:val="0"/>
        <w:numPr>
          <w:ilvl w:val="0"/>
          <w:numId w:val="13"/>
        </w:numPr>
        <w:shd w:val="clear" w:color="auto" w:fill="auto"/>
        <w:tabs>
          <w:tab w:pos="562" w:val="left"/>
        </w:tabs>
        <w:bidi w:val="0"/>
        <w:spacing w:before="0" w:after="1140" w:line="240" w:lineRule="auto"/>
        <w:ind w:left="400" w:right="0" w:hanging="220"/>
        <w:jc w:val="both"/>
      </w:pPr>
      <w:bookmarkStart w:id="250" w:name="bookmark250"/>
      <w:bookmarkEnd w:id="250"/>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p>
    <w:p>
      <w:pPr>
        <w:pStyle w:val="Style2"/>
        <w:keepNext w:val="0"/>
        <w:keepLines w:val="0"/>
        <w:widowControl w:val="0"/>
        <w:shd w:val="clear" w:color="auto" w:fill="auto"/>
        <w:tabs>
          <w:tab w:pos="2007" w:val="left"/>
        </w:tabs>
        <w:bidi w:val="0"/>
        <w:spacing w:before="0" w:after="0" w:line="360" w:lineRule="auto"/>
        <w:ind w:left="260" w:right="0" w:firstLine="0"/>
        <w:jc w:val="left"/>
      </w:pPr>
      <w:r>
        <w:rPr>
          <w:color w:val="000000"/>
          <w:spacing w:val="0"/>
          <w:w w:val="100"/>
          <w:position w:val="0"/>
          <w:shd w:val="clear" w:color="auto" w:fill="auto"/>
          <w:lang w:val="cs-CZ" w:eastAsia="cs-CZ" w:bidi="cs-CZ"/>
        </w:rPr>
        <w:t>Celková smluvní cena za celý předmět díla po odečtení ceny za odkup dřevní hmoty:</w:t>
        <w:tab/>
        <w:t>3 723 070 Kč bez DPH</w:t>
      </w:r>
    </w:p>
    <w:p>
      <w:pPr>
        <w:pStyle w:val="Style2"/>
        <w:keepNext w:val="0"/>
        <w:keepLines w:val="0"/>
        <w:widowControl w:val="0"/>
        <w:shd w:val="clear" w:color="auto" w:fill="auto"/>
        <w:bidi w:val="0"/>
        <w:spacing w:before="0" w:after="0" w:line="360" w:lineRule="auto"/>
        <w:ind w:left="0" w:right="0" w:firstLine="400"/>
        <w:jc w:val="both"/>
      </w:pPr>
      <w:r>
        <w:rPr>
          <w:color w:val="000000"/>
          <w:spacing w:val="0"/>
          <w:w w:val="100"/>
          <w:position w:val="0"/>
          <w:shd w:val="clear" w:color="auto" w:fill="auto"/>
          <w:lang w:val="cs-CZ" w:eastAsia="cs-CZ" w:bidi="cs-CZ"/>
        </w:rPr>
        <w:t>z toho je:</w:t>
      </w:r>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cena stavby 3 726 370 Kč bez DPH</w:t>
      </w:r>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cena za odkup dřevní hmoty kterou zaplatí zhotovitel objednateli</w:t>
      </w:r>
    </w:p>
    <w:p>
      <w:pPr>
        <w:pStyle w:val="Style2"/>
        <w:keepNext w:val="0"/>
        <w:keepLines w:val="0"/>
        <w:widowControl w:val="0"/>
        <w:shd w:val="clear" w:color="auto" w:fill="auto"/>
        <w:bidi w:val="0"/>
        <w:spacing w:before="0" w:after="140" w:line="240" w:lineRule="auto"/>
        <w:ind w:left="1920" w:right="0" w:firstLine="0"/>
        <w:jc w:val="both"/>
      </w:pPr>
      <w:r>
        <w:rPr>
          <w:color w:val="000000"/>
          <w:spacing w:val="0"/>
          <w:w w:val="100"/>
          <w:position w:val="0"/>
          <w:shd w:val="clear" w:color="auto" w:fill="auto"/>
          <w:lang w:val="cs-CZ" w:eastAsia="cs-CZ" w:bidi="cs-CZ"/>
        </w:rPr>
        <w:t>3 300 Kč bez DPH</w:t>
      </w:r>
    </w:p>
    <w:p>
      <w:pPr>
        <w:pStyle w:val="Style13"/>
        <w:keepNext/>
        <w:keepLines/>
        <w:widowControl w:val="0"/>
        <w:shd w:val="clear" w:color="auto" w:fill="auto"/>
        <w:bidi w:val="0"/>
        <w:spacing w:before="0" w:line="240" w:lineRule="auto"/>
        <w:ind w:left="260" w:right="0" w:firstLine="0"/>
        <w:jc w:val="both"/>
      </w:pPr>
      <w:bookmarkStart w:id="251" w:name="bookmark251"/>
      <w:bookmarkStart w:id="252" w:name="bookmark252"/>
      <w:bookmarkStart w:id="253" w:name="bookmark253"/>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51"/>
      <w:bookmarkEnd w:id="252"/>
      <w:bookmarkEnd w:id="253"/>
    </w:p>
    <w:p>
      <w:pPr>
        <w:pStyle w:val="Style13"/>
        <w:keepNext/>
        <w:keepLines/>
        <w:widowControl w:val="0"/>
        <w:numPr>
          <w:ilvl w:val="0"/>
          <w:numId w:val="13"/>
        </w:numPr>
        <w:shd w:val="clear" w:color="auto" w:fill="auto"/>
        <w:tabs>
          <w:tab w:pos="331" w:val="left"/>
        </w:tabs>
        <w:bidi w:val="0"/>
        <w:spacing w:before="0" w:line="240" w:lineRule="auto"/>
        <w:ind w:right="0" w:hanging="40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54"/>
      <w:bookmarkEnd w:id="255"/>
      <w:bookmarkEnd w:id="257"/>
    </w:p>
    <w:p>
      <w:pPr>
        <w:pStyle w:val="Style13"/>
        <w:keepNext/>
        <w:keepLines/>
        <w:widowControl w:val="0"/>
        <w:numPr>
          <w:ilvl w:val="0"/>
          <w:numId w:val="13"/>
        </w:numPr>
        <w:shd w:val="clear" w:color="auto" w:fill="auto"/>
        <w:tabs>
          <w:tab w:pos="331" w:val="left"/>
        </w:tabs>
        <w:bidi w:val="0"/>
        <w:spacing w:before="0" w:line="240" w:lineRule="auto"/>
        <w:ind w:right="0" w:hanging="40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58"/>
      <w:bookmarkEnd w:id="259"/>
      <w:bookmarkEnd w:id="261"/>
    </w:p>
    <w:p>
      <w:pPr>
        <w:pStyle w:val="Style13"/>
        <w:keepNext/>
        <w:keepLines/>
        <w:widowControl w:val="0"/>
        <w:numPr>
          <w:ilvl w:val="0"/>
          <w:numId w:val="13"/>
        </w:numPr>
        <w:shd w:val="clear" w:color="auto" w:fill="auto"/>
        <w:tabs>
          <w:tab w:pos="331" w:val="left"/>
        </w:tabs>
        <w:bidi w:val="0"/>
        <w:spacing w:before="0" w:line="240" w:lineRule="auto"/>
        <w:ind w:right="0" w:hanging="40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w:t>
      </w:r>
      <w:bookmarkEnd w:id="262"/>
      <w:bookmarkEnd w:id="263"/>
      <w:bookmarkEnd w:id="265"/>
    </w:p>
    <w:p>
      <w:pPr>
        <w:pStyle w:val="Style13"/>
        <w:keepNext/>
        <w:keepLines/>
        <w:widowControl w:val="0"/>
        <w:numPr>
          <w:ilvl w:val="0"/>
          <w:numId w:val="13"/>
        </w:numPr>
        <w:shd w:val="clear" w:color="auto" w:fill="auto"/>
        <w:tabs>
          <w:tab w:pos="331" w:val="left"/>
        </w:tabs>
        <w:bidi w:val="0"/>
        <w:spacing w:before="0" w:line="240" w:lineRule="auto"/>
        <w:ind w:right="0" w:hanging="40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66"/>
      <w:bookmarkEnd w:id="267"/>
      <w:bookmarkEnd w:id="269"/>
    </w:p>
    <w:p>
      <w:pPr>
        <w:pStyle w:val="Style13"/>
        <w:keepNext/>
        <w:keepLines/>
        <w:widowControl w:val="0"/>
        <w:shd w:val="clear" w:color="auto" w:fill="auto"/>
        <w:bidi w:val="0"/>
        <w:spacing w:before="0" w:line="240" w:lineRule="auto"/>
        <w:ind w:left="0" w:right="0" w:firstLine="260"/>
        <w:jc w:val="both"/>
      </w:pPr>
      <w:bookmarkStart w:id="270" w:name="bookmark270"/>
      <w:bookmarkStart w:id="271" w:name="bookmark271"/>
      <w:bookmarkStart w:id="272" w:name="bookmark272"/>
      <w:r>
        <w:rPr>
          <w:color w:val="000000"/>
          <w:spacing w:val="0"/>
          <w:w w:val="100"/>
          <w:position w:val="0"/>
          <w:shd w:val="clear" w:color="auto" w:fill="auto"/>
          <w:lang w:val="cs-CZ" w:eastAsia="cs-CZ" w:bidi="cs-CZ"/>
        </w:rPr>
        <w:t>Předat faktury lze i elektronicky na adresu:</w:t>
      </w:r>
      <w:bookmarkEnd w:id="270"/>
      <w:bookmarkEnd w:id="271"/>
      <w:bookmarkEnd w:id="272"/>
    </w:p>
    <w:p>
      <w:pPr>
        <w:pStyle w:val="Style13"/>
        <w:keepNext/>
        <w:keepLines/>
        <w:widowControl w:val="0"/>
        <w:shd w:val="clear" w:color="auto" w:fill="auto"/>
        <w:bidi w:val="0"/>
        <w:spacing w:before="0" w:line="240" w:lineRule="auto"/>
        <w:ind w:left="260" w:right="0" w:firstLine="0"/>
        <w:jc w:val="both"/>
      </w:pPr>
      <w:bookmarkStart w:id="273" w:name="bookmark273"/>
      <w:bookmarkStart w:id="274" w:name="bookmark274"/>
      <w:bookmarkStart w:id="275" w:name="bookmark275"/>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73"/>
      <w:bookmarkEnd w:id="274"/>
      <w:bookmarkEnd w:id="275"/>
    </w:p>
    <w:p>
      <w:pPr>
        <w:pStyle w:val="Style13"/>
        <w:keepNext/>
        <w:keepLines/>
        <w:widowControl w:val="0"/>
        <w:shd w:val="clear" w:color="auto" w:fill="auto"/>
        <w:bidi w:val="0"/>
        <w:spacing w:before="0" w:after="0" w:line="240" w:lineRule="auto"/>
        <w:ind w:right="0" w:firstLine="0"/>
        <w:jc w:val="both"/>
      </w:pPr>
      <w:bookmarkStart w:id="276" w:name="bookmark276"/>
      <w:bookmarkStart w:id="277" w:name="bookmark277"/>
      <w:bookmarkStart w:id="278" w:name="bookmark278"/>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76"/>
      <w:bookmarkEnd w:id="277"/>
      <w:bookmarkEnd w:id="278"/>
    </w:p>
    <w:p>
      <w:pPr>
        <w:pStyle w:val="Style2"/>
        <w:keepNext w:val="0"/>
        <w:keepLines w:val="0"/>
        <w:widowControl w:val="0"/>
        <w:shd w:val="clear" w:color="auto" w:fill="auto"/>
        <w:bidi w:val="0"/>
        <w:spacing w:before="0" w:after="140" w:line="240" w:lineRule="auto"/>
        <w:ind w:left="400" w:right="0" w:firstLine="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3"/>
        <w:keepNext/>
        <w:keepLines/>
        <w:widowControl w:val="0"/>
        <w:numPr>
          <w:ilvl w:val="0"/>
          <w:numId w:val="13"/>
        </w:numPr>
        <w:shd w:val="clear" w:color="auto" w:fill="auto"/>
        <w:tabs>
          <w:tab w:pos="376" w:val="left"/>
        </w:tabs>
        <w:bidi w:val="0"/>
        <w:spacing w:before="0" w:line="240" w:lineRule="auto"/>
        <w:ind w:right="0" w:hanging="40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79"/>
      <w:bookmarkEnd w:id="280"/>
      <w:bookmarkEnd w:id="282"/>
    </w:p>
    <w:p>
      <w:pPr>
        <w:pStyle w:val="Style13"/>
        <w:keepNext/>
        <w:keepLines/>
        <w:widowControl w:val="0"/>
        <w:numPr>
          <w:ilvl w:val="0"/>
          <w:numId w:val="13"/>
        </w:numPr>
        <w:shd w:val="clear" w:color="auto" w:fill="auto"/>
        <w:tabs>
          <w:tab w:pos="376" w:val="left"/>
        </w:tabs>
        <w:bidi w:val="0"/>
        <w:spacing w:before="0" w:line="240" w:lineRule="auto"/>
        <w:ind w:right="0" w:hanging="40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83"/>
      <w:bookmarkEnd w:id="284"/>
      <w:bookmarkEnd w:id="286"/>
    </w:p>
    <w:p>
      <w:pPr>
        <w:pStyle w:val="Style13"/>
        <w:keepNext/>
        <w:keepLines/>
        <w:widowControl w:val="0"/>
        <w:numPr>
          <w:ilvl w:val="0"/>
          <w:numId w:val="13"/>
        </w:numPr>
        <w:shd w:val="clear" w:color="auto" w:fill="auto"/>
        <w:tabs>
          <w:tab w:pos="376" w:val="left"/>
        </w:tabs>
        <w:bidi w:val="0"/>
        <w:spacing w:before="0" w:line="240" w:lineRule="auto"/>
        <w:ind w:left="0" w:right="0" w:firstLine="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Splatnost faktury je do 45 kalendářních dnů ode dne jejího doručení objednateli.</w:t>
      </w:r>
      <w:bookmarkEnd w:id="287"/>
      <w:bookmarkEnd w:id="288"/>
      <w:bookmarkEnd w:id="290"/>
    </w:p>
    <w:p>
      <w:pPr>
        <w:pStyle w:val="Style13"/>
        <w:keepNext/>
        <w:keepLines/>
        <w:widowControl w:val="0"/>
        <w:numPr>
          <w:ilvl w:val="0"/>
          <w:numId w:val="13"/>
        </w:numPr>
        <w:shd w:val="clear" w:color="auto" w:fill="auto"/>
        <w:tabs>
          <w:tab w:pos="376" w:val="left"/>
        </w:tabs>
        <w:bidi w:val="0"/>
        <w:spacing w:before="0" w:line="240" w:lineRule="auto"/>
        <w:ind w:right="0" w:hanging="40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91"/>
      <w:bookmarkEnd w:id="292"/>
      <w:bookmarkEnd w:id="294"/>
    </w:p>
    <w:p>
      <w:pPr>
        <w:pStyle w:val="Style13"/>
        <w:keepNext/>
        <w:keepLines/>
        <w:widowControl w:val="0"/>
        <w:numPr>
          <w:ilvl w:val="0"/>
          <w:numId w:val="13"/>
        </w:numPr>
        <w:shd w:val="clear" w:color="auto" w:fill="auto"/>
        <w:tabs>
          <w:tab w:pos="447" w:val="left"/>
        </w:tabs>
        <w:bidi w:val="0"/>
        <w:spacing w:before="0" w:line="240" w:lineRule="auto"/>
        <w:ind w:right="0" w:hanging="40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95"/>
      <w:bookmarkEnd w:id="296"/>
      <w:bookmarkEnd w:id="298"/>
    </w:p>
    <w:p>
      <w:pPr>
        <w:pStyle w:val="Style13"/>
        <w:keepNext/>
        <w:keepLines/>
        <w:widowControl w:val="0"/>
        <w:numPr>
          <w:ilvl w:val="0"/>
          <w:numId w:val="13"/>
        </w:numPr>
        <w:shd w:val="clear" w:color="auto" w:fill="auto"/>
        <w:tabs>
          <w:tab w:pos="447" w:val="left"/>
        </w:tabs>
        <w:bidi w:val="0"/>
        <w:spacing w:before="0" w:line="240" w:lineRule="auto"/>
        <w:ind w:right="0" w:hanging="40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99"/>
      <w:bookmarkEnd w:id="300"/>
      <w:bookmarkEnd w:id="302"/>
    </w:p>
    <w:p>
      <w:pPr>
        <w:pStyle w:val="Style13"/>
        <w:keepNext/>
        <w:keepLines/>
        <w:widowControl w:val="0"/>
        <w:numPr>
          <w:ilvl w:val="0"/>
          <w:numId w:val="13"/>
        </w:numPr>
        <w:shd w:val="clear" w:color="auto" w:fill="auto"/>
        <w:tabs>
          <w:tab w:pos="447" w:val="left"/>
        </w:tabs>
        <w:bidi w:val="0"/>
        <w:spacing w:before="0" w:line="240" w:lineRule="auto"/>
        <w:ind w:right="0" w:hanging="40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03"/>
      <w:bookmarkEnd w:id="304"/>
      <w:bookmarkEnd w:id="306"/>
    </w:p>
    <w:p>
      <w:pPr>
        <w:pStyle w:val="Style13"/>
        <w:keepNext/>
        <w:keepLines/>
        <w:widowControl w:val="0"/>
        <w:numPr>
          <w:ilvl w:val="0"/>
          <w:numId w:val="13"/>
        </w:numPr>
        <w:shd w:val="clear" w:color="auto" w:fill="auto"/>
        <w:tabs>
          <w:tab w:pos="447" w:val="left"/>
        </w:tabs>
        <w:bidi w:val="0"/>
        <w:spacing w:before="0" w:after="60" w:line="240" w:lineRule="auto"/>
        <w:ind w:right="0" w:hanging="40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V případě požadavku objednatele zhotovitel vystaví odděleně faktury na nezpůsobilé výdaje dotační akce. Samostatně budou vystaveny faktury za případné vícepráce.</w:t>
      </w:r>
      <w:bookmarkEnd w:id="307"/>
      <w:bookmarkEnd w:id="308"/>
      <w:bookmarkEnd w:id="310"/>
    </w:p>
    <w:p>
      <w:pPr>
        <w:pStyle w:val="Style5"/>
        <w:keepNext/>
        <w:keepLines/>
        <w:widowControl w:val="0"/>
        <w:numPr>
          <w:ilvl w:val="0"/>
          <w:numId w:val="7"/>
        </w:numPr>
        <w:shd w:val="clear" w:color="auto" w:fill="auto"/>
        <w:tabs>
          <w:tab w:pos="409" w:val="left"/>
        </w:tabs>
        <w:bidi w:val="0"/>
        <w:spacing w:before="0" w:after="0" w:line="240" w:lineRule="auto"/>
        <w:ind w:left="0" w:right="0" w:firstLine="0"/>
        <w:jc w:val="center"/>
      </w:pPr>
      <w:bookmarkStart w:id="311" w:name="bookmark311"/>
      <w:bookmarkStart w:id="312" w:name="bookmark312"/>
      <w:bookmarkStart w:id="313" w:name="bookmark313"/>
      <w:bookmarkStart w:id="314" w:name="bookmark314"/>
      <w:bookmarkEnd w:id="313"/>
      <w:r>
        <w:rPr>
          <w:b/>
          <w:bCs/>
          <w:color w:val="000000"/>
          <w:spacing w:val="0"/>
          <w:w w:val="100"/>
          <w:position w:val="0"/>
          <w:shd w:val="clear" w:color="auto" w:fill="auto"/>
          <w:lang w:val="cs-CZ" w:eastAsia="cs-CZ" w:bidi="cs-CZ"/>
        </w:rPr>
        <w:t>Podmínky provádění díla</w:t>
      </w:r>
      <w:bookmarkEnd w:id="311"/>
      <w:bookmarkEnd w:id="312"/>
      <w:bookmarkEnd w:id="314"/>
    </w:p>
    <w:p>
      <w:pPr>
        <w:pStyle w:val="Style13"/>
        <w:keepNext/>
        <w:keepLines/>
        <w:widowControl w:val="0"/>
        <w:numPr>
          <w:ilvl w:val="0"/>
          <w:numId w:val="15"/>
        </w:numPr>
        <w:shd w:val="clear" w:color="auto" w:fill="auto"/>
        <w:tabs>
          <w:tab w:pos="502" w:val="left"/>
        </w:tabs>
        <w:bidi w:val="0"/>
        <w:spacing w:before="0" w:line="240" w:lineRule="auto"/>
        <w:ind w:left="540" w:right="0" w:hanging="360"/>
        <w:jc w:val="both"/>
      </w:pPr>
      <w:bookmarkStart w:id="315" w:name="bookmark315"/>
      <w:bookmarkStart w:id="316" w:name="bookmark316"/>
      <w:bookmarkStart w:id="317" w:name="bookmark317"/>
      <w:bookmarkStart w:id="318" w:name="bookmark318"/>
      <w:bookmarkEnd w:id="317"/>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15"/>
      <w:bookmarkEnd w:id="316"/>
      <w:bookmarkEnd w:id="318"/>
    </w:p>
    <w:p>
      <w:pPr>
        <w:pStyle w:val="Style13"/>
        <w:keepNext/>
        <w:keepLines/>
        <w:widowControl w:val="0"/>
        <w:numPr>
          <w:ilvl w:val="0"/>
          <w:numId w:val="15"/>
        </w:numPr>
        <w:shd w:val="clear" w:color="auto" w:fill="auto"/>
        <w:tabs>
          <w:tab w:pos="323" w:val="left"/>
        </w:tabs>
        <w:bidi w:val="0"/>
        <w:spacing w:before="0" w:line="240" w:lineRule="auto"/>
        <w:ind w:left="380" w:right="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19"/>
      <w:bookmarkEnd w:id="320"/>
      <w:bookmarkEnd w:id="322"/>
    </w:p>
    <w:p>
      <w:pPr>
        <w:pStyle w:val="Style13"/>
        <w:keepNext/>
        <w:keepLines/>
        <w:widowControl w:val="0"/>
        <w:numPr>
          <w:ilvl w:val="0"/>
          <w:numId w:val="15"/>
        </w:numPr>
        <w:shd w:val="clear" w:color="auto" w:fill="auto"/>
        <w:tabs>
          <w:tab w:pos="323" w:val="left"/>
        </w:tabs>
        <w:bidi w:val="0"/>
        <w:spacing w:before="0" w:line="240" w:lineRule="auto"/>
        <w:ind w:left="380" w:right="0"/>
        <w:jc w:val="both"/>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23"/>
      <w:bookmarkEnd w:id="324"/>
      <w:bookmarkEnd w:id="326"/>
    </w:p>
    <w:p>
      <w:pPr>
        <w:pStyle w:val="Style13"/>
        <w:keepNext/>
        <w:keepLines/>
        <w:widowControl w:val="0"/>
        <w:numPr>
          <w:ilvl w:val="0"/>
          <w:numId w:val="15"/>
        </w:numPr>
        <w:shd w:val="clear" w:color="auto" w:fill="auto"/>
        <w:tabs>
          <w:tab w:pos="323" w:val="left"/>
        </w:tabs>
        <w:bidi w:val="0"/>
        <w:spacing w:before="0" w:line="240" w:lineRule="auto"/>
        <w:ind w:left="380" w:right="0"/>
        <w:jc w:val="both"/>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327"/>
      <w:bookmarkEnd w:id="328"/>
      <w:bookmarkEnd w:id="330"/>
    </w:p>
    <w:p>
      <w:pPr>
        <w:pStyle w:val="Style13"/>
        <w:keepNext/>
        <w:keepLines/>
        <w:widowControl w:val="0"/>
        <w:numPr>
          <w:ilvl w:val="0"/>
          <w:numId w:val="15"/>
        </w:numPr>
        <w:shd w:val="clear" w:color="auto" w:fill="auto"/>
        <w:tabs>
          <w:tab w:pos="323" w:val="left"/>
        </w:tabs>
        <w:bidi w:val="0"/>
        <w:spacing w:before="0" w:line="240" w:lineRule="auto"/>
        <w:ind w:left="380" w:right="0"/>
        <w:jc w:val="both"/>
      </w:pPr>
      <w:bookmarkStart w:id="331" w:name="bookmark331"/>
      <w:bookmarkStart w:id="332" w:name="bookmark332"/>
      <w:bookmarkStart w:id="333" w:name="bookmark333"/>
      <w:bookmarkStart w:id="334" w:name="bookmark334"/>
      <w:bookmarkEnd w:id="333"/>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31"/>
      <w:bookmarkEnd w:id="332"/>
      <w:bookmarkEnd w:id="334"/>
    </w:p>
    <w:p>
      <w:pPr>
        <w:pStyle w:val="Style13"/>
        <w:keepNext/>
        <w:keepLines/>
        <w:widowControl w:val="0"/>
        <w:numPr>
          <w:ilvl w:val="0"/>
          <w:numId w:val="15"/>
        </w:numPr>
        <w:shd w:val="clear" w:color="auto" w:fill="auto"/>
        <w:tabs>
          <w:tab w:pos="323" w:val="left"/>
        </w:tabs>
        <w:bidi w:val="0"/>
        <w:spacing w:before="0" w:line="240" w:lineRule="auto"/>
        <w:ind w:left="380" w:right="0"/>
        <w:jc w:val="both"/>
      </w:pPr>
      <w:bookmarkStart w:id="335" w:name="bookmark335"/>
      <w:bookmarkStart w:id="336" w:name="bookmark336"/>
      <w:bookmarkStart w:id="337" w:name="bookmark337"/>
      <w:bookmarkStart w:id="338" w:name="bookmark338"/>
      <w:bookmarkEnd w:id="337"/>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35"/>
      <w:bookmarkEnd w:id="336"/>
      <w:bookmarkEnd w:id="338"/>
    </w:p>
    <w:p>
      <w:pPr>
        <w:pStyle w:val="Style13"/>
        <w:keepNext/>
        <w:keepLines/>
        <w:widowControl w:val="0"/>
        <w:numPr>
          <w:ilvl w:val="0"/>
          <w:numId w:val="15"/>
        </w:numPr>
        <w:shd w:val="clear" w:color="auto" w:fill="auto"/>
        <w:tabs>
          <w:tab w:pos="323" w:val="left"/>
        </w:tabs>
        <w:bidi w:val="0"/>
        <w:spacing w:before="0" w:line="240" w:lineRule="auto"/>
        <w:ind w:left="380" w:right="0"/>
        <w:jc w:val="both"/>
      </w:pPr>
      <w:bookmarkStart w:id="339" w:name="bookmark339"/>
      <w:bookmarkStart w:id="340" w:name="bookmark340"/>
      <w:bookmarkStart w:id="341" w:name="bookmark341"/>
      <w:bookmarkStart w:id="342" w:name="bookmark342"/>
      <w:bookmarkEnd w:id="341"/>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39"/>
      <w:bookmarkEnd w:id="340"/>
      <w:bookmarkEnd w:id="342"/>
    </w:p>
    <w:p>
      <w:pPr>
        <w:pStyle w:val="Style13"/>
        <w:keepNext/>
        <w:keepLines/>
        <w:widowControl w:val="0"/>
        <w:numPr>
          <w:ilvl w:val="0"/>
          <w:numId w:val="15"/>
        </w:numPr>
        <w:shd w:val="clear" w:color="auto" w:fill="auto"/>
        <w:tabs>
          <w:tab w:pos="323" w:val="left"/>
        </w:tabs>
        <w:bidi w:val="0"/>
        <w:spacing w:before="0" w:line="240" w:lineRule="auto"/>
        <w:ind w:left="380" w:right="0"/>
        <w:jc w:val="both"/>
      </w:pPr>
      <w:bookmarkStart w:id="343" w:name="bookmark343"/>
      <w:bookmarkStart w:id="344" w:name="bookmark344"/>
      <w:bookmarkStart w:id="345" w:name="bookmark345"/>
      <w:bookmarkStart w:id="346" w:name="bookmark346"/>
      <w:bookmarkEnd w:id="345"/>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43"/>
      <w:bookmarkEnd w:id="344"/>
      <w:bookmarkEnd w:id="346"/>
    </w:p>
    <w:p>
      <w:pPr>
        <w:pStyle w:val="Style13"/>
        <w:keepNext/>
        <w:keepLines/>
        <w:widowControl w:val="0"/>
        <w:numPr>
          <w:ilvl w:val="0"/>
          <w:numId w:val="15"/>
        </w:numPr>
        <w:shd w:val="clear" w:color="auto" w:fill="auto"/>
        <w:tabs>
          <w:tab w:pos="532" w:val="left"/>
        </w:tabs>
        <w:bidi w:val="0"/>
        <w:spacing w:before="0" w:line="240" w:lineRule="auto"/>
        <w:ind w:left="540" w:right="0" w:hanging="360"/>
        <w:jc w:val="both"/>
      </w:pPr>
      <w:bookmarkStart w:id="347" w:name="bookmark347"/>
      <w:bookmarkStart w:id="348" w:name="bookmark348"/>
      <w:bookmarkStart w:id="349" w:name="bookmark349"/>
      <w:bookmarkStart w:id="350" w:name="bookmark350"/>
      <w:bookmarkEnd w:id="349"/>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47"/>
      <w:bookmarkEnd w:id="348"/>
      <w:bookmarkEnd w:id="350"/>
    </w:p>
    <w:p>
      <w:pPr>
        <w:pStyle w:val="Style13"/>
        <w:keepNext/>
        <w:keepLines/>
        <w:widowControl w:val="0"/>
        <w:numPr>
          <w:ilvl w:val="0"/>
          <w:numId w:val="15"/>
        </w:numPr>
        <w:shd w:val="clear" w:color="auto" w:fill="auto"/>
        <w:tabs>
          <w:tab w:pos="622" w:val="left"/>
        </w:tabs>
        <w:bidi w:val="0"/>
        <w:spacing w:before="0" w:line="240" w:lineRule="auto"/>
        <w:ind w:left="540" w:right="0" w:hanging="360"/>
        <w:jc w:val="both"/>
      </w:pPr>
      <w:bookmarkStart w:id="351" w:name="bookmark351"/>
      <w:bookmarkStart w:id="352" w:name="bookmark352"/>
      <w:bookmarkStart w:id="353" w:name="bookmark353"/>
      <w:bookmarkStart w:id="354" w:name="bookmark354"/>
      <w:bookmarkEnd w:id="353"/>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51"/>
      <w:bookmarkEnd w:id="352"/>
      <w:bookmarkEnd w:id="354"/>
    </w:p>
    <w:p>
      <w:pPr>
        <w:pStyle w:val="Style13"/>
        <w:keepNext/>
        <w:keepLines/>
        <w:widowControl w:val="0"/>
        <w:numPr>
          <w:ilvl w:val="0"/>
          <w:numId w:val="15"/>
        </w:numPr>
        <w:shd w:val="clear" w:color="auto" w:fill="auto"/>
        <w:tabs>
          <w:tab w:pos="622" w:val="left"/>
        </w:tabs>
        <w:bidi w:val="0"/>
        <w:spacing w:before="0" w:line="240" w:lineRule="auto"/>
        <w:ind w:left="540" w:right="0" w:hanging="360"/>
        <w:jc w:val="both"/>
      </w:pPr>
      <w:bookmarkStart w:id="355" w:name="bookmark355"/>
      <w:bookmarkStart w:id="356" w:name="bookmark356"/>
      <w:bookmarkStart w:id="357" w:name="bookmark357"/>
      <w:bookmarkStart w:id="358" w:name="bookmark358"/>
      <w:bookmarkEnd w:id="357"/>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55"/>
      <w:bookmarkEnd w:id="356"/>
      <w:bookmarkEnd w:id="358"/>
    </w:p>
    <w:p>
      <w:pPr>
        <w:pStyle w:val="Style13"/>
        <w:keepNext/>
        <w:keepLines/>
        <w:widowControl w:val="0"/>
        <w:numPr>
          <w:ilvl w:val="0"/>
          <w:numId w:val="15"/>
        </w:numPr>
        <w:shd w:val="clear" w:color="auto" w:fill="auto"/>
        <w:tabs>
          <w:tab w:pos="622" w:val="left"/>
        </w:tabs>
        <w:bidi w:val="0"/>
        <w:spacing w:before="0" w:line="240" w:lineRule="auto"/>
        <w:ind w:left="540" w:right="0" w:hanging="360"/>
        <w:jc w:val="both"/>
      </w:pPr>
      <w:bookmarkStart w:id="359" w:name="bookmark359"/>
      <w:bookmarkStart w:id="360" w:name="bookmark360"/>
      <w:bookmarkStart w:id="361" w:name="bookmark361"/>
      <w:bookmarkStart w:id="362" w:name="bookmark362"/>
      <w:bookmarkEnd w:id="361"/>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59"/>
      <w:bookmarkEnd w:id="360"/>
      <w:bookmarkEnd w:id="362"/>
    </w:p>
    <w:p>
      <w:pPr>
        <w:pStyle w:val="Style13"/>
        <w:keepNext/>
        <w:keepLines/>
        <w:widowControl w:val="0"/>
        <w:numPr>
          <w:ilvl w:val="0"/>
          <w:numId w:val="15"/>
        </w:numPr>
        <w:shd w:val="clear" w:color="auto" w:fill="auto"/>
        <w:tabs>
          <w:tab w:pos="622" w:val="left"/>
        </w:tabs>
        <w:bidi w:val="0"/>
        <w:spacing w:before="0" w:line="240" w:lineRule="auto"/>
        <w:ind w:left="540" w:right="0" w:hanging="360"/>
        <w:jc w:val="both"/>
      </w:pPr>
      <w:bookmarkStart w:id="363" w:name="bookmark363"/>
      <w:bookmarkStart w:id="364" w:name="bookmark364"/>
      <w:bookmarkStart w:id="365" w:name="bookmark365"/>
      <w:bookmarkStart w:id="366" w:name="bookmark366"/>
      <w:bookmarkEnd w:id="365"/>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63"/>
      <w:bookmarkEnd w:id="364"/>
      <w:bookmarkEnd w:id="366"/>
    </w:p>
    <w:p>
      <w:pPr>
        <w:pStyle w:val="Style13"/>
        <w:keepNext/>
        <w:keepLines/>
        <w:widowControl w:val="0"/>
        <w:numPr>
          <w:ilvl w:val="0"/>
          <w:numId w:val="15"/>
        </w:numPr>
        <w:shd w:val="clear" w:color="auto" w:fill="auto"/>
        <w:tabs>
          <w:tab w:pos="622" w:val="left"/>
        </w:tabs>
        <w:bidi w:val="0"/>
        <w:spacing w:before="0" w:after="260" w:line="240" w:lineRule="auto"/>
        <w:ind w:left="540" w:right="0" w:hanging="360"/>
        <w:jc w:val="both"/>
      </w:pPr>
      <w:bookmarkStart w:id="367" w:name="bookmark367"/>
      <w:bookmarkStart w:id="368" w:name="bookmark368"/>
      <w:bookmarkStart w:id="369" w:name="bookmark369"/>
      <w:bookmarkStart w:id="370" w:name="bookmark370"/>
      <w:bookmarkEnd w:id="369"/>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67"/>
      <w:bookmarkEnd w:id="368"/>
      <w:bookmarkEnd w:id="370"/>
    </w:p>
    <w:p>
      <w:pPr>
        <w:pStyle w:val="Style5"/>
        <w:keepNext/>
        <w:keepLines/>
        <w:widowControl w:val="0"/>
        <w:numPr>
          <w:ilvl w:val="0"/>
          <w:numId w:val="7"/>
        </w:numPr>
        <w:shd w:val="clear" w:color="auto" w:fill="auto"/>
        <w:tabs>
          <w:tab w:pos="346" w:val="left"/>
        </w:tabs>
        <w:bidi w:val="0"/>
        <w:spacing w:before="0" w:after="0" w:line="240" w:lineRule="auto"/>
        <w:ind w:left="0" w:right="0" w:firstLine="0"/>
        <w:jc w:val="center"/>
      </w:pPr>
      <w:bookmarkStart w:id="371" w:name="bookmark371"/>
      <w:bookmarkStart w:id="372" w:name="bookmark372"/>
      <w:bookmarkStart w:id="373" w:name="bookmark373"/>
      <w:bookmarkStart w:id="374" w:name="bookmark374"/>
      <w:bookmarkEnd w:id="373"/>
      <w:r>
        <w:rPr>
          <w:b/>
          <w:bCs/>
          <w:color w:val="000000"/>
          <w:spacing w:val="0"/>
          <w:w w:val="100"/>
          <w:position w:val="0"/>
          <w:shd w:val="clear" w:color="auto" w:fill="auto"/>
          <w:lang w:val="cs-CZ" w:eastAsia="cs-CZ" w:bidi="cs-CZ"/>
        </w:rPr>
        <w:t>Staveniště</w:t>
      </w:r>
      <w:bookmarkEnd w:id="371"/>
      <w:bookmarkEnd w:id="372"/>
      <w:bookmarkEnd w:id="374"/>
    </w:p>
    <w:p>
      <w:pPr>
        <w:pStyle w:val="Style13"/>
        <w:keepNext/>
        <w:keepLines/>
        <w:widowControl w:val="0"/>
        <w:numPr>
          <w:ilvl w:val="0"/>
          <w:numId w:val="17"/>
        </w:numPr>
        <w:shd w:val="clear" w:color="auto" w:fill="auto"/>
        <w:tabs>
          <w:tab w:pos="532" w:val="left"/>
        </w:tabs>
        <w:bidi w:val="0"/>
        <w:spacing w:before="0" w:line="240" w:lineRule="auto"/>
        <w:ind w:left="540" w:right="0" w:hanging="360"/>
        <w:jc w:val="both"/>
      </w:pPr>
      <w:bookmarkStart w:id="375" w:name="bookmark375"/>
      <w:bookmarkStart w:id="376" w:name="bookmark376"/>
      <w:bookmarkStart w:id="377" w:name="bookmark377"/>
      <w:bookmarkStart w:id="378" w:name="bookmark378"/>
      <w:bookmarkEnd w:id="377"/>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75"/>
      <w:bookmarkEnd w:id="376"/>
      <w:bookmarkEnd w:id="378"/>
    </w:p>
    <w:p>
      <w:pPr>
        <w:pStyle w:val="Style13"/>
        <w:keepNext/>
        <w:keepLines/>
        <w:widowControl w:val="0"/>
        <w:numPr>
          <w:ilvl w:val="0"/>
          <w:numId w:val="17"/>
        </w:numPr>
        <w:shd w:val="clear" w:color="auto" w:fill="auto"/>
        <w:tabs>
          <w:tab w:pos="333" w:val="left"/>
        </w:tabs>
        <w:bidi w:val="0"/>
        <w:spacing w:before="0" w:line="240" w:lineRule="auto"/>
        <w:ind w:right="0" w:hanging="400"/>
        <w:jc w:val="both"/>
      </w:pPr>
      <w:bookmarkStart w:id="379" w:name="bookmark379"/>
      <w:bookmarkStart w:id="380" w:name="bookmark380"/>
      <w:bookmarkStart w:id="381" w:name="bookmark381"/>
      <w:bookmarkStart w:id="382" w:name="bookmark382"/>
      <w:bookmarkEnd w:id="381"/>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379"/>
      <w:bookmarkEnd w:id="380"/>
      <w:bookmarkEnd w:id="382"/>
    </w:p>
    <w:p>
      <w:pPr>
        <w:pStyle w:val="Style13"/>
        <w:keepNext/>
        <w:keepLines/>
        <w:widowControl w:val="0"/>
        <w:numPr>
          <w:ilvl w:val="0"/>
          <w:numId w:val="17"/>
        </w:numPr>
        <w:shd w:val="clear" w:color="auto" w:fill="auto"/>
        <w:tabs>
          <w:tab w:pos="333" w:val="left"/>
        </w:tabs>
        <w:bidi w:val="0"/>
        <w:spacing w:before="0" w:line="240" w:lineRule="auto"/>
        <w:ind w:right="0" w:hanging="400"/>
        <w:jc w:val="both"/>
      </w:pPr>
      <w:bookmarkStart w:id="383" w:name="bookmark383"/>
      <w:bookmarkStart w:id="384" w:name="bookmark384"/>
      <w:bookmarkStart w:id="385" w:name="bookmark385"/>
      <w:bookmarkStart w:id="386" w:name="bookmark386"/>
      <w:bookmarkEnd w:id="385"/>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83"/>
      <w:bookmarkEnd w:id="384"/>
      <w:bookmarkEnd w:id="386"/>
    </w:p>
    <w:p>
      <w:pPr>
        <w:pStyle w:val="Style13"/>
        <w:keepNext/>
        <w:keepLines/>
        <w:widowControl w:val="0"/>
        <w:numPr>
          <w:ilvl w:val="0"/>
          <w:numId w:val="17"/>
        </w:numPr>
        <w:shd w:val="clear" w:color="auto" w:fill="auto"/>
        <w:tabs>
          <w:tab w:pos="337" w:val="left"/>
        </w:tabs>
        <w:bidi w:val="0"/>
        <w:spacing w:before="0" w:after="300" w:line="240" w:lineRule="auto"/>
        <w:ind w:right="0" w:hanging="400"/>
        <w:jc w:val="both"/>
      </w:pPr>
      <w:bookmarkStart w:id="387" w:name="bookmark387"/>
      <w:bookmarkStart w:id="388" w:name="bookmark388"/>
      <w:bookmarkStart w:id="389" w:name="bookmark389"/>
      <w:bookmarkStart w:id="390" w:name="bookmark390"/>
      <w:bookmarkEnd w:id="38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87"/>
      <w:bookmarkEnd w:id="388"/>
      <w:bookmarkEnd w:id="390"/>
    </w:p>
    <w:p>
      <w:pPr>
        <w:pStyle w:val="Style5"/>
        <w:keepNext/>
        <w:keepLines/>
        <w:widowControl w:val="0"/>
        <w:numPr>
          <w:ilvl w:val="0"/>
          <w:numId w:val="7"/>
        </w:numPr>
        <w:shd w:val="clear" w:color="auto" w:fill="auto"/>
        <w:tabs>
          <w:tab w:pos="409" w:val="left"/>
        </w:tabs>
        <w:bidi w:val="0"/>
        <w:spacing w:before="0" w:after="0" w:line="240" w:lineRule="auto"/>
        <w:ind w:left="0" w:right="0" w:firstLine="0"/>
        <w:jc w:val="center"/>
      </w:pPr>
      <w:bookmarkStart w:id="391" w:name="bookmark391"/>
      <w:bookmarkStart w:id="392" w:name="bookmark392"/>
      <w:bookmarkStart w:id="393" w:name="bookmark393"/>
      <w:bookmarkStart w:id="394" w:name="bookmark394"/>
      <w:bookmarkEnd w:id="393"/>
      <w:r>
        <w:rPr>
          <w:b/>
          <w:bCs/>
          <w:color w:val="000000"/>
          <w:spacing w:val="0"/>
          <w:w w:val="100"/>
          <w:position w:val="0"/>
          <w:shd w:val="clear" w:color="auto" w:fill="auto"/>
          <w:lang w:val="cs-CZ" w:eastAsia="cs-CZ" w:bidi="cs-CZ"/>
        </w:rPr>
        <w:t>Kontrola provádění díla</w:t>
      </w:r>
      <w:bookmarkEnd w:id="391"/>
      <w:bookmarkEnd w:id="392"/>
      <w:bookmarkEnd w:id="394"/>
    </w:p>
    <w:p>
      <w:pPr>
        <w:pStyle w:val="Style13"/>
        <w:keepNext/>
        <w:keepLines/>
        <w:widowControl w:val="0"/>
        <w:numPr>
          <w:ilvl w:val="0"/>
          <w:numId w:val="19"/>
        </w:numPr>
        <w:shd w:val="clear" w:color="auto" w:fill="auto"/>
        <w:tabs>
          <w:tab w:pos="337" w:val="left"/>
        </w:tabs>
        <w:bidi w:val="0"/>
        <w:spacing w:before="0" w:line="240" w:lineRule="auto"/>
        <w:ind w:right="0" w:hanging="400"/>
        <w:jc w:val="both"/>
      </w:pPr>
      <w:bookmarkStart w:id="395" w:name="bookmark395"/>
      <w:bookmarkStart w:id="396" w:name="bookmark396"/>
      <w:bookmarkStart w:id="397" w:name="bookmark397"/>
      <w:bookmarkStart w:id="398" w:name="bookmark398"/>
      <w:bookmarkEnd w:id="397"/>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95"/>
      <w:bookmarkEnd w:id="396"/>
      <w:bookmarkEnd w:id="398"/>
    </w:p>
    <w:p>
      <w:pPr>
        <w:pStyle w:val="Style13"/>
        <w:keepNext/>
        <w:keepLines/>
        <w:widowControl w:val="0"/>
        <w:numPr>
          <w:ilvl w:val="0"/>
          <w:numId w:val="19"/>
        </w:numPr>
        <w:shd w:val="clear" w:color="auto" w:fill="auto"/>
        <w:tabs>
          <w:tab w:pos="337" w:val="left"/>
        </w:tabs>
        <w:bidi w:val="0"/>
        <w:spacing w:before="0" w:line="240" w:lineRule="auto"/>
        <w:ind w:right="0" w:hanging="400"/>
        <w:jc w:val="both"/>
      </w:pPr>
      <w:bookmarkStart w:id="399" w:name="bookmark399"/>
      <w:bookmarkStart w:id="400" w:name="bookmark400"/>
      <w:bookmarkStart w:id="401" w:name="bookmark401"/>
      <w:bookmarkStart w:id="402" w:name="bookmark402"/>
      <w:bookmarkEnd w:id="401"/>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99"/>
      <w:bookmarkEnd w:id="400"/>
      <w:bookmarkEnd w:id="402"/>
    </w:p>
    <w:p>
      <w:pPr>
        <w:pStyle w:val="Style13"/>
        <w:keepNext/>
        <w:keepLines/>
        <w:widowControl w:val="0"/>
        <w:numPr>
          <w:ilvl w:val="0"/>
          <w:numId w:val="19"/>
        </w:numPr>
        <w:shd w:val="clear" w:color="auto" w:fill="auto"/>
        <w:tabs>
          <w:tab w:pos="337" w:val="left"/>
        </w:tabs>
        <w:bidi w:val="0"/>
        <w:spacing w:before="0" w:line="240" w:lineRule="auto"/>
        <w:ind w:right="0" w:hanging="400"/>
        <w:jc w:val="both"/>
      </w:pPr>
      <w:bookmarkStart w:id="403" w:name="bookmark403"/>
      <w:bookmarkStart w:id="404" w:name="bookmark404"/>
      <w:bookmarkStart w:id="405" w:name="bookmark405"/>
      <w:bookmarkStart w:id="406" w:name="bookmark406"/>
      <w:bookmarkEnd w:id="405"/>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03"/>
      <w:bookmarkEnd w:id="404"/>
      <w:bookmarkEnd w:id="406"/>
    </w:p>
    <w:p>
      <w:pPr>
        <w:pStyle w:val="Style13"/>
        <w:keepNext/>
        <w:keepLines/>
        <w:widowControl w:val="0"/>
        <w:numPr>
          <w:ilvl w:val="0"/>
          <w:numId w:val="19"/>
        </w:numPr>
        <w:shd w:val="clear" w:color="auto" w:fill="auto"/>
        <w:tabs>
          <w:tab w:pos="337" w:val="left"/>
        </w:tabs>
        <w:bidi w:val="0"/>
        <w:spacing w:before="0" w:line="240" w:lineRule="auto"/>
        <w:ind w:right="0" w:hanging="400"/>
        <w:jc w:val="both"/>
      </w:pPr>
      <w:bookmarkStart w:id="407" w:name="bookmark407"/>
      <w:bookmarkStart w:id="408" w:name="bookmark408"/>
      <w:bookmarkStart w:id="409" w:name="bookmark409"/>
      <w:bookmarkStart w:id="410" w:name="bookmark410"/>
      <w:bookmarkEnd w:id="409"/>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07"/>
      <w:bookmarkEnd w:id="408"/>
      <w:bookmarkEnd w:id="410"/>
    </w:p>
    <w:p>
      <w:pPr>
        <w:pStyle w:val="Style13"/>
        <w:keepNext/>
        <w:keepLines/>
        <w:widowControl w:val="0"/>
        <w:numPr>
          <w:ilvl w:val="0"/>
          <w:numId w:val="19"/>
        </w:numPr>
        <w:shd w:val="clear" w:color="auto" w:fill="auto"/>
        <w:tabs>
          <w:tab w:pos="337" w:val="left"/>
        </w:tabs>
        <w:bidi w:val="0"/>
        <w:spacing w:before="0" w:line="240" w:lineRule="auto"/>
        <w:ind w:right="0" w:hanging="400"/>
        <w:jc w:val="both"/>
      </w:pPr>
      <w:bookmarkStart w:id="411" w:name="bookmark411"/>
      <w:bookmarkStart w:id="412" w:name="bookmark412"/>
      <w:bookmarkStart w:id="413" w:name="bookmark413"/>
      <w:bookmarkStart w:id="414" w:name="bookmark414"/>
      <w:bookmarkEnd w:id="413"/>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11"/>
      <w:bookmarkEnd w:id="412"/>
      <w:bookmarkEnd w:id="414"/>
    </w:p>
    <w:p>
      <w:pPr>
        <w:pStyle w:val="Style2"/>
        <w:keepNext w:val="0"/>
        <w:keepLines w:val="0"/>
        <w:widowControl w:val="0"/>
        <w:numPr>
          <w:ilvl w:val="0"/>
          <w:numId w:val="19"/>
        </w:numPr>
        <w:shd w:val="clear" w:color="auto" w:fill="auto"/>
        <w:tabs>
          <w:tab w:pos="337" w:val="left"/>
        </w:tabs>
        <w:bidi w:val="0"/>
        <w:spacing w:before="0" w:after="140" w:line="240" w:lineRule="auto"/>
        <w:ind w:left="400" w:right="0" w:hanging="400"/>
        <w:jc w:val="both"/>
      </w:pPr>
      <w:bookmarkStart w:id="415" w:name="bookmark415"/>
      <w:bookmarkEnd w:id="415"/>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13"/>
        <w:keepNext/>
        <w:keepLines/>
        <w:widowControl w:val="0"/>
        <w:numPr>
          <w:ilvl w:val="0"/>
          <w:numId w:val="19"/>
        </w:numPr>
        <w:shd w:val="clear" w:color="auto" w:fill="auto"/>
        <w:tabs>
          <w:tab w:pos="344" w:val="left"/>
        </w:tabs>
        <w:bidi w:val="0"/>
        <w:spacing w:before="0" w:line="240" w:lineRule="auto"/>
        <w:ind w:right="0" w:hanging="400"/>
        <w:jc w:val="both"/>
      </w:pPr>
      <w:bookmarkStart w:id="416" w:name="bookmark416"/>
      <w:bookmarkStart w:id="417" w:name="bookmark417"/>
      <w:bookmarkStart w:id="418" w:name="bookmark418"/>
      <w:bookmarkStart w:id="419" w:name="bookmark419"/>
      <w:bookmarkEnd w:id="418"/>
      <w:r>
        <w:rPr>
          <w:color w:val="000000"/>
          <w:spacing w:val="0"/>
          <w:w w:val="100"/>
          <w:position w:val="0"/>
          <w:shd w:val="clear" w:color="auto" w:fill="auto"/>
          <w:lang w:val="cs-CZ" w:eastAsia="cs-CZ" w:bidi="cs-CZ"/>
        </w:rPr>
        <w:t>Technický dozor objednatele oprávněn požadovat vypracování revidovaného harmonogramu kdykoliv předchozí harmonogram nesouhlasí se skutečným postupem prací nebo jinými povinnostmi zhotovitele dle této smlouvy. Harmonogram bude vypracován v souladu s přílohou č. 5 této smlouvy.</w:t>
      </w:r>
      <w:bookmarkEnd w:id="416"/>
      <w:bookmarkEnd w:id="417"/>
      <w:bookmarkEnd w:id="419"/>
    </w:p>
    <w:p>
      <w:pPr>
        <w:pStyle w:val="Style13"/>
        <w:keepNext/>
        <w:keepLines/>
        <w:widowControl w:val="0"/>
        <w:numPr>
          <w:ilvl w:val="0"/>
          <w:numId w:val="19"/>
        </w:numPr>
        <w:shd w:val="clear" w:color="auto" w:fill="auto"/>
        <w:tabs>
          <w:tab w:pos="344" w:val="left"/>
        </w:tabs>
        <w:bidi w:val="0"/>
        <w:spacing w:before="0" w:after="260" w:line="240" w:lineRule="auto"/>
        <w:ind w:right="0" w:hanging="400"/>
        <w:jc w:val="both"/>
      </w:pPr>
      <w:bookmarkStart w:id="420" w:name="bookmark420"/>
      <w:bookmarkStart w:id="421" w:name="bookmark421"/>
      <w:bookmarkStart w:id="422" w:name="bookmark422"/>
      <w:bookmarkStart w:id="423" w:name="bookmark423"/>
      <w:bookmarkEnd w:id="422"/>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20"/>
      <w:bookmarkEnd w:id="421"/>
      <w:bookmarkEnd w:id="423"/>
    </w:p>
    <w:p>
      <w:pPr>
        <w:pStyle w:val="Style5"/>
        <w:keepNext/>
        <w:keepLines/>
        <w:widowControl w:val="0"/>
        <w:numPr>
          <w:ilvl w:val="0"/>
          <w:numId w:val="7"/>
        </w:numPr>
        <w:shd w:val="clear" w:color="auto" w:fill="auto"/>
        <w:tabs>
          <w:tab w:pos="502" w:val="left"/>
        </w:tabs>
        <w:bidi w:val="0"/>
        <w:spacing w:before="0" w:after="0" w:line="240" w:lineRule="auto"/>
        <w:ind w:left="0" w:right="0" w:firstLine="0"/>
        <w:jc w:val="center"/>
      </w:pPr>
      <w:bookmarkStart w:id="424" w:name="bookmark424"/>
      <w:bookmarkStart w:id="425" w:name="bookmark425"/>
      <w:bookmarkStart w:id="426" w:name="bookmark426"/>
      <w:bookmarkStart w:id="427" w:name="bookmark427"/>
      <w:bookmarkEnd w:id="426"/>
      <w:r>
        <w:rPr>
          <w:b/>
          <w:bCs/>
          <w:color w:val="000000"/>
          <w:spacing w:val="0"/>
          <w:w w:val="100"/>
          <w:position w:val="0"/>
          <w:shd w:val="clear" w:color="auto" w:fill="auto"/>
          <w:lang w:val="cs-CZ" w:eastAsia="cs-CZ" w:bidi="cs-CZ"/>
        </w:rPr>
        <w:t>Technická přejímka a předání a převzetí dokončeného díla</w:t>
      </w:r>
      <w:bookmarkEnd w:id="424"/>
      <w:bookmarkEnd w:id="425"/>
      <w:bookmarkEnd w:id="427"/>
    </w:p>
    <w:p>
      <w:pPr>
        <w:pStyle w:val="Style13"/>
        <w:keepNext/>
        <w:keepLines/>
        <w:widowControl w:val="0"/>
        <w:numPr>
          <w:ilvl w:val="0"/>
          <w:numId w:val="21"/>
        </w:numPr>
        <w:shd w:val="clear" w:color="auto" w:fill="auto"/>
        <w:tabs>
          <w:tab w:pos="344" w:val="left"/>
        </w:tabs>
        <w:bidi w:val="0"/>
        <w:spacing w:before="0" w:after="0" w:line="240" w:lineRule="auto"/>
        <w:ind w:right="0" w:hanging="400"/>
        <w:jc w:val="both"/>
      </w:pPr>
      <w:bookmarkStart w:id="428" w:name="bookmark428"/>
      <w:bookmarkStart w:id="429" w:name="bookmark429"/>
      <w:bookmarkStart w:id="430" w:name="bookmark430"/>
      <w:bookmarkStart w:id="431" w:name="bookmark431"/>
      <w:bookmarkEnd w:id="430"/>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428"/>
      <w:bookmarkEnd w:id="429"/>
      <w:bookmarkEnd w:id="431"/>
    </w:p>
    <w:p>
      <w:pPr>
        <w:pStyle w:val="Style2"/>
        <w:keepNext w:val="0"/>
        <w:keepLines w:val="0"/>
        <w:widowControl w:val="0"/>
        <w:numPr>
          <w:ilvl w:val="0"/>
          <w:numId w:val="19"/>
        </w:numPr>
        <w:shd w:val="clear" w:color="auto" w:fill="auto"/>
        <w:tabs>
          <w:tab w:pos="722" w:val="left"/>
        </w:tabs>
        <w:bidi w:val="0"/>
        <w:spacing w:before="0" w:after="140" w:line="240" w:lineRule="auto"/>
        <w:ind w:left="400" w:right="0" w:firstLine="0"/>
        <w:jc w:val="both"/>
      </w:pPr>
      <w:bookmarkStart w:id="432" w:name="bookmark432"/>
      <w:bookmarkStart w:id="433" w:name="bookmark433"/>
      <w:bookmarkEnd w:id="432"/>
      <w:r>
        <w:rPr>
          <w:color w:val="000000"/>
          <w:spacing w:val="0"/>
          <w:w w:val="100"/>
          <w:position w:val="0"/>
          <w:shd w:val="clear" w:color="auto" w:fill="auto"/>
          <w:lang w:val="cs-CZ" w:eastAsia="cs-CZ" w:bidi="cs-CZ"/>
        </w:rPr>
        <w:t>tohoto článku bude potvrzena úplnost a kvalita dokončených stavebních a montážních prací.</w:t>
      </w:r>
      <w:bookmarkEnd w:id="433"/>
    </w:p>
    <w:p>
      <w:pPr>
        <w:pStyle w:val="Style13"/>
        <w:keepNext/>
        <w:keepLines/>
        <w:widowControl w:val="0"/>
        <w:numPr>
          <w:ilvl w:val="0"/>
          <w:numId w:val="21"/>
        </w:numPr>
        <w:shd w:val="clear" w:color="auto" w:fill="auto"/>
        <w:tabs>
          <w:tab w:pos="344" w:val="left"/>
        </w:tabs>
        <w:bidi w:val="0"/>
        <w:spacing w:before="0" w:line="240" w:lineRule="auto"/>
        <w:ind w:right="0" w:hanging="400"/>
        <w:jc w:val="both"/>
      </w:pPr>
      <w:bookmarkStart w:id="434" w:name="bookmark434"/>
      <w:bookmarkStart w:id="435" w:name="bookmark435"/>
      <w:bookmarkStart w:id="436" w:name="bookmark436"/>
      <w:bookmarkStart w:id="437" w:name="bookmark437"/>
      <w:bookmarkEnd w:id="436"/>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d) této smlouvy.</w:t>
      </w:r>
      <w:bookmarkEnd w:id="434"/>
      <w:bookmarkEnd w:id="435"/>
      <w:bookmarkEnd w:id="437"/>
    </w:p>
    <w:p>
      <w:pPr>
        <w:pStyle w:val="Style13"/>
        <w:keepNext/>
        <w:keepLines/>
        <w:widowControl w:val="0"/>
        <w:numPr>
          <w:ilvl w:val="0"/>
          <w:numId w:val="21"/>
        </w:numPr>
        <w:shd w:val="clear" w:color="auto" w:fill="auto"/>
        <w:tabs>
          <w:tab w:pos="344" w:val="left"/>
        </w:tabs>
        <w:bidi w:val="0"/>
        <w:spacing w:before="0" w:line="240" w:lineRule="auto"/>
        <w:ind w:right="0" w:hanging="400"/>
        <w:jc w:val="both"/>
      </w:pPr>
      <w:bookmarkStart w:id="438" w:name="bookmark438"/>
      <w:bookmarkStart w:id="439" w:name="bookmark439"/>
      <w:bookmarkStart w:id="440" w:name="bookmark440"/>
      <w:bookmarkStart w:id="441" w:name="bookmark441"/>
      <w:bookmarkEnd w:id="440"/>
      <w:r>
        <w:rPr>
          <w:color w:val="000000"/>
          <w:spacing w:val="0"/>
          <w:w w:val="100"/>
          <w:position w:val="0"/>
          <w:shd w:val="clear" w:color="auto" w:fill="auto"/>
          <w:lang w:val="cs-CZ" w:eastAsia="cs-CZ" w:bidi="cs-CZ"/>
        </w:rPr>
        <w:t>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III. této smlouvy.</w:t>
      </w:r>
      <w:bookmarkEnd w:id="438"/>
      <w:bookmarkEnd w:id="439"/>
      <w:bookmarkEnd w:id="441"/>
    </w:p>
    <w:p>
      <w:pPr>
        <w:pStyle w:val="Style13"/>
        <w:keepNext/>
        <w:keepLines/>
        <w:widowControl w:val="0"/>
        <w:numPr>
          <w:ilvl w:val="0"/>
          <w:numId w:val="21"/>
        </w:numPr>
        <w:shd w:val="clear" w:color="auto" w:fill="auto"/>
        <w:tabs>
          <w:tab w:pos="344" w:val="left"/>
        </w:tabs>
        <w:bidi w:val="0"/>
        <w:spacing w:before="0" w:line="240" w:lineRule="auto"/>
        <w:ind w:right="0" w:hanging="400"/>
        <w:jc w:val="both"/>
      </w:pPr>
      <w:bookmarkStart w:id="442" w:name="bookmark442"/>
      <w:bookmarkStart w:id="443" w:name="bookmark443"/>
      <w:bookmarkStart w:id="444" w:name="bookmark444"/>
      <w:bookmarkStart w:id="445" w:name="bookmark445"/>
      <w:bookmarkEnd w:id="444"/>
      <w:r>
        <w:rPr>
          <w:color w:val="000000"/>
          <w:spacing w:val="0"/>
          <w:w w:val="100"/>
          <w:position w:val="0"/>
          <w:shd w:val="clear" w:color="auto" w:fill="auto"/>
          <w:lang w:val="cs-CZ" w:eastAsia="cs-CZ" w:bidi="cs-CZ"/>
        </w:rPr>
        <w:t>Bude-li objednatelem zjištěn nedostatek při kontrole dokumentů dle odst. 3..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IX. odst. 1.. písm. a) této smlouvy, pokud přejímací řízení nebylo provedeno pro neodstranění vytýkaných vad, jež se ukázaly jako neoprávněné.</w:t>
      </w:r>
      <w:bookmarkEnd w:id="442"/>
      <w:bookmarkEnd w:id="443"/>
      <w:bookmarkEnd w:id="445"/>
    </w:p>
    <w:p>
      <w:pPr>
        <w:pStyle w:val="Style13"/>
        <w:keepNext/>
        <w:keepLines/>
        <w:widowControl w:val="0"/>
        <w:numPr>
          <w:ilvl w:val="0"/>
          <w:numId w:val="21"/>
        </w:numPr>
        <w:shd w:val="clear" w:color="auto" w:fill="auto"/>
        <w:tabs>
          <w:tab w:pos="344" w:val="left"/>
        </w:tabs>
        <w:bidi w:val="0"/>
        <w:spacing w:before="0" w:line="240" w:lineRule="auto"/>
        <w:ind w:right="0" w:hanging="400"/>
        <w:jc w:val="both"/>
      </w:pPr>
      <w:bookmarkStart w:id="446" w:name="bookmark446"/>
      <w:bookmarkStart w:id="447" w:name="bookmark447"/>
      <w:bookmarkStart w:id="448" w:name="bookmark448"/>
      <w:bookmarkStart w:id="449" w:name="bookmark449"/>
      <w:bookmarkEnd w:id="448"/>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46"/>
      <w:bookmarkEnd w:id="447"/>
      <w:bookmarkEnd w:id="449"/>
    </w:p>
    <w:p>
      <w:pPr>
        <w:pStyle w:val="Style13"/>
        <w:keepNext/>
        <w:keepLines/>
        <w:widowControl w:val="0"/>
        <w:numPr>
          <w:ilvl w:val="0"/>
          <w:numId w:val="21"/>
        </w:numPr>
        <w:shd w:val="clear" w:color="auto" w:fill="auto"/>
        <w:tabs>
          <w:tab w:pos="502" w:val="left"/>
        </w:tabs>
        <w:bidi w:val="0"/>
        <w:spacing w:before="0" w:line="240" w:lineRule="auto"/>
        <w:ind w:left="540" w:right="0" w:hanging="360"/>
        <w:jc w:val="both"/>
      </w:pPr>
      <w:bookmarkStart w:id="450" w:name="bookmark450"/>
      <w:bookmarkStart w:id="451" w:name="bookmark451"/>
      <w:bookmarkStart w:id="452" w:name="bookmark452"/>
      <w:bookmarkStart w:id="453" w:name="bookmark453"/>
      <w:bookmarkEnd w:id="452"/>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50"/>
      <w:bookmarkEnd w:id="451"/>
      <w:bookmarkEnd w:id="453"/>
    </w:p>
    <w:p>
      <w:pPr>
        <w:pStyle w:val="Style13"/>
        <w:keepNext/>
        <w:keepLines/>
        <w:widowControl w:val="0"/>
        <w:numPr>
          <w:ilvl w:val="0"/>
          <w:numId w:val="21"/>
        </w:numPr>
        <w:shd w:val="clear" w:color="auto" w:fill="auto"/>
        <w:tabs>
          <w:tab w:pos="508" w:val="left"/>
        </w:tabs>
        <w:bidi w:val="0"/>
        <w:spacing w:before="0" w:line="240" w:lineRule="auto"/>
        <w:ind w:left="540" w:right="0" w:hanging="360"/>
        <w:jc w:val="both"/>
      </w:pPr>
      <w:bookmarkStart w:id="454" w:name="bookmark454"/>
      <w:bookmarkStart w:id="455" w:name="bookmark455"/>
      <w:bookmarkStart w:id="456" w:name="bookmark456"/>
      <w:bookmarkStart w:id="457" w:name="bookmark457"/>
      <w:bookmarkEnd w:id="456"/>
      <w:r>
        <w:rPr>
          <w:color w:val="000000"/>
          <w:spacing w:val="0"/>
          <w:w w:val="100"/>
          <w:position w:val="0"/>
          <w:shd w:val="clear" w:color="auto" w:fill="auto"/>
          <w:lang w:val="cs-CZ" w:eastAsia="cs-CZ" w:bidi="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9.. tohoto článku.</w:t>
      </w:r>
      <w:bookmarkEnd w:id="454"/>
      <w:bookmarkEnd w:id="455"/>
      <w:bookmarkEnd w:id="457"/>
    </w:p>
    <w:p>
      <w:pPr>
        <w:pStyle w:val="Style13"/>
        <w:keepNext/>
        <w:keepLines/>
        <w:widowControl w:val="0"/>
        <w:numPr>
          <w:ilvl w:val="0"/>
          <w:numId w:val="21"/>
        </w:numPr>
        <w:shd w:val="clear" w:color="auto" w:fill="auto"/>
        <w:tabs>
          <w:tab w:pos="508" w:val="left"/>
        </w:tabs>
        <w:bidi w:val="0"/>
        <w:spacing w:before="0" w:line="240" w:lineRule="auto"/>
        <w:ind w:left="540" w:right="0" w:hanging="360"/>
        <w:jc w:val="both"/>
      </w:pPr>
      <w:bookmarkStart w:id="458" w:name="bookmark458"/>
      <w:bookmarkStart w:id="459" w:name="bookmark459"/>
      <w:bookmarkStart w:id="460" w:name="bookmark460"/>
      <w:bookmarkStart w:id="461" w:name="bookmark461"/>
      <w:bookmarkEnd w:id="460"/>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 f) této smlouvy.</w:t>
      </w:r>
      <w:bookmarkEnd w:id="458"/>
      <w:bookmarkEnd w:id="459"/>
      <w:bookmarkEnd w:id="461"/>
    </w:p>
    <w:p>
      <w:pPr>
        <w:pStyle w:val="Style13"/>
        <w:keepNext/>
        <w:keepLines/>
        <w:widowControl w:val="0"/>
        <w:numPr>
          <w:ilvl w:val="0"/>
          <w:numId w:val="21"/>
        </w:numPr>
        <w:shd w:val="clear" w:color="auto" w:fill="auto"/>
        <w:tabs>
          <w:tab w:pos="508" w:val="left"/>
        </w:tabs>
        <w:bidi w:val="0"/>
        <w:spacing w:before="0" w:line="240" w:lineRule="auto"/>
        <w:ind w:left="540" w:right="0" w:hanging="360"/>
        <w:jc w:val="both"/>
      </w:pPr>
      <w:bookmarkStart w:id="462" w:name="bookmark462"/>
      <w:bookmarkStart w:id="463" w:name="bookmark463"/>
      <w:bookmarkStart w:id="464" w:name="bookmark464"/>
      <w:bookmarkStart w:id="465" w:name="bookmark465"/>
      <w:bookmarkEnd w:id="464"/>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62"/>
      <w:bookmarkEnd w:id="463"/>
      <w:bookmarkEnd w:id="465"/>
    </w:p>
    <w:p>
      <w:pPr>
        <w:pStyle w:val="Style13"/>
        <w:keepNext/>
        <w:keepLines/>
        <w:widowControl w:val="0"/>
        <w:numPr>
          <w:ilvl w:val="0"/>
          <w:numId w:val="21"/>
        </w:numPr>
        <w:shd w:val="clear" w:color="auto" w:fill="auto"/>
        <w:tabs>
          <w:tab w:pos="622" w:val="left"/>
        </w:tabs>
        <w:bidi w:val="0"/>
        <w:spacing w:before="0" w:after="260" w:line="240" w:lineRule="auto"/>
        <w:ind w:left="540" w:right="0" w:hanging="360"/>
        <w:jc w:val="both"/>
      </w:pPr>
      <w:bookmarkStart w:id="466" w:name="bookmark466"/>
      <w:bookmarkStart w:id="467" w:name="bookmark467"/>
      <w:bookmarkStart w:id="468" w:name="bookmark468"/>
      <w:bookmarkStart w:id="469" w:name="bookmark469"/>
      <w:bookmarkEnd w:id="468"/>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66"/>
      <w:bookmarkEnd w:id="467"/>
      <w:bookmarkEnd w:id="469"/>
    </w:p>
    <w:p>
      <w:pPr>
        <w:pStyle w:val="Style5"/>
        <w:keepNext/>
        <w:keepLines/>
        <w:widowControl w:val="0"/>
        <w:numPr>
          <w:ilvl w:val="0"/>
          <w:numId w:val="7"/>
        </w:numPr>
        <w:shd w:val="clear" w:color="auto" w:fill="auto"/>
        <w:tabs>
          <w:tab w:pos="529" w:val="left"/>
        </w:tabs>
        <w:bidi w:val="0"/>
        <w:spacing w:before="0" w:after="0" w:line="240" w:lineRule="auto"/>
        <w:ind w:left="0" w:right="0" w:firstLine="0"/>
        <w:jc w:val="center"/>
      </w:pPr>
      <w:bookmarkStart w:id="470" w:name="bookmark470"/>
      <w:bookmarkStart w:id="471" w:name="bookmark471"/>
      <w:bookmarkStart w:id="472" w:name="bookmark472"/>
      <w:bookmarkStart w:id="473" w:name="bookmark473"/>
      <w:bookmarkEnd w:id="472"/>
      <w:r>
        <w:rPr>
          <w:b/>
          <w:bCs/>
          <w:color w:val="000000"/>
          <w:spacing w:val="0"/>
          <w:w w:val="100"/>
          <w:position w:val="0"/>
          <w:shd w:val="clear" w:color="auto" w:fill="auto"/>
          <w:lang w:val="cs-CZ" w:eastAsia="cs-CZ" w:bidi="cs-CZ"/>
        </w:rPr>
        <w:t>Záruka a odpovědnost za škody</w:t>
      </w:r>
      <w:bookmarkEnd w:id="470"/>
      <w:bookmarkEnd w:id="471"/>
      <w:bookmarkEnd w:id="473"/>
    </w:p>
    <w:p>
      <w:pPr>
        <w:pStyle w:val="Style13"/>
        <w:keepNext/>
        <w:keepLines/>
        <w:widowControl w:val="0"/>
        <w:numPr>
          <w:ilvl w:val="0"/>
          <w:numId w:val="23"/>
        </w:numPr>
        <w:shd w:val="clear" w:color="auto" w:fill="auto"/>
        <w:tabs>
          <w:tab w:pos="508" w:val="left"/>
        </w:tabs>
        <w:bidi w:val="0"/>
        <w:spacing w:before="0" w:line="240" w:lineRule="auto"/>
        <w:ind w:left="540" w:right="0" w:hanging="360"/>
        <w:jc w:val="both"/>
      </w:pPr>
      <w:bookmarkStart w:id="474" w:name="bookmark474"/>
      <w:bookmarkStart w:id="475" w:name="bookmark475"/>
      <w:bookmarkStart w:id="476" w:name="bookmark476"/>
      <w:bookmarkStart w:id="477" w:name="bookmark477"/>
      <w:bookmarkEnd w:id="476"/>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74"/>
      <w:bookmarkEnd w:id="475"/>
      <w:bookmarkEnd w:id="477"/>
    </w:p>
    <w:p>
      <w:pPr>
        <w:pStyle w:val="Style13"/>
        <w:keepNext/>
        <w:keepLines/>
        <w:widowControl w:val="0"/>
        <w:numPr>
          <w:ilvl w:val="0"/>
          <w:numId w:val="23"/>
        </w:numPr>
        <w:shd w:val="clear" w:color="auto" w:fill="auto"/>
        <w:tabs>
          <w:tab w:pos="508" w:val="left"/>
        </w:tabs>
        <w:bidi w:val="0"/>
        <w:spacing w:before="0" w:line="240" w:lineRule="auto"/>
        <w:ind w:left="540" w:right="0" w:hanging="360"/>
        <w:jc w:val="both"/>
      </w:pPr>
      <w:bookmarkStart w:id="478" w:name="bookmark478"/>
      <w:bookmarkStart w:id="479" w:name="bookmark479"/>
      <w:bookmarkStart w:id="480" w:name="bookmark480"/>
      <w:bookmarkStart w:id="481" w:name="bookmark481"/>
      <w:bookmarkEnd w:id="480"/>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478"/>
      <w:bookmarkEnd w:id="479"/>
      <w:bookmarkEnd w:id="481"/>
    </w:p>
    <w:p>
      <w:pPr>
        <w:pStyle w:val="Style13"/>
        <w:keepNext/>
        <w:keepLines/>
        <w:widowControl w:val="0"/>
        <w:numPr>
          <w:ilvl w:val="0"/>
          <w:numId w:val="23"/>
        </w:numPr>
        <w:shd w:val="clear" w:color="auto" w:fill="auto"/>
        <w:tabs>
          <w:tab w:pos="508" w:val="left"/>
        </w:tabs>
        <w:bidi w:val="0"/>
        <w:spacing w:before="0" w:line="240" w:lineRule="auto"/>
        <w:ind w:left="540" w:right="0" w:hanging="36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482"/>
      <w:bookmarkEnd w:id="483"/>
      <w:bookmarkEnd w:id="485"/>
    </w:p>
    <w:p>
      <w:pPr>
        <w:pStyle w:val="Style13"/>
        <w:keepNext/>
        <w:keepLines/>
        <w:widowControl w:val="0"/>
        <w:numPr>
          <w:ilvl w:val="0"/>
          <w:numId w:val="23"/>
        </w:numPr>
        <w:shd w:val="clear" w:color="auto" w:fill="auto"/>
        <w:tabs>
          <w:tab w:pos="508" w:val="left"/>
        </w:tabs>
        <w:bidi w:val="0"/>
        <w:spacing w:before="0" w:line="240" w:lineRule="auto"/>
        <w:ind w:left="540" w:right="0" w:hanging="360"/>
        <w:jc w:val="both"/>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486"/>
      <w:bookmarkEnd w:id="487"/>
      <w:bookmarkEnd w:id="489"/>
    </w:p>
    <w:p>
      <w:pPr>
        <w:pStyle w:val="Style13"/>
        <w:keepNext/>
        <w:keepLines/>
        <w:widowControl w:val="0"/>
        <w:numPr>
          <w:ilvl w:val="0"/>
          <w:numId w:val="23"/>
        </w:numPr>
        <w:shd w:val="clear" w:color="auto" w:fill="auto"/>
        <w:tabs>
          <w:tab w:pos="508" w:val="left"/>
        </w:tabs>
        <w:bidi w:val="0"/>
        <w:spacing w:before="0" w:line="240" w:lineRule="auto"/>
        <w:ind w:left="540" w:right="0" w:hanging="360"/>
        <w:jc w:val="both"/>
      </w:pPr>
      <w:bookmarkStart w:id="490" w:name="bookmark490"/>
      <w:bookmarkStart w:id="491" w:name="bookmark491"/>
      <w:bookmarkStart w:id="492" w:name="bookmark492"/>
      <w:bookmarkStart w:id="493" w:name="bookmark493"/>
      <w:bookmarkEnd w:id="492"/>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490"/>
      <w:bookmarkEnd w:id="491"/>
      <w:bookmarkEnd w:id="493"/>
    </w:p>
    <w:p>
      <w:pPr>
        <w:pStyle w:val="Style2"/>
        <w:keepNext w:val="0"/>
        <w:keepLines w:val="0"/>
        <w:widowControl w:val="0"/>
        <w:numPr>
          <w:ilvl w:val="0"/>
          <w:numId w:val="23"/>
        </w:numPr>
        <w:shd w:val="clear" w:color="auto" w:fill="auto"/>
        <w:tabs>
          <w:tab w:pos="508" w:val="left"/>
        </w:tabs>
        <w:bidi w:val="0"/>
        <w:spacing w:before="0" w:after="140" w:line="240" w:lineRule="auto"/>
        <w:ind w:left="540" w:right="0" w:hanging="360"/>
        <w:jc w:val="both"/>
        <w:sectPr>
          <w:headerReference w:type="default" r:id="rId9"/>
          <w:footerReference w:type="default" r:id="rId10"/>
          <w:footnotePr>
            <w:pos w:val="pageBottom"/>
            <w:numFmt w:val="decimal"/>
            <w:numRestart w:val="continuous"/>
          </w:footnotePr>
          <w:pgSz w:w="11909" w:h="16838"/>
          <w:pgMar w:top="1538" w:left="1391" w:right="1329" w:bottom="1866" w:header="0" w:footer="3" w:gutter="0"/>
          <w:cols w:space="720"/>
          <w:noEndnote/>
          <w:rtlGutter w:val="0"/>
          <w:docGrid w:linePitch="360"/>
        </w:sectPr>
      </w:pPr>
      <w:bookmarkStart w:id="494" w:name="bookmark494"/>
      <w:bookmarkEnd w:id="494"/>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13"/>
        <w:keepNext/>
        <w:keepLines/>
        <w:widowControl w:val="0"/>
        <w:numPr>
          <w:ilvl w:val="0"/>
          <w:numId w:val="23"/>
        </w:numPr>
        <w:shd w:val="clear" w:color="auto" w:fill="auto"/>
        <w:tabs>
          <w:tab w:pos="502" w:val="left"/>
        </w:tabs>
        <w:bidi w:val="0"/>
        <w:spacing w:before="0" w:line="240" w:lineRule="auto"/>
        <w:ind w:right="0" w:hanging="220"/>
        <w:jc w:val="both"/>
      </w:pPr>
      <w:bookmarkStart w:id="495" w:name="bookmark495"/>
      <w:bookmarkStart w:id="496" w:name="bookmark496"/>
      <w:bookmarkStart w:id="497" w:name="bookmark497"/>
      <w:bookmarkStart w:id="498" w:name="bookmark498"/>
      <w:bookmarkEnd w:id="497"/>
      <w:r>
        <w:rPr>
          <w:color w:val="000000"/>
          <w:spacing w:val="0"/>
          <w:w w:val="100"/>
          <w:position w:val="0"/>
          <w:shd w:val="clear" w:color="auto" w:fill="auto"/>
          <w:lang w:val="cs-CZ" w:eastAsia="cs-CZ" w:bidi="cs-CZ"/>
        </w:rPr>
        <w:t>Zhotovitel je povinen do 10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495"/>
      <w:bookmarkEnd w:id="496"/>
      <w:bookmarkEnd w:id="498"/>
    </w:p>
    <w:p>
      <w:pPr>
        <w:pStyle w:val="Style13"/>
        <w:keepNext/>
        <w:keepLines/>
        <w:widowControl w:val="0"/>
        <w:numPr>
          <w:ilvl w:val="0"/>
          <w:numId w:val="23"/>
        </w:numPr>
        <w:shd w:val="clear" w:color="auto" w:fill="auto"/>
        <w:tabs>
          <w:tab w:pos="502" w:val="left"/>
        </w:tabs>
        <w:bidi w:val="0"/>
        <w:spacing w:before="0" w:line="240" w:lineRule="auto"/>
        <w:ind w:right="0" w:hanging="220"/>
        <w:jc w:val="both"/>
      </w:pPr>
      <w:bookmarkStart w:id="499" w:name="bookmark499"/>
      <w:bookmarkStart w:id="500" w:name="bookmark500"/>
      <w:bookmarkStart w:id="501" w:name="bookmark501"/>
      <w:bookmarkStart w:id="502" w:name="bookmark502"/>
      <w:bookmarkEnd w:id="501"/>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499"/>
      <w:bookmarkEnd w:id="500"/>
      <w:bookmarkEnd w:id="502"/>
    </w:p>
    <w:p>
      <w:pPr>
        <w:pStyle w:val="Style13"/>
        <w:keepNext/>
        <w:keepLines/>
        <w:widowControl w:val="0"/>
        <w:numPr>
          <w:ilvl w:val="0"/>
          <w:numId w:val="23"/>
        </w:numPr>
        <w:shd w:val="clear" w:color="auto" w:fill="auto"/>
        <w:tabs>
          <w:tab w:pos="502" w:val="left"/>
        </w:tabs>
        <w:bidi w:val="0"/>
        <w:spacing w:before="0" w:line="240" w:lineRule="auto"/>
        <w:ind w:right="0" w:hanging="220"/>
        <w:jc w:val="both"/>
      </w:pPr>
      <w:bookmarkStart w:id="503" w:name="bookmark503"/>
      <w:bookmarkStart w:id="504" w:name="bookmark504"/>
      <w:bookmarkStart w:id="505" w:name="bookmark505"/>
      <w:bookmarkStart w:id="506" w:name="bookmark506"/>
      <w:bookmarkEnd w:id="505"/>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03"/>
      <w:bookmarkEnd w:id="504"/>
      <w:bookmarkEnd w:id="506"/>
    </w:p>
    <w:p>
      <w:pPr>
        <w:pStyle w:val="Style13"/>
        <w:keepNext/>
        <w:keepLines/>
        <w:widowControl w:val="0"/>
        <w:numPr>
          <w:ilvl w:val="0"/>
          <w:numId w:val="23"/>
        </w:numPr>
        <w:shd w:val="clear" w:color="auto" w:fill="auto"/>
        <w:tabs>
          <w:tab w:pos="622" w:val="left"/>
        </w:tabs>
        <w:bidi w:val="0"/>
        <w:spacing w:before="0" w:line="240" w:lineRule="auto"/>
        <w:ind w:right="0" w:hanging="220"/>
        <w:jc w:val="both"/>
      </w:pPr>
      <w:bookmarkStart w:id="507" w:name="bookmark507"/>
      <w:bookmarkStart w:id="508" w:name="bookmark508"/>
      <w:bookmarkStart w:id="509" w:name="bookmark509"/>
      <w:bookmarkStart w:id="510" w:name="bookmark510"/>
      <w:bookmarkEnd w:id="509"/>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07"/>
      <w:bookmarkEnd w:id="508"/>
      <w:bookmarkEnd w:id="510"/>
    </w:p>
    <w:p>
      <w:pPr>
        <w:pStyle w:val="Style13"/>
        <w:keepNext/>
        <w:keepLines/>
        <w:widowControl w:val="0"/>
        <w:numPr>
          <w:ilvl w:val="0"/>
          <w:numId w:val="23"/>
        </w:numPr>
        <w:shd w:val="clear" w:color="auto" w:fill="auto"/>
        <w:tabs>
          <w:tab w:pos="622" w:val="left"/>
        </w:tabs>
        <w:bidi w:val="0"/>
        <w:spacing w:before="0" w:after="260" w:line="240" w:lineRule="auto"/>
        <w:ind w:right="0" w:hanging="220"/>
        <w:jc w:val="both"/>
      </w:pPr>
      <w:bookmarkStart w:id="511" w:name="bookmark511"/>
      <w:bookmarkStart w:id="512" w:name="bookmark512"/>
      <w:bookmarkStart w:id="513" w:name="bookmark513"/>
      <w:bookmarkStart w:id="514" w:name="bookmark514"/>
      <w:bookmarkEnd w:id="513"/>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11"/>
      <w:bookmarkEnd w:id="512"/>
      <w:bookmarkEnd w:id="514"/>
    </w:p>
    <w:p>
      <w:pPr>
        <w:pStyle w:val="Style5"/>
        <w:keepNext/>
        <w:keepLines/>
        <w:widowControl w:val="0"/>
        <w:numPr>
          <w:ilvl w:val="0"/>
          <w:numId w:val="7"/>
        </w:numPr>
        <w:shd w:val="clear" w:color="auto" w:fill="auto"/>
        <w:tabs>
          <w:tab w:pos="409" w:val="left"/>
        </w:tabs>
        <w:bidi w:val="0"/>
        <w:spacing w:before="0" w:after="0" w:line="240" w:lineRule="auto"/>
        <w:ind w:left="0" w:right="0" w:firstLine="0"/>
        <w:jc w:val="center"/>
      </w:pPr>
      <w:bookmarkStart w:id="515" w:name="bookmark515"/>
      <w:bookmarkStart w:id="516" w:name="bookmark516"/>
      <w:bookmarkStart w:id="517" w:name="bookmark517"/>
      <w:bookmarkStart w:id="518" w:name="bookmark518"/>
      <w:bookmarkEnd w:id="517"/>
      <w:r>
        <w:rPr>
          <w:b/>
          <w:bCs/>
          <w:color w:val="000000"/>
          <w:spacing w:val="0"/>
          <w:w w:val="100"/>
          <w:position w:val="0"/>
          <w:shd w:val="clear" w:color="auto" w:fill="auto"/>
          <w:lang w:val="cs-CZ" w:eastAsia="cs-CZ" w:bidi="cs-CZ"/>
        </w:rPr>
        <w:t>Odpovědnost za škodu a smluvní pokuty</w:t>
      </w:r>
      <w:bookmarkEnd w:id="515"/>
      <w:bookmarkEnd w:id="516"/>
      <w:bookmarkEnd w:id="518"/>
    </w:p>
    <w:p>
      <w:pPr>
        <w:pStyle w:val="Style13"/>
        <w:keepNext/>
        <w:keepLines/>
        <w:widowControl w:val="0"/>
        <w:numPr>
          <w:ilvl w:val="0"/>
          <w:numId w:val="25"/>
        </w:numPr>
        <w:shd w:val="clear" w:color="auto" w:fill="auto"/>
        <w:tabs>
          <w:tab w:pos="502" w:val="left"/>
        </w:tabs>
        <w:bidi w:val="0"/>
        <w:spacing w:before="0" w:after="0" w:line="240" w:lineRule="auto"/>
        <w:ind w:right="0" w:hanging="220"/>
        <w:jc w:val="both"/>
      </w:pPr>
      <w:bookmarkStart w:id="519" w:name="bookmark519"/>
      <w:bookmarkStart w:id="520" w:name="bookmark520"/>
      <w:bookmarkStart w:id="521" w:name="bookmark521"/>
      <w:bookmarkStart w:id="522" w:name="bookmark522"/>
      <w:bookmarkEnd w:id="521"/>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519"/>
      <w:bookmarkEnd w:id="520"/>
      <w:bookmarkEnd w:id="522"/>
    </w:p>
    <w:p>
      <w:pPr>
        <w:pStyle w:val="Style13"/>
        <w:keepNext/>
        <w:keepLines/>
        <w:widowControl w:val="0"/>
        <w:numPr>
          <w:ilvl w:val="0"/>
          <w:numId w:val="27"/>
        </w:numPr>
        <w:shd w:val="clear" w:color="auto" w:fill="auto"/>
        <w:tabs>
          <w:tab w:pos="390" w:val="left"/>
        </w:tabs>
        <w:bidi w:val="0"/>
        <w:spacing w:before="0" w:after="0" w:line="240" w:lineRule="auto"/>
        <w:ind w:right="0" w:hanging="400"/>
        <w:jc w:val="both"/>
      </w:pPr>
      <w:bookmarkStart w:id="523" w:name="bookmark523"/>
      <w:bookmarkStart w:id="524" w:name="bookmark524"/>
      <w:bookmarkStart w:id="525" w:name="bookmark525"/>
      <w:bookmarkStart w:id="526" w:name="bookmark526"/>
      <w:bookmarkEnd w:id="525"/>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523"/>
      <w:bookmarkEnd w:id="524"/>
      <w:bookmarkEnd w:id="526"/>
    </w:p>
    <w:p>
      <w:pPr>
        <w:pStyle w:val="Style13"/>
        <w:keepNext/>
        <w:keepLines/>
        <w:widowControl w:val="0"/>
        <w:numPr>
          <w:ilvl w:val="0"/>
          <w:numId w:val="27"/>
        </w:numPr>
        <w:shd w:val="clear" w:color="auto" w:fill="auto"/>
        <w:tabs>
          <w:tab w:pos="390" w:val="left"/>
        </w:tabs>
        <w:bidi w:val="0"/>
        <w:spacing w:before="0" w:after="0" w:line="240" w:lineRule="auto"/>
        <w:ind w:right="0" w:hanging="400"/>
        <w:jc w:val="both"/>
      </w:pPr>
      <w:bookmarkStart w:id="527" w:name="bookmark527"/>
      <w:bookmarkStart w:id="528" w:name="bookmark528"/>
      <w:bookmarkStart w:id="529" w:name="bookmark529"/>
      <w:bookmarkStart w:id="530" w:name="bookmark530"/>
      <w:bookmarkEnd w:id="529"/>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0,1 % z ceny díla dle čl. III. této smlouvy za každý i započatý kalendářní den prodlení, až do dne podpisu protokolu dle čl. VII. odst. 9. této smlouvy;</w:t>
      </w:r>
      <w:bookmarkEnd w:id="527"/>
      <w:bookmarkEnd w:id="528"/>
      <w:bookmarkEnd w:id="530"/>
    </w:p>
    <w:p>
      <w:pPr>
        <w:pStyle w:val="Style13"/>
        <w:keepNext/>
        <w:keepLines/>
        <w:widowControl w:val="0"/>
        <w:numPr>
          <w:ilvl w:val="0"/>
          <w:numId w:val="27"/>
        </w:numPr>
        <w:shd w:val="clear" w:color="auto" w:fill="auto"/>
        <w:tabs>
          <w:tab w:pos="390" w:val="left"/>
        </w:tabs>
        <w:bidi w:val="0"/>
        <w:spacing w:before="0" w:after="0" w:line="240" w:lineRule="auto"/>
        <w:ind w:right="0" w:hanging="400"/>
        <w:jc w:val="both"/>
      </w:pPr>
      <w:bookmarkStart w:id="531" w:name="bookmark531"/>
      <w:bookmarkStart w:id="532" w:name="bookmark532"/>
      <w:bookmarkStart w:id="533" w:name="bookmark533"/>
      <w:bookmarkStart w:id="534" w:name="bookmark534"/>
      <w:bookmarkEnd w:id="533"/>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531"/>
      <w:bookmarkEnd w:id="532"/>
      <w:bookmarkEnd w:id="534"/>
    </w:p>
    <w:p>
      <w:pPr>
        <w:pStyle w:val="Style13"/>
        <w:keepNext/>
        <w:keepLines/>
        <w:widowControl w:val="0"/>
        <w:numPr>
          <w:ilvl w:val="0"/>
          <w:numId w:val="27"/>
        </w:numPr>
        <w:shd w:val="clear" w:color="auto" w:fill="auto"/>
        <w:tabs>
          <w:tab w:pos="390" w:val="left"/>
        </w:tabs>
        <w:bidi w:val="0"/>
        <w:spacing w:before="0" w:after="0" w:line="240" w:lineRule="auto"/>
        <w:ind w:right="0" w:hanging="400"/>
        <w:jc w:val="both"/>
      </w:pPr>
      <w:bookmarkStart w:id="535" w:name="bookmark535"/>
      <w:bookmarkStart w:id="536" w:name="bookmark536"/>
      <w:bookmarkStart w:id="537" w:name="bookmark537"/>
      <w:bookmarkStart w:id="538" w:name="bookmark538"/>
      <w:bookmarkEnd w:id="537"/>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535"/>
      <w:bookmarkEnd w:id="536"/>
      <w:bookmarkEnd w:id="538"/>
    </w:p>
    <w:p>
      <w:pPr>
        <w:pStyle w:val="Style13"/>
        <w:keepNext/>
        <w:keepLines/>
        <w:widowControl w:val="0"/>
        <w:numPr>
          <w:ilvl w:val="0"/>
          <w:numId w:val="27"/>
        </w:numPr>
        <w:shd w:val="clear" w:color="auto" w:fill="auto"/>
        <w:tabs>
          <w:tab w:pos="390" w:val="left"/>
        </w:tabs>
        <w:bidi w:val="0"/>
        <w:spacing w:before="0" w:after="0" w:line="240" w:lineRule="auto"/>
        <w:ind w:right="0" w:hanging="400"/>
        <w:jc w:val="both"/>
      </w:pPr>
      <w:bookmarkStart w:id="539" w:name="bookmark539"/>
      <w:bookmarkStart w:id="540" w:name="bookmark540"/>
      <w:bookmarkStart w:id="541" w:name="bookmark541"/>
      <w:bookmarkStart w:id="542" w:name="bookmark542"/>
      <w:bookmarkEnd w:id="541"/>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39"/>
      <w:bookmarkEnd w:id="540"/>
      <w:bookmarkEnd w:id="542"/>
    </w:p>
    <w:p>
      <w:pPr>
        <w:pStyle w:val="Style13"/>
        <w:keepNext/>
        <w:keepLines/>
        <w:widowControl w:val="0"/>
        <w:numPr>
          <w:ilvl w:val="0"/>
          <w:numId w:val="27"/>
        </w:numPr>
        <w:shd w:val="clear" w:color="auto" w:fill="auto"/>
        <w:tabs>
          <w:tab w:pos="390" w:val="left"/>
        </w:tabs>
        <w:bidi w:val="0"/>
        <w:spacing w:before="0" w:line="240" w:lineRule="auto"/>
        <w:ind w:right="0" w:hanging="400"/>
        <w:jc w:val="both"/>
      </w:pPr>
      <w:bookmarkStart w:id="543" w:name="bookmark543"/>
      <w:bookmarkStart w:id="544" w:name="bookmark544"/>
      <w:bookmarkStart w:id="545" w:name="bookmark545"/>
      <w:bookmarkStart w:id="546" w:name="bookmark546"/>
      <w:bookmarkEnd w:id="54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43"/>
      <w:bookmarkEnd w:id="544"/>
      <w:bookmarkEnd w:id="546"/>
    </w:p>
    <w:p>
      <w:pPr>
        <w:pStyle w:val="Style13"/>
        <w:keepNext/>
        <w:keepLines/>
        <w:widowControl w:val="0"/>
        <w:numPr>
          <w:ilvl w:val="0"/>
          <w:numId w:val="27"/>
        </w:numPr>
        <w:shd w:val="clear" w:color="auto" w:fill="auto"/>
        <w:tabs>
          <w:tab w:pos="390" w:val="left"/>
        </w:tabs>
        <w:bidi w:val="0"/>
        <w:spacing w:before="0" w:line="240" w:lineRule="auto"/>
        <w:ind w:right="0" w:hanging="400"/>
        <w:jc w:val="both"/>
        <w:sectPr>
          <w:footnotePr>
            <w:pos w:val="pageBottom"/>
            <w:numFmt w:val="decimal"/>
            <w:numRestart w:val="continuous"/>
          </w:footnotePr>
          <w:pgSz w:w="11909" w:h="16838"/>
          <w:pgMar w:top="1387" w:left="1384" w:right="1341" w:bottom="1344" w:header="0" w:footer="3" w:gutter="0"/>
          <w:cols w:space="720"/>
          <w:noEndnote/>
          <w:rtlGutter w:val="0"/>
          <w:docGrid w:linePitch="360"/>
        </w:sectPr>
      </w:pPr>
      <w:bookmarkStart w:id="547" w:name="bookmark547"/>
      <w:bookmarkStart w:id="548" w:name="bookmark548"/>
      <w:bookmarkStart w:id="549" w:name="bookmark549"/>
      <w:bookmarkStart w:id="550" w:name="bookmark550"/>
      <w:bookmarkEnd w:id="549"/>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47"/>
      <w:bookmarkEnd w:id="548"/>
      <w:bookmarkEnd w:id="550"/>
    </w:p>
    <w:p>
      <w:pPr>
        <w:pStyle w:val="Style13"/>
        <w:keepNext/>
        <w:keepLines/>
        <w:widowControl w:val="0"/>
        <w:numPr>
          <w:ilvl w:val="0"/>
          <w:numId w:val="27"/>
        </w:numPr>
        <w:shd w:val="clear" w:color="auto" w:fill="auto"/>
        <w:tabs>
          <w:tab w:pos="425" w:val="left"/>
        </w:tabs>
        <w:bidi w:val="0"/>
        <w:spacing w:before="0" w:after="0" w:line="240" w:lineRule="auto"/>
        <w:ind w:right="0" w:hanging="400"/>
        <w:jc w:val="both"/>
      </w:pPr>
      <w:bookmarkStart w:id="551" w:name="bookmark551"/>
      <w:bookmarkStart w:id="552" w:name="bookmark552"/>
      <w:bookmarkStart w:id="553" w:name="bookmark553"/>
      <w:bookmarkStart w:id="554" w:name="bookmark554"/>
      <w:bookmarkEnd w:id="553"/>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51"/>
      <w:bookmarkEnd w:id="552"/>
      <w:bookmarkEnd w:id="554"/>
    </w:p>
    <w:p>
      <w:pPr>
        <w:pStyle w:val="Style13"/>
        <w:keepNext/>
        <w:keepLines/>
        <w:widowControl w:val="0"/>
        <w:numPr>
          <w:ilvl w:val="0"/>
          <w:numId w:val="27"/>
        </w:numPr>
        <w:shd w:val="clear" w:color="auto" w:fill="auto"/>
        <w:tabs>
          <w:tab w:pos="425" w:val="left"/>
        </w:tabs>
        <w:bidi w:val="0"/>
        <w:spacing w:before="0" w:line="240" w:lineRule="auto"/>
        <w:ind w:right="0" w:hanging="400"/>
        <w:jc w:val="both"/>
      </w:pPr>
      <w:bookmarkStart w:id="555" w:name="bookmark555"/>
      <w:bookmarkStart w:id="556" w:name="bookmark556"/>
      <w:bookmarkStart w:id="557" w:name="bookmark557"/>
      <w:bookmarkStart w:id="558" w:name="bookmark558"/>
      <w:bookmarkEnd w:id="55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55"/>
      <w:bookmarkEnd w:id="556"/>
      <w:bookmarkEnd w:id="558"/>
    </w:p>
    <w:p>
      <w:pPr>
        <w:pStyle w:val="Style13"/>
        <w:keepNext/>
        <w:keepLines/>
        <w:widowControl w:val="0"/>
        <w:numPr>
          <w:ilvl w:val="0"/>
          <w:numId w:val="25"/>
        </w:numPr>
        <w:shd w:val="clear" w:color="auto" w:fill="auto"/>
        <w:tabs>
          <w:tab w:pos="543" w:val="left"/>
        </w:tabs>
        <w:bidi w:val="0"/>
        <w:spacing w:before="0" w:line="240" w:lineRule="auto"/>
        <w:ind w:right="0" w:hanging="220"/>
        <w:jc w:val="both"/>
      </w:pPr>
      <w:bookmarkStart w:id="559" w:name="bookmark559"/>
      <w:bookmarkStart w:id="560" w:name="bookmark560"/>
      <w:bookmarkStart w:id="561" w:name="bookmark561"/>
      <w:bookmarkStart w:id="562" w:name="bookmark562"/>
      <w:bookmarkEnd w:id="561"/>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59"/>
      <w:bookmarkEnd w:id="560"/>
      <w:bookmarkEnd w:id="562"/>
    </w:p>
    <w:p>
      <w:pPr>
        <w:pStyle w:val="Style13"/>
        <w:keepNext/>
        <w:keepLines/>
        <w:widowControl w:val="0"/>
        <w:numPr>
          <w:ilvl w:val="0"/>
          <w:numId w:val="25"/>
        </w:numPr>
        <w:shd w:val="clear" w:color="auto" w:fill="auto"/>
        <w:tabs>
          <w:tab w:pos="543" w:val="left"/>
        </w:tabs>
        <w:bidi w:val="0"/>
        <w:spacing w:before="0" w:line="240" w:lineRule="auto"/>
        <w:ind w:right="0" w:hanging="220"/>
        <w:jc w:val="both"/>
      </w:pPr>
      <w:bookmarkStart w:id="563" w:name="bookmark563"/>
      <w:bookmarkStart w:id="564" w:name="bookmark564"/>
      <w:bookmarkStart w:id="565" w:name="bookmark565"/>
      <w:bookmarkStart w:id="566" w:name="bookmark566"/>
      <w:bookmarkEnd w:id="565"/>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63"/>
      <w:bookmarkEnd w:id="564"/>
      <w:bookmarkEnd w:id="566"/>
    </w:p>
    <w:p>
      <w:pPr>
        <w:pStyle w:val="Style13"/>
        <w:keepNext/>
        <w:keepLines/>
        <w:widowControl w:val="0"/>
        <w:numPr>
          <w:ilvl w:val="0"/>
          <w:numId w:val="25"/>
        </w:numPr>
        <w:shd w:val="clear" w:color="auto" w:fill="auto"/>
        <w:tabs>
          <w:tab w:pos="543" w:val="left"/>
        </w:tabs>
        <w:bidi w:val="0"/>
        <w:spacing w:before="0" w:after="260" w:line="240" w:lineRule="auto"/>
        <w:ind w:right="0" w:hanging="220"/>
        <w:jc w:val="both"/>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67"/>
      <w:bookmarkEnd w:id="568"/>
      <w:bookmarkEnd w:id="570"/>
    </w:p>
    <w:p>
      <w:pPr>
        <w:pStyle w:val="Style5"/>
        <w:keepNext/>
        <w:keepLines/>
        <w:widowControl w:val="0"/>
        <w:numPr>
          <w:ilvl w:val="0"/>
          <w:numId w:val="7"/>
        </w:numPr>
        <w:shd w:val="clear" w:color="auto" w:fill="auto"/>
        <w:tabs>
          <w:tab w:pos="425" w:val="left"/>
        </w:tabs>
        <w:bidi w:val="0"/>
        <w:spacing w:before="0" w:after="0" w:line="240" w:lineRule="auto"/>
        <w:ind w:left="0" w:right="0" w:firstLine="0"/>
        <w:jc w:val="center"/>
      </w:pPr>
      <w:bookmarkStart w:id="571" w:name="bookmark571"/>
      <w:bookmarkStart w:id="572" w:name="bookmark572"/>
      <w:bookmarkStart w:id="573" w:name="bookmark573"/>
      <w:bookmarkStart w:id="574" w:name="bookmark574"/>
      <w:bookmarkEnd w:id="573"/>
      <w:r>
        <w:rPr>
          <w:b/>
          <w:bCs/>
          <w:color w:val="000000"/>
          <w:spacing w:val="0"/>
          <w:w w:val="100"/>
          <w:position w:val="0"/>
          <w:shd w:val="clear" w:color="auto" w:fill="auto"/>
          <w:lang w:val="cs-CZ" w:eastAsia="cs-CZ" w:bidi="cs-CZ"/>
        </w:rPr>
        <w:t>Zrušení smlouvy a odstoupení od smlouvy</w:t>
      </w:r>
      <w:bookmarkEnd w:id="571"/>
      <w:bookmarkEnd w:id="572"/>
      <w:bookmarkEnd w:id="574"/>
    </w:p>
    <w:p>
      <w:pPr>
        <w:pStyle w:val="Style13"/>
        <w:keepNext/>
        <w:keepLines/>
        <w:widowControl w:val="0"/>
        <w:numPr>
          <w:ilvl w:val="0"/>
          <w:numId w:val="29"/>
        </w:numPr>
        <w:shd w:val="clear" w:color="auto" w:fill="auto"/>
        <w:tabs>
          <w:tab w:pos="543" w:val="left"/>
        </w:tabs>
        <w:bidi w:val="0"/>
        <w:spacing w:before="0" w:line="240" w:lineRule="auto"/>
        <w:ind w:right="0" w:hanging="220"/>
        <w:jc w:val="both"/>
      </w:pPr>
      <w:bookmarkStart w:id="575" w:name="bookmark575"/>
      <w:bookmarkStart w:id="576" w:name="bookmark576"/>
      <w:bookmarkStart w:id="577" w:name="bookmark577"/>
      <w:bookmarkStart w:id="578" w:name="bookmark578"/>
      <w:bookmarkEnd w:id="577"/>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575"/>
      <w:bookmarkEnd w:id="576"/>
      <w:bookmarkEnd w:id="578"/>
    </w:p>
    <w:p>
      <w:pPr>
        <w:pStyle w:val="Style13"/>
        <w:keepNext/>
        <w:keepLines/>
        <w:widowControl w:val="0"/>
        <w:numPr>
          <w:ilvl w:val="0"/>
          <w:numId w:val="29"/>
        </w:numPr>
        <w:shd w:val="clear" w:color="auto" w:fill="auto"/>
        <w:tabs>
          <w:tab w:pos="543" w:val="left"/>
        </w:tabs>
        <w:bidi w:val="0"/>
        <w:spacing w:before="0" w:line="240" w:lineRule="auto"/>
        <w:ind w:right="0" w:hanging="22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579"/>
      <w:bookmarkEnd w:id="580"/>
      <w:bookmarkEnd w:id="582"/>
    </w:p>
    <w:p>
      <w:pPr>
        <w:pStyle w:val="Style13"/>
        <w:keepNext/>
        <w:keepLines/>
        <w:widowControl w:val="0"/>
        <w:numPr>
          <w:ilvl w:val="0"/>
          <w:numId w:val="29"/>
        </w:numPr>
        <w:shd w:val="clear" w:color="auto" w:fill="auto"/>
        <w:tabs>
          <w:tab w:pos="425" w:val="left"/>
        </w:tabs>
        <w:bidi w:val="0"/>
        <w:spacing w:before="0" w:after="60" w:line="240" w:lineRule="auto"/>
        <w:ind w:right="0" w:hanging="40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583"/>
      <w:bookmarkEnd w:id="584"/>
      <w:bookmarkEnd w:id="586"/>
    </w:p>
    <w:p>
      <w:pPr>
        <w:pStyle w:val="Style13"/>
        <w:keepNext/>
        <w:keepLines/>
        <w:widowControl w:val="0"/>
        <w:numPr>
          <w:ilvl w:val="0"/>
          <w:numId w:val="31"/>
        </w:numPr>
        <w:shd w:val="clear" w:color="auto" w:fill="auto"/>
        <w:tabs>
          <w:tab w:pos="817" w:val="left"/>
        </w:tabs>
        <w:bidi w:val="0"/>
        <w:spacing w:before="0" w:after="60" w:line="240" w:lineRule="auto"/>
        <w:ind w:left="820" w:right="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587"/>
      <w:bookmarkEnd w:id="588"/>
      <w:bookmarkEnd w:id="590"/>
    </w:p>
    <w:p>
      <w:pPr>
        <w:pStyle w:val="Style13"/>
        <w:keepNext/>
        <w:keepLines/>
        <w:widowControl w:val="0"/>
        <w:numPr>
          <w:ilvl w:val="0"/>
          <w:numId w:val="31"/>
        </w:numPr>
        <w:shd w:val="clear" w:color="auto" w:fill="auto"/>
        <w:tabs>
          <w:tab w:pos="777" w:val="left"/>
        </w:tabs>
        <w:bidi w:val="0"/>
        <w:spacing w:before="0" w:after="60" w:line="240" w:lineRule="auto"/>
        <w:ind w:left="0" w:right="0" w:firstLine="400"/>
        <w:jc w:val="both"/>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bezdůvodném přerušení prací zhotovitelem, které trvá více než 14 dnů,</w:t>
      </w:r>
      <w:bookmarkEnd w:id="591"/>
      <w:bookmarkEnd w:id="592"/>
      <w:bookmarkEnd w:id="594"/>
    </w:p>
    <w:p>
      <w:pPr>
        <w:pStyle w:val="Style13"/>
        <w:keepNext/>
        <w:keepLines/>
        <w:widowControl w:val="0"/>
        <w:numPr>
          <w:ilvl w:val="0"/>
          <w:numId w:val="31"/>
        </w:numPr>
        <w:shd w:val="clear" w:color="auto" w:fill="auto"/>
        <w:tabs>
          <w:tab w:pos="817" w:val="left"/>
        </w:tabs>
        <w:bidi w:val="0"/>
        <w:spacing w:before="0" w:after="60" w:line="240" w:lineRule="auto"/>
        <w:ind w:left="740" w:right="0" w:hanging="300"/>
        <w:jc w:val="both"/>
      </w:pPr>
      <w:bookmarkStart w:id="595" w:name="bookmark595"/>
      <w:bookmarkStart w:id="596" w:name="bookmark596"/>
      <w:bookmarkStart w:id="597" w:name="bookmark597"/>
      <w:bookmarkStart w:id="598" w:name="bookmark598"/>
      <w:bookmarkEnd w:id="59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595"/>
      <w:bookmarkEnd w:id="596"/>
      <w:bookmarkEnd w:id="598"/>
    </w:p>
    <w:p>
      <w:pPr>
        <w:pStyle w:val="Style2"/>
        <w:keepNext w:val="0"/>
        <w:keepLines w:val="0"/>
        <w:widowControl w:val="0"/>
        <w:numPr>
          <w:ilvl w:val="0"/>
          <w:numId w:val="31"/>
        </w:numPr>
        <w:shd w:val="clear" w:color="auto" w:fill="auto"/>
        <w:tabs>
          <w:tab w:pos="777" w:val="left"/>
        </w:tabs>
        <w:bidi w:val="0"/>
        <w:spacing w:before="0" w:after="140" w:line="240" w:lineRule="auto"/>
        <w:ind w:left="0" w:right="0" w:firstLine="400"/>
        <w:jc w:val="both"/>
      </w:pPr>
      <w:bookmarkStart w:id="599" w:name="bookmark599"/>
      <w:bookmarkEnd w:id="599"/>
      <w:r>
        <w:rPr>
          <w:color w:val="000000"/>
          <w:spacing w:val="0"/>
          <w:w w:val="100"/>
          <w:position w:val="0"/>
          <w:shd w:val="clear" w:color="auto" w:fill="auto"/>
          <w:lang w:val="cs-CZ" w:eastAsia="cs-CZ" w:bidi="cs-CZ"/>
        </w:rPr>
        <w:t>neplnění povinností zhotovitele vést řádně zápisy do stavebního deníku.</w:t>
      </w:r>
    </w:p>
    <w:p>
      <w:pPr>
        <w:pStyle w:val="Style13"/>
        <w:keepNext/>
        <w:keepLines/>
        <w:widowControl w:val="0"/>
        <w:numPr>
          <w:ilvl w:val="0"/>
          <w:numId w:val="29"/>
        </w:numPr>
        <w:shd w:val="clear" w:color="auto" w:fill="auto"/>
        <w:tabs>
          <w:tab w:pos="502" w:val="left"/>
        </w:tabs>
        <w:bidi w:val="0"/>
        <w:spacing w:before="0" w:line="240" w:lineRule="auto"/>
        <w:ind w:right="0" w:hanging="220"/>
        <w:jc w:val="both"/>
      </w:pPr>
      <w:bookmarkStart w:id="600" w:name="bookmark600"/>
      <w:bookmarkStart w:id="601" w:name="bookmark601"/>
      <w:bookmarkStart w:id="602" w:name="bookmark602"/>
      <w:bookmarkStart w:id="603" w:name="bookmark603"/>
      <w:bookmarkEnd w:id="602"/>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00"/>
      <w:bookmarkEnd w:id="601"/>
      <w:bookmarkEnd w:id="603"/>
    </w:p>
    <w:p>
      <w:pPr>
        <w:pStyle w:val="Style13"/>
        <w:keepNext/>
        <w:keepLines/>
        <w:widowControl w:val="0"/>
        <w:numPr>
          <w:ilvl w:val="0"/>
          <w:numId w:val="29"/>
        </w:numPr>
        <w:shd w:val="clear" w:color="auto" w:fill="auto"/>
        <w:tabs>
          <w:tab w:pos="502" w:val="left"/>
        </w:tabs>
        <w:bidi w:val="0"/>
        <w:spacing w:before="0" w:line="240" w:lineRule="auto"/>
        <w:ind w:right="0" w:hanging="220"/>
        <w:jc w:val="both"/>
      </w:pPr>
      <w:bookmarkStart w:id="604" w:name="bookmark604"/>
      <w:bookmarkStart w:id="605" w:name="bookmark605"/>
      <w:bookmarkStart w:id="606" w:name="bookmark606"/>
      <w:bookmarkStart w:id="607" w:name="bookmark607"/>
      <w:bookmarkEnd w:id="606"/>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04"/>
      <w:bookmarkEnd w:id="605"/>
      <w:bookmarkEnd w:id="607"/>
    </w:p>
    <w:p>
      <w:pPr>
        <w:pStyle w:val="Style13"/>
        <w:keepNext/>
        <w:keepLines/>
        <w:widowControl w:val="0"/>
        <w:numPr>
          <w:ilvl w:val="0"/>
          <w:numId w:val="29"/>
        </w:numPr>
        <w:shd w:val="clear" w:color="auto" w:fill="auto"/>
        <w:tabs>
          <w:tab w:pos="502" w:val="left"/>
        </w:tabs>
        <w:bidi w:val="0"/>
        <w:spacing w:before="0" w:after="280" w:line="240" w:lineRule="auto"/>
        <w:ind w:right="0" w:hanging="220"/>
        <w:jc w:val="both"/>
      </w:pPr>
      <w:bookmarkStart w:id="608" w:name="bookmark608"/>
      <w:bookmarkStart w:id="609" w:name="bookmark609"/>
      <w:bookmarkStart w:id="610" w:name="bookmark610"/>
      <w:bookmarkStart w:id="611" w:name="bookmark611"/>
      <w:bookmarkEnd w:id="610"/>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08"/>
      <w:bookmarkEnd w:id="609"/>
      <w:bookmarkEnd w:id="611"/>
    </w:p>
    <w:p>
      <w:pPr>
        <w:pStyle w:val="Style13"/>
        <w:keepNext/>
        <w:keepLines/>
        <w:widowControl w:val="0"/>
        <w:numPr>
          <w:ilvl w:val="0"/>
          <w:numId w:val="29"/>
        </w:numPr>
        <w:shd w:val="clear" w:color="auto" w:fill="auto"/>
        <w:tabs>
          <w:tab w:pos="502" w:val="left"/>
        </w:tabs>
        <w:bidi w:val="0"/>
        <w:spacing w:before="0" w:after="280" w:line="240" w:lineRule="auto"/>
        <w:ind w:right="0" w:hanging="220"/>
        <w:jc w:val="both"/>
      </w:pPr>
      <w:bookmarkStart w:id="612" w:name="bookmark612"/>
      <w:bookmarkStart w:id="613" w:name="bookmark613"/>
      <w:bookmarkStart w:id="614" w:name="bookmark614"/>
      <w:bookmarkStart w:id="615" w:name="bookmark615"/>
      <w:bookmarkEnd w:id="614"/>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12"/>
      <w:bookmarkEnd w:id="613"/>
      <w:bookmarkEnd w:id="615"/>
    </w:p>
    <w:p>
      <w:pPr>
        <w:pStyle w:val="Style5"/>
        <w:keepNext/>
        <w:keepLines/>
        <w:widowControl w:val="0"/>
        <w:numPr>
          <w:ilvl w:val="0"/>
          <w:numId w:val="7"/>
        </w:numPr>
        <w:shd w:val="clear" w:color="auto" w:fill="auto"/>
        <w:tabs>
          <w:tab w:pos="445" w:val="left"/>
        </w:tabs>
        <w:bidi w:val="0"/>
        <w:spacing w:before="0" w:after="0" w:line="240" w:lineRule="auto"/>
        <w:ind w:left="0" w:right="0" w:firstLine="0"/>
        <w:jc w:val="center"/>
      </w:pPr>
      <w:bookmarkStart w:id="616" w:name="bookmark616"/>
      <w:bookmarkStart w:id="617" w:name="bookmark617"/>
      <w:bookmarkStart w:id="618" w:name="bookmark618"/>
      <w:bookmarkStart w:id="619" w:name="bookmark619"/>
      <w:bookmarkEnd w:id="618"/>
      <w:r>
        <w:rPr>
          <w:b/>
          <w:bCs/>
          <w:color w:val="000000"/>
          <w:spacing w:val="0"/>
          <w:w w:val="100"/>
          <w:position w:val="0"/>
          <w:shd w:val="clear" w:color="auto" w:fill="auto"/>
          <w:lang w:val="cs-CZ" w:eastAsia="cs-CZ" w:bidi="cs-CZ"/>
        </w:rPr>
        <w:t>Řešení sporů</w:t>
      </w:r>
      <w:bookmarkEnd w:id="616"/>
      <w:bookmarkEnd w:id="617"/>
      <w:bookmarkEnd w:id="619"/>
    </w:p>
    <w:p>
      <w:pPr>
        <w:pStyle w:val="Style13"/>
        <w:keepNext/>
        <w:keepLines/>
        <w:widowControl w:val="0"/>
        <w:numPr>
          <w:ilvl w:val="0"/>
          <w:numId w:val="33"/>
        </w:numPr>
        <w:shd w:val="clear" w:color="auto" w:fill="auto"/>
        <w:tabs>
          <w:tab w:pos="502" w:val="left"/>
        </w:tabs>
        <w:bidi w:val="0"/>
        <w:spacing w:before="0" w:line="240" w:lineRule="auto"/>
        <w:ind w:right="0" w:hanging="220"/>
        <w:jc w:val="both"/>
      </w:pPr>
      <w:bookmarkStart w:id="620" w:name="bookmark620"/>
      <w:bookmarkStart w:id="621" w:name="bookmark621"/>
      <w:bookmarkStart w:id="622" w:name="bookmark622"/>
      <w:bookmarkStart w:id="623" w:name="bookmark623"/>
      <w:bookmarkEnd w:id="622"/>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20"/>
      <w:bookmarkEnd w:id="621"/>
      <w:bookmarkEnd w:id="623"/>
    </w:p>
    <w:p>
      <w:pPr>
        <w:pStyle w:val="Style13"/>
        <w:keepNext/>
        <w:keepLines/>
        <w:widowControl w:val="0"/>
        <w:shd w:val="clear" w:color="auto" w:fill="auto"/>
        <w:bidi w:val="0"/>
        <w:spacing w:before="0" w:after="280" w:line="240" w:lineRule="auto"/>
        <w:ind w:right="0" w:firstLine="60"/>
        <w:jc w:val="both"/>
      </w:pPr>
      <w:bookmarkStart w:id="624" w:name="bookmark624"/>
      <w:bookmarkStart w:id="625" w:name="bookmark625"/>
      <w:bookmarkStart w:id="626" w:name="bookmark626"/>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24"/>
      <w:bookmarkEnd w:id="625"/>
      <w:bookmarkEnd w:id="626"/>
    </w:p>
    <w:p>
      <w:pPr>
        <w:pStyle w:val="Style5"/>
        <w:keepNext/>
        <w:keepLines/>
        <w:widowControl w:val="0"/>
        <w:numPr>
          <w:ilvl w:val="0"/>
          <w:numId w:val="7"/>
        </w:numPr>
        <w:shd w:val="clear" w:color="auto" w:fill="auto"/>
        <w:tabs>
          <w:tab w:pos="471" w:val="left"/>
        </w:tabs>
        <w:bidi w:val="0"/>
        <w:spacing w:before="0" w:after="0" w:line="240" w:lineRule="auto"/>
        <w:ind w:left="0" w:right="0" w:firstLine="0"/>
        <w:jc w:val="center"/>
      </w:pPr>
      <w:bookmarkStart w:id="627" w:name="bookmark627"/>
      <w:bookmarkStart w:id="628" w:name="bookmark628"/>
      <w:bookmarkStart w:id="629" w:name="bookmark629"/>
      <w:bookmarkStart w:id="630" w:name="bookmark630"/>
      <w:bookmarkEnd w:id="629"/>
      <w:r>
        <w:rPr>
          <w:b/>
          <w:bCs/>
          <w:color w:val="000000"/>
          <w:spacing w:val="0"/>
          <w:w w:val="100"/>
          <w:position w:val="0"/>
          <w:shd w:val="clear" w:color="auto" w:fill="auto"/>
          <w:lang w:val="cs-CZ" w:eastAsia="cs-CZ" w:bidi="cs-CZ"/>
        </w:rPr>
        <w:t>Compliance doložka</w:t>
      </w:r>
      <w:bookmarkEnd w:id="627"/>
      <w:bookmarkEnd w:id="628"/>
      <w:bookmarkEnd w:id="630"/>
    </w:p>
    <w:p>
      <w:pPr>
        <w:pStyle w:val="Style2"/>
        <w:keepNext w:val="0"/>
        <w:keepLines w:val="0"/>
        <w:widowControl w:val="0"/>
        <w:numPr>
          <w:ilvl w:val="0"/>
          <w:numId w:val="35"/>
        </w:numPr>
        <w:shd w:val="clear" w:color="auto" w:fill="auto"/>
        <w:tabs>
          <w:tab w:pos="322" w:val="left"/>
        </w:tabs>
        <w:bidi w:val="0"/>
        <w:spacing w:before="0" w:after="280" w:line="240" w:lineRule="auto"/>
        <w:ind w:left="400" w:right="0" w:hanging="400"/>
        <w:jc w:val="both"/>
      </w:pPr>
      <w:bookmarkStart w:id="631" w:name="bookmark631"/>
      <w:bookmarkEnd w:id="63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5"/>
        </w:numPr>
        <w:shd w:val="clear" w:color="auto" w:fill="auto"/>
        <w:tabs>
          <w:tab w:pos="445" w:val="left"/>
        </w:tabs>
        <w:bidi w:val="0"/>
        <w:spacing w:before="0" w:after="0" w:line="240" w:lineRule="auto"/>
        <w:ind w:left="400" w:right="0" w:hanging="400"/>
        <w:jc w:val="both"/>
      </w:pPr>
      <w:bookmarkStart w:id="632" w:name="bookmark632"/>
      <w:bookmarkEnd w:id="63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5"/>
        </w:numPr>
        <w:shd w:val="clear" w:color="auto" w:fill="auto"/>
        <w:tabs>
          <w:tab w:pos="445" w:val="left"/>
        </w:tabs>
        <w:bidi w:val="0"/>
        <w:spacing w:before="0" w:after="0" w:line="240" w:lineRule="auto"/>
        <w:ind w:left="400" w:right="0" w:hanging="400"/>
        <w:jc w:val="both"/>
      </w:pPr>
      <w:bookmarkStart w:id="633" w:name="bookmark633"/>
      <w:bookmarkEnd w:id="633"/>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5"/>
        </w:numPr>
        <w:shd w:val="clear" w:color="auto" w:fill="auto"/>
        <w:tabs>
          <w:tab w:pos="445" w:val="left"/>
        </w:tabs>
        <w:bidi w:val="0"/>
        <w:spacing w:before="0" w:after="220" w:line="240" w:lineRule="auto"/>
        <w:ind w:left="400" w:right="0" w:hanging="400"/>
        <w:jc w:val="both"/>
        <w:sectPr>
          <w:footnotePr>
            <w:pos w:val="pageBottom"/>
            <w:numFmt w:val="decimal"/>
            <w:numRestart w:val="continuous"/>
          </w:footnotePr>
          <w:pgSz w:w="11909" w:h="16838"/>
          <w:pgMar w:top="1467" w:left="1384" w:right="1341" w:bottom="1455" w:header="0" w:footer="3" w:gutter="0"/>
          <w:cols w:space="720"/>
          <w:noEndnote/>
          <w:rtlGutter w:val="0"/>
          <w:docGrid w:linePitch="360"/>
        </w:sectPr>
      </w:pPr>
      <w:bookmarkStart w:id="634" w:name="bookmark634"/>
      <w:bookmarkEnd w:id="63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w:t>
      </w:r>
    </w:p>
    <w:p>
      <w:pPr>
        <w:pStyle w:val="Style2"/>
        <w:keepNext w:val="0"/>
        <w:keepLines w:val="0"/>
        <w:widowControl w:val="0"/>
        <w:shd w:val="clear" w:color="auto" w:fill="auto"/>
        <w:bidi w:val="0"/>
        <w:spacing w:before="0" w:after="140" w:line="233" w:lineRule="auto"/>
        <w:ind w:left="400" w:right="0" w:firstLine="7280"/>
        <w:jc w:val="left"/>
      </w:pPr>
      <w:r>
        <w:rPr>
          <w:color w:val="000000"/>
          <w:spacing w:val="0"/>
          <w:w w:val="100"/>
          <w:position w:val="0"/>
          <w:shd w:val="clear" w:color="auto" w:fill="auto"/>
          <w:lang w:val="cs-CZ" w:eastAsia="cs-CZ" w:bidi="cs-CZ"/>
        </w:rPr>
        <w:t>Smlouva o dílo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keepLines/>
        <w:widowControl w:val="0"/>
        <w:numPr>
          <w:ilvl w:val="0"/>
          <w:numId w:val="7"/>
        </w:numPr>
        <w:shd w:val="clear" w:color="auto" w:fill="auto"/>
        <w:tabs>
          <w:tab w:pos="538" w:val="left"/>
        </w:tabs>
        <w:bidi w:val="0"/>
        <w:spacing w:before="0" w:after="0" w:line="240" w:lineRule="auto"/>
        <w:ind w:left="0" w:right="0" w:firstLine="0"/>
        <w:jc w:val="center"/>
      </w:pPr>
      <w:bookmarkStart w:id="635" w:name="bookmark635"/>
      <w:bookmarkStart w:id="636" w:name="bookmark636"/>
      <w:bookmarkStart w:id="637" w:name="bookmark637"/>
      <w:bookmarkStart w:id="638" w:name="bookmark638"/>
      <w:bookmarkEnd w:id="637"/>
      <w:r>
        <w:rPr>
          <w:b/>
          <w:bCs/>
          <w:color w:val="000000"/>
          <w:spacing w:val="0"/>
          <w:w w:val="100"/>
          <w:position w:val="0"/>
          <w:shd w:val="clear" w:color="auto" w:fill="auto"/>
          <w:lang w:val="cs-CZ" w:eastAsia="cs-CZ" w:bidi="cs-CZ"/>
        </w:rPr>
        <w:t>Ochrana a zpracování osobních údajů</w:t>
      </w:r>
      <w:bookmarkEnd w:id="635"/>
      <w:bookmarkEnd w:id="636"/>
      <w:bookmarkEnd w:id="638"/>
    </w:p>
    <w:p>
      <w:pPr>
        <w:pStyle w:val="Style5"/>
        <w:keepNext/>
        <w:keepLines/>
        <w:widowControl w:val="0"/>
        <w:shd w:val="clear" w:color="auto" w:fill="auto"/>
        <w:bidi w:val="0"/>
        <w:spacing w:before="0" w:after="380" w:line="240" w:lineRule="auto"/>
        <w:ind w:left="400" w:right="0" w:firstLine="0"/>
        <w:jc w:val="both"/>
      </w:pPr>
      <w:bookmarkStart w:id="639" w:name="bookmark639"/>
      <w:bookmarkStart w:id="640" w:name="bookmark640"/>
      <w:bookmarkStart w:id="641" w:name="bookmark64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39"/>
      <w:bookmarkEnd w:id="640"/>
      <w:bookmarkEnd w:id="641"/>
      <w:r>
        <w:fldChar w:fldCharType="end"/>
      </w:r>
    </w:p>
    <w:p>
      <w:pPr>
        <w:pStyle w:val="Style5"/>
        <w:keepNext/>
        <w:keepLines/>
        <w:widowControl w:val="0"/>
        <w:numPr>
          <w:ilvl w:val="0"/>
          <w:numId w:val="7"/>
        </w:numPr>
        <w:shd w:val="clear" w:color="auto" w:fill="auto"/>
        <w:tabs>
          <w:tab w:pos="3002" w:val="left"/>
        </w:tabs>
        <w:bidi w:val="0"/>
        <w:spacing w:before="0" w:after="0" w:line="240" w:lineRule="auto"/>
        <w:ind w:left="2440" w:right="0" w:firstLine="0"/>
        <w:jc w:val="both"/>
      </w:pPr>
      <w:bookmarkStart w:id="642" w:name="bookmark642"/>
      <w:bookmarkStart w:id="643" w:name="bookmark643"/>
      <w:bookmarkStart w:id="644" w:name="bookmark644"/>
      <w:bookmarkStart w:id="645" w:name="bookmark645"/>
      <w:bookmarkEnd w:id="644"/>
      <w:r>
        <w:rPr>
          <w:b/>
          <w:bCs/>
          <w:color w:val="000000"/>
          <w:spacing w:val="0"/>
          <w:w w:val="100"/>
          <w:position w:val="0"/>
          <w:shd w:val="clear" w:color="auto" w:fill="auto"/>
          <w:lang w:val="cs-CZ" w:eastAsia="cs-CZ" w:bidi="cs-CZ"/>
        </w:rPr>
        <w:t>Závěrečná ustanoven í</w:t>
      </w:r>
      <w:bookmarkEnd w:id="642"/>
      <w:bookmarkEnd w:id="643"/>
      <w:bookmarkEnd w:id="645"/>
    </w:p>
    <w:p>
      <w:pPr>
        <w:pStyle w:val="Style13"/>
        <w:keepNext/>
        <w:keepLines/>
        <w:widowControl w:val="0"/>
        <w:numPr>
          <w:ilvl w:val="0"/>
          <w:numId w:val="37"/>
        </w:numPr>
        <w:shd w:val="clear" w:color="auto" w:fill="auto"/>
        <w:tabs>
          <w:tab w:pos="367" w:val="left"/>
        </w:tabs>
        <w:bidi w:val="0"/>
        <w:spacing w:before="0" w:after="60" w:line="240" w:lineRule="auto"/>
        <w:ind w:right="0" w:hanging="400"/>
        <w:jc w:val="both"/>
      </w:pPr>
      <w:bookmarkStart w:id="646" w:name="bookmark646"/>
      <w:bookmarkStart w:id="647" w:name="bookmark647"/>
      <w:bookmarkStart w:id="648" w:name="bookmark648"/>
      <w:bookmarkStart w:id="649" w:name="bookmark649"/>
      <w:bookmarkEnd w:id="648"/>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46"/>
      <w:bookmarkEnd w:id="647"/>
      <w:bookmarkEnd w:id="649"/>
    </w:p>
    <w:p>
      <w:pPr>
        <w:pStyle w:val="Style13"/>
        <w:keepNext/>
        <w:keepLines/>
        <w:widowControl w:val="0"/>
        <w:numPr>
          <w:ilvl w:val="0"/>
          <w:numId w:val="37"/>
        </w:numPr>
        <w:shd w:val="clear" w:color="auto" w:fill="auto"/>
        <w:tabs>
          <w:tab w:pos="367" w:val="left"/>
        </w:tabs>
        <w:bidi w:val="0"/>
        <w:spacing w:before="0" w:after="60" w:line="240" w:lineRule="auto"/>
        <w:ind w:right="0" w:hanging="400"/>
        <w:jc w:val="both"/>
      </w:pPr>
      <w:bookmarkStart w:id="650" w:name="bookmark650"/>
      <w:bookmarkStart w:id="651" w:name="bookmark651"/>
      <w:bookmarkStart w:id="652" w:name="bookmark652"/>
      <w:bookmarkStart w:id="653" w:name="bookmark653"/>
      <w:bookmarkEnd w:id="652"/>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50"/>
      <w:bookmarkEnd w:id="651"/>
      <w:bookmarkEnd w:id="653"/>
    </w:p>
    <w:p>
      <w:pPr>
        <w:pStyle w:val="Style13"/>
        <w:keepNext/>
        <w:keepLines/>
        <w:widowControl w:val="0"/>
        <w:numPr>
          <w:ilvl w:val="0"/>
          <w:numId w:val="37"/>
        </w:numPr>
        <w:shd w:val="clear" w:color="auto" w:fill="auto"/>
        <w:tabs>
          <w:tab w:pos="367" w:val="left"/>
        </w:tabs>
        <w:bidi w:val="0"/>
        <w:spacing w:before="0" w:after="60" w:line="240" w:lineRule="auto"/>
        <w:ind w:right="0" w:hanging="400"/>
        <w:jc w:val="both"/>
      </w:pPr>
      <w:bookmarkStart w:id="654" w:name="bookmark654"/>
      <w:bookmarkStart w:id="655" w:name="bookmark655"/>
      <w:bookmarkStart w:id="656" w:name="bookmark656"/>
      <w:bookmarkStart w:id="657" w:name="bookmark657"/>
      <w:bookmarkEnd w:id="656"/>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54"/>
      <w:bookmarkEnd w:id="655"/>
      <w:bookmarkEnd w:id="657"/>
    </w:p>
    <w:p>
      <w:pPr>
        <w:pStyle w:val="Style13"/>
        <w:keepNext/>
        <w:keepLines/>
        <w:widowControl w:val="0"/>
        <w:numPr>
          <w:ilvl w:val="0"/>
          <w:numId w:val="37"/>
        </w:numPr>
        <w:shd w:val="clear" w:color="auto" w:fill="auto"/>
        <w:tabs>
          <w:tab w:pos="367" w:val="left"/>
        </w:tabs>
        <w:bidi w:val="0"/>
        <w:spacing w:before="0" w:after="60" w:line="240" w:lineRule="auto"/>
        <w:ind w:right="0" w:hanging="400"/>
        <w:jc w:val="both"/>
      </w:pPr>
      <w:bookmarkStart w:id="658" w:name="bookmark658"/>
      <w:bookmarkStart w:id="659" w:name="bookmark659"/>
      <w:bookmarkStart w:id="660" w:name="bookmark660"/>
      <w:bookmarkStart w:id="661" w:name="bookmark661"/>
      <w:bookmarkEnd w:id="660"/>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58"/>
      <w:bookmarkEnd w:id="659"/>
      <w:bookmarkEnd w:id="661"/>
    </w:p>
    <w:p>
      <w:pPr>
        <w:pStyle w:val="Style13"/>
        <w:keepNext/>
        <w:keepLines/>
        <w:widowControl w:val="0"/>
        <w:numPr>
          <w:ilvl w:val="0"/>
          <w:numId w:val="37"/>
        </w:numPr>
        <w:shd w:val="clear" w:color="auto" w:fill="auto"/>
        <w:tabs>
          <w:tab w:pos="367" w:val="left"/>
        </w:tabs>
        <w:bidi w:val="0"/>
        <w:spacing w:before="0" w:after="60" w:line="240" w:lineRule="auto"/>
        <w:ind w:right="0" w:hanging="400"/>
        <w:jc w:val="both"/>
      </w:pPr>
      <w:bookmarkStart w:id="662" w:name="bookmark662"/>
      <w:bookmarkStart w:id="663" w:name="bookmark663"/>
      <w:bookmarkStart w:id="664" w:name="bookmark664"/>
      <w:bookmarkStart w:id="665" w:name="bookmark665"/>
      <w:bookmarkEnd w:id="664"/>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62"/>
      <w:bookmarkEnd w:id="663"/>
      <w:bookmarkEnd w:id="665"/>
    </w:p>
    <w:p>
      <w:pPr>
        <w:pStyle w:val="Style13"/>
        <w:keepNext/>
        <w:keepLines/>
        <w:widowControl w:val="0"/>
        <w:numPr>
          <w:ilvl w:val="0"/>
          <w:numId w:val="37"/>
        </w:numPr>
        <w:shd w:val="clear" w:color="auto" w:fill="auto"/>
        <w:tabs>
          <w:tab w:pos="367" w:val="left"/>
        </w:tabs>
        <w:bidi w:val="0"/>
        <w:spacing w:before="0" w:after="60" w:line="240" w:lineRule="auto"/>
        <w:ind w:right="0" w:hanging="400"/>
        <w:jc w:val="both"/>
      </w:pPr>
      <w:bookmarkStart w:id="666" w:name="bookmark666"/>
      <w:bookmarkStart w:id="667" w:name="bookmark667"/>
      <w:bookmarkStart w:id="668" w:name="bookmark668"/>
      <w:bookmarkStart w:id="669" w:name="bookmark669"/>
      <w:bookmarkEnd w:id="668"/>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66"/>
      <w:bookmarkEnd w:id="667"/>
      <w:bookmarkEnd w:id="669"/>
    </w:p>
    <w:p>
      <w:pPr>
        <w:pStyle w:val="Style13"/>
        <w:keepNext/>
        <w:keepLines/>
        <w:widowControl w:val="0"/>
        <w:numPr>
          <w:ilvl w:val="0"/>
          <w:numId w:val="37"/>
        </w:numPr>
        <w:shd w:val="clear" w:color="auto" w:fill="auto"/>
        <w:tabs>
          <w:tab w:pos="367" w:val="left"/>
        </w:tabs>
        <w:bidi w:val="0"/>
        <w:spacing w:before="0" w:after="60" w:line="240" w:lineRule="auto"/>
        <w:ind w:right="0" w:hanging="400"/>
        <w:jc w:val="both"/>
      </w:pPr>
      <w:bookmarkStart w:id="670" w:name="bookmark670"/>
      <w:bookmarkStart w:id="671" w:name="bookmark671"/>
      <w:bookmarkStart w:id="672" w:name="bookmark672"/>
      <w:bookmarkStart w:id="673" w:name="bookmark673"/>
      <w:bookmarkEnd w:id="672"/>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70"/>
      <w:bookmarkEnd w:id="671"/>
      <w:bookmarkEnd w:id="673"/>
    </w:p>
    <w:p>
      <w:pPr>
        <w:pStyle w:val="Style13"/>
        <w:keepNext/>
        <w:keepLines/>
        <w:widowControl w:val="0"/>
        <w:numPr>
          <w:ilvl w:val="0"/>
          <w:numId w:val="37"/>
        </w:numPr>
        <w:shd w:val="clear" w:color="auto" w:fill="auto"/>
        <w:tabs>
          <w:tab w:pos="367" w:val="left"/>
        </w:tabs>
        <w:bidi w:val="0"/>
        <w:spacing w:before="0" w:after="60" w:line="240" w:lineRule="auto"/>
        <w:ind w:right="0" w:hanging="400"/>
        <w:jc w:val="both"/>
      </w:pPr>
      <w:bookmarkStart w:id="674" w:name="bookmark674"/>
      <w:bookmarkStart w:id="675" w:name="bookmark675"/>
      <w:bookmarkStart w:id="676" w:name="bookmark676"/>
      <w:bookmarkStart w:id="677" w:name="bookmark677"/>
      <w:bookmarkEnd w:id="676"/>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74"/>
      <w:bookmarkEnd w:id="675"/>
      <w:bookmarkEnd w:id="677"/>
    </w:p>
    <w:p>
      <w:pPr>
        <w:pStyle w:val="Style13"/>
        <w:keepNext/>
        <w:keepLines/>
        <w:widowControl w:val="0"/>
        <w:numPr>
          <w:ilvl w:val="0"/>
          <w:numId w:val="37"/>
        </w:numPr>
        <w:shd w:val="clear" w:color="auto" w:fill="auto"/>
        <w:tabs>
          <w:tab w:pos="367" w:val="left"/>
        </w:tabs>
        <w:bidi w:val="0"/>
        <w:spacing w:before="0" w:after="60" w:line="240" w:lineRule="auto"/>
        <w:ind w:left="0" w:right="0" w:firstLine="0"/>
        <w:jc w:val="both"/>
      </w:pPr>
      <w:bookmarkStart w:id="678" w:name="bookmark678"/>
      <w:bookmarkStart w:id="679" w:name="bookmark679"/>
      <w:bookmarkStart w:id="680" w:name="bookmark680"/>
      <w:bookmarkStart w:id="681" w:name="bookmark681"/>
      <w:bookmarkEnd w:id="680"/>
      <w:r>
        <w:rPr>
          <w:color w:val="000000"/>
          <w:spacing w:val="0"/>
          <w:w w:val="100"/>
          <w:position w:val="0"/>
          <w:shd w:val="clear" w:color="auto" w:fill="auto"/>
          <w:lang w:val="cs-CZ" w:eastAsia="cs-CZ" w:bidi="cs-CZ"/>
        </w:rPr>
        <w:t>Práva a povinnosti smluvních stran z této smlouvy přecházejí na jejich právní nástupce.</w:t>
      </w:r>
      <w:bookmarkEnd w:id="678"/>
      <w:bookmarkEnd w:id="679"/>
      <w:bookmarkEnd w:id="681"/>
    </w:p>
    <w:p>
      <w:pPr>
        <w:pStyle w:val="Style13"/>
        <w:keepNext/>
        <w:keepLines/>
        <w:widowControl w:val="0"/>
        <w:numPr>
          <w:ilvl w:val="0"/>
          <w:numId w:val="37"/>
        </w:numPr>
        <w:shd w:val="clear" w:color="auto" w:fill="auto"/>
        <w:tabs>
          <w:tab w:pos="447" w:val="left"/>
        </w:tabs>
        <w:bidi w:val="0"/>
        <w:spacing w:before="0" w:after="60" w:line="240" w:lineRule="auto"/>
        <w:ind w:right="0" w:hanging="400"/>
        <w:jc w:val="both"/>
      </w:pPr>
      <w:bookmarkStart w:id="682" w:name="bookmark682"/>
      <w:bookmarkStart w:id="683" w:name="bookmark683"/>
      <w:bookmarkStart w:id="684" w:name="bookmark684"/>
      <w:bookmarkStart w:id="685" w:name="bookmark685"/>
      <w:bookmarkEnd w:id="684"/>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82"/>
      <w:bookmarkEnd w:id="683"/>
      <w:bookmarkEnd w:id="685"/>
    </w:p>
    <w:p>
      <w:pPr>
        <w:pStyle w:val="Style2"/>
        <w:keepNext w:val="0"/>
        <w:keepLines w:val="0"/>
        <w:widowControl w:val="0"/>
        <w:numPr>
          <w:ilvl w:val="0"/>
          <w:numId w:val="37"/>
        </w:numPr>
        <w:shd w:val="clear" w:color="auto" w:fill="auto"/>
        <w:tabs>
          <w:tab w:pos="447" w:val="left"/>
        </w:tabs>
        <w:bidi w:val="0"/>
        <w:spacing w:before="0" w:after="60" w:line="240" w:lineRule="auto"/>
        <w:ind w:left="400" w:right="0" w:hanging="400"/>
        <w:jc w:val="both"/>
      </w:pPr>
      <w:bookmarkStart w:id="686" w:name="bookmark686"/>
      <w:bookmarkEnd w:id="686"/>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w:t>
      </w:r>
    </w:p>
    <w:p>
      <w:pPr>
        <w:pStyle w:val="Style2"/>
        <w:keepNext w:val="0"/>
        <w:keepLines w:val="0"/>
        <w:widowControl w:val="0"/>
        <w:shd w:val="clear" w:color="auto" w:fill="auto"/>
        <w:bidi w:val="0"/>
        <w:spacing w:before="0" w:after="60" w:line="230" w:lineRule="auto"/>
        <w:ind w:left="400" w:right="0" w:firstLine="7280"/>
        <w:jc w:val="left"/>
      </w:pPr>
      <w:r>
        <w:rPr>
          <w:color w:val="000000"/>
          <w:spacing w:val="0"/>
          <w:w w:val="100"/>
          <w:position w:val="0"/>
          <w:shd w:val="clear" w:color="auto" w:fill="auto"/>
          <w:lang w:val="cs-CZ" w:eastAsia="cs-CZ" w:bidi="cs-CZ"/>
        </w:rPr>
        <w:t>Smlouva o dílo nahrazení takového neplatného ustanovení ustanovením platným, které bude nejblíže účelu a smyslu neplatného ustanovení.</w:t>
      </w:r>
    </w:p>
    <w:p>
      <w:pPr>
        <w:pStyle w:val="Style13"/>
        <w:keepNext/>
        <w:keepLines/>
        <w:widowControl w:val="0"/>
        <w:numPr>
          <w:ilvl w:val="0"/>
          <w:numId w:val="37"/>
        </w:numPr>
        <w:shd w:val="clear" w:color="auto" w:fill="auto"/>
        <w:tabs>
          <w:tab w:pos="494" w:val="left"/>
        </w:tabs>
        <w:bidi w:val="0"/>
        <w:spacing w:before="0" w:after="60" w:line="240" w:lineRule="auto"/>
        <w:ind w:left="320" w:right="0" w:hanging="320"/>
        <w:jc w:val="both"/>
      </w:pPr>
      <w:bookmarkStart w:id="687" w:name="bookmark687"/>
      <w:bookmarkStart w:id="688" w:name="bookmark688"/>
      <w:bookmarkStart w:id="689" w:name="bookmark689"/>
      <w:bookmarkStart w:id="690" w:name="bookmark690"/>
      <w:bookmarkEnd w:id="689"/>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687"/>
      <w:bookmarkEnd w:id="688"/>
      <w:bookmarkEnd w:id="690"/>
    </w:p>
    <w:p>
      <w:pPr>
        <w:pStyle w:val="Style13"/>
        <w:keepNext/>
        <w:keepLines/>
        <w:widowControl w:val="0"/>
        <w:numPr>
          <w:ilvl w:val="0"/>
          <w:numId w:val="37"/>
        </w:numPr>
        <w:shd w:val="clear" w:color="auto" w:fill="auto"/>
        <w:tabs>
          <w:tab w:pos="494" w:val="left"/>
        </w:tabs>
        <w:bidi w:val="0"/>
        <w:spacing w:before="0" w:after="60" w:line="240" w:lineRule="auto"/>
        <w:ind w:left="320" w:right="0" w:hanging="320"/>
        <w:jc w:val="both"/>
      </w:pPr>
      <w:bookmarkStart w:id="691" w:name="bookmark691"/>
      <w:bookmarkStart w:id="692" w:name="bookmark692"/>
      <w:bookmarkStart w:id="693" w:name="bookmark693"/>
      <w:bookmarkStart w:id="694" w:name="bookmark694"/>
      <w:bookmarkEnd w:id="693"/>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691"/>
      <w:bookmarkEnd w:id="692"/>
      <w:bookmarkEnd w:id="694"/>
    </w:p>
    <w:p>
      <w:pPr>
        <w:pStyle w:val="Style13"/>
        <w:keepNext/>
        <w:keepLines/>
        <w:widowControl w:val="0"/>
        <w:numPr>
          <w:ilvl w:val="0"/>
          <w:numId w:val="37"/>
        </w:numPr>
        <w:shd w:val="clear" w:color="auto" w:fill="auto"/>
        <w:tabs>
          <w:tab w:pos="494" w:val="left"/>
        </w:tabs>
        <w:bidi w:val="0"/>
        <w:spacing w:before="0" w:after="60" w:line="240" w:lineRule="auto"/>
        <w:ind w:left="0" w:right="0" w:firstLine="0"/>
        <w:jc w:val="both"/>
      </w:pPr>
      <w:bookmarkStart w:id="695" w:name="bookmark695"/>
      <w:bookmarkStart w:id="696" w:name="bookmark696"/>
      <w:bookmarkStart w:id="697" w:name="bookmark697"/>
      <w:bookmarkStart w:id="698" w:name="bookmark698"/>
      <w:bookmarkEnd w:id="697"/>
      <w:r>
        <w:rPr>
          <w:color w:val="000000"/>
          <w:spacing w:val="0"/>
          <w:w w:val="100"/>
          <w:position w:val="0"/>
          <w:shd w:val="clear" w:color="auto" w:fill="auto"/>
          <w:lang w:val="cs-CZ" w:eastAsia="cs-CZ" w:bidi="cs-CZ"/>
        </w:rPr>
        <w:t>Smluvní strany nepovažují žádné ustanovení smlouvy za obchodní tajemství.</w:t>
      </w:r>
      <w:bookmarkEnd w:id="695"/>
      <w:bookmarkEnd w:id="696"/>
      <w:bookmarkEnd w:id="698"/>
    </w:p>
    <w:p>
      <w:pPr>
        <w:pStyle w:val="Style2"/>
        <w:keepNext w:val="0"/>
        <w:keepLines w:val="0"/>
        <w:widowControl w:val="0"/>
        <w:shd w:val="clear" w:color="auto" w:fill="auto"/>
        <w:bidi w:val="0"/>
        <w:spacing w:before="0" w:after="120" w:line="240" w:lineRule="auto"/>
        <w:ind w:left="32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3"/>
        <w:keepNext/>
        <w:keepLines/>
        <w:widowControl w:val="0"/>
        <w:numPr>
          <w:ilvl w:val="0"/>
          <w:numId w:val="37"/>
        </w:numPr>
        <w:shd w:val="clear" w:color="auto" w:fill="auto"/>
        <w:tabs>
          <w:tab w:pos="494" w:val="left"/>
        </w:tabs>
        <w:bidi w:val="0"/>
        <w:spacing w:before="0" w:after="60" w:line="240" w:lineRule="auto"/>
        <w:ind w:left="320" w:right="0" w:hanging="320"/>
        <w:jc w:val="both"/>
      </w:pPr>
      <w:bookmarkStart w:id="699" w:name="bookmark699"/>
      <w:bookmarkStart w:id="700" w:name="bookmark700"/>
      <w:bookmarkStart w:id="701" w:name="bookmark701"/>
      <w:bookmarkStart w:id="702" w:name="bookmark702"/>
      <w:bookmarkEnd w:id="70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699"/>
      <w:bookmarkEnd w:id="700"/>
      <w:bookmarkEnd w:id="702"/>
    </w:p>
    <w:p>
      <w:pPr>
        <w:pStyle w:val="Style13"/>
        <w:keepNext/>
        <w:keepLines/>
        <w:widowControl w:val="0"/>
        <w:numPr>
          <w:ilvl w:val="0"/>
          <w:numId w:val="37"/>
        </w:numPr>
        <w:shd w:val="clear" w:color="auto" w:fill="auto"/>
        <w:tabs>
          <w:tab w:pos="494" w:val="left"/>
        </w:tabs>
        <w:bidi w:val="0"/>
        <w:spacing w:before="0" w:after="60" w:line="240" w:lineRule="auto"/>
        <w:ind w:left="320" w:right="0" w:hanging="320"/>
        <w:jc w:val="both"/>
      </w:pPr>
      <w:bookmarkStart w:id="703" w:name="bookmark703"/>
      <w:bookmarkStart w:id="704" w:name="bookmark704"/>
      <w:bookmarkStart w:id="705" w:name="bookmark705"/>
      <w:bookmarkStart w:id="706" w:name="bookmark706"/>
      <w:bookmarkEnd w:id="70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03"/>
      <w:bookmarkEnd w:id="704"/>
      <w:bookmarkEnd w:id="706"/>
    </w:p>
    <w:p>
      <w:pPr>
        <w:pStyle w:val="Style13"/>
        <w:keepNext/>
        <w:keepLines/>
        <w:widowControl w:val="0"/>
        <w:numPr>
          <w:ilvl w:val="0"/>
          <w:numId w:val="37"/>
        </w:numPr>
        <w:shd w:val="clear" w:color="auto" w:fill="auto"/>
        <w:tabs>
          <w:tab w:pos="494" w:val="left"/>
        </w:tabs>
        <w:bidi w:val="0"/>
        <w:spacing w:before="0" w:after="120" w:line="240" w:lineRule="auto"/>
        <w:ind w:left="320" w:right="0" w:hanging="320"/>
        <w:jc w:val="both"/>
      </w:pPr>
      <w:bookmarkStart w:id="707" w:name="bookmark707"/>
      <w:bookmarkStart w:id="708" w:name="bookmark708"/>
      <w:bookmarkStart w:id="709" w:name="bookmark709"/>
      <w:bookmarkStart w:id="710" w:name="bookmark710"/>
      <w:bookmarkEnd w:id="70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07"/>
      <w:bookmarkEnd w:id="708"/>
      <w:bookmarkEnd w:id="710"/>
    </w:p>
    <w:p>
      <w:pPr>
        <w:pStyle w:val="Style2"/>
        <w:keepNext w:val="0"/>
        <w:keepLines w:val="0"/>
        <w:widowControl w:val="0"/>
        <w:shd w:val="clear" w:color="auto" w:fill="auto"/>
        <w:bidi w:val="0"/>
        <w:spacing w:before="0" w:after="0" w:line="341" w:lineRule="auto"/>
        <w:ind w:left="0" w:right="0" w:firstLine="32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41" w:lineRule="auto"/>
        <w:ind w:left="0" w:right="0" w:firstLine="320"/>
        <w:jc w:val="both"/>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60" w:line="350" w:lineRule="auto"/>
        <w:ind w:left="320" w:right="0" w:firstLine="80"/>
        <w:jc w:val="both"/>
      </w:pPr>
      <w:r>
        <w:rPr>
          <w:color w:val="000000"/>
          <w:spacing w:val="0"/>
          <w:w w:val="100"/>
          <w:position w:val="0"/>
          <w:shd w:val="clear" w:color="auto" w:fill="auto"/>
          <w:lang w:val="cs-CZ" w:eastAsia="cs-CZ" w:bidi="cs-CZ"/>
        </w:rPr>
        <w:t>Priorita 2) Příloha č.2: Projektová dokumentace: „</w:t>
      </w:r>
      <w:r>
        <w:rPr>
          <w:color w:val="000000"/>
          <w:spacing w:val="0"/>
          <w:w w:val="100"/>
          <w:position w:val="0"/>
          <w:sz w:val="20"/>
          <w:szCs w:val="20"/>
          <w:shd w:val="clear" w:color="auto" w:fill="auto"/>
          <w:lang w:val="cs-CZ" w:eastAsia="cs-CZ" w:bidi="cs-CZ"/>
        </w:rPr>
        <w:t xml:space="preserve">MVN Horní Dražov - funkční objekty“ – zpracovaná firmou: Povodí Ohře, s.p., Bezručova 4219, 430 03 Chomutov, IČ: 70889988 z 04/2022 </w:t>
      </w: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3"/>
        <w:keepNext/>
        <w:keepLines/>
        <w:widowControl w:val="0"/>
        <w:shd w:val="clear" w:color="auto" w:fill="auto"/>
        <w:bidi w:val="0"/>
        <w:spacing w:before="0" w:after="120" w:line="240" w:lineRule="auto"/>
        <w:ind w:left="320" w:right="0" w:firstLine="80"/>
        <w:jc w:val="both"/>
      </w:pPr>
      <w:bookmarkStart w:id="711" w:name="bookmark711"/>
      <w:bookmarkStart w:id="712" w:name="bookmark712"/>
      <w:bookmarkStart w:id="713" w:name="bookmark713"/>
      <w:r>
        <w:rPr>
          <w:color w:val="000000"/>
          <w:spacing w:val="0"/>
          <w:w w:val="100"/>
          <w:position w:val="0"/>
          <w:shd w:val="clear" w:color="auto" w:fill="auto"/>
          <w:lang w:val="cs-CZ" w:eastAsia="cs-CZ" w:bidi="cs-CZ"/>
        </w:rPr>
        <w:t>Priorita 1) Příloha č.4: Čestné prohlášení k finančním sankcím</w:t>
      </w:r>
      <w:bookmarkEnd w:id="711"/>
      <w:bookmarkEnd w:id="712"/>
      <w:bookmarkEnd w:id="713"/>
    </w:p>
    <w:p>
      <w:pPr>
        <w:pStyle w:val="Style13"/>
        <w:keepNext/>
        <w:keepLines/>
        <w:widowControl w:val="0"/>
        <w:shd w:val="clear" w:color="auto" w:fill="auto"/>
        <w:bidi w:val="0"/>
        <w:spacing w:before="0" w:after="60" w:line="240" w:lineRule="auto"/>
        <w:ind w:left="320" w:right="0" w:firstLine="80"/>
        <w:jc w:val="both"/>
        <w:sectPr>
          <w:headerReference w:type="default" r:id="rId11"/>
          <w:footerReference w:type="default" r:id="rId12"/>
          <w:footnotePr>
            <w:pos w:val="pageBottom"/>
            <w:numFmt w:val="decimal"/>
            <w:numRestart w:val="continuous"/>
          </w:footnotePr>
          <w:pgSz w:w="11909" w:h="16838"/>
          <w:pgMar w:top="863" w:left="1384" w:right="1336" w:bottom="1352" w:header="435" w:footer="3" w:gutter="0"/>
          <w:cols w:space="720"/>
          <w:noEndnote/>
          <w:rtlGutter w:val="0"/>
          <w:docGrid w:linePitch="360"/>
        </w:sectPr>
      </w:pPr>
      <w:bookmarkStart w:id="714" w:name="bookmark714"/>
      <w:bookmarkStart w:id="715" w:name="bookmark715"/>
      <w:bookmarkStart w:id="716" w:name="bookmark716"/>
      <w:r>
        <w:rPr>
          <w:color w:val="000000"/>
          <w:spacing w:val="0"/>
          <w:w w:val="100"/>
          <w:position w:val="0"/>
          <w:shd w:val="clear" w:color="auto" w:fill="auto"/>
          <w:lang w:val="cs-CZ" w:eastAsia="cs-CZ" w:bidi="cs-CZ"/>
        </w:rPr>
        <w:t>Priorita 3) Příloha č. 5: Předpokládaný harmonogram časového postupu prací, který slouží jako vzor pro sestavení harmonogramu dle čl. II této smlouvy</w:t>
      </w:r>
      <w:bookmarkEnd w:id="714"/>
      <w:bookmarkEnd w:id="715"/>
      <w:bookmarkEnd w:id="716"/>
    </w:p>
    <w:p>
      <w:pPr>
        <w:widowControl w:val="0"/>
        <w:spacing w:line="1" w:lineRule="exact"/>
      </w:pPr>
      <w:r>
        <mc:AlternateContent>
          <mc:Choice Requires="wps">
            <w:drawing>
              <wp:anchor distT="0" distB="0" distL="114300" distR="114300" simplePos="0" relativeHeight="125829380" behindDoc="0" locked="0" layoutInCell="1" allowOverlap="1">
                <wp:simplePos x="0" y="0"/>
                <wp:positionH relativeFrom="page">
                  <wp:posOffset>4024630</wp:posOffset>
                </wp:positionH>
                <wp:positionV relativeFrom="paragraph">
                  <wp:posOffset>182880</wp:posOffset>
                </wp:positionV>
                <wp:extent cx="1377950" cy="847090"/>
                <wp:wrapSquare wrapText="left"/>
                <wp:docPr id="15" name="Shape 15"/>
                <a:graphic xmlns:a="http://schemas.openxmlformats.org/drawingml/2006/main">
                  <a:graphicData uri="http://schemas.microsoft.com/office/word/2010/wordprocessingShape">
                    <wps:wsp>
                      <wps:cNvSpPr txBox="1"/>
                      <wps:spPr>
                        <a:xfrm>
                          <a:ext cx="1377950" cy="8470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Bauvant s.r.o. elektronicky podepsal</w:t>
                            </w:r>
                          </w:p>
                        </w:txbxContent>
                      </wps:txbx>
                      <wps:bodyPr lIns="0" tIns="0" rIns="0" bIns="0">
                        <a:noAutoFit/>
                      </wps:bodyPr>
                    </wps:wsp>
                  </a:graphicData>
                </a:graphic>
              </wp:anchor>
            </w:drawing>
          </mc:Choice>
          <mc:Fallback>
            <w:pict>
              <v:shape id="_x0000_s1041" type="#_x0000_t202" style="position:absolute;margin-left:316.90000000000003pt;margin-top:14.4pt;width:108.5pt;height:66.70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Bauvant s.r.o. elektronicky podepsal</w:t>
                      </w:r>
                    </w:p>
                  </w:txbxContent>
                </v:textbox>
                <w10:wrap type="square" side="left" anchorx="page"/>
              </v:shape>
            </w:pict>
          </mc:Fallback>
        </mc:AlternateContent>
      </w:r>
    </w:p>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320" w:right="0" w:firstLine="0"/>
        <w:jc w:val="left"/>
      </w:pPr>
      <w:r>
        <w:rPr>
          <w:color w:val="000000"/>
          <w:spacing w:val="0"/>
          <w:w w:val="100"/>
          <w:position w:val="0"/>
          <w:shd w:val="clear" w:color="auto" w:fill="auto"/>
          <w:lang w:val="cs-CZ" w:eastAsia="cs-CZ" w:bidi="cs-CZ"/>
        </w:rPr>
        <w:t>Povodí Ohře, státní podnik elektronicky podepsal</w:t>
      </w:r>
    </w:p>
    <w:sectPr>
      <w:headerReference w:type="default" r:id="rId13"/>
      <w:footerReference w:type="default" r:id="rId14"/>
      <w:footnotePr>
        <w:pos w:val="pageBottom"/>
        <w:numFmt w:val="decimal"/>
        <w:numRestart w:val="continuous"/>
      </w:footnotePr>
      <w:pgSz w:w="11909" w:h="16838"/>
      <w:pgMar w:top="1358" w:left="1384" w:right="1336" w:bottom="13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5661025</wp:posOffset>
              </wp:positionH>
              <wp:positionV relativeFrom="page">
                <wp:posOffset>9973945</wp:posOffset>
              </wp:positionV>
              <wp:extent cx="978535" cy="198120"/>
              <wp:wrapNone/>
              <wp:docPr id="5" name="Shape 5"/>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31" type="#_x0000_t202" style="position:absolute;margin-left:445.75pt;margin-top:785.35000000000002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5655310</wp:posOffset>
              </wp:positionH>
              <wp:positionV relativeFrom="page">
                <wp:posOffset>9897745</wp:posOffset>
              </wp:positionV>
              <wp:extent cx="978535" cy="198120"/>
              <wp:wrapNone/>
              <wp:docPr id="7" name="Shape 7"/>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33" type="#_x0000_t202" style="position:absolute;margin-left:445.30000000000001pt;margin-top:779.35000000000002pt;width:77.049999999999997pt;height:15.6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5661025</wp:posOffset>
              </wp:positionH>
              <wp:positionV relativeFrom="page">
                <wp:posOffset>9973945</wp:posOffset>
              </wp:positionV>
              <wp:extent cx="978535" cy="198120"/>
              <wp:wrapNone/>
              <wp:docPr id="11" name="Shape 11"/>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37" type="#_x0000_t202" style="position:absolute;margin-left:445.75pt;margin-top:785.35000000000002pt;width:77.049999999999997pt;height:15.6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5655310</wp:posOffset>
              </wp:positionH>
              <wp:positionV relativeFrom="page">
                <wp:posOffset>9897745</wp:posOffset>
              </wp:positionV>
              <wp:extent cx="978535" cy="198120"/>
              <wp:wrapNone/>
              <wp:docPr id="13" name="Shape 1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39" type="#_x0000_t202" style="position:absolute;margin-left:445.30000000000001pt;margin-top:779.35000000000002pt;width:77.049999999999997pt;height:15.6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5661025</wp:posOffset>
              </wp:positionH>
              <wp:positionV relativeFrom="page">
                <wp:posOffset>9973945</wp:posOffset>
              </wp:positionV>
              <wp:extent cx="978535" cy="198120"/>
              <wp:wrapNone/>
              <wp:docPr id="19" name="Shape 19"/>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45" type="#_x0000_t202" style="position:absolute;margin-left:445.75pt;margin-top:785.35000000000002pt;width:77.049999999999997pt;height:15.6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5760720</wp:posOffset>
              </wp:positionH>
              <wp:positionV relativeFrom="page">
                <wp:posOffset>516890</wp:posOffset>
              </wp:positionV>
              <wp:extent cx="658495" cy="350520"/>
              <wp:wrapNone/>
              <wp:docPr id="3" name="Shape 3"/>
              <a:graphic xmlns:a="http://schemas.openxmlformats.org/drawingml/2006/main">
                <a:graphicData uri="http://schemas.microsoft.com/office/word/2010/wordprocessingShape">
                  <wps:wsp>
                    <wps:cNvSpPr txBox="1"/>
                    <wps:spPr>
                      <a:xfrm>
                        <a:ext cx="658495" cy="3505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29" type="#_x0000_t202" style="position:absolute;margin-left:453.60000000000002pt;margin-top:40.700000000000003pt;width:51.850000000000001pt;height:27.60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5760720</wp:posOffset>
              </wp:positionH>
              <wp:positionV relativeFrom="page">
                <wp:posOffset>516890</wp:posOffset>
              </wp:positionV>
              <wp:extent cx="658495" cy="350520"/>
              <wp:wrapNone/>
              <wp:docPr id="9" name="Shape 9"/>
              <a:graphic xmlns:a="http://schemas.openxmlformats.org/drawingml/2006/main">
                <a:graphicData uri="http://schemas.microsoft.com/office/word/2010/wordprocessingShape">
                  <wps:wsp>
                    <wps:cNvSpPr txBox="1"/>
                    <wps:spPr>
                      <a:xfrm>
                        <a:ext cx="658495" cy="3505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35" type="#_x0000_t202" style="position:absolute;margin-left:453.60000000000002pt;margin-top:40.700000000000003pt;width:51.850000000000001pt;height:27.600000000000001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5760720</wp:posOffset>
              </wp:positionH>
              <wp:positionV relativeFrom="page">
                <wp:posOffset>516890</wp:posOffset>
              </wp:positionV>
              <wp:extent cx="658495" cy="350520"/>
              <wp:wrapNone/>
              <wp:docPr id="17" name="Shape 17"/>
              <a:graphic xmlns:a="http://schemas.openxmlformats.org/drawingml/2006/main">
                <a:graphicData uri="http://schemas.microsoft.com/office/word/2010/wordprocessingShape">
                  <wps:wsp>
                    <wps:cNvSpPr txBox="1"/>
                    <wps:spPr>
                      <a:xfrm>
                        <a:ext cx="658495" cy="3505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43" type="#_x0000_t202" style="position:absolute;margin-left:453.60000000000002pt;margin-top:40.700000000000003pt;width:51.850000000000001pt;height:27.600000000000001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40"/>
      <w:ind w:left="40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