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7AB" w:rsidRPr="00C26BE1" w:rsidRDefault="006837AB" w:rsidP="00DD69D6">
      <w:pPr>
        <w:jc w:val="center"/>
        <w:rPr>
          <w:rFonts w:ascii="Times New Roman" w:hAnsi="Times New Roman" w:cs="Times New Roman"/>
          <w:b/>
          <w:sz w:val="28"/>
        </w:rPr>
      </w:pPr>
      <w:r w:rsidRPr="00C26BE1">
        <w:rPr>
          <w:rFonts w:ascii="Times New Roman" w:hAnsi="Times New Roman" w:cs="Times New Roman"/>
          <w:b/>
          <w:sz w:val="28"/>
        </w:rPr>
        <w:t>Smlouva o poskytování služeb</w:t>
      </w:r>
    </w:p>
    <w:p w:rsidR="006837AB" w:rsidRPr="00C26BE1" w:rsidRDefault="006837AB" w:rsidP="00DD69D6">
      <w:pPr>
        <w:jc w:val="center"/>
        <w:rPr>
          <w:rFonts w:ascii="Times New Roman" w:hAnsi="Times New Roman" w:cs="Times New Roman"/>
          <w:b/>
          <w:sz w:val="24"/>
        </w:rPr>
      </w:pPr>
      <w:r w:rsidRPr="00C26BE1">
        <w:rPr>
          <w:rFonts w:ascii="Times New Roman" w:hAnsi="Times New Roman" w:cs="Times New Roman"/>
          <w:b/>
          <w:sz w:val="24"/>
        </w:rPr>
        <w:t>uzavřená dle ust. § 1725 zákona č. 89/2012 Sb.,</w:t>
      </w:r>
    </w:p>
    <w:p w:rsidR="006837AB" w:rsidRDefault="006837AB" w:rsidP="00DD69D6">
      <w:pPr>
        <w:pBdr>
          <w:bottom w:val="single" w:sz="6" w:space="1" w:color="auto"/>
        </w:pBdr>
        <w:jc w:val="center"/>
        <w:rPr>
          <w:rFonts w:ascii="Times New Roman" w:hAnsi="Times New Roman" w:cs="Times New Roman"/>
          <w:b/>
          <w:sz w:val="24"/>
        </w:rPr>
      </w:pPr>
      <w:r w:rsidRPr="00C26BE1">
        <w:rPr>
          <w:rFonts w:ascii="Times New Roman" w:hAnsi="Times New Roman" w:cs="Times New Roman"/>
          <w:b/>
          <w:sz w:val="24"/>
        </w:rPr>
        <w:t>občanského zákoníku, v platném znění mezi:</w:t>
      </w:r>
    </w:p>
    <w:p w:rsidR="00C26BE1" w:rsidRPr="00C26BE1" w:rsidRDefault="00C26BE1" w:rsidP="00DD69D6">
      <w:pPr>
        <w:jc w:val="center"/>
        <w:rPr>
          <w:rFonts w:ascii="Times New Roman" w:hAnsi="Times New Roman" w:cs="Times New Roman"/>
          <w:b/>
          <w:sz w:val="24"/>
        </w:rPr>
      </w:pPr>
    </w:p>
    <w:p w:rsidR="006837AB" w:rsidRPr="00C26BE1" w:rsidRDefault="006837AB" w:rsidP="00C26BE1">
      <w:pPr>
        <w:spacing w:after="0"/>
        <w:jc w:val="center"/>
        <w:rPr>
          <w:rFonts w:ascii="Times New Roman" w:hAnsi="Times New Roman" w:cs="Times New Roman"/>
          <w:b/>
        </w:rPr>
      </w:pPr>
      <w:r w:rsidRPr="00C26BE1">
        <w:rPr>
          <w:rFonts w:ascii="Times New Roman" w:hAnsi="Times New Roman" w:cs="Times New Roman"/>
          <w:b/>
        </w:rPr>
        <w:t>I.</w:t>
      </w:r>
    </w:p>
    <w:p w:rsidR="006837AB" w:rsidRDefault="006837AB" w:rsidP="00C26BE1">
      <w:pPr>
        <w:spacing w:after="0"/>
        <w:jc w:val="center"/>
        <w:rPr>
          <w:rFonts w:ascii="Times New Roman" w:hAnsi="Times New Roman" w:cs="Times New Roman"/>
          <w:b/>
        </w:rPr>
      </w:pPr>
      <w:r w:rsidRPr="00C26BE1">
        <w:rPr>
          <w:rFonts w:ascii="Times New Roman" w:hAnsi="Times New Roman" w:cs="Times New Roman"/>
          <w:b/>
        </w:rPr>
        <w:t>Smluvní strany</w:t>
      </w:r>
    </w:p>
    <w:p w:rsidR="00C26BE1" w:rsidRPr="00C26BE1" w:rsidRDefault="00C26BE1" w:rsidP="00C26BE1">
      <w:pPr>
        <w:spacing w:after="0"/>
        <w:jc w:val="center"/>
        <w:rPr>
          <w:rFonts w:ascii="Times New Roman" w:hAnsi="Times New Roman" w:cs="Times New Roman"/>
          <w:b/>
        </w:rPr>
      </w:pPr>
    </w:p>
    <w:p w:rsidR="006837AB" w:rsidRPr="00C26BE1" w:rsidRDefault="006837AB" w:rsidP="00C26BE1">
      <w:pPr>
        <w:spacing w:after="0"/>
        <w:rPr>
          <w:rFonts w:ascii="Times New Roman" w:hAnsi="Times New Roman" w:cs="Times New Roman"/>
          <w:b/>
        </w:rPr>
      </w:pPr>
      <w:r w:rsidRPr="00C26BE1">
        <w:rPr>
          <w:rFonts w:ascii="Times New Roman" w:hAnsi="Times New Roman" w:cs="Times New Roman"/>
          <w:b/>
        </w:rPr>
        <w:t xml:space="preserve">Objednatel: </w:t>
      </w:r>
      <w:r w:rsidR="00C26BE1">
        <w:rPr>
          <w:rFonts w:ascii="Times New Roman" w:hAnsi="Times New Roman" w:cs="Times New Roman"/>
          <w:b/>
        </w:rPr>
        <w:tab/>
      </w:r>
      <w:r w:rsidRPr="00C26BE1">
        <w:rPr>
          <w:rFonts w:ascii="Times New Roman" w:hAnsi="Times New Roman" w:cs="Times New Roman"/>
          <w:b/>
        </w:rPr>
        <w:t>Správa hřbitovů města Brna, příspěvková organizace</w:t>
      </w:r>
    </w:p>
    <w:p w:rsidR="006837AB" w:rsidRPr="00C26BE1" w:rsidRDefault="006837AB" w:rsidP="00C26BE1">
      <w:pPr>
        <w:spacing w:after="0"/>
        <w:ind w:left="708" w:firstLine="708"/>
        <w:rPr>
          <w:rFonts w:ascii="Times New Roman" w:hAnsi="Times New Roman" w:cs="Times New Roman"/>
        </w:rPr>
      </w:pPr>
      <w:r w:rsidRPr="00C26BE1">
        <w:rPr>
          <w:rFonts w:ascii="Times New Roman" w:hAnsi="Times New Roman" w:cs="Times New Roman"/>
        </w:rPr>
        <w:t xml:space="preserve">se sídlem Vídeňská 307/96, 639 00 </w:t>
      </w:r>
      <w:proofErr w:type="gramStart"/>
      <w:r w:rsidRPr="00C26BE1">
        <w:rPr>
          <w:rFonts w:ascii="Times New Roman" w:hAnsi="Times New Roman" w:cs="Times New Roman"/>
        </w:rPr>
        <w:t>Brno - Štýřice</w:t>
      </w:r>
      <w:proofErr w:type="gramEnd"/>
    </w:p>
    <w:p w:rsidR="006837AB" w:rsidRPr="00C26BE1" w:rsidRDefault="006837AB" w:rsidP="00C26BE1">
      <w:pPr>
        <w:spacing w:after="0"/>
        <w:ind w:left="708" w:firstLine="708"/>
        <w:rPr>
          <w:rFonts w:ascii="Times New Roman" w:hAnsi="Times New Roman" w:cs="Times New Roman"/>
        </w:rPr>
      </w:pPr>
      <w:r w:rsidRPr="00C26BE1">
        <w:rPr>
          <w:rFonts w:ascii="Times New Roman" w:hAnsi="Times New Roman" w:cs="Times New Roman"/>
        </w:rPr>
        <w:t>IČ: 62161598</w:t>
      </w:r>
    </w:p>
    <w:p w:rsidR="006837AB" w:rsidRPr="00C26BE1" w:rsidRDefault="006837AB" w:rsidP="00C26BE1">
      <w:pPr>
        <w:spacing w:after="0"/>
        <w:ind w:left="708" w:firstLine="708"/>
        <w:rPr>
          <w:rFonts w:ascii="Times New Roman" w:hAnsi="Times New Roman" w:cs="Times New Roman"/>
        </w:rPr>
      </w:pPr>
      <w:r w:rsidRPr="00C26BE1">
        <w:rPr>
          <w:rFonts w:ascii="Times New Roman" w:hAnsi="Times New Roman" w:cs="Times New Roman"/>
        </w:rPr>
        <w:t>DIČ: CZ 62161598</w:t>
      </w:r>
    </w:p>
    <w:p w:rsidR="006837AB" w:rsidRPr="00C26BE1" w:rsidRDefault="006837AB" w:rsidP="00C26BE1">
      <w:pPr>
        <w:spacing w:after="0"/>
        <w:ind w:left="708" w:firstLine="708"/>
        <w:rPr>
          <w:rFonts w:ascii="Times New Roman" w:hAnsi="Times New Roman" w:cs="Times New Roman"/>
        </w:rPr>
      </w:pPr>
      <w:r w:rsidRPr="00C26BE1">
        <w:rPr>
          <w:rFonts w:ascii="Times New Roman" w:hAnsi="Times New Roman" w:cs="Times New Roman"/>
        </w:rPr>
        <w:t xml:space="preserve">bankovní spojení: Komerční banka a.s., pobočka </w:t>
      </w:r>
      <w:proofErr w:type="gramStart"/>
      <w:r w:rsidRPr="00C26BE1">
        <w:rPr>
          <w:rFonts w:ascii="Times New Roman" w:hAnsi="Times New Roman" w:cs="Times New Roman"/>
        </w:rPr>
        <w:t>Brno - město</w:t>
      </w:r>
      <w:proofErr w:type="gramEnd"/>
    </w:p>
    <w:p w:rsidR="006837AB" w:rsidRPr="00C26BE1" w:rsidRDefault="006837AB" w:rsidP="00C26BE1">
      <w:pPr>
        <w:spacing w:after="0"/>
        <w:ind w:left="708" w:firstLine="708"/>
        <w:rPr>
          <w:rFonts w:ascii="Times New Roman" w:hAnsi="Times New Roman" w:cs="Times New Roman"/>
        </w:rPr>
      </w:pPr>
      <w:r w:rsidRPr="000875A1">
        <w:rPr>
          <w:rFonts w:ascii="Times New Roman" w:hAnsi="Times New Roman" w:cs="Times New Roman"/>
          <w:highlight w:val="black"/>
        </w:rPr>
        <w:t>účet č.: 19-5191040277/0100</w:t>
      </w:r>
    </w:p>
    <w:p w:rsidR="006837AB" w:rsidRPr="00C26BE1" w:rsidRDefault="006837AB" w:rsidP="00C26BE1">
      <w:pPr>
        <w:spacing w:after="0"/>
        <w:ind w:left="708" w:firstLine="708"/>
        <w:rPr>
          <w:rFonts w:ascii="Times New Roman" w:hAnsi="Times New Roman" w:cs="Times New Roman"/>
        </w:rPr>
      </w:pPr>
      <w:r w:rsidRPr="00C26BE1">
        <w:rPr>
          <w:rFonts w:ascii="Times New Roman" w:hAnsi="Times New Roman" w:cs="Times New Roman"/>
        </w:rPr>
        <w:t xml:space="preserve">zapsán dne 28.3.2001 u KS v Brně, </w:t>
      </w:r>
      <w:proofErr w:type="spellStart"/>
      <w:r w:rsidRPr="00C26BE1">
        <w:rPr>
          <w:rFonts w:ascii="Times New Roman" w:hAnsi="Times New Roman" w:cs="Times New Roman"/>
        </w:rPr>
        <w:t>sp</w:t>
      </w:r>
      <w:proofErr w:type="spellEnd"/>
      <w:r w:rsidRPr="00C26BE1">
        <w:rPr>
          <w:rFonts w:ascii="Times New Roman" w:hAnsi="Times New Roman" w:cs="Times New Roman"/>
        </w:rPr>
        <w:t xml:space="preserve">. zn. </w:t>
      </w:r>
      <w:proofErr w:type="spellStart"/>
      <w:r w:rsidRPr="00C26BE1">
        <w:rPr>
          <w:rFonts w:ascii="Times New Roman" w:hAnsi="Times New Roman" w:cs="Times New Roman"/>
        </w:rPr>
        <w:t>Pr</w:t>
      </w:r>
      <w:proofErr w:type="spellEnd"/>
      <w:r w:rsidRPr="00C26BE1">
        <w:rPr>
          <w:rFonts w:ascii="Times New Roman" w:hAnsi="Times New Roman" w:cs="Times New Roman"/>
        </w:rPr>
        <w:t xml:space="preserve"> 10</w:t>
      </w:r>
    </w:p>
    <w:p w:rsidR="006837AB" w:rsidRDefault="006837AB" w:rsidP="00C26BE1">
      <w:pPr>
        <w:spacing w:after="0"/>
        <w:ind w:left="708" w:firstLine="708"/>
        <w:rPr>
          <w:rFonts w:ascii="Times New Roman" w:hAnsi="Times New Roman" w:cs="Times New Roman"/>
        </w:rPr>
      </w:pPr>
      <w:r w:rsidRPr="00C26BE1">
        <w:rPr>
          <w:rFonts w:ascii="Times New Roman" w:hAnsi="Times New Roman" w:cs="Times New Roman"/>
        </w:rPr>
        <w:t>zastoupen: Ing. Markem Šamšulou ředitelem příspěvkové organizace</w:t>
      </w:r>
    </w:p>
    <w:p w:rsidR="00C26BE1" w:rsidRPr="00C26BE1" w:rsidRDefault="006837AB" w:rsidP="006837AB">
      <w:pPr>
        <w:rPr>
          <w:rFonts w:ascii="Times New Roman" w:hAnsi="Times New Roman" w:cs="Times New Roman"/>
        </w:rPr>
      </w:pPr>
      <w:r w:rsidRPr="00C26BE1">
        <w:rPr>
          <w:rFonts w:ascii="Times New Roman" w:hAnsi="Times New Roman" w:cs="Times New Roman"/>
        </w:rPr>
        <w:t>a</w:t>
      </w:r>
    </w:p>
    <w:p w:rsidR="006837AB" w:rsidRPr="00C26BE1" w:rsidRDefault="00C26BE1" w:rsidP="00C26BE1">
      <w:pPr>
        <w:spacing w:after="0"/>
        <w:rPr>
          <w:rFonts w:ascii="Times New Roman" w:hAnsi="Times New Roman" w:cs="Times New Roman"/>
          <w:b/>
        </w:rPr>
      </w:pPr>
      <w:r>
        <w:rPr>
          <w:rFonts w:ascii="Times New Roman" w:hAnsi="Times New Roman" w:cs="Times New Roman"/>
          <w:b/>
        </w:rPr>
        <w:t>Poskytovatel:</w:t>
      </w:r>
      <w:r>
        <w:rPr>
          <w:rFonts w:ascii="Times New Roman" w:hAnsi="Times New Roman" w:cs="Times New Roman"/>
          <w:b/>
        </w:rPr>
        <w:tab/>
      </w:r>
      <w:r w:rsidR="006837AB" w:rsidRPr="00C26BE1">
        <w:rPr>
          <w:rFonts w:ascii="Times New Roman" w:hAnsi="Times New Roman" w:cs="Times New Roman"/>
          <w:b/>
        </w:rPr>
        <w:t>Ing.</w:t>
      </w:r>
      <w:r>
        <w:rPr>
          <w:rFonts w:ascii="Times New Roman" w:hAnsi="Times New Roman" w:cs="Times New Roman"/>
          <w:b/>
        </w:rPr>
        <w:t xml:space="preserve"> </w:t>
      </w:r>
      <w:r w:rsidR="006837AB" w:rsidRPr="00C26BE1">
        <w:rPr>
          <w:rFonts w:ascii="Times New Roman" w:hAnsi="Times New Roman" w:cs="Times New Roman"/>
          <w:b/>
        </w:rPr>
        <w:t>Ladislav Šponar</w:t>
      </w:r>
    </w:p>
    <w:p w:rsidR="006837AB" w:rsidRPr="00C26BE1" w:rsidRDefault="006837AB" w:rsidP="00C26BE1">
      <w:pPr>
        <w:spacing w:after="0"/>
        <w:ind w:left="708" w:firstLine="708"/>
        <w:rPr>
          <w:rFonts w:ascii="Times New Roman" w:hAnsi="Times New Roman" w:cs="Times New Roman"/>
        </w:rPr>
      </w:pPr>
      <w:r w:rsidRPr="000875A1">
        <w:rPr>
          <w:rFonts w:ascii="Times New Roman" w:hAnsi="Times New Roman" w:cs="Times New Roman"/>
          <w:highlight w:val="black"/>
        </w:rPr>
        <w:t>Chaloupky 97, 624 00 Brno</w:t>
      </w:r>
    </w:p>
    <w:p w:rsidR="006837AB" w:rsidRPr="00C26BE1" w:rsidRDefault="00C26BE1" w:rsidP="00C26BE1">
      <w:pPr>
        <w:spacing w:after="0"/>
        <w:ind w:left="708" w:firstLine="708"/>
        <w:rPr>
          <w:rFonts w:ascii="Times New Roman" w:hAnsi="Times New Roman" w:cs="Times New Roman"/>
        </w:rPr>
      </w:pPr>
      <w:r>
        <w:rPr>
          <w:rFonts w:ascii="Times New Roman" w:hAnsi="Times New Roman" w:cs="Times New Roman"/>
        </w:rPr>
        <w:t>Bankovní spojení</w:t>
      </w:r>
      <w:r w:rsidR="006837AB" w:rsidRPr="00C26BE1">
        <w:rPr>
          <w:rFonts w:ascii="Times New Roman" w:hAnsi="Times New Roman" w:cs="Times New Roman"/>
        </w:rPr>
        <w:t>: Česká spořitelna</w:t>
      </w:r>
    </w:p>
    <w:p w:rsidR="006837AB" w:rsidRPr="00C26BE1" w:rsidRDefault="006837AB" w:rsidP="00C26BE1">
      <w:pPr>
        <w:spacing w:after="0"/>
        <w:ind w:left="708" w:firstLine="708"/>
        <w:rPr>
          <w:rFonts w:ascii="Times New Roman" w:hAnsi="Times New Roman" w:cs="Times New Roman"/>
        </w:rPr>
      </w:pPr>
      <w:proofErr w:type="spellStart"/>
      <w:r w:rsidRPr="000875A1">
        <w:rPr>
          <w:rFonts w:ascii="Times New Roman" w:hAnsi="Times New Roman" w:cs="Times New Roman"/>
          <w:highlight w:val="black"/>
        </w:rPr>
        <w:t>Č.ú</w:t>
      </w:r>
      <w:proofErr w:type="spellEnd"/>
      <w:r w:rsidRPr="000875A1">
        <w:rPr>
          <w:rFonts w:ascii="Times New Roman" w:hAnsi="Times New Roman" w:cs="Times New Roman"/>
          <w:highlight w:val="black"/>
        </w:rPr>
        <w:t>. 963 54013 / 0800</w:t>
      </w:r>
      <w:bookmarkStart w:id="0" w:name="_GoBack"/>
      <w:bookmarkEnd w:id="0"/>
    </w:p>
    <w:p w:rsidR="006837AB" w:rsidRDefault="006837AB" w:rsidP="00C26BE1">
      <w:pPr>
        <w:spacing w:after="0"/>
        <w:ind w:left="708" w:firstLine="708"/>
        <w:rPr>
          <w:rFonts w:ascii="Times New Roman" w:hAnsi="Times New Roman" w:cs="Times New Roman"/>
        </w:rPr>
      </w:pPr>
      <w:r w:rsidRPr="00C26BE1">
        <w:rPr>
          <w:rFonts w:ascii="Times New Roman" w:hAnsi="Times New Roman" w:cs="Times New Roman"/>
        </w:rPr>
        <w:t>Neplátce DPH</w:t>
      </w:r>
    </w:p>
    <w:p w:rsidR="006556FF" w:rsidRDefault="006556FF" w:rsidP="00C26BE1">
      <w:pPr>
        <w:spacing w:after="0"/>
        <w:ind w:left="708" w:firstLine="708"/>
        <w:rPr>
          <w:rFonts w:ascii="Times New Roman" w:hAnsi="Times New Roman" w:cs="Times New Roman"/>
        </w:rPr>
      </w:pPr>
    </w:p>
    <w:p w:rsidR="006556FF" w:rsidRDefault="006556FF" w:rsidP="00C26BE1">
      <w:pPr>
        <w:spacing w:after="0"/>
        <w:ind w:left="708" w:firstLine="708"/>
        <w:rPr>
          <w:rFonts w:ascii="Times New Roman" w:hAnsi="Times New Roman" w:cs="Times New Roman"/>
        </w:rPr>
      </w:pPr>
    </w:p>
    <w:p w:rsidR="00C26BE1" w:rsidRPr="00C26BE1" w:rsidRDefault="00C26BE1" w:rsidP="00C26BE1">
      <w:pPr>
        <w:spacing w:after="0"/>
        <w:ind w:left="708" w:firstLine="708"/>
        <w:rPr>
          <w:rFonts w:ascii="Times New Roman" w:hAnsi="Times New Roman" w:cs="Times New Roman"/>
        </w:rPr>
      </w:pPr>
    </w:p>
    <w:p w:rsidR="006837AB" w:rsidRPr="00C26BE1" w:rsidRDefault="006837AB" w:rsidP="00C26BE1">
      <w:pPr>
        <w:spacing w:after="0"/>
        <w:jc w:val="center"/>
        <w:rPr>
          <w:rFonts w:ascii="Times New Roman" w:hAnsi="Times New Roman" w:cs="Times New Roman"/>
          <w:b/>
        </w:rPr>
      </w:pPr>
      <w:r w:rsidRPr="00C26BE1">
        <w:rPr>
          <w:rFonts w:ascii="Times New Roman" w:hAnsi="Times New Roman" w:cs="Times New Roman"/>
          <w:b/>
        </w:rPr>
        <w:t>II.</w:t>
      </w:r>
    </w:p>
    <w:p w:rsidR="006837AB" w:rsidRDefault="006837AB" w:rsidP="00C26BE1">
      <w:pPr>
        <w:spacing w:after="0"/>
        <w:jc w:val="center"/>
        <w:rPr>
          <w:rFonts w:ascii="Times New Roman" w:hAnsi="Times New Roman" w:cs="Times New Roman"/>
          <w:b/>
        </w:rPr>
      </w:pPr>
      <w:r w:rsidRPr="00C26BE1">
        <w:rPr>
          <w:rFonts w:ascii="Times New Roman" w:hAnsi="Times New Roman" w:cs="Times New Roman"/>
          <w:b/>
        </w:rPr>
        <w:t>Předmět smlouvy</w:t>
      </w:r>
    </w:p>
    <w:p w:rsidR="00C26BE1" w:rsidRPr="00C26BE1" w:rsidRDefault="00C26BE1" w:rsidP="00C26BE1">
      <w:pPr>
        <w:spacing w:after="0"/>
        <w:jc w:val="center"/>
        <w:rPr>
          <w:rFonts w:ascii="Times New Roman" w:hAnsi="Times New Roman" w:cs="Times New Roman"/>
          <w:b/>
        </w:rPr>
      </w:pPr>
    </w:p>
    <w:p w:rsidR="006837AB" w:rsidRPr="00C26BE1" w:rsidRDefault="006837AB" w:rsidP="006837AB">
      <w:pPr>
        <w:rPr>
          <w:rFonts w:ascii="Times New Roman" w:hAnsi="Times New Roman" w:cs="Times New Roman"/>
        </w:rPr>
      </w:pPr>
      <w:r w:rsidRPr="00C26BE1">
        <w:rPr>
          <w:rFonts w:ascii="Times New Roman" w:hAnsi="Times New Roman" w:cs="Times New Roman"/>
          <w:b/>
        </w:rPr>
        <w:t>(1)</w:t>
      </w:r>
      <w:r w:rsidRPr="00C26BE1">
        <w:rPr>
          <w:rFonts w:ascii="Times New Roman" w:hAnsi="Times New Roman" w:cs="Times New Roman"/>
        </w:rPr>
        <w:t xml:space="preserve"> Předmětem této smlouvy je výkon </w:t>
      </w:r>
      <w:r w:rsidRPr="00C26BE1">
        <w:rPr>
          <w:rFonts w:ascii="Times New Roman" w:hAnsi="Times New Roman" w:cs="Times New Roman"/>
          <w:b/>
        </w:rPr>
        <w:t>technického dozoru stavby investora</w:t>
      </w:r>
      <w:r w:rsidRPr="00C26BE1">
        <w:rPr>
          <w:rFonts w:ascii="Times New Roman" w:hAnsi="Times New Roman" w:cs="Times New Roman"/>
        </w:rPr>
        <w:t xml:space="preserve"> </w:t>
      </w:r>
      <w:r w:rsidRPr="00C26BE1">
        <w:rPr>
          <w:rFonts w:ascii="Times New Roman" w:hAnsi="Times New Roman" w:cs="Times New Roman"/>
          <w:b/>
        </w:rPr>
        <w:t>„</w:t>
      </w:r>
      <w:r w:rsidR="00C26BE1" w:rsidRPr="00C26BE1">
        <w:rPr>
          <w:rFonts w:ascii="Times New Roman" w:hAnsi="Times New Roman" w:cs="Times New Roman"/>
          <w:b/>
        </w:rPr>
        <w:t>Rozšíření pohřebiště v </w:t>
      </w:r>
      <w:proofErr w:type="gramStart"/>
      <w:r w:rsidR="00C26BE1" w:rsidRPr="00C26BE1">
        <w:rPr>
          <w:rFonts w:ascii="Times New Roman" w:hAnsi="Times New Roman" w:cs="Times New Roman"/>
          <w:b/>
        </w:rPr>
        <w:t>Brně - Slatině</w:t>
      </w:r>
      <w:proofErr w:type="gramEnd"/>
      <w:r w:rsidRPr="00C26BE1">
        <w:rPr>
          <w:rFonts w:ascii="Times New Roman" w:hAnsi="Times New Roman" w:cs="Times New Roman"/>
          <w:b/>
        </w:rPr>
        <w:t>“</w:t>
      </w:r>
      <w:r w:rsidRPr="00C26BE1">
        <w:rPr>
          <w:rFonts w:ascii="Times New Roman" w:hAnsi="Times New Roman" w:cs="Times New Roman"/>
        </w:rPr>
        <w:t xml:space="preserve"> (dále jen „činnost“).</w:t>
      </w:r>
    </w:p>
    <w:p w:rsidR="006837AB" w:rsidRPr="00C26BE1" w:rsidRDefault="006837AB" w:rsidP="006837AB">
      <w:pPr>
        <w:rPr>
          <w:rFonts w:ascii="Times New Roman" w:hAnsi="Times New Roman" w:cs="Times New Roman"/>
        </w:rPr>
      </w:pPr>
      <w:r w:rsidRPr="00C26BE1">
        <w:rPr>
          <w:rFonts w:ascii="Times New Roman" w:hAnsi="Times New Roman" w:cs="Times New Roman"/>
          <w:b/>
        </w:rPr>
        <w:t>(2)</w:t>
      </w:r>
      <w:r w:rsidRPr="00C26BE1">
        <w:rPr>
          <w:rFonts w:ascii="Times New Roman" w:hAnsi="Times New Roman" w:cs="Times New Roman"/>
        </w:rPr>
        <w:t xml:space="preserve"> Obsahem činnosti technického dozorce stavby je zejména:</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b/>
        </w:rPr>
        <w:t>a)</w:t>
      </w:r>
      <w:r w:rsidRPr="00C26BE1">
        <w:rPr>
          <w:rFonts w:ascii="Times New Roman" w:hAnsi="Times New Roman" w:cs="Times New Roman"/>
        </w:rPr>
        <w:t xml:space="preserve"> v oblasti výkonu technického dozoru investora stavby při realizaci stavby:</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seznámení se s podklady, podle kterých se připraví realizace stavby, obzvlášť s projektem, s obsahem smluv a s obsahem stavebního povolení, resp. ohlášení stavebních prací</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zajištění podkladů pro předání staveniště zhotoviteli a účast na jednání</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průběžné sledování a zajišťování prací a výkonů zhotovitele stavby tak, aby takové práce a výkony byly prováděny podle schválené projektové dokumentace (dále jen „PD“), smluvních podmínek, příslušných technických norem a jiných právních předpisů a v souladu s rozhodnutími veřejnoprávních orgánů, a to po celou dobu výstavby</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spolupráce se zhotovitelem projektu při zpracovávání projektu pro provedení stavby a kontrola souladu s projektem pro stavební povolení, a to v případě, že projekt pro provedení stavby je předmětem smlouvy na zhotovení stavby</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kontrola řádného provádění stavby dle PD, kontrola a přejímání konstrukčních prvků před zakrytím a koordinace plynulého pokračování stavebních prací</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ověření, zda zápisy ve stavebních a montážních denících odpovídají fakticky provedeným pracím aj. skutečnostem zápisem vyznačeným, prováděním příslušných zápisů v těchto denících ve spolupráci zejména se stavebními úřady, uživateli a provozovateli</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lastRenderedPageBreak/>
        <w:t>- zajišťování pravidelných kontroln</w:t>
      </w:r>
      <w:r w:rsidR="00C26BE1">
        <w:rPr>
          <w:rFonts w:ascii="Times New Roman" w:hAnsi="Times New Roman" w:cs="Times New Roman"/>
        </w:rPr>
        <w:t xml:space="preserve">ích dnů stavby (po </w:t>
      </w:r>
      <w:proofErr w:type="gramStart"/>
      <w:r w:rsidR="00C26BE1">
        <w:rPr>
          <w:rFonts w:ascii="Times New Roman" w:hAnsi="Times New Roman" w:cs="Times New Roman"/>
        </w:rPr>
        <w:t>14-ti</w:t>
      </w:r>
      <w:proofErr w:type="gramEnd"/>
      <w:r w:rsidR="00C26BE1">
        <w:rPr>
          <w:rFonts w:ascii="Times New Roman" w:hAnsi="Times New Roman" w:cs="Times New Roman"/>
        </w:rPr>
        <w:t xml:space="preserve"> dnech)</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kontrola vedení stavebního deníku a provádění zápisů v deníku</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odsouhlasení soupisů provedených prací a platebních dokladů zhotovitele stavebních prací</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a potvrzování jejich věcné i číselné správnosti podpisem</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upozornění na plnění termínů všech správních rozhodnutí příslušných orgánů státní správy</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a kontrola dodržování podmínek stanovených v těchto dokumentech</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kontrola plnění podmínek stanovených ve vyjádřeních správců inženýrských sítí</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dohled na dodržování podmínek stavebního povolení</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kontrola dodržování předepsaných ČSN</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kontrola věcné a cenové správnosti a úplnosti oceňovaných podkladů, splátkových listů, faktur</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včetně jejich předávání k úhradě mandantovi</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kontrola plnění termínů prováděných prací dle stavebního povolení a smluv o dodávkách</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stavebních prací</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zaujímání stanovisek, včetně příslušného vyjadřování se k eventuálním vícepracím v průběhu</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realizace stavby a následně sjednávaným dodatkům k uzavřeným smluvním vztahům, zejména</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smlouvám o dílo</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spolupráce s pracovníky projektanta stavby zabezpečujícími autorský dozor a spolupráce</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při zajišťování souladu realizovaných dodávek a prací s projektem</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spolupráce s projektantem stavby a dodavateli při provádění nebo navrhování opatření</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na odstranění případných závad projektu</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přejímání dílčích dokončených prací a jejich odsouhlasení po stránce číselné a věcné v souladu</w:t>
      </w:r>
    </w:p>
    <w:p w:rsidR="006837AB" w:rsidRDefault="006837AB" w:rsidP="00CB5DDA">
      <w:pPr>
        <w:spacing w:after="0"/>
        <w:ind w:left="284"/>
        <w:rPr>
          <w:rFonts w:ascii="Times New Roman" w:hAnsi="Times New Roman" w:cs="Times New Roman"/>
        </w:rPr>
      </w:pPr>
      <w:r w:rsidRPr="00C26BE1">
        <w:rPr>
          <w:rFonts w:ascii="Times New Roman" w:hAnsi="Times New Roman" w:cs="Times New Roman"/>
        </w:rPr>
        <w:t>s výkazem výměr.</w:t>
      </w:r>
    </w:p>
    <w:p w:rsidR="00CB5DDA" w:rsidRPr="00C26BE1" w:rsidRDefault="00CB5DDA" w:rsidP="00CB5DDA">
      <w:pPr>
        <w:spacing w:after="0"/>
        <w:rPr>
          <w:rFonts w:ascii="Times New Roman" w:hAnsi="Times New Roman" w:cs="Times New Roman"/>
        </w:rPr>
      </w:pPr>
    </w:p>
    <w:p w:rsidR="006837AB" w:rsidRPr="00C26BE1" w:rsidRDefault="006837AB" w:rsidP="00CB5DDA">
      <w:pPr>
        <w:spacing w:after="0"/>
        <w:ind w:left="284"/>
        <w:rPr>
          <w:rFonts w:ascii="Times New Roman" w:hAnsi="Times New Roman" w:cs="Times New Roman"/>
        </w:rPr>
      </w:pPr>
      <w:r w:rsidRPr="00CB5DDA">
        <w:rPr>
          <w:rFonts w:ascii="Times New Roman" w:hAnsi="Times New Roman" w:cs="Times New Roman"/>
          <w:b/>
        </w:rPr>
        <w:t>b)</w:t>
      </w:r>
      <w:r w:rsidRPr="00C26BE1">
        <w:rPr>
          <w:rFonts w:ascii="Times New Roman" w:hAnsi="Times New Roman" w:cs="Times New Roman"/>
        </w:rPr>
        <w:t xml:space="preserve"> v oblasti prací po skončení stavby:</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příprava řízení o odevzdání a převzetí ukončených prací a zabezpečení předání objektů do správy</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a údržby jednotlivým správcům</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práce související s odevzdáním a převzetím dokončených dodávek stavebních prací nebo jejich</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částí od zhotovitele</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kontrola odstraňování vad a nedodělků zjištěných zapsaných v protokolu o odevzdání a převzetí</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v dohodnutých termínech</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kontrola kompletace dokumentace skutečného provedení stavby, revizních zpráv a nezbytných</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dokladů pro kolaudační řízení</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zajištění kolaudačního řízení stavby a uvedení do trvalého provozu vč. projednání se stavebními</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úřady, jinými státními orgány a uživateli jménem mandanta</w:t>
      </w:r>
    </w:p>
    <w:p w:rsidR="006837AB" w:rsidRPr="00C26BE1" w:rsidRDefault="006837AB" w:rsidP="00CB5DDA">
      <w:pPr>
        <w:spacing w:after="0"/>
        <w:ind w:left="284"/>
        <w:rPr>
          <w:rFonts w:ascii="Times New Roman" w:hAnsi="Times New Roman" w:cs="Times New Roman"/>
        </w:rPr>
      </w:pPr>
      <w:r w:rsidRPr="00C26BE1">
        <w:rPr>
          <w:rFonts w:ascii="Times New Roman" w:hAnsi="Times New Roman" w:cs="Times New Roman"/>
        </w:rPr>
        <w:t>- kontrola vyklizení staveniště zhotovitelem po ukončení dodávek stavebních prací</w:t>
      </w:r>
    </w:p>
    <w:p w:rsidR="006837AB" w:rsidRDefault="006837AB" w:rsidP="00CB5DDA">
      <w:pPr>
        <w:spacing w:after="0"/>
        <w:ind w:left="284"/>
        <w:rPr>
          <w:rFonts w:ascii="Times New Roman" w:hAnsi="Times New Roman" w:cs="Times New Roman"/>
        </w:rPr>
      </w:pPr>
      <w:r w:rsidRPr="00C26BE1">
        <w:rPr>
          <w:rFonts w:ascii="Times New Roman" w:hAnsi="Times New Roman" w:cs="Times New Roman"/>
        </w:rPr>
        <w:t>- kontrola odstranění kolaudačních závad.</w:t>
      </w:r>
    </w:p>
    <w:p w:rsidR="006556FF" w:rsidRDefault="006556FF" w:rsidP="00CB5DDA">
      <w:pPr>
        <w:spacing w:after="0"/>
        <w:ind w:left="284"/>
        <w:rPr>
          <w:rFonts w:ascii="Times New Roman" w:hAnsi="Times New Roman" w:cs="Times New Roman"/>
        </w:rPr>
      </w:pPr>
    </w:p>
    <w:p w:rsidR="00CB5DDA" w:rsidRPr="00C26BE1" w:rsidRDefault="00CB5DDA" w:rsidP="00CB5DDA">
      <w:pPr>
        <w:spacing w:after="0"/>
        <w:ind w:left="284"/>
        <w:rPr>
          <w:rFonts w:ascii="Times New Roman" w:hAnsi="Times New Roman" w:cs="Times New Roman"/>
        </w:rPr>
      </w:pPr>
    </w:p>
    <w:p w:rsidR="006837AB" w:rsidRPr="00CB5DDA" w:rsidRDefault="006837AB" w:rsidP="00CB5DDA">
      <w:pPr>
        <w:spacing w:after="0"/>
        <w:jc w:val="center"/>
        <w:rPr>
          <w:rFonts w:ascii="Times New Roman" w:hAnsi="Times New Roman" w:cs="Times New Roman"/>
          <w:b/>
        </w:rPr>
      </w:pPr>
      <w:r w:rsidRPr="00CB5DDA">
        <w:rPr>
          <w:rFonts w:ascii="Times New Roman" w:hAnsi="Times New Roman" w:cs="Times New Roman"/>
          <w:b/>
        </w:rPr>
        <w:t>III.</w:t>
      </w:r>
    </w:p>
    <w:p w:rsidR="006837AB" w:rsidRPr="00CB5DDA" w:rsidRDefault="006837AB" w:rsidP="00CB5DDA">
      <w:pPr>
        <w:spacing w:after="0"/>
        <w:jc w:val="center"/>
        <w:rPr>
          <w:rFonts w:ascii="Times New Roman" w:hAnsi="Times New Roman" w:cs="Times New Roman"/>
          <w:b/>
        </w:rPr>
      </w:pPr>
      <w:r w:rsidRPr="00CB5DDA">
        <w:rPr>
          <w:rFonts w:ascii="Times New Roman" w:hAnsi="Times New Roman" w:cs="Times New Roman"/>
          <w:b/>
        </w:rPr>
        <w:t>Součinnost objednatele a poskytovatele</w:t>
      </w:r>
    </w:p>
    <w:p w:rsidR="006837AB" w:rsidRPr="00C26BE1" w:rsidRDefault="006837AB" w:rsidP="006837AB">
      <w:pPr>
        <w:rPr>
          <w:rFonts w:ascii="Times New Roman" w:hAnsi="Times New Roman" w:cs="Times New Roman"/>
        </w:rPr>
      </w:pPr>
      <w:r w:rsidRPr="006556FF">
        <w:rPr>
          <w:rFonts w:ascii="Times New Roman" w:hAnsi="Times New Roman" w:cs="Times New Roman"/>
          <w:b/>
        </w:rPr>
        <w:t>(1)</w:t>
      </w:r>
      <w:r w:rsidRPr="00C26BE1">
        <w:rPr>
          <w:rFonts w:ascii="Times New Roman" w:hAnsi="Times New Roman" w:cs="Times New Roman"/>
        </w:rPr>
        <w:t xml:space="preserve"> Objednatel předá poskytovateli veškerou dokumentaci (výsledky provedených průzkumů,</w:t>
      </w:r>
      <w:r w:rsidR="00CB5DDA">
        <w:rPr>
          <w:rFonts w:ascii="Times New Roman" w:hAnsi="Times New Roman" w:cs="Times New Roman"/>
        </w:rPr>
        <w:t xml:space="preserve"> </w:t>
      </w:r>
      <w:r w:rsidRPr="00C26BE1">
        <w:rPr>
          <w:rFonts w:ascii="Times New Roman" w:hAnsi="Times New Roman" w:cs="Times New Roman"/>
        </w:rPr>
        <w:t>korespondenci stavby, zápisy z jednání, rozhodnutí ze stavebního řízení či vyjádření k ohlášení stavby,</w:t>
      </w:r>
      <w:r w:rsidR="00CB5DDA">
        <w:rPr>
          <w:rFonts w:ascii="Times New Roman" w:hAnsi="Times New Roman" w:cs="Times New Roman"/>
        </w:rPr>
        <w:t xml:space="preserve"> </w:t>
      </w:r>
      <w:r w:rsidRPr="00C26BE1">
        <w:rPr>
          <w:rFonts w:ascii="Times New Roman" w:hAnsi="Times New Roman" w:cs="Times New Roman"/>
        </w:rPr>
        <w:t xml:space="preserve">případná rozhodnutí o ZUK a ČUK, SOD, PD, </w:t>
      </w:r>
      <w:proofErr w:type="gramStart"/>
      <w:r w:rsidRPr="00C26BE1">
        <w:rPr>
          <w:rFonts w:ascii="Times New Roman" w:hAnsi="Times New Roman" w:cs="Times New Roman"/>
        </w:rPr>
        <w:t>SP</w:t>
      </w:r>
      <w:proofErr w:type="gramEnd"/>
      <w:r w:rsidRPr="00C26BE1">
        <w:rPr>
          <w:rFonts w:ascii="Times New Roman" w:hAnsi="Times New Roman" w:cs="Times New Roman"/>
        </w:rPr>
        <w:t xml:space="preserve"> pokud byly tyto vydány, a další vydané doklady, které</w:t>
      </w:r>
      <w:r w:rsidR="00CB5DDA">
        <w:rPr>
          <w:rFonts w:ascii="Times New Roman" w:hAnsi="Times New Roman" w:cs="Times New Roman"/>
        </w:rPr>
        <w:t xml:space="preserve"> </w:t>
      </w:r>
      <w:proofErr w:type="spellStart"/>
      <w:r w:rsidR="00CB5DDA">
        <w:rPr>
          <w:rFonts w:ascii="Times New Roman" w:hAnsi="Times New Roman" w:cs="Times New Roman"/>
        </w:rPr>
        <w:t>v</w:t>
      </w:r>
      <w:r w:rsidRPr="00C26BE1">
        <w:rPr>
          <w:rFonts w:ascii="Times New Roman" w:hAnsi="Times New Roman" w:cs="Times New Roman"/>
        </w:rPr>
        <w:t>jsou</w:t>
      </w:r>
      <w:proofErr w:type="spellEnd"/>
      <w:r w:rsidRPr="00C26BE1">
        <w:rPr>
          <w:rFonts w:ascii="Times New Roman" w:hAnsi="Times New Roman" w:cs="Times New Roman"/>
        </w:rPr>
        <w:t xml:space="preserve"> nutné pro výkon činnosti poskytovatele).</w:t>
      </w:r>
    </w:p>
    <w:p w:rsidR="006837AB" w:rsidRPr="00C26BE1" w:rsidRDefault="006837AB" w:rsidP="006837AB">
      <w:pPr>
        <w:rPr>
          <w:rFonts w:ascii="Times New Roman" w:hAnsi="Times New Roman" w:cs="Times New Roman"/>
        </w:rPr>
      </w:pPr>
      <w:r w:rsidRPr="006556FF">
        <w:rPr>
          <w:rFonts w:ascii="Times New Roman" w:hAnsi="Times New Roman" w:cs="Times New Roman"/>
          <w:b/>
        </w:rPr>
        <w:t>(2)</w:t>
      </w:r>
      <w:r w:rsidRPr="00C26BE1">
        <w:rPr>
          <w:rFonts w:ascii="Times New Roman" w:hAnsi="Times New Roman" w:cs="Times New Roman"/>
        </w:rPr>
        <w:t xml:space="preserve"> Podklady dle odst. 1 předá objednatel poskytovateli v listinné podobě bezprostředně p</w:t>
      </w:r>
      <w:r w:rsidR="00CB5DDA">
        <w:rPr>
          <w:rFonts w:ascii="Times New Roman" w:hAnsi="Times New Roman" w:cs="Times New Roman"/>
        </w:rPr>
        <w:t xml:space="preserve">o </w:t>
      </w:r>
      <w:r w:rsidRPr="00C26BE1">
        <w:rPr>
          <w:rFonts w:ascii="Times New Roman" w:hAnsi="Times New Roman" w:cs="Times New Roman"/>
        </w:rPr>
        <w:t>uzavření této smlouvy.</w:t>
      </w:r>
    </w:p>
    <w:p w:rsidR="00A24CE2" w:rsidRDefault="006837AB" w:rsidP="006837AB">
      <w:pPr>
        <w:rPr>
          <w:rFonts w:ascii="Times New Roman" w:hAnsi="Times New Roman" w:cs="Times New Roman"/>
        </w:rPr>
      </w:pPr>
      <w:r w:rsidRPr="006556FF">
        <w:rPr>
          <w:rFonts w:ascii="Times New Roman" w:hAnsi="Times New Roman" w:cs="Times New Roman"/>
          <w:b/>
        </w:rPr>
        <w:t>(3)</w:t>
      </w:r>
      <w:r w:rsidRPr="00C26BE1">
        <w:rPr>
          <w:rFonts w:ascii="Times New Roman" w:hAnsi="Times New Roman" w:cs="Times New Roman"/>
        </w:rPr>
        <w:t xml:space="preserve"> </w:t>
      </w:r>
      <w:r w:rsidR="00A24CE2">
        <w:rPr>
          <w:rFonts w:ascii="Times New Roman" w:hAnsi="Times New Roman" w:cs="Times New Roman"/>
        </w:rPr>
        <w:t>Podpisem této smlouvy uzavírají smluvní strany smlouvu o zastoupení dle § 441 zák. č. 89/2012 Sb., občanský zákoník, jejíž rozsah je specifikován v plné moci, jenž je nedílnou součástí této smlouvy.</w:t>
      </w:r>
      <w:r w:rsidRPr="00C26BE1">
        <w:rPr>
          <w:rFonts w:ascii="Times New Roman" w:hAnsi="Times New Roman" w:cs="Times New Roman"/>
        </w:rPr>
        <w:t xml:space="preserve"> </w:t>
      </w:r>
    </w:p>
    <w:p w:rsidR="006837AB" w:rsidRPr="00C26BE1" w:rsidRDefault="006837AB" w:rsidP="006837AB">
      <w:pPr>
        <w:rPr>
          <w:rFonts w:ascii="Times New Roman" w:hAnsi="Times New Roman" w:cs="Times New Roman"/>
        </w:rPr>
      </w:pPr>
      <w:r w:rsidRPr="006556FF">
        <w:rPr>
          <w:rFonts w:ascii="Times New Roman" w:hAnsi="Times New Roman" w:cs="Times New Roman"/>
          <w:b/>
        </w:rPr>
        <w:lastRenderedPageBreak/>
        <w:t>(4)</w:t>
      </w:r>
      <w:r w:rsidRPr="00C26BE1">
        <w:rPr>
          <w:rFonts w:ascii="Times New Roman" w:hAnsi="Times New Roman" w:cs="Times New Roman"/>
        </w:rPr>
        <w:t xml:space="preserve"> Poskytovatel je povinen oznámit objednateli všechny okolnosti, které zjistil při výkonu</w:t>
      </w:r>
      <w:r w:rsidR="00CB5DDA">
        <w:rPr>
          <w:rFonts w:ascii="Times New Roman" w:hAnsi="Times New Roman" w:cs="Times New Roman"/>
        </w:rPr>
        <w:t xml:space="preserve"> </w:t>
      </w:r>
      <w:r w:rsidRPr="00C26BE1">
        <w:rPr>
          <w:rFonts w:ascii="Times New Roman" w:hAnsi="Times New Roman" w:cs="Times New Roman"/>
        </w:rPr>
        <w:t>činnosti dle této smlouvy, jež mohou mít vliv na případnou změnu příkazů či pokynů objednatele,</w:t>
      </w:r>
      <w:r w:rsidR="00CB5DDA">
        <w:rPr>
          <w:rFonts w:ascii="Times New Roman" w:hAnsi="Times New Roman" w:cs="Times New Roman"/>
        </w:rPr>
        <w:t xml:space="preserve"> plynoucích pro p</w:t>
      </w:r>
      <w:r w:rsidRPr="00C26BE1">
        <w:rPr>
          <w:rFonts w:ascii="Times New Roman" w:hAnsi="Times New Roman" w:cs="Times New Roman"/>
        </w:rPr>
        <w:t>oskytova</w:t>
      </w:r>
      <w:r w:rsidR="00CB5DDA">
        <w:rPr>
          <w:rFonts w:ascii="Times New Roman" w:hAnsi="Times New Roman" w:cs="Times New Roman"/>
        </w:rPr>
        <w:t>tele z plnění předmětu smlouvy.</w:t>
      </w:r>
    </w:p>
    <w:p w:rsidR="006837AB" w:rsidRPr="00C26BE1" w:rsidRDefault="006837AB" w:rsidP="006837AB">
      <w:pPr>
        <w:rPr>
          <w:rFonts w:ascii="Times New Roman" w:hAnsi="Times New Roman" w:cs="Times New Roman"/>
        </w:rPr>
      </w:pPr>
      <w:r w:rsidRPr="006556FF">
        <w:rPr>
          <w:rFonts w:ascii="Times New Roman" w:hAnsi="Times New Roman" w:cs="Times New Roman"/>
          <w:b/>
        </w:rPr>
        <w:t>(5)</w:t>
      </w:r>
      <w:r w:rsidRPr="00C26BE1">
        <w:rPr>
          <w:rFonts w:ascii="Times New Roman" w:hAnsi="Times New Roman" w:cs="Times New Roman"/>
        </w:rPr>
        <w:t xml:space="preserve"> Objednatel se zavazuje poskytnout poskytovateli všechny informace, které má k dispozici pro úspěšný výkon činnosti poskytovatele a řádně a včas mu uhradit poskytnutá plnění.</w:t>
      </w:r>
    </w:p>
    <w:p w:rsidR="006837AB" w:rsidRDefault="006837AB" w:rsidP="006837AB">
      <w:pPr>
        <w:rPr>
          <w:rFonts w:ascii="Times New Roman" w:hAnsi="Times New Roman" w:cs="Times New Roman"/>
        </w:rPr>
      </w:pPr>
      <w:r w:rsidRPr="006556FF">
        <w:rPr>
          <w:rFonts w:ascii="Times New Roman" w:hAnsi="Times New Roman" w:cs="Times New Roman"/>
          <w:b/>
        </w:rPr>
        <w:t>(6)</w:t>
      </w:r>
      <w:r w:rsidRPr="00C26BE1">
        <w:rPr>
          <w:rFonts w:ascii="Times New Roman" w:hAnsi="Times New Roman" w:cs="Times New Roman"/>
        </w:rPr>
        <w:t xml:space="preserve"> Objednatel uhradí náklady za podklady zajišťované poskytovatele, které budou fakturovány přímo objednateli po předchozím odsouhlasení ceny a po prokázání toho, že předložené práce prokazatelně se stavbou souvisí.</w:t>
      </w:r>
    </w:p>
    <w:p w:rsidR="006556FF" w:rsidRPr="00C26BE1" w:rsidRDefault="006556FF" w:rsidP="006837AB">
      <w:pPr>
        <w:rPr>
          <w:rFonts w:ascii="Times New Roman" w:hAnsi="Times New Roman" w:cs="Times New Roman"/>
        </w:rPr>
      </w:pPr>
    </w:p>
    <w:p w:rsidR="006837AB" w:rsidRPr="00CB5DDA" w:rsidRDefault="006837AB" w:rsidP="00CB5DDA">
      <w:pPr>
        <w:spacing w:after="0"/>
        <w:jc w:val="center"/>
        <w:rPr>
          <w:rFonts w:ascii="Times New Roman" w:hAnsi="Times New Roman" w:cs="Times New Roman"/>
          <w:b/>
        </w:rPr>
      </w:pPr>
      <w:r w:rsidRPr="00CB5DDA">
        <w:rPr>
          <w:rFonts w:ascii="Times New Roman" w:hAnsi="Times New Roman" w:cs="Times New Roman"/>
          <w:b/>
        </w:rPr>
        <w:t>IV.</w:t>
      </w:r>
    </w:p>
    <w:p w:rsidR="006837AB" w:rsidRPr="00CB5DDA" w:rsidRDefault="006837AB" w:rsidP="00CB5DDA">
      <w:pPr>
        <w:spacing w:after="0"/>
        <w:jc w:val="center"/>
        <w:rPr>
          <w:rFonts w:ascii="Times New Roman" w:hAnsi="Times New Roman" w:cs="Times New Roman"/>
          <w:b/>
        </w:rPr>
      </w:pPr>
      <w:r w:rsidRPr="00CB5DDA">
        <w:rPr>
          <w:rFonts w:ascii="Times New Roman" w:hAnsi="Times New Roman" w:cs="Times New Roman"/>
          <w:b/>
        </w:rPr>
        <w:t>Termíny provádění činnosti</w:t>
      </w:r>
    </w:p>
    <w:p w:rsidR="006837AB" w:rsidRPr="00C26BE1" w:rsidRDefault="006837AB" w:rsidP="006837AB">
      <w:pPr>
        <w:rPr>
          <w:rFonts w:ascii="Times New Roman" w:hAnsi="Times New Roman" w:cs="Times New Roman"/>
        </w:rPr>
      </w:pPr>
      <w:r w:rsidRPr="006556FF">
        <w:rPr>
          <w:rFonts w:ascii="Times New Roman" w:hAnsi="Times New Roman" w:cs="Times New Roman"/>
          <w:b/>
        </w:rPr>
        <w:t>(1)</w:t>
      </w:r>
      <w:r w:rsidRPr="00C26BE1">
        <w:rPr>
          <w:rFonts w:ascii="Times New Roman" w:hAnsi="Times New Roman" w:cs="Times New Roman"/>
        </w:rPr>
        <w:t xml:space="preserve"> Smluvní strany se dohodly, že poskytovatel začne vykonávat svou činnost dle této smlouvy do tří dnů od podpisu smlouvy o dílo s vybraným zhotovitelem stavebních prací, a to na základě písemné výzvy objednatele k zahájení výkonu činnosti poskytovatele.</w:t>
      </w:r>
    </w:p>
    <w:p w:rsidR="006837AB" w:rsidRDefault="006837AB" w:rsidP="006837AB">
      <w:pPr>
        <w:rPr>
          <w:rFonts w:ascii="Times New Roman" w:hAnsi="Times New Roman" w:cs="Times New Roman"/>
        </w:rPr>
      </w:pPr>
      <w:r w:rsidRPr="006556FF">
        <w:rPr>
          <w:rFonts w:ascii="Times New Roman" w:hAnsi="Times New Roman" w:cs="Times New Roman"/>
          <w:b/>
        </w:rPr>
        <w:t>(2)</w:t>
      </w:r>
      <w:r w:rsidRPr="00C26BE1">
        <w:rPr>
          <w:rFonts w:ascii="Times New Roman" w:hAnsi="Times New Roman" w:cs="Times New Roman"/>
        </w:rPr>
        <w:t xml:space="preserve"> Smluvní strany se dohodly, že výkon činnosti poskytovatele končí odstraněním závad z jednání o odevzdání a převzetí stavby, případně odstraněním závad z kolaudačního řízení stavby.</w:t>
      </w:r>
    </w:p>
    <w:p w:rsidR="006556FF" w:rsidRPr="00C26BE1" w:rsidRDefault="006556FF" w:rsidP="006837AB">
      <w:pPr>
        <w:rPr>
          <w:rFonts w:ascii="Times New Roman" w:hAnsi="Times New Roman" w:cs="Times New Roman"/>
        </w:rPr>
      </w:pPr>
    </w:p>
    <w:p w:rsidR="006837AB" w:rsidRPr="00CB5DDA" w:rsidRDefault="006837AB" w:rsidP="00CB5DDA">
      <w:pPr>
        <w:spacing w:after="0"/>
        <w:jc w:val="center"/>
        <w:rPr>
          <w:rFonts w:ascii="Times New Roman" w:hAnsi="Times New Roman" w:cs="Times New Roman"/>
          <w:b/>
        </w:rPr>
      </w:pPr>
      <w:r w:rsidRPr="00CB5DDA">
        <w:rPr>
          <w:rFonts w:ascii="Times New Roman" w:hAnsi="Times New Roman" w:cs="Times New Roman"/>
          <w:b/>
        </w:rPr>
        <w:t>V.</w:t>
      </w:r>
    </w:p>
    <w:p w:rsidR="006837AB" w:rsidRPr="00CB5DDA" w:rsidRDefault="006837AB" w:rsidP="00CB5DDA">
      <w:pPr>
        <w:spacing w:after="0"/>
        <w:jc w:val="center"/>
        <w:rPr>
          <w:rFonts w:ascii="Times New Roman" w:hAnsi="Times New Roman" w:cs="Times New Roman"/>
          <w:b/>
        </w:rPr>
      </w:pPr>
      <w:r w:rsidRPr="00CB5DDA">
        <w:rPr>
          <w:rFonts w:ascii="Times New Roman" w:hAnsi="Times New Roman" w:cs="Times New Roman"/>
          <w:b/>
        </w:rPr>
        <w:t>Odměna poskytovatele</w:t>
      </w:r>
    </w:p>
    <w:p w:rsidR="006837AB" w:rsidRPr="00C26BE1" w:rsidRDefault="006837AB" w:rsidP="006837AB">
      <w:pPr>
        <w:rPr>
          <w:rFonts w:ascii="Times New Roman" w:hAnsi="Times New Roman" w:cs="Times New Roman"/>
        </w:rPr>
      </w:pPr>
      <w:r w:rsidRPr="006556FF">
        <w:rPr>
          <w:rFonts w:ascii="Times New Roman" w:hAnsi="Times New Roman" w:cs="Times New Roman"/>
          <w:b/>
        </w:rPr>
        <w:t>(1)</w:t>
      </w:r>
      <w:r w:rsidRPr="00C26BE1">
        <w:rPr>
          <w:rFonts w:ascii="Times New Roman" w:hAnsi="Times New Roman" w:cs="Times New Roman"/>
        </w:rPr>
        <w:t xml:space="preserve"> Smluvní strany se dohodly na odměně poskytovatele ve výši:</w:t>
      </w:r>
    </w:p>
    <w:p w:rsidR="006837AB" w:rsidRPr="00C26BE1" w:rsidRDefault="006837AB" w:rsidP="00CB5DDA">
      <w:pPr>
        <w:tabs>
          <w:tab w:val="left" w:pos="7513"/>
        </w:tabs>
        <w:spacing w:after="0"/>
        <w:ind w:left="284"/>
        <w:rPr>
          <w:rFonts w:ascii="Times New Roman" w:hAnsi="Times New Roman" w:cs="Times New Roman"/>
        </w:rPr>
      </w:pPr>
      <w:r w:rsidRPr="00C26BE1">
        <w:rPr>
          <w:rFonts w:ascii="Times New Roman" w:hAnsi="Times New Roman" w:cs="Times New Roman"/>
        </w:rPr>
        <w:t xml:space="preserve">Celkem za činnost poskytovatele bez DPH </w:t>
      </w:r>
      <w:r w:rsidR="00CB5DDA">
        <w:rPr>
          <w:rFonts w:ascii="Times New Roman" w:hAnsi="Times New Roman" w:cs="Times New Roman"/>
        </w:rPr>
        <w:tab/>
        <w:t>85</w:t>
      </w:r>
      <w:r w:rsidRPr="00C26BE1">
        <w:rPr>
          <w:rFonts w:ascii="Times New Roman" w:hAnsi="Times New Roman" w:cs="Times New Roman"/>
        </w:rPr>
        <w:t>.000,- Kč</w:t>
      </w:r>
    </w:p>
    <w:p w:rsidR="006837AB" w:rsidRPr="00C26BE1" w:rsidRDefault="006837AB" w:rsidP="00CB5DDA">
      <w:pPr>
        <w:tabs>
          <w:tab w:val="left" w:pos="7513"/>
        </w:tabs>
        <w:spacing w:after="0"/>
        <w:ind w:left="284"/>
        <w:rPr>
          <w:rFonts w:ascii="Times New Roman" w:hAnsi="Times New Roman" w:cs="Times New Roman"/>
        </w:rPr>
      </w:pPr>
      <w:r w:rsidRPr="00C26BE1">
        <w:rPr>
          <w:rFonts w:ascii="Times New Roman" w:hAnsi="Times New Roman" w:cs="Times New Roman"/>
        </w:rPr>
        <w:t xml:space="preserve">Neplátce DPH </w:t>
      </w:r>
      <w:r w:rsidR="00CB5DDA">
        <w:rPr>
          <w:rFonts w:ascii="Times New Roman" w:hAnsi="Times New Roman" w:cs="Times New Roman"/>
        </w:rPr>
        <w:tab/>
      </w:r>
      <w:r w:rsidRPr="00C26BE1">
        <w:rPr>
          <w:rFonts w:ascii="Times New Roman" w:hAnsi="Times New Roman" w:cs="Times New Roman"/>
        </w:rPr>
        <w:t>0</w:t>
      </w:r>
    </w:p>
    <w:p w:rsidR="006837AB" w:rsidRPr="00CB5DDA" w:rsidRDefault="006837AB" w:rsidP="00CB5DDA">
      <w:pPr>
        <w:tabs>
          <w:tab w:val="left" w:pos="7513"/>
        </w:tabs>
        <w:ind w:left="284"/>
        <w:rPr>
          <w:rFonts w:ascii="Times New Roman" w:hAnsi="Times New Roman" w:cs="Times New Roman"/>
          <w:b/>
        </w:rPr>
      </w:pPr>
      <w:r w:rsidRPr="00CB5DDA">
        <w:rPr>
          <w:rFonts w:ascii="Times New Roman" w:hAnsi="Times New Roman" w:cs="Times New Roman"/>
          <w:b/>
        </w:rPr>
        <w:t>Celkem za činnost poskytovatele</w:t>
      </w:r>
      <w:r w:rsidR="00CB5DDA" w:rsidRPr="00CB5DDA">
        <w:rPr>
          <w:rFonts w:ascii="Times New Roman" w:hAnsi="Times New Roman" w:cs="Times New Roman"/>
          <w:b/>
        </w:rPr>
        <w:tab/>
      </w:r>
      <w:r w:rsidR="00CB5DDA">
        <w:rPr>
          <w:rFonts w:ascii="Times New Roman" w:hAnsi="Times New Roman" w:cs="Times New Roman"/>
          <w:b/>
        </w:rPr>
        <w:t>85</w:t>
      </w:r>
      <w:r w:rsidRPr="00CB5DDA">
        <w:rPr>
          <w:rFonts w:ascii="Times New Roman" w:hAnsi="Times New Roman" w:cs="Times New Roman"/>
          <w:b/>
        </w:rPr>
        <w:t>.000,- Kč</w:t>
      </w:r>
    </w:p>
    <w:p w:rsidR="006837AB" w:rsidRPr="00C26BE1" w:rsidRDefault="006837AB" w:rsidP="006837AB">
      <w:pPr>
        <w:rPr>
          <w:rFonts w:ascii="Times New Roman" w:hAnsi="Times New Roman" w:cs="Times New Roman"/>
        </w:rPr>
      </w:pPr>
      <w:r w:rsidRPr="006556FF">
        <w:rPr>
          <w:rFonts w:ascii="Times New Roman" w:hAnsi="Times New Roman" w:cs="Times New Roman"/>
          <w:b/>
        </w:rPr>
        <w:t>(2)</w:t>
      </w:r>
      <w:r w:rsidRPr="00C26BE1">
        <w:rPr>
          <w:rFonts w:ascii="Times New Roman" w:hAnsi="Times New Roman" w:cs="Times New Roman"/>
        </w:rPr>
        <w:t xml:space="preserve"> V případě přerušení činnosti poskytovatele na základě požadavku objednatele nemožnosti dokončení činnosti poskytovatele budou již provedené práce fakturovány podle skutečných nákladů za poskytovatelem provedené práce. Nedílnou součástí této smlouvy je rozpočet odměny poskytovatele, který tvoří přílohu č.1.</w:t>
      </w:r>
    </w:p>
    <w:p w:rsidR="006837AB" w:rsidRPr="00C26BE1" w:rsidRDefault="006837AB" w:rsidP="006837AB">
      <w:pPr>
        <w:rPr>
          <w:rFonts w:ascii="Times New Roman" w:hAnsi="Times New Roman" w:cs="Times New Roman"/>
        </w:rPr>
      </w:pPr>
      <w:r w:rsidRPr="006556FF">
        <w:rPr>
          <w:rFonts w:ascii="Times New Roman" w:hAnsi="Times New Roman" w:cs="Times New Roman"/>
          <w:b/>
        </w:rPr>
        <w:t>(3)</w:t>
      </w:r>
      <w:r w:rsidRPr="00C26BE1">
        <w:rPr>
          <w:rFonts w:ascii="Times New Roman" w:hAnsi="Times New Roman" w:cs="Times New Roman"/>
        </w:rPr>
        <w:t xml:space="preserve"> Objednatel uhradí poskytovateli prokázané náklady a výlohy, které byly nutně nebo účelně vynaloženy mimo sjednanou činnost a nebyly uhrazeny v rámci sjednané ceny, ale byly nezbytné k provedení dohodnuté činnosti. V případě vzniku nutných nákladů nad rámec dohodnuté ceny budou tyto náklady uhrazeny v sazbách dle ceníku UNIKA platných v okamžiku provedení prací.</w:t>
      </w:r>
    </w:p>
    <w:p w:rsidR="006837AB" w:rsidRPr="00C26BE1" w:rsidRDefault="006837AB" w:rsidP="006837AB">
      <w:pPr>
        <w:rPr>
          <w:rFonts w:ascii="Times New Roman" w:hAnsi="Times New Roman" w:cs="Times New Roman"/>
        </w:rPr>
      </w:pPr>
      <w:r w:rsidRPr="006556FF">
        <w:rPr>
          <w:rFonts w:ascii="Times New Roman" w:hAnsi="Times New Roman" w:cs="Times New Roman"/>
          <w:b/>
        </w:rPr>
        <w:t>(4)</w:t>
      </w:r>
      <w:r w:rsidRPr="00C26BE1">
        <w:rPr>
          <w:rFonts w:ascii="Times New Roman" w:hAnsi="Times New Roman" w:cs="Times New Roman"/>
        </w:rPr>
        <w:t xml:space="preserve"> Dohodnou-li objednatel se zhotovitelem stavby na prodloužení termínu zhotovení stavby, je objednatel povinen uhradit poskytovateli zvýšenou odměnu za jeho déletrvající činnost. Taková zvýšená odměna je dána poměrem nového a původního termínu zhotovení stavby vynásobeného odměnou uvedenou v čl. V. odst. 1.</w:t>
      </w:r>
    </w:p>
    <w:p w:rsidR="00CB5DDA" w:rsidRDefault="006837AB" w:rsidP="006837AB">
      <w:pPr>
        <w:rPr>
          <w:rFonts w:ascii="Times New Roman" w:hAnsi="Times New Roman" w:cs="Times New Roman"/>
        </w:rPr>
      </w:pPr>
      <w:r w:rsidRPr="006556FF">
        <w:rPr>
          <w:rFonts w:ascii="Times New Roman" w:hAnsi="Times New Roman" w:cs="Times New Roman"/>
          <w:b/>
        </w:rPr>
        <w:t>(5)</w:t>
      </w:r>
      <w:r w:rsidRPr="00C26BE1">
        <w:rPr>
          <w:rFonts w:ascii="Times New Roman" w:hAnsi="Times New Roman" w:cs="Times New Roman"/>
        </w:rPr>
        <w:t xml:space="preserve"> V případě, že poskytovatel svou činností docílí úspory ceny stavby oproti ceně uvedené v rozpočtu stavby, uhradí objednatel poskytovateli odměnu nad rámec odměny sjednané v předchozích odstavcích tohoto článku ve výši </w:t>
      </w:r>
      <w:proofErr w:type="gramStart"/>
      <w:r w:rsidRPr="00C26BE1">
        <w:rPr>
          <w:rFonts w:ascii="Times New Roman" w:hAnsi="Times New Roman" w:cs="Times New Roman"/>
        </w:rPr>
        <w:t>15%</w:t>
      </w:r>
      <w:proofErr w:type="gramEnd"/>
      <w:r w:rsidRPr="00C26BE1">
        <w:rPr>
          <w:rFonts w:ascii="Times New Roman" w:hAnsi="Times New Roman" w:cs="Times New Roman"/>
        </w:rPr>
        <w:t xml:space="preserve"> z dosažené úspory.</w:t>
      </w:r>
    </w:p>
    <w:p w:rsidR="006556FF" w:rsidRDefault="006556FF" w:rsidP="006837AB">
      <w:pPr>
        <w:rPr>
          <w:rFonts w:ascii="Times New Roman" w:hAnsi="Times New Roman" w:cs="Times New Roman"/>
        </w:rPr>
      </w:pPr>
    </w:p>
    <w:p w:rsidR="00A24CE2" w:rsidRDefault="00A24CE2" w:rsidP="006837AB">
      <w:pPr>
        <w:rPr>
          <w:rFonts w:ascii="Times New Roman" w:hAnsi="Times New Roman" w:cs="Times New Roman"/>
        </w:rPr>
      </w:pPr>
    </w:p>
    <w:p w:rsidR="00A24CE2" w:rsidRPr="00C26BE1" w:rsidRDefault="00A24CE2" w:rsidP="006837AB">
      <w:pPr>
        <w:rPr>
          <w:rFonts w:ascii="Times New Roman" w:hAnsi="Times New Roman" w:cs="Times New Roman"/>
        </w:rPr>
      </w:pPr>
    </w:p>
    <w:p w:rsidR="006837AB" w:rsidRPr="00CB5DDA" w:rsidRDefault="006837AB" w:rsidP="00CB5DDA">
      <w:pPr>
        <w:spacing w:after="0"/>
        <w:jc w:val="center"/>
        <w:rPr>
          <w:rFonts w:ascii="Times New Roman" w:hAnsi="Times New Roman" w:cs="Times New Roman"/>
          <w:b/>
        </w:rPr>
      </w:pPr>
      <w:r w:rsidRPr="00CB5DDA">
        <w:rPr>
          <w:rFonts w:ascii="Times New Roman" w:hAnsi="Times New Roman" w:cs="Times New Roman"/>
          <w:b/>
        </w:rPr>
        <w:lastRenderedPageBreak/>
        <w:t>VI.</w:t>
      </w:r>
    </w:p>
    <w:p w:rsidR="006837AB" w:rsidRPr="00CB5DDA" w:rsidRDefault="006837AB" w:rsidP="00CB5DDA">
      <w:pPr>
        <w:spacing w:after="0"/>
        <w:jc w:val="center"/>
        <w:rPr>
          <w:rFonts w:ascii="Times New Roman" w:hAnsi="Times New Roman" w:cs="Times New Roman"/>
          <w:b/>
        </w:rPr>
      </w:pPr>
      <w:r w:rsidRPr="00CB5DDA">
        <w:rPr>
          <w:rFonts w:ascii="Times New Roman" w:hAnsi="Times New Roman" w:cs="Times New Roman"/>
          <w:b/>
        </w:rPr>
        <w:t>Splatnost odměny a platební styk</w:t>
      </w:r>
    </w:p>
    <w:p w:rsidR="006837AB" w:rsidRPr="00C26BE1" w:rsidRDefault="006837AB" w:rsidP="006837AB">
      <w:pPr>
        <w:rPr>
          <w:rFonts w:ascii="Times New Roman" w:hAnsi="Times New Roman" w:cs="Times New Roman"/>
        </w:rPr>
      </w:pPr>
      <w:r w:rsidRPr="006556FF">
        <w:rPr>
          <w:rFonts w:ascii="Times New Roman" w:hAnsi="Times New Roman" w:cs="Times New Roman"/>
          <w:b/>
        </w:rPr>
        <w:t>(1)</w:t>
      </w:r>
      <w:r w:rsidRPr="00C26BE1">
        <w:rPr>
          <w:rFonts w:ascii="Times New Roman" w:hAnsi="Times New Roman" w:cs="Times New Roman"/>
        </w:rPr>
        <w:t xml:space="preserve"> Odměnu za činnost poskytovatele uhradí objednatel na základě</w:t>
      </w:r>
      <w:r w:rsidR="00CB5DDA">
        <w:rPr>
          <w:rFonts w:ascii="Times New Roman" w:hAnsi="Times New Roman" w:cs="Times New Roman"/>
        </w:rPr>
        <w:t xml:space="preserve"> 2</w:t>
      </w:r>
      <w:r w:rsidRPr="00C26BE1">
        <w:rPr>
          <w:rFonts w:ascii="Times New Roman" w:hAnsi="Times New Roman" w:cs="Times New Roman"/>
        </w:rPr>
        <w:t xml:space="preserve"> faktur, kterou vystaví poskytovatel </w:t>
      </w:r>
      <w:r w:rsidR="00CB5DDA">
        <w:rPr>
          <w:rFonts w:ascii="Times New Roman" w:hAnsi="Times New Roman" w:cs="Times New Roman"/>
        </w:rPr>
        <w:t xml:space="preserve">po 2 měsících od zahájení prací 45 % z dohodnuté ceny a </w:t>
      </w:r>
      <w:r w:rsidRPr="00C26BE1">
        <w:rPr>
          <w:rFonts w:ascii="Times New Roman" w:hAnsi="Times New Roman" w:cs="Times New Roman"/>
        </w:rPr>
        <w:t xml:space="preserve">na základě předání dokončeného díla bez vad </w:t>
      </w:r>
      <w:r w:rsidR="00CB5DDA">
        <w:rPr>
          <w:rFonts w:ascii="Times New Roman" w:hAnsi="Times New Roman" w:cs="Times New Roman"/>
        </w:rPr>
        <w:t>zhotovitelem stavby objednateli 55 % dohodnuté ceny.</w:t>
      </w:r>
    </w:p>
    <w:p w:rsidR="006837AB" w:rsidRPr="00C26BE1" w:rsidRDefault="006837AB" w:rsidP="006837AB">
      <w:pPr>
        <w:rPr>
          <w:rFonts w:ascii="Times New Roman" w:hAnsi="Times New Roman" w:cs="Times New Roman"/>
        </w:rPr>
      </w:pPr>
      <w:r w:rsidRPr="006556FF">
        <w:rPr>
          <w:rFonts w:ascii="Times New Roman" w:hAnsi="Times New Roman" w:cs="Times New Roman"/>
          <w:b/>
        </w:rPr>
        <w:t>(2)</w:t>
      </w:r>
      <w:r w:rsidRPr="00C26BE1">
        <w:rPr>
          <w:rFonts w:ascii="Times New Roman" w:hAnsi="Times New Roman" w:cs="Times New Roman"/>
        </w:rPr>
        <w:t xml:space="preserve"> Faktur</w:t>
      </w:r>
      <w:r w:rsidR="00CB5DDA">
        <w:rPr>
          <w:rFonts w:ascii="Times New Roman" w:hAnsi="Times New Roman" w:cs="Times New Roman"/>
        </w:rPr>
        <w:t>y jsou</w:t>
      </w:r>
      <w:r w:rsidRPr="00C26BE1">
        <w:rPr>
          <w:rFonts w:ascii="Times New Roman" w:hAnsi="Times New Roman" w:cs="Times New Roman"/>
        </w:rPr>
        <w:t xml:space="preserve"> daňovým</w:t>
      </w:r>
      <w:r w:rsidR="00CB5DDA">
        <w:rPr>
          <w:rFonts w:ascii="Times New Roman" w:hAnsi="Times New Roman" w:cs="Times New Roman"/>
        </w:rPr>
        <w:t>i</w:t>
      </w:r>
      <w:r w:rsidRPr="00C26BE1">
        <w:rPr>
          <w:rFonts w:ascii="Times New Roman" w:hAnsi="Times New Roman" w:cs="Times New Roman"/>
        </w:rPr>
        <w:t xml:space="preserve"> doklad</w:t>
      </w:r>
      <w:r w:rsidR="00CB5DDA">
        <w:rPr>
          <w:rFonts w:ascii="Times New Roman" w:hAnsi="Times New Roman" w:cs="Times New Roman"/>
        </w:rPr>
        <w:t>y</w:t>
      </w:r>
      <w:r w:rsidRPr="00C26BE1">
        <w:rPr>
          <w:rFonts w:ascii="Times New Roman" w:hAnsi="Times New Roman" w:cs="Times New Roman"/>
        </w:rPr>
        <w:t xml:space="preserve"> a musí obsahovat veškeré náležitosti dle zákona č. 235/2004 Sb., v platném znění.</w:t>
      </w:r>
    </w:p>
    <w:p w:rsidR="006837AB" w:rsidRPr="00C26BE1" w:rsidRDefault="006837AB" w:rsidP="006837AB">
      <w:pPr>
        <w:rPr>
          <w:rFonts w:ascii="Times New Roman" w:hAnsi="Times New Roman" w:cs="Times New Roman"/>
        </w:rPr>
      </w:pPr>
      <w:r w:rsidRPr="006556FF">
        <w:rPr>
          <w:rFonts w:ascii="Times New Roman" w:hAnsi="Times New Roman" w:cs="Times New Roman"/>
          <w:b/>
        </w:rPr>
        <w:t>(3)</w:t>
      </w:r>
      <w:r w:rsidRPr="00C26BE1">
        <w:rPr>
          <w:rFonts w:ascii="Times New Roman" w:hAnsi="Times New Roman" w:cs="Times New Roman"/>
        </w:rPr>
        <w:t xml:space="preserve"> 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 č. 235/2004 Sb., o dani z přidané hodnoty a nebude tak v prodlení s úhradou ceny služeb. Pokud by objednateli vzniklo ručení v souvislosti s neplněním povinnosti poskytovatele vyplývajících ze zákona č. 235/2004 Sb., o dani z přidané hodnoty, má objednatel nárok na náhradu všeho, co za poskytovatele v souvislosti s tímto ručením plnil.</w:t>
      </w:r>
    </w:p>
    <w:p w:rsidR="006837AB" w:rsidRPr="00C26BE1" w:rsidRDefault="006837AB" w:rsidP="006837AB">
      <w:pPr>
        <w:rPr>
          <w:rFonts w:ascii="Times New Roman" w:hAnsi="Times New Roman" w:cs="Times New Roman"/>
        </w:rPr>
      </w:pPr>
      <w:r w:rsidRPr="006556FF">
        <w:rPr>
          <w:rFonts w:ascii="Times New Roman" w:hAnsi="Times New Roman" w:cs="Times New Roman"/>
          <w:b/>
        </w:rPr>
        <w:t>(4)</w:t>
      </w:r>
      <w:r w:rsidRPr="00C26BE1">
        <w:rPr>
          <w:rFonts w:ascii="Times New Roman" w:hAnsi="Times New Roman" w:cs="Times New Roman"/>
        </w:rPr>
        <w:t xml:space="preserve"> Objednatel je oprávněn vrátit fakturu poskytovateli až do data její splatnosti, jestliže obsahuje neúplné nebo nepravdivé údaje. Při nezaplacení takto nesprávně vystavené a doručené faktury není objednatel v prodlení se zaplacením. Poskytovatel je povinen fakturu řádně opravit a doručit ji objednateli s novou lhůtou splatnosti.</w:t>
      </w:r>
    </w:p>
    <w:p w:rsidR="006837AB" w:rsidRDefault="006837AB" w:rsidP="006837AB">
      <w:pPr>
        <w:rPr>
          <w:rFonts w:ascii="Times New Roman" w:hAnsi="Times New Roman" w:cs="Times New Roman"/>
        </w:rPr>
      </w:pPr>
      <w:r w:rsidRPr="006556FF">
        <w:rPr>
          <w:rFonts w:ascii="Times New Roman" w:hAnsi="Times New Roman" w:cs="Times New Roman"/>
          <w:b/>
        </w:rPr>
        <w:t>(5)</w:t>
      </w:r>
      <w:r w:rsidRPr="00C26BE1">
        <w:rPr>
          <w:rFonts w:ascii="Times New Roman" w:hAnsi="Times New Roman" w:cs="Times New Roman"/>
        </w:rPr>
        <w:t xml:space="preserve"> Faktura je splatná do 30 dnů </w:t>
      </w:r>
      <w:r w:rsidR="00CB5DDA">
        <w:rPr>
          <w:rFonts w:ascii="Times New Roman" w:hAnsi="Times New Roman" w:cs="Times New Roman"/>
        </w:rPr>
        <w:t>od jejího doručení objednateli.</w:t>
      </w:r>
    </w:p>
    <w:p w:rsidR="00CB5DDA" w:rsidRPr="00C26BE1" w:rsidRDefault="00CB5DDA" w:rsidP="006837AB">
      <w:pPr>
        <w:rPr>
          <w:rFonts w:ascii="Times New Roman" w:hAnsi="Times New Roman" w:cs="Times New Roman"/>
        </w:rPr>
      </w:pPr>
    </w:p>
    <w:p w:rsidR="006837AB" w:rsidRPr="00CB5DDA" w:rsidRDefault="006837AB" w:rsidP="00CB5DDA">
      <w:pPr>
        <w:spacing w:after="0"/>
        <w:jc w:val="center"/>
        <w:rPr>
          <w:rFonts w:ascii="Times New Roman" w:hAnsi="Times New Roman" w:cs="Times New Roman"/>
          <w:b/>
        </w:rPr>
      </w:pPr>
      <w:r w:rsidRPr="00CB5DDA">
        <w:rPr>
          <w:rFonts w:ascii="Times New Roman" w:hAnsi="Times New Roman" w:cs="Times New Roman"/>
          <w:b/>
        </w:rPr>
        <w:t>VII.</w:t>
      </w:r>
    </w:p>
    <w:p w:rsidR="006837AB" w:rsidRPr="00CB5DDA" w:rsidRDefault="006837AB" w:rsidP="00CB5DDA">
      <w:pPr>
        <w:spacing w:after="0"/>
        <w:jc w:val="center"/>
        <w:rPr>
          <w:rFonts w:ascii="Times New Roman" w:hAnsi="Times New Roman" w:cs="Times New Roman"/>
          <w:b/>
        </w:rPr>
      </w:pPr>
      <w:r w:rsidRPr="00CB5DDA">
        <w:rPr>
          <w:rFonts w:ascii="Times New Roman" w:hAnsi="Times New Roman" w:cs="Times New Roman"/>
          <w:b/>
        </w:rPr>
        <w:t>Další ujednání</w:t>
      </w:r>
    </w:p>
    <w:p w:rsidR="006837AB" w:rsidRPr="00C26BE1" w:rsidRDefault="006837AB" w:rsidP="006837AB">
      <w:pPr>
        <w:rPr>
          <w:rFonts w:ascii="Times New Roman" w:hAnsi="Times New Roman" w:cs="Times New Roman"/>
        </w:rPr>
      </w:pPr>
      <w:r w:rsidRPr="006556FF">
        <w:rPr>
          <w:rFonts w:ascii="Times New Roman" w:hAnsi="Times New Roman" w:cs="Times New Roman"/>
          <w:b/>
        </w:rPr>
        <w:t>(1)</w:t>
      </w:r>
      <w:r w:rsidRPr="00C26BE1">
        <w:rPr>
          <w:rFonts w:ascii="Times New Roman" w:hAnsi="Times New Roman" w:cs="Times New Roman"/>
        </w:rPr>
        <w:t xml:space="preserve"> Smluvní strany se zavazují, že bez předchozího písemného souhlasu druhé strany nevyzradí třetím osobám technické ani obchodní informace druhé strany, které se dozvěděly v souvislosti s plněním dle této smlouvy.</w:t>
      </w:r>
    </w:p>
    <w:p w:rsidR="006837AB" w:rsidRPr="00C26BE1" w:rsidRDefault="006837AB" w:rsidP="006837AB">
      <w:pPr>
        <w:rPr>
          <w:rFonts w:ascii="Times New Roman" w:hAnsi="Times New Roman" w:cs="Times New Roman"/>
        </w:rPr>
      </w:pPr>
      <w:r w:rsidRPr="006556FF">
        <w:rPr>
          <w:rFonts w:ascii="Times New Roman" w:hAnsi="Times New Roman" w:cs="Times New Roman"/>
          <w:b/>
        </w:rPr>
        <w:t>(2)</w:t>
      </w:r>
      <w:r w:rsidRPr="00C26BE1">
        <w:rPr>
          <w:rFonts w:ascii="Times New Roman" w:hAnsi="Times New Roman" w:cs="Times New Roman"/>
        </w:rPr>
        <w:t xml:space="preserve"> Poskytovatel se zavazuje postupovat při plnění této smlouvy s odbornou péčí a zavazuje se dodržovat právní a technické předpisy a ostatní podmínky uložené mu smlouvou nebo veřejnoprávními orgány.</w:t>
      </w:r>
    </w:p>
    <w:p w:rsidR="006837AB" w:rsidRPr="00C26BE1" w:rsidRDefault="006837AB" w:rsidP="006837AB">
      <w:pPr>
        <w:rPr>
          <w:rFonts w:ascii="Times New Roman" w:hAnsi="Times New Roman" w:cs="Times New Roman"/>
        </w:rPr>
      </w:pPr>
      <w:r w:rsidRPr="006556FF">
        <w:rPr>
          <w:rFonts w:ascii="Times New Roman" w:hAnsi="Times New Roman" w:cs="Times New Roman"/>
          <w:b/>
        </w:rPr>
        <w:t>(3)</w:t>
      </w:r>
      <w:r w:rsidRPr="00C26BE1">
        <w:rPr>
          <w:rFonts w:ascii="Times New Roman" w:hAnsi="Times New Roman" w:cs="Times New Roman"/>
        </w:rPr>
        <w:t xml:space="preserve"> Poskytovatel je povinen upozornit objednatele ihned na nesprávnost jeho pokynů nebo podkladů, jinak odpovídá objednateli za škodu tím způsobenou.</w:t>
      </w:r>
    </w:p>
    <w:p w:rsidR="006837AB" w:rsidRPr="00C26BE1" w:rsidRDefault="006837AB" w:rsidP="006837AB">
      <w:pPr>
        <w:rPr>
          <w:rFonts w:ascii="Times New Roman" w:hAnsi="Times New Roman" w:cs="Times New Roman"/>
        </w:rPr>
      </w:pPr>
      <w:r w:rsidRPr="006556FF">
        <w:rPr>
          <w:rFonts w:ascii="Times New Roman" w:hAnsi="Times New Roman" w:cs="Times New Roman"/>
          <w:b/>
        </w:rPr>
        <w:t>(4)</w:t>
      </w:r>
      <w:r w:rsidRPr="00C26BE1">
        <w:rPr>
          <w:rFonts w:ascii="Times New Roman" w:hAnsi="Times New Roman" w:cs="Times New Roman"/>
        </w:rPr>
        <w:t xml:space="preserve"> Poskytovatel prohlašuje, že má oprávnění k činnosti v rozsahu této smlouvy a je účasten pojištění z odpovědnosti za škodu vzniklou jinému v souvislosti s poskytováním služeb.</w:t>
      </w:r>
    </w:p>
    <w:p w:rsidR="006837AB" w:rsidRPr="00C26BE1" w:rsidRDefault="006837AB" w:rsidP="006837AB">
      <w:pPr>
        <w:rPr>
          <w:rFonts w:ascii="Times New Roman" w:hAnsi="Times New Roman" w:cs="Times New Roman"/>
        </w:rPr>
      </w:pPr>
      <w:r w:rsidRPr="006556FF">
        <w:rPr>
          <w:rFonts w:ascii="Times New Roman" w:hAnsi="Times New Roman" w:cs="Times New Roman"/>
          <w:b/>
        </w:rPr>
        <w:t>(5)</w:t>
      </w:r>
      <w:r w:rsidRPr="00C26BE1">
        <w:rPr>
          <w:rFonts w:ascii="Times New Roman" w:hAnsi="Times New Roman" w:cs="Times New Roman"/>
        </w:rPr>
        <w:t xml:space="preserve"> Poskytovatel se zavazuje nepoužívat k plnění této smlouvy žádné subdodavatele.</w:t>
      </w:r>
    </w:p>
    <w:p w:rsidR="006837AB" w:rsidRPr="00C26BE1" w:rsidRDefault="006837AB" w:rsidP="006837AB">
      <w:pPr>
        <w:rPr>
          <w:rFonts w:ascii="Times New Roman" w:hAnsi="Times New Roman" w:cs="Times New Roman"/>
        </w:rPr>
      </w:pPr>
      <w:r w:rsidRPr="006556FF">
        <w:rPr>
          <w:rFonts w:ascii="Times New Roman" w:hAnsi="Times New Roman" w:cs="Times New Roman"/>
          <w:b/>
        </w:rPr>
        <w:t>(6)</w:t>
      </w:r>
      <w:r w:rsidRPr="00C26BE1">
        <w:rPr>
          <w:rFonts w:ascii="Times New Roman" w:hAnsi="Times New Roman" w:cs="Times New Roman"/>
        </w:rPr>
        <w:t xml:space="preserve"> Poskytovatel není oprávněn převést svá práva a závazky z této smlouvy na třetí osobu. Práva i povinnosti ze smlouvy přecházejí na právní nástupce obou stran. Obě strany jsou povinny informovat se navzájem o takových změnách.</w:t>
      </w:r>
    </w:p>
    <w:p w:rsidR="006837AB" w:rsidRDefault="006837AB" w:rsidP="006837AB">
      <w:pPr>
        <w:rPr>
          <w:rFonts w:ascii="Times New Roman" w:hAnsi="Times New Roman" w:cs="Times New Roman"/>
        </w:rPr>
      </w:pPr>
      <w:r w:rsidRPr="006556FF">
        <w:rPr>
          <w:rFonts w:ascii="Times New Roman" w:hAnsi="Times New Roman" w:cs="Times New Roman"/>
          <w:b/>
        </w:rPr>
        <w:t>(7)</w:t>
      </w:r>
      <w:r w:rsidRPr="00C26BE1">
        <w:rPr>
          <w:rFonts w:ascii="Times New Roman" w:hAnsi="Times New Roman" w:cs="Times New Roman"/>
        </w:rPr>
        <w:t xml:space="preserve"> Poskytovatel i objednatel jsou povinni se navzájem informovat o tom, že se dostali do úpadku ve smyslu § 3 zák. č. 182/2006 Sb., insolvenčního zákona, ve znění jeho pozdějších předpisů.</w:t>
      </w:r>
    </w:p>
    <w:p w:rsidR="00CB5DDA" w:rsidRDefault="00CB5DDA" w:rsidP="006837AB">
      <w:pPr>
        <w:rPr>
          <w:rFonts w:ascii="Times New Roman" w:hAnsi="Times New Roman" w:cs="Times New Roman"/>
        </w:rPr>
      </w:pPr>
    </w:p>
    <w:p w:rsidR="00A24CE2" w:rsidRPr="00C26BE1" w:rsidRDefault="00A24CE2" w:rsidP="006837AB">
      <w:pPr>
        <w:rPr>
          <w:rFonts w:ascii="Times New Roman" w:hAnsi="Times New Roman" w:cs="Times New Roman"/>
        </w:rPr>
      </w:pPr>
    </w:p>
    <w:p w:rsidR="006837AB" w:rsidRPr="00CB5DDA" w:rsidRDefault="006837AB" w:rsidP="00CB5DDA">
      <w:pPr>
        <w:spacing w:after="0"/>
        <w:jc w:val="center"/>
        <w:rPr>
          <w:rFonts w:ascii="Times New Roman" w:hAnsi="Times New Roman" w:cs="Times New Roman"/>
          <w:b/>
        </w:rPr>
      </w:pPr>
      <w:r w:rsidRPr="00CB5DDA">
        <w:rPr>
          <w:rFonts w:ascii="Times New Roman" w:hAnsi="Times New Roman" w:cs="Times New Roman"/>
          <w:b/>
        </w:rPr>
        <w:lastRenderedPageBreak/>
        <w:t>VIII.</w:t>
      </w:r>
    </w:p>
    <w:p w:rsidR="006837AB" w:rsidRPr="00CB5DDA" w:rsidRDefault="006837AB" w:rsidP="00CB5DDA">
      <w:pPr>
        <w:spacing w:after="0"/>
        <w:jc w:val="center"/>
        <w:rPr>
          <w:rFonts w:ascii="Times New Roman" w:hAnsi="Times New Roman" w:cs="Times New Roman"/>
          <w:b/>
        </w:rPr>
      </w:pPr>
      <w:r w:rsidRPr="00CB5DDA">
        <w:rPr>
          <w:rFonts w:ascii="Times New Roman" w:hAnsi="Times New Roman" w:cs="Times New Roman"/>
          <w:b/>
        </w:rPr>
        <w:t>Sankce</w:t>
      </w:r>
    </w:p>
    <w:p w:rsidR="006837AB" w:rsidRPr="00C26BE1" w:rsidRDefault="006837AB" w:rsidP="006837AB">
      <w:pPr>
        <w:rPr>
          <w:rFonts w:ascii="Times New Roman" w:hAnsi="Times New Roman" w:cs="Times New Roman"/>
        </w:rPr>
      </w:pPr>
      <w:r w:rsidRPr="006556FF">
        <w:rPr>
          <w:rFonts w:ascii="Times New Roman" w:hAnsi="Times New Roman" w:cs="Times New Roman"/>
          <w:b/>
        </w:rPr>
        <w:t>(1)</w:t>
      </w:r>
      <w:r w:rsidRPr="00C26BE1">
        <w:rPr>
          <w:rFonts w:ascii="Times New Roman" w:hAnsi="Times New Roman" w:cs="Times New Roman"/>
        </w:rPr>
        <w:t xml:space="preserve"> Jestliže se objednatel bezdůvodně opozdí s platbou ceny poskytovaných služeb, je povinen uhradit poskytovateli úrok z prodlení ve výši 0,01 % z dlužné částky za každý den prodlení.</w:t>
      </w:r>
    </w:p>
    <w:p w:rsidR="006837AB" w:rsidRPr="00C26BE1" w:rsidRDefault="006837AB" w:rsidP="006837AB">
      <w:pPr>
        <w:rPr>
          <w:rFonts w:ascii="Times New Roman" w:hAnsi="Times New Roman" w:cs="Times New Roman"/>
        </w:rPr>
      </w:pPr>
      <w:r w:rsidRPr="006556FF">
        <w:rPr>
          <w:rFonts w:ascii="Times New Roman" w:hAnsi="Times New Roman" w:cs="Times New Roman"/>
          <w:b/>
        </w:rPr>
        <w:t>(2)</w:t>
      </w:r>
      <w:r w:rsidRPr="00C26BE1">
        <w:rPr>
          <w:rFonts w:ascii="Times New Roman" w:hAnsi="Times New Roman" w:cs="Times New Roman"/>
        </w:rPr>
        <w:t xml:space="preserve"> V případě prodlení poskytovatele s dokončením poskytovaných služeb nebo s jejich předáním bez zavinění objednatele, je poskytovatel povinen uhradit objednateli smluvní pokutu ve výši 0,01 % z ceny poskytovaných služeb za každý den prodlení.</w:t>
      </w:r>
    </w:p>
    <w:p w:rsidR="006837AB" w:rsidRPr="00C26BE1" w:rsidRDefault="006837AB" w:rsidP="006837AB">
      <w:pPr>
        <w:rPr>
          <w:rFonts w:ascii="Times New Roman" w:hAnsi="Times New Roman" w:cs="Times New Roman"/>
        </w:rPr>
      </w:pPr>
      <w:r w:rsidRPr="006556FF">
        <w:rPr>
          <w:rFonts w:ascii="Times New Roman" w:hAnsi="Times New Roman" w:cs="Times New Roman"/>
          <w:b/>
        </w:rPr>
        <w:t>(3)</w:t>
      </w:r>
      <w:r w:rsidRPr="00C26BE1">
        <w:rPr>
          <w:rFonts w:ascii="Times New Roman" w:hAnsi="Times New Roman" w:cs="Times New Roman"/>
        </w:rPr>
        <w:t xml:space="preserve"> Při prodlení poskytovatele s odstraněním vady poskytovaných služeb, je poskytovatel povinen uhradit objednateli smluvní pokutu ve výši 0,01 % z ceny poskytovaných služeb za každý den prodlení.</w:t>
      </w:r>
    </w:p>
    <w:p w:rsidR="006837AB" w:rsidRPr="00C26BE1" w:rsidRDefault="006837AB" w:rsidP="006837AB">
      <w:pPr>
        <w:rPr>
          <w:rFonts w:ascii="Times New Roman" w:hAnsi="Times New Roman" w:cs="Times New Roman"/>
        </w:rPr>
      </w:pPr>
      <w:r w:rsidRPr="006556FF">
        <w:rPr>
          <w:rFonts w:ascii="Times New Roman" w:hAnsi="Times New Roman" w:cs="Times New Roman"/>
          <w:b/>
        </w:rPr>
        <w:t>(4)</w:t>
      </w:r>
      <w:r w:rsidRPr="00C26BE1">
        <w:rPr>
          <w:rFonts w:ascii="Times New Roman" w:hAnsi="Times New Roman" w:cs="Times New Roman"/>
        </w:rPr>
        <w:t xml:space="preserve"> V případě, že některá ze smluvních stran poruší své povinnosti dle čl. VIII., je povinna zaplatit druhé straně smluvní pokutu ve výši 5.000,- Kč (slovy: pět tisíc korun českých) za každé takové porušení.</w:t>
      </w:r>
    </w:p>
    <w:p w:rsidR="00CB5DDA" w:rsidRDefault="006837AB" w:rsidP="006837AB">
      <w:pPr>
        <w:rPr>
          <w:rFonts w:ascii="Times New Roman" w:hAnsi="Times New Roman" w:cs="Times New Roman"/>
        </w:rPr>
      </w:pPr>
      <w:r w:rsidRPr="006556FF">
        <w:rPr>
          <w:rFonts w:ascii="Times New Roman" w:hAnsi="Times New Roman" w:cs="Times New Roman"/>
          <w:b/>
        </w:rPr>
        <w:t>(5)</w:t>
      </w:r>
      <w:r w:rsidRPr="00C26BE1">
        <w:rPr>
          <w:rFonts w:ascii="Times New Roman" w:hAnsi="Times New Roman" w:cs="Times New Roman"/>
        </w:rPr>
        <w:t xml:space="preserve"> Nároky na náhradu škody nejsou dotčeny ani kompenzovány zaplacením úroků z prodlení nebo smluvních pokut dle této smlouvy.</w:t>
      </w:r>
    </w:p>
    <w:p w:rsidR="00A24CE2" w:rsidRPr="00C26BE1" w:rsidRDefault="00A24CE2" w:rsidP="006837AB">
      <w:pPr>
        <w:rPr>
          <w:rFonts w:ascii="Times New Roman" w:hAnsi="Times New Roman" w:cs="Times New Roman"/>
        </w:rPr>
      </w:pPr>
    </w:p>
    <w:p w:rsidR="006837AB" w:rsidRPr="00CB5DDA" w:rsidRDefault="006837AB" w:rsidP="00CB5DDA">
      <w:pPr>
        <w:spacing w:after="0"/>
        <w:jc w:val="center"/>
        <w:rPr>
          <w:rFonts w:ascii="Times New Roman" w:hAnsi="Times New Roman" w:cs="Times New Roman"/>
          <w:b/>
        </w:rPr>
      </w:pPr>
      <w:r w:rsidRPr="00CB5DDA">
        <w:rPr>
          <w:rFonts w:ascii="Times New Roman" w:hAnsi="Times New Roman" w:cs="Times New Roman"/>
          <w:b/>
        </w:rPr>
        <w:t>IX.</w:t>
      </w:r>
    </w:p>
    <w:p w:rsidR="006837AB" w:rsidRPr="00CB5DDA" w:rsidRDefault="006837AB" w:rsidP="00CB5DDA">
      <w:pPr>
        <w:spacing w:after="0"/>
        <w:jc w:val="center"/>
        <w:rPr>
          <w:rFonts w:ascii="Times New Roman" w:hAnsi="Times New Roman" w:cs="Times New Roman"/>
          <w:b/>
        </w:rPr>
      </w:pPr>
      <w:r w:rsidRPr="00CB5DDA">
        <w:rPr>
          <w:rFonts w:ascii="Times New Roman" w:hAnsi="Times New Roman" w:cs="Times New Roman"/>
          <w:b/>
        </w:rPr>
        <w:t>Odstoupení od smlouvy</w:t>
      </w:r>
    </w:p>
    <w:p w:rsidR="006837AB" w:rsidRPr="00C26BE1" w:rsidRDefault="006837AB" w:rsidP="006837AB">
      <w:pPr>
        <w:rPr>
          <w:rFonts w:ascii="Times New Roman" w:hAnsi="Times New Roman" w:cs="Times New Roman"/>
        </w:rPr>
      </w:pPr>
      <w:r w:rsidRPr="006556FF">
        <w:rPr>
          <w:rFonts w:ascii="Times New Roman" w:hAnsi="Times New Roman" w:cs="Times New Roman"/>
          <w:b/>
        </w:rPr>
        <w:t>(1)</w:t>
      </w:r>
      <w:r w:rsidRPr="00C26BE1">
        <w:rPr>
          <w:rFonts w:ascii="Times New Roman" w:hAnsi="Times New Roman" w:cs="Times New Roman"/>
        </w:rPr>
        <w:t xml:space="preserve"> Pro účely odstoupení od smlouvy se za podstatné porušení smlouvy ve smyslu § 2002 odst.2 zák. č. 89/2012 Sb., občanského zákoníku, v platném znění, považuje:</w:t>
      </w:r>
    </w:p>
    <w:p w:rsidR="006837AB" w:rsidRPr="006556FF" w:rsidRDefault="006837AB" w:rsidP="006556FF">
      <w:pPr>
        <w:pStyle w:val="Odstavecseseznamem"/>
        <w:numPr>
          <w:ilvl w:val="0"/>
          <w:numId w:val="1"/>
        </w:numPr>
        <w:rPr>
          <w:rFonts w:ascii="Times New Roman" w:hAnsi="Times New Roman" w:cs="Times New Roman"/>
        </w:rPr>
      </w:pPr>
      <w:r w:rsidRPr="006556FF">
        <w:rPr>
          <w:rFonts w:ascii="Times New Roman" w:hAnsi="Times New Roman" w:cs="Times New Roman"/>
        </w:rPr>
        <w:t>vadnost poskytovaných služeb již v průběhu jejich provádění, pokud poskytovatel na písemnou výzvu objednatele vady neodstraní ve lhůtě výzvou stanovené,</w:t>
      </w:r>
    </w:p>
    <w:p w:rsidR="006837AB" w:rsidRPr="006556FF" w:rsidRDefault="006837AB" w:rsidP="006556FF">
      <w:pPr>
        <w:pStyle w:val="Odstavecseseznamem"/>
        <w:numPr>
          <w:ilvl w:val="0"/>
          <w:numId w:val="1"/>
        </w:numPr>
        <w:rPr>
          <w:rFonts w:ascii="Times New Roman" w:hAnsi="Times New Roman" w:cs="Times New Roman"/>
        </w:rPr>
      </w:pPr>
      <w:r w:rsidRPr="006556FF">
        <w:rPr>
          <w:rFonts w:ascii="Times New Roman" w:hAnsi="Times New Roman" w:cs="Times New Roman"/>
        </w:rPr>
        <w:t>prodlení poskytovatele se zahájením nebo dokončením poskytování služeb o více než 3 dny,</w:t>
      </w:r>
    </w:p>
    <w:p w:rsidR="006837AB" w:rsidRPr="006556FF" w:rsidRDefault="006837AB" w:rsidP="006556FF">
      <w:pPr>
        <w:pStyle w:val="Odstavecseseznamem"/>
        <w:numPr>
          <w:ilvl w:val="0"/>
          <w:numId w:val="1"/>
        </w:numPr>
        <w:rPr>
          <w:rFonts w:ascii="Times New Roman" w:hAnsi="Times New Roman" w:cs="Times New Roman"/>
        </w:rPr>
      </w:pPr>
      <w:r w:rsidRPr="006556FF">
        <w:rPr>
          <w:rFonts w:ascii="Times New Roman" w:hAnsi="Times New Roman" w:cs="Times New Roman"/>
        </w:rPr>
        <w:t>prodlení objednatele s předáním staveniště nebo materiálů podstatných pro plnění smlouvy o více než 3 dny,</w:t>
      </w:r>
    </w:p>
    <w:p w:rsidR="006837AB" w:rsidRPr="006556FF" w:rsidRDefault="006556FF" w:rsidP="006556FF">
      <w:pPr>
        <w:pStyle w:val="Odstavecseseznamem"/>
        <w:numPr>
          <w:ilvl w:val="0"/>
          <w:numId w:val="1"/>
        </w:numPr>
        <w:rPr>
          <w:rFonts w:ascii="Times New Roman" w:hAnsi="Times New Roman" w:cs="Times New Roman"/>
        </w:rPr>
      </w:pPr>
      <w:r w:rsidRPr="006556FF">
        <w:rPr>
          <w:rFonts w:ascii="Times New Roman" w:hAnsi="Times New Roman" w:cs="Times New Roman"/>
        </w:rPr>
        <w:t>ú</w:t>
      </w:r>
      <w:r w:rsidR="006837AB" w:rsidRPr="006556FF">
        <w:rPr>
          <w:rFonts w:ascii="Times New Roman" w:hAnsi="Times New Roman" w:cs="Times New Roman"/>
        </w:rPr>
        <w:t>padek objednatele nebo poskytovatele ve smyslu § 3 zák. č. 182/2006 Sb. insolvenčního zákona, ve znění jeho pozdějších předpisů.</w:t>
      </w:r>
    </w:p>
    <w:p w:rsidR="006837AB" w:rsidRDefault="006837AB" w:rsidP="006837AB">
      <w:pPr>
        <w:rPr>
          <w:rFonts w:ascii="Times New Roman" w:hAnsi="Times New Roman" w:cs="Times New Roman"/>
        </w:rPr>
      </w:pPr>
      <w:r w:rsidRPr="006556FF">
        <w:rPr>
          <w:rFonts w:ascii="Times New Roman" w:hAnsi="Times New Roman" w:cs="Times New Roman"/>
          <w:b/>
        </w:rPr>
        <w:t>(2)</w:t>
      </w:r>
      <w:r w:rsidRPr="00C26BE1">
        <w:rPr>
          <w:rFonts w:ascii="Times New Roman" w:hAnsi="Times New Roman" w:cs="Times New Roman"/>
        </w:rPr>
        <w:t xml:space="preserve"> Dojde-li k výše uvedenému porušení smlouvy, je příslušná smluvní strana oprávněna od smlouvy odstoupit. Účinky odstoupení od smlouvy nastávají v těchto případech dnem doručení oznámení o odstoupení druhé smluvní straně na její adresu uvedenou v záhlaví této smlouvy, resp. na její poslední známou adresu bez ohledu na to, zdali toto oznámení o odstoupení bylo druhou smluv</w:t>
      </w:r>
      <w:r w:rsidR="00CB5DDA">
        <w:rPr>
          <w:rFonts w:ascii="Times New Roman" w:hAnsi="Times New Roman" w:cs="Times New Roman"/>
        </w:rPr>
        <w:t>ní stranou převzato či nikoliv.</w:t>
      </w:r>
    </w:p>
    <w:p w:rsidR="00CB5DDA" w:rsidRPr="00C26BE1" w:rsidRDefault="00CB5DDA" w:rsidP="006837AB">
      <w:pPr>
        <w:rPr>
          <w:rFonts w:ascii="Times New Roman" w:hAnsi="Times New Roman" w:cs="Times New Roman"/>
        </w:rPr>
      </w:pPr>
    </w:p>
    <w:p w:rsidR="006837AB" w:rsidRPr="00CB5DDA" w:rsidRDefault="006837AB" w:rsidP="00CB5DDA">
      <w:pPr>
        <w:spacing w:after="0"/>
        <w:jc w:val="center"/>
        <w:rPr>
          <w:rFonts w:ascii="Times New Roman" w:hAnsi="Times New Roman" w:cs="Times New Roman"/>
          <w:b/>
        </w:rPr>
      </w:pPr>
      <w:r w:rsidRPr="00CB5DDA">
        <w:rPr>
          <w:rFonts w:ascii="Times New Roman" w:hAnsi="Times New Roman" w:cs="Times New Roman"/>
          <w:b/>
        </w:rPr>
        <w:t>X.</w:t>
      </w:r>
    </w:p>
    <w:p w:rsidR="006837AB" w:rsidRDefault="006837AB" w:rsidP="00CB5DDA">
      <w:pPr>
        <w:spacing w:after="0"/>
        <w:jc w:val="center"/>
        <w:rPr>
          <w:rFonts w:ascii="Times New Roman" w:hAnsi="Times New Roman" w:cs="Times New Roman"/>
          <w:b/>
        </w:rPr>
      </w:pPr>
      <w:r w:rsidRPr="00CB5DDA">
        <w:rPr>
          <w:rFonts w:ascii="Times New Roman" w:hAnsi="Times New Roman" w:cs="Times New Roman"/>
          <w:b/>
        </w:rPr>
        <w:t>Závěrečná ustanovení</w:t>
      </w:r>
    </w:p>
    <w:p w:rsidR="006556FF" w:rsidRPr="00CB5DDA" w:rsidRDefault="006556FF" w:rsidP="00CB5DDA">
      <w:pPr>
        <w:spacing w:after="0"/>
        <w:jc w:val="center"/>
        <w:rPr>
          <w:rFonts w:ascii="Times New Roman" w:hAnsi="Times New Roman" w:cs="Times New Roman"/>
          <w:b/>
        </w:rPr>
      </w:pPr>
    </w:p>
    <w:p w:rsidR="006837AB" w:rsidRPr="00C26BE1" w:rsidRDefault="006837AB" w:rsidP="006837AB">
      <w:pPr>
        <w:rPr>
          <w:rFonts w:ascii="Times New Roman" w:hAnsi="Times New Roman" w:cs="Times New Roman"/>
        </w:rPr>
      </w:pPr>
      <w:r w:rsidRPr="006556FF">
        <w:rPr>
          <w:rFonts w:ascii="Times New Roman" w:hAnsi="Times New Roman" w:cs="Times New Roman"/>
          <w:b/>
        </w:rPr>
        <w:t>(1)</w:t>
      </w:r>
      <w:r w:rsidRPr="00C26BE1">
        <w:rPr>
          <w:rFonts w:ascii="Times New Roman" w:hAnsi="Times New Roman" w:cs="Times New Roman"/>
        </w:rPr>
        <w:t xml:space="preserve"> Poskytovatel prohlašuje, že neumožňuje výkon nelegální práce ve smyslu zák. č. 435/2004 Sb. o zaměstnanosti v platném znění, a ani neodebírá žádné plnění od osoby, která by výkon nelegální práce umožňovala. V případě, že se toto prohlášení ukáže v budoucnu nepravdivým a vznikne ručení objednatele ve smyslu ust. zák. č. 435/2004 Sb., má objednatel nárok na náhradu všeho, co za poskytovatele v souvislosti s tímto ručením plnil.</w:t>
      </w:r>
    </w:p>
    <w:p w:rsidR="006837AB" w:rsidRPr="00C26BE1" w:rsidRDefault="006837AB" w:rsidP="006837AB">
      <w:pPr>
        <w:rPr>
          <w:rFonts w:ascii="Times New Roman" w:hAnsi="Times New Roman" w:cs="Times New Roman"/>
        </w:rPr>
      </w:pPr>
      <w:r w:rsidRPr="006556FF">
        <w:rPr>
          <w:rFonts w:ascii="Times New Roman" w:hAnsi="Times New Roman" w:cs="Times New Roman"/>
          <w:b/>
        </w:rPr>
        <w:t>(2)</w:t>
      </w:r>
      <w:r w:rsidRPr="00C26BE1">
        <w:rPr>
          <w:rFonts w:ascii="Times New Roman" w:hAnsi="Times New Roman" w:cs="Times New Roman"/>
        </w:rPr>
        <w:t xml:space="preserve"> Tuto smlouvu lze měnit pouze číslovanými dodatky, podepsanými oběma smluvními stranami.</w:t>
      </w:r>
    </w:p>
    <w:p w:rsidR="006837AB" w:rsidRPr="00C26BE1" w:rsidRDefault="006837AB" w:rsidP="006837AB">
      <w:pPr>
        <w:rPr>
          <w:rFonts w:ascii="Times New Roman" w:hAnsi="Times New Roman" w:cs="Times New Roman"/>
        </w:rPr>
      </w:pPr>
      <w:r w:rsidRPr="006556FF">
        <w:rPr>
          <w:rFonts w:ascii="Times New Roman" w:hAnsi="Times New Roman" w:cs="Times New Roman"/>
          <w:b/>
        </w:rPr>
        <w:t>(3)</w:t>
      </w:r>
      <w:r w:rsidRPr="00C26BE1">
        <w:rPr>
          <w:rFonts w:ascii="Times New Roman" w:hAnsi="Times New Roman" w:cs="Times New Roman"/>
        </w:rPr>
        <w:t xml:space="preserve"> Smlouva nabývá platnosti a účinnosti dnem jejího podpisu oběma smluvními stranami.</w:t>
      </w:r>
    </w:p>
    <w:p w:rsidR="006837AB" w:rsidRPr="00C26BE1" w:rsidRDefault="006837AB" w:rsidP="006837AB">
      <w:pPr>
        <w:rPr>
          <w:rFonts w:ascii="Times New Roman" w:hAnsi="Times New Roman" w:cs="Times New Roman"/>
        </w:rPr>
      </w:pPr>
      <w:r w:rsidRPr="006556FF">
        <w:rPr>
          <w:rFonts w:ascii="Times New Roman" w:hAnsi="Times New Roman" w:cs="Times New Roman"/>
          <w:b/>
        </w:rPr>
        <w:lastRenderedPageBreak/>
        <w:t>(4)</w:t>
      </w:r>
      <w:r w:rsidRPr="00C26BE1">
        <w:rPr>
          <w:rFonts w:ascii="Times New Roman" w:hAnsi="Times New Roman" w:cs="Times New Roman"/>
        </w:rPr>
        <w:t xml:space="preserve"> Obě strany prohlašují, že si smlouvu přečetly, s jejím obsahem souhlasí a že byla sepsána na základě jejich pravé a svobodné vůle, prosté omylu.</w:t>
      </w:r>
    </w:p>
    <w:p w:rsidR="006837AB" w:rsidRDefault="006837AB" w:rsidP="006837AB">
      <w:pPr>
        <w:rPr>
          <w:rFonts w:ascii="Times New Roman" w:hAnsi="Times New Roman" w:cs="Times New Roman"/>
        </w:rPr>
      </w:pPr>
      <w:r w:rsidRPr="006556FF">
        <w:rPr>
          <w:rFonts w:ascii="Times New Roman" w:hAnsi="Times New Roman" w:cs="Times New Roman"/>
          <w:b/>
        </w:rPr>
        <w:t>(5)</w:t>
      </w:r>
      <w:r w:rsidRPr="00C26BE1">
        <w:rPr>
          <w:rFonts w:ascii="Times New Roman" w:hAnsi="Times New Roman" w:cs="Times New Roman"/>
        </w:rPr>
        <w:t xml:space="preserve"> Smlouva je vyhotovena ve čtyřech exemplářích, z nichž každý má platnost originálu a každá smluvní strana obdrží po dvou.</w:t>
      </w:r>
    </w:p>
    <w:p w:rsidR="006556FF" w:rsidRDefault="006556FF" w:rsidP="006837AB">
      <w:pPr>
        <w:rPr>
          <w:rFonts w:ascii="Times New Roman" w:hAnsi="Times New Roman" w:cs="Times New Roman"/>
        </w:rPr>
      </w:pPr>
    </w:p>
    <w:p w:rsidR="006556FF" w:rsidRDefault="006556FF" w:rsidP="006837AB">
      <w:pPr>
        <w:rPr>
          <w:rFonts w:ascii="Times New Roman" w:hAnsi="Times New Roman" w:cs="Times New Roman"/>
        </w:rPr>
      </w:pPr>
    </w:p>
    <w:p w:rsidR="006556FF" w:rsidRPr="00C26BE1" w:rsidRDefault="006556FF" w:rsidP="006837AB">
      <w:pPr>
        <w:rPr>
          <w:rFonts w:ascii="Times New Roman" w:hAnsi="Times New Roman" w:cs="Times New Roman"/>
        </w:rPr>
      </w:pPr>
    </w:p>
    <w:p w:rsidR="006837AB" w:rsidRPr="00C26BE1" w:rsidRDefault="006837AB" w:rsidP="006837AB">
      <w:pPr>
        <w:rPr>
          <w:rFonts w:ascii="Times New Roman" w:hAnsi="Times New Roman" w:cs="Times New Roman"/>
        </w:rPr>
      </w:pPr>
      <w:r w:rsidRPr="00C26BE1">
        <w:rPr>
          <w:rFonts w:ascii="Times New Roman" w:hAnsi="Times New Roman" w:cs="Times New Roman"/>
        </w:rPr>
        <w:t xml:space="preserve">za objednatele: </w:t>
      </w:r>
      <w:r w:rsidR="006556FF">
        <w:rPr>
          <w:rFonts w:ascii="Times New Roman" w:hAnsi="Times New Roman" w:cs="Times New Roman"/>
        </w:rPr>
        <w:tab/>
      </w:r>
      <w:r w:rsidR="006556FF">
        <w:rPr>
          <w:rFonts w:ascii="Times New Roman" w:hAnsi="Times New Roman" w:cs="Times New Roman"/>
        </w:rPr>
        <w:tab/>
      </w:r>
      <w:r w:rsidR="006556FF">
        <w:rPr>
          <w:rFonts w:ascii="Times New Roman" w:hAnsi="Times New Roman" w:cs="Times New Roman"/>
        </w:rPr>
        <w:tab/>
      </w:r>
      <w:r w:rsidR="006556FF">
        <w:rPr>
          <w:rFonts w:ascii="Times New Roman" w:hAnsi="Times New Roman" w:cs="Times New Roman"/>
        </w:rPr>
        <w:tab/>
      </w:r>
      <w:r w:rsidR="006556FF">
        <w:rPr>
          <w:rFonts w:ascii="Times New Roman" w:hAnsi="Times New Roman" w:cs="Times New Roman"/>
        </w:rPr>
        <w:tab/>
      </w:r>
      <w:r w:rsidR="006556FF">
        <w:rPr>
          <w:rFonts w:ascii="Times New Roman" w:hAnsi="Times New Roman" w:cs="Times New Roman"/>
        </w:rPr>
        <w:tab/>
      </w:r>
      <w:r w:rsidR="006556FF">
        <w:rPr>
          <w:rFonts w:ascii="Times New Roman" w:hAnsi="Times New Roman" w:cs="Times New Roman"/>
        </w:rPr>
        <w:tab/>
      </w:r>
      <w:r w:rsidRPr="00C26BE1">
        <w:rPr>
          <w:rFonts w:ascii="Times New Roman" w:hAnsi="Times New Roman" w:cs="Times New Roman"/>
        </w:rPr>
        <w:t>za poskytovatele:</w:t>
      </w:r>
    </w:p>
    <w:p w:rsidR="006837AB" w:rsidRDefault="006837AB" w:rsidP="006837AB">
      <w:pPr>
        <w:rPr>
          <w:rFonts w:ascii="Times New Roman" w:hAnsi="Times New Roman" w:cs="Times New Roman"/>
        </w:rPr>
      </w:pPr>
      <w:r w:rsidRPr="00C26BE1">
        <w:rPr>
          <w:rFonts w:ascii="Times New Roman" w:hAnsi="Times New Roman" w:cs="Times New Roman"/>
        </w:rPr>
        <w:t xml:space="preserve">v Brně dne </w:t>
      </w:r>
      <w:r w:rsidR="006556FF">
        <w:rPr>
          <w:rFonts w:ascii="Times New Roman" w:hAnsi="Times New Roman" w:cs="Times New Roman"/>
        </w:rPr>
        <w:t>31.7.2017</w:t>
      </w:r>
      <w:r w:rsidR="006556FF">
        <w:rPr>
          <w:rFonts w:ascii="Times New Roman" w:hAnsi="Times New Roman" w:cs="Times New Roman"/>
        </w:rPr>
        <w:tab/>
      </w:r>
      <w:r w:rsidR="006556FF">
        <w:rPr>
          <w:rFonts w:ascii="Times New Roman" w:hAnsi="Times New Roman" w:cs="Times New Roman"/>
        </w:rPr>
        <w:tab/>
      </w:r>
      <w:r w:rsidR="006556FF">
        <w:rPr>
          <w:rFonts w:ascii="Times New Roman" w:hAnsi="Times New Roman" w:cs="Times New Roman"/>
        </w:rPr>
        <w:tab/>
      </w:r>
      <w:r w:rsidR="006556FF">
        <w:rPr>
          <w:rFonts w:ascii="Times New Roman" w:hAnsi="Times New Roman" w:cs="Times New Roman"/>
        </w:rPr>
        <w:tab/>
      </w:r>
      <w:r w:rsidR="006556FF">
        <w:rPr>
          <w:rFonts w:ascii="Times New Roman" w:hAnsi="Times New Roman" w:cs="Times New Roman"/>
        </w:rPr>
        <w:tab/>
      </w:r>
      <w:r w:rsidR="006556FF">
        <w:rPr>
          <w:rFonts w:ascii="Times New Roman" w:hAnsi="Times New Roman" w:cs="Times New Roman"/>
        </w:rPr>
        <w:tab/>
      </w:r>
      <w:r w:rsidRPr="00C26BE1">
        <w:rPr>
          <w:rFonts w:ascii="Times New Roman" w:hAnsi="Times New Roman" w:cs="Times New Roman"/>
        </w:rPr>
        <w:t xml:space="preserve">v Brně dne </w:t>
      </w:r>
      <w:r w:rsidR="006556FF">
        <w:rPr>
          <w:rFonts w:ascii="Times New Roman" w:hAnsi="Times New Roman" w:cs="Times New Roman"/>
        </w:rPr>
        <w:t>31.7.2017</w:t>
      </w:r>
    </w:p>
    <w:p w:rsidR="006556FF" w:rsidRDefault="006556FF" w:rsidP="006837AB">
      <w:pPr>
        <w:rPr>
          <w:rFonts w:ascii="Times New Roman" w:hAnsi="Times New Roman" w:cs="Times New Roman"/>
        </w:rPr>
      </w:pPr>
    </w:p>
    <w:p w:rsidR="006556FF" w:rsidRDefault="006556FF" w:rsidP="006837AB">
      <w:pPr>
        <w:rPr>
          <w:rFonts w:ascii="Times New Roman" w:hAnsi="Times New Roman" w:cs="Times New Roman"/>
        </w:rPr>
      </w:pPr>
    </w:p>
    <w:p w:rsidR="006556FF" w:rsidRDefault="006556FF" w:rsidP="006837AB">
      <w:pPr>
        <w:rPr>
          <w:rFonts w:ascii="Times New Roman" w:hAnsi="Times New Roman" w:cs="Times New Roman"/>
        </w:rPr>
      </w:pPr>
    </w:p>
    <w:p w:rsidR="006556FF" w:rsidRPr="00C26BE1" w:rsidRDefault="006556FF" w:rsidP="006837AB">
      <w:pP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6556FF" w:rsidRPr="00C26BE1" w:rsidRDefault="006556FF" w:rsidP="006556FF">
      <w:pPr>
        <w:ind w:firstLine="708"/>
        <w:rPr>
          <w:rFonts w:ascii="Times New Roman" w:hAnsi="Times New Roman" w:cs="Times New Roman"/>
        </w:rPr>
      </w:pPr>
      <w:r w:rsidRPr="00C26BE1">
        <w:rPr>
          <w:rFonts w:ascii="Times New Roman" w:hAnsi="Times New Roman" w:cs="Times New Roman"/>
        </w:rPr>
        <w:t>Ing. Marek Šamšula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26BE1">
        <w:rPr>
          <w:rFonts w:ascii="Times New Roman" w:hAnsi="Times New Roman" w:cs="Times New Roman"/>
        </w:rPr>
        <w:t>Ing. Ladislav Šponar</w:t>
      </w:r>
    </w:p>
    <w:p w:rsidR="005E3966" w:rsidRDefault="006837AB" w:rsidP="006556FF">
      <w:pPr>
        <w:ind w:firstLine="567"/>
        <w:rPr>
          <w:rFonts w:ascii="Times New Roman" w:hAnsi="Times New Roman" w:cs="Times New Roman"/>
        </w:rPr>
      </w:pPr>
      <w:r w:rsidRPr="00C26BE1">
        <w:rPr>
          <w:rFonts w:ascii="Times New Roman" w:hAnsi="Times New Roman" w:cs="Times New Roman"/>
        </w:rPr>
        <w:t xml:space="preserve">Správa hřbitovů města Brna </w:t>
      </w:r>
      <w:r w:rsidR="006556FF">
        <w:rPr>
          <w:rFonts w:ascii="Times New Roman" w:hAnsi="Times New Roman" w:cs="Times New Roman"/>
        </w:rPr>
        <w:tab/>
      </w:r>
      <w:r w:rsidR="006556FF">
        <w:rPr>
          <w:rFonts w:ascii="Times New Roman" w:hAnsi="Times New Roman" w:cs="Times New Roman"/>
        </w:rPr>
        <w:tab/>
      </w:r>
      <w:r w:rsidR="006556FF">
        <w:rPr>
          <w:rFonts w:ascii="Times New Roman" w:hAnsi="Times New Roman" w:cs="Times New Roman"/>
        </w:rPr>
        <w:tab/>
      </w:r>
      <w:r w:rsidR="006556FF">
        <w:rPr>
          <w:rFonts w:ascii="Times New Roman" w:hAnsi="Times New Roman" w:cs="Times New Roman"/>
        </w:rPr>
        <w:tab/>
      </w:r>
      <w:r w:rsidR="006556FF">
        <w:rPr>
          <w:rFonts w:ascii="Times New Roman" w:hAnsi="Times New Roman" w:cs="Times New Roman"/>
        </w:rPr>
        <w:tab/>
      </w:r>
      <w:r w:rsidRPr="00C26BE1">
        <w:rPr>
          <w:rFonts w:ascii="Times New Roman" w:hAnsi="Times New Roman" w:cs="Times New Roman"/>
        </w:rPr>
        <w:t>autorizovaný inženýr</w:t>
      </w:r>
    </w:p>
    <w:p w:rsidR="00A24CE2" w:rsidRDefault="00A24CE2" w:rsidP="00A24CE2">
      <w:pPr>
        <w:rPr>
          <w:rFonts w:ascii="Times New Roman" w:hAnsi="Times New Roman" w:cs="Times New Roman"/>
        </w:rPr>
      </w:pPr>
    </w:p>
    <w:p w:rsidR="00A24CE2" w:rsidRDefault="00A24CE2" w:rsidP="00A24CE2">
      <w:pPr>
        <w:rPr>
          <w:rFonts w:ascii="Times New Roman" w:hAnsi="Times New Roman" w:cs="Times New Roman"/>
        </w:rPr>
      </w:pPr>
    </w:p>
    <w:p w:rsidR="00A24CE2" w:rsidRDefault="00A24CE2" w:rsidP="00A24CE2">
      <w:pPr>
        <w:rPr>
          <w:rFonts w:ascii="Times New Roman" w:hAnsi="Times New Roman" w:cs="Times New Roman"/>
        </w:rPr>
      </w:pPr>
    </w:p>
    <w:p w:rsidR="00A24CE2" w:rsidRDefault="00A24CE2" w:rsidP="00A24CE2">
      <w:pPr>
        <w:rPr>
          <w:rFonts w:ascii="Times New Roman" w:hAnsi="Times New Roman" w:cs="Times New Roman"/>
        </w:rPr>
      </w:pPr>
      <w:r>
        <w:rPr>
          <w:rFonts w:ascii="Times New Roman" w:hAnsi="Times New Roman" w:cs="Times New Roman"/>
        </w:rPr>
        <w:t>Přílohy:</w:t>
      </w:r>
      <w:r>
        <w:rPr>
          <w:rFonts w:ascii="Times New Roman" w:hAnsi="Times New Roman" w:cs="Times New Roman"/>
        </w:rPr>
        <w:tab/>
        <w:t>1) Plná moc</w:t>
      </w:r>
    </w:p>
    <w:p w:rsidR="00A24CE2" w:rsidRDefault="00A24CE2">
      <w:pPr>
        <w:rPr>
          <w:rFonts w:ascii="Times New Roman" w:hAnsi="Times New Roman" w:cs="Times New Roman"/>
        </w:rPr>
      </w:pPr>
      <w:r>
        <w:rPr>
          <w:rFonts w:ascii="Times New Roman" w:hAnsi="Times New Roman" w:cs="Times New Roman"/>
        </w:rPr>
        <w:br w:type="page"/>
      </w:r>
    </w:p>
    <w:p w:rsidR="00A24CE2" w:rsidRPr="00A24CE2" w:rsidRDefault="00A24CE2" w:rsidP="00A24CE2">
      <w:pPr>
        <w:jc w:val="center"/>
        <w:rPr>
          <w:rFonts w:ascii="Times New Roman" w:hAnsi="Times New Roman" w:cs="Times New Roman"/>
          <w:b/>
          <w:sz w:val="24"/>
        </w:rPr>
      </w:pPr>
      <w:r w:rsidRPr="00A24CE2">
        <w:rPr>
          <w:rFonts w:ascii="Times New Roman" w:hAnsi="Times New Roman" w:cs="Times New Roman"/>
          <w:b/>
          <w:sz w:val="24"/>
        </w:rPr>
        <w:lastRenderedPageBreak/>
        <w:t>PLNÁ MOC</w:t>
      </w:r>
    </w:p>
    <w:p w:rsidR="00A24CE2" w:rsidRDefault="00A24CE2" w:rsidP="00A24CE2">
      <w:pPr>
        <w:rPr>
          <w:rFonts w:ascii="Times New Roman" w:hAnsi="Times New Roman" w:cs="Times New Roman"/>
        </w:rPr>
      </w:pPr>
    </w:p>
    <w:p w:rsidR="00A24CE2" w:rsidRDefault="00A24CE2" w:rsidP="00A24CE2">
      <w:pPr>
        <w:jc w:val="both"/>
        <w:rPr>
          <w:rFonts w:ascii="Times New Roman" w:hAnsi="Times New Roman" w:cs="Times New Roman"/>
        </w:rPr>
      </w:pPr>
      <w:r>
        <w:rPr>
          <w:rFonts w:ascii="Times New Roman" w:hAnsi="Times New Roman" w:cs="Times New Roman"/>
        </w:rPr>
        <w:t xml:space="preserve">Na základě uzavření smlouvy o zastoupení v č. III. odst. 3) smlouvy o poskytování služeb mezi Správou hřbitovů města Brna a Ing. Ladislavem Šponarem ze dne 31.7.2017 se specifikuje rozsah </w:t>
      </w:r>
      <w:proofErr w:type="spellStart"/>
      <w:r>
        <w:rPr>
          <w:rFonts w:ascii="Times New Roman" w:hAnsi="Times New Roman" w:cs="Times New Roman"/>
        </w:rPr>
        <w:t>zástupčího</w:t>
      </w:r>
      <w:proofErr w:type="spellEnd"/>
      <w:r>
        <w:rPr>
          <w:rFonts w:ascii="Times New Roman" w:hAnsi="Times New Roman" w:cs="Times New Roman"/>
        </w:rPr>
        <w:t xml:space="preserve"> oprávnění takto:</w:t>
      </w:r>
    </w:p>
    <w:p w:rsidR="00A24CE2" w:rsidRDefault="00A24CE2" w:rsidP="00A24CE2">
      <w:pPr>
        <w:jc w:val="both"/>
        <w:rPr>
          <w:rFonts w:ascii="Times New Roman" w:hAnsi="Times New Roman" w:cs="Times New Roman"/>
        </w:rPr>
      </w:pPr>
      <w:r>
        <w:rPr>
          <w:rFonts w:ascii="Times New Roman" w:hAnsi="Times New Roman" w:cs="Times New Roman"/>
        </w:rPr>
        <w:t>Zástupce je oprávněn zastoupeného zastupovat ve věcech</w:t>
      </w:r>
      <w:r w:rsidRPr="00C26BE1">
        <w:rPr>
          <w:rFonts w:ascii="Times New Roman" w:hAnsi="Times New Roman" w:cs="Times New Roman"/>
        </w:rPr>
        <w:t xml:space="preserve"> provádění úkonů nezbytných pro výkon zadavatelských činností u shora uvedené investiční akce, jež je</w:t>
      </w:r>
      <w:r>
        <w:rPr>
          <w:rFonts w:ascii="Times New Roman" w:hAnsi="Times New Roman" w:cs="Times New Roman"/>
        </w:rPr>
        <w:t xml:space="preserve"> </w:t>
      </w:r>
      <w:r w:rsidRPr="00C26BE1">
        <w:rPr>
          <w:rFonts w:ascii="Times New Roman" w:hAnsi="Times New Roman" w:cs="Times New Roman"/>
        </w:rPr>
        <w:t>veřejnou zakázkou, s výjimkou rozhodovacích úkonů, kterými jsou zejména rozhodnutí o odmítnutí</w:t>
      </w:r>
      <w:r>
        <w:rPr>
          <w:rFonts w:ascii="Times New Roman" w:hAnsi="Times New Roman" w:cs="Times New Roman"/>
        </w:rPr>
        <w:t xml:space="preserve"> </w:t>
      </w:r>
      <w:r w:rsidRPr="00C26BE1">
        <w:rPr>
          <w:rFonts w:ascii="Times New Roman" w:hAnsi="Times New Roman" w:cs="Times New Roman"/>
        </w:rPr>
        <w:t>zájemce, rozhodnutí o vyloučení uchazeče, rozhodnutí o zrušení zadávacího řízení, rozhodnutí o zadání</w:t>
      </w:r>
      <w:r>
        <w:rPr>
          <w:rFonts w:ascii="Times New Roman" w:hAnsi="Times New Roman" w:cs="Times New Roman"/>
        </w:rPr>
        <w:t xml:space="preserve"> </w:t>
      </w:r>
      <w:r w:rsidRPr="00C26BE1">
        <w:rPr>
          <w:rFonts w:ascii="Times New Roman" w:hAnsi="Times New Roman" w:cs="Times New Roman"/>
        </w:rPr>
        <w:t>veřejné zakázk</w:t>
      </w:r>
      <w:r>
        <w:rPr>
          <w:rFonts w:ascii="Times New Roman" w:hAnsi="Times New Roman" w:cs="Times New Roman"/>
        </w:rPr>
        <w:t>y, rozhodnutí o námitkách atp.</w:t>
      </w:r>
    </w:p>
    <w:p w:rsidR="00A24CE2" w:rsidRDefault="00A24CE2" w:rsidP="00A24CE2">
      <w:pPr>
        <w:jc w:val="both"/>
        <w:rPr>
          <w:rFonts w:ascii="Times New Roman" w:hAnsi="Times New Roman" w:cs="Times New Roman"/>
        </w:rPr>
      </w:pPr>
      <w:r w:rsidRPr="00C26BE1">
        <w:rPr>
          <w:rFonts w:ascii="Times New Roman" w:hAnsi="Times New Roman" w:cs="Times New Roman"/>
        </w:rPr>
        <w:t>Objednatel zmocňuje poskytovatele a uděluje mu plnou</w:t>
      </w:r>
      <w:r>
        <w:rPr>
          <w:rFonts w:ascii="Times New Roman" w:hAnsi="Times New Roman" w:cs="Times New Roman"/>
        </w:rPr>
        <w:t xml:space="preserve"> </w:t>
      </w:r>
      <w:r w:rsidRPr="00C26BE1">
        <w:rPr>
          <w:rFonts w:ascii="Times New Roman" w:hAnsi="Times New Roman" w:cs="Times New Roman"/>
        </w:rPr>
        <w:t>moc, aby v rozsahu předmětu této smlouvy jednal jeho jménem a na jeho účet se všemi v</w:t>
      </w:r>
      <w:r>
        <w:rPr>
          <w:rFonts w:ascii="Times New Roman" w:hAnsi="Times New Roman" w:cs="Times New Roman"/>
        </w:rPr>
        <w:t> </w:t>
      </w:r>
      <w:r w:rsidRPr="00C26BE1">
        <w:rPr>
          <w:rFonts w:ascii="Times New Roman" w:hAnsi="Times New Roman" w:cs="Times New Roman"/>
        </w:rPr>
        <w:t>úvahu</w:t>
      </w:r>
      <w:r>
        <w:rPr>
          <w:rFonts w:ascii="Times New Roman" w:hAnsi="Times New Roman" w:cs="Times New Roman"/>
        </w:rPr>
        <w:t xml:space="preserve"> </w:t>
      </w:r>
      <w:r w:rsidRPr="00C26BE1">
        <w:rPr>
          <w:rFonts w:ascii="Times New Roman" w:hAnsi="Times New Roman" w:cs="Times New Roman"/>
        </w:rPr>
        <w:t>přicházejícími subjekty, všemi orgány a organizacemi státní správy, právnickými a fyzickými osobami</w:t>
      </w:r>
      <w:r>
        <w:rPr>
          <w:rFonts w:ascii="Times New Roman" w:hAnsi="Times New Roman" w:cs="Times New Roman"/>
        </w:rPr>
        <w:t xml:space="preserve"> </w:t>
      </w:r>
      <w:r w:rsidRPr="00C26BE1">
        <w:rPr>
          <w:rFonts w:ascii="Times New Roman" w:hAnsi="Times New Roman" w:cs="Times New Roman"/>
        </w:rPr>
        <w:t>apod. Poskytovatel není zplnomocněn uzavírat nebo měnit smlouvy.</w:t>
      </w:r>
    </w:p>
    <w:p w:rsidR="00A24CE2" w:rsidRDefault="00A24CE2" w:rsidP="00A24CE2">
      <w:pPr>
        <w:jc w:val="both"/>
        <w:rPr>
          <w:rFonts w:ascii="Times New Roman" w:hAnsi="Times New Roman" w:cs="Times New Roman"/>
        </w:rPr>
      </w:pPr>
      <w:r w:rsidRPr="00C26BE1">
        <w:rPr>
          <w:rFonts w:ascii="Times New Roman" w:hAnsi="Times New Roman" w:cs="Times New Roman"/>
        </w:rPr>
        <w:t>Poskytovatel tuto plnou moc přijímá</w:t>
      </w:r>
      <w:r>
        <w:rPr>
          <w:rFonts w:ascii="Times New Roman" w:hAnsi="Times New Roman" w:cs="Times New Roman"/>
        </w:rPr>
        <w:t xml:space="preserve"> </w:t>
      </w:r>
      <w:r w:rsidRPr="00C26BE1">
        <w:rPr>
          <w:rFonts w:ascii="Times New Roman" w:hAnsi="Times New Roman" w:cs="Times New Roman"/>
        </w:rPr>
        <w:t>a zavazuje se zařizovat záležitosti objednatele s odbornou péčí, podle pokynů objednatele, v</w:t>
      </w:r>
      <w:r>
        <w:rPr>
          <w:rFonts w:ascii="Times New Roman" w:hAnsi="Times New Roman" w:cs="Times New Roman"/>
        </w:rPr>
        <w:t> </w:t>
      </w:r>
      <w:r w:rsidRPr="00C26BE1">
        <w:rPr>
          <w:rFonts w:ascii="Times New Roman" w:hAnsi="Times New Roman" w:cs="Times New Roman"/>
        </w:rPr>
        <w:t>souladu</w:t>
      </w:r>
      <w:r>
        <w:rPr>
          <w:rFonts w:ascii="Times New Roman" w:hAnsi="Times New Roman" w:cs="Times New Roman"/>
        </w:rPr>
        <w:t xml:space="preserve"> </w:t>
      </w:r>
      <w:r w:rsidRPr="00C26BE1">
        <w:rPr>
          <w:rFonts w:ascii="Times New Roman" w:hAnsi="Times New Roman" w:cs="Times New Roman"/>
        </w:rPr>
        <w:t>s jeho zájmy, o kterých je objednatel povinen poskytovatele informovat.</w:t>
      </w:r>
    </w:p>
    <w:p w:rsidR="00A24CE2" w:rsidRDefault="00A24CE2" w:rsidP="00A24CE2">
      <w:pPr>
        <w:jc w:val="both"/>
        <w:rPr>
          <w:rFonts w:ascii="Times New Roman" w:hAnsi="Times New Roman" w:cs="Times New Roman"/>
        </w:rPr>
      </w:pPr>
    </w:p>
    <w:p w:rsidR="00A24CE2" w:rsidRDefault="00A24CE2" w:rsidP="00A24CE2">
      <w:pPr>
        <w:jc w:val="both"/>
        <w:rPr>
          <w:rFonts w:ascii="Times New Roman" w:hAnsi="Times New Roman" w:cs="Times New Roman"/>
        </w:rPr>
      </w:pPr>
      <w:r>
        <w:rPr>
          <w:rFonts w:ascii="Times New Roman" w:hAnsi="Times New Roman" w:cs="Times New Roman"/>
        </w:rPr>
        <w:t>V Brně dne 31.7.2017</w:t>
      </w:r>
    </w:p>
    <w:p w:rsidR="00A24CE2" w:rsidRDefault="00A24CE2" w:rsidP="00A24CE2">
      <w:pPr>
        <w:rPr>
          <w:rFonts w:ascii="Times New Roman" w:hAnsi="Times New Roman" w:cs="Times New Roman"/>
        </w:rPr>
      </w:pPr>
    </w:p>
    <w:p w:rsidR="00A24CE2" w:rsidRDefault="00A24CE2" w:rsidP="00A24CE2">
      <w:pPr>
        <w:rPr>
          <w:rFonts w:ascii="Times New Roman" w:hAnsi="Times New Roman" w:cs="Times New Roman"/>
        </w:rPr>
      </w:pPr>
    </w:p>
    <w:p w:rsidR="00A24CE2" w:rsidRDefault="00A24CE2" w:rsidP="00A24CE2">
      <w:pPr>
        <w:rPr>
          <w:rFonts w:ascii="Times New Roman" w:hAnsi="Times New Roman" w:cs="Times New Roman"/>
        </w:rPr>
      </w:pPr>
    </w:p>
    <w:p w:rsidR="00A24CE2" w:rsidRDefault="00A24CE2" w:rsidP="00A24CE2">
      <w:pPr>
        <w:rPr>
          <w:rFonts w:ascii="Times New Roman" w:hAnsi="Times New Roman" w:cs="Times New Roman"/>
        </w:rPr>
      </w:pPr>
    </w:p>
    <w:p w:rsidR="00A24CE2" w:rsidRDefault="00A24CE2" w:rsidP="00A24CE2">
      <w:pPr>
        <w:rPr>
          <w:rFonts w:ascii="Times New Roman" w:hAnsi="Times New Roman" w:cs="Times New Roman"/>
        </w:rPr>
      </w:pPr>
    </w:p>
    <w:p w:rsidR="00A24CE2" w:rsidRDefault="00A24CE2" w:rsidP="00A24CE2">
      <w:pPr>
        <w:rPr>
          <w:rFonts w:ascii="Times New Roman" w:hAnsi="Times New Roman" w:cs="Times New Roman"/>
        </w:rPr>
      </w:pPr>
    </w:p>
    <w:p w:rsidR="00A24CE2" w:rsidRDefault="00A24CE2" w:rsidP="00A24CE2">
      <w:pPr>
        <w:rPr>
          <w:rFonts w:ascii="Times New Roman" w:hAnsi="Times New Roman" w:cs="Times New Roman"/>
        </w:rPr>
      </w:pPr>
    </w:p>
    <w:p w:rsidR="00A24CE2" w:rsidRPr="00C26BE1" w:rsidRDefault="00A24CE2" w:rsidP="00A24CE2">
      <w:pP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A24CE2" w:rsidRPr="00C26BE1" w:rsidRDefault="00A24CE2" w:rsidP="00A24CE2">
      <w:pPr>
        <w:ind w:firstLine="708"/>
        <w:rPr>
          <w:rFonts w:ascii="Times New Roman" w:hAnsi="Times New Roman" w:cs="Times New Roman"/>
        </w:rPr>
      </w:pPr>
      <w:r w:rsidRPr="00C26BE1">
        <w:rPr>
          <w:rFonts w:ascii="Times New Roman" w:hAnsi="Times New Roman" w:cs="Times New Roman"/>
        </w:rPr>
        <w:t>Ing. Marek Šamšula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26BE1">
        <w:rPr>
          <w:rFonts w:ascii="Times New Roman" w:hAnsi="Times New Roman" w:cs="Times New Roman"/>
        </w:rPr>
        <w:t>Ing. Ladislav Šponar</w:t>
      </w:r>
    </w:p>
    <w:p w:rsidR="00A24CE2" w:rsidRDefault="00A24CE2" w:rsidP="00A24CE2">
      <w:pPr>
        <w:ind w:firstLine="567"/>
        <w:rPr>
          <w:rFonts w:ascii="Times New Roman" w:hAnsi="Times New Roman" w:cs="Times New Roman"/>
        </w:rPr>
      </w:pPr>
      <w:r w:rsidRPr="00C26BE1">
        <w:rPr>
          <w:rFonts w:ascii="Times New Roman" w:hAnsi="Times New Roman" w:cs="Times New Roman"/>
        </w:rPr>
        <w:t xml:space="preserve">Správa hřbitovů města Brna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26BE1">
        <w:rPr>
          <w:rFonts w:ascii="Times New Roman" w:hAnsi="Times New Roman" w:cs="Times New Roman"/>
        </w:rPr>
        <w:t>autorizovaný inženýr</w:t>
      </w:r>
    </w:p>
    <w:p w:rsidR="00A24CE2" w:rsidRPr="00C26BE1" w:rsidRDefault="00A24CE2" w:rsidP="00A24CE2">
      <w:pPr>
        <w:rPr>
          <w:rFonts w:ascii="Times New Roman" w:hAnsi="Times New Roman" w:cs="Times New Roman"/>
        </w:rPr>
      </w:pPr>
    </w:p>
    <w:sectPr w:rsidR="00A24CE2" w:rsidRPr="00C26B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249" w:rsidRDefault="00654249" w:rsidP="006556FF">
      <w:pPr>
        <w:spacing w:after="0" w:line="240" w:lineRule="auto"/>
      </w:pPr>
      <w:r>
        <w:separator/>
      </w:r>
    </w:p>
  </w:endnote>
  <w:endnote w:type="continuationSeparator" w:id="0">
    <w:p w:rsidR="00654249" w:rsidRDefault="00654249" w:rsidP="00655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689010"/>
      <w:docPartObj>
        <w:docPartGallery w:val="Page Numbers (Bottom of Page)"/>
        <w:docPartUnique/>
      </w:docPartObj>
    </w:sdtPr>
    <w:sdtEndPr/>
    <w:sdtContent>
      <w:p w:rsidR="006556FF" w:rsidRDefault="006556FF">
        <w:pPr>
          <w:pStyle w:val="Zpat"/>
          <w:jc w:val="center"/>
        </w:pPr>
        <w:r>
          <w:fldChar w:fldCharType="begin"/>
        </w:r>
        <w:r>
          <w:instrText>PAGE   \* MERGEFORMAT</w:instrText>
        </w:r>
        <w:r>
          <w:fldChar w:fldCharType="separate"/>
        </w:r>
        <w:r w:rsidR="000875A1">
          <w:rPr>
            <w:noProof/>
          </w:rPr>
          <w:t>7</w:t>
        </w:r>
        <w:r>
          <w:fldChar w:fldCharType="end"/>
        </w:r>
      </w:p>
    </w:sdtContent>
  </w:sdt>
  <w:p w:rsidR="006556FF" w:rsidRDefault="006556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249" w:rsidRDefault="00654249" w:rsidP="006556FF">
      <w:pPr>
        <w:spacing w:after="0" w:line="240" w:lineRule="auto"/>
      </w:pPr>
      <w:r>
        <w:separator/>
      </w:r>
    </w:p>
  </w:footnote>
  <w:footnote w:type="continuationSeparator" w:id="0">
    <w:p w:rsidR="00654249" w:rsidRDefault="00654249" w:rsidP="00655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F424B"/>
    <w:multiLevelType w:val="hybridMultilevel"/>
    <w:tmpl w:val="09DA62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AB"/>
    <w:rsid w:val="000875A1"/>
    <w:rsid w:val="00330784"/>
    <w:rsid w:val="004E4B6E"/>
    <w:rsid w:val="005E3966"/>
    <w:rsid w:val="00654249"/>
    <w:rsid w:val="006556FF"/>
    <w:rsid w:val="006562BF"/>
    <w:rsid w:val="006837AB"/>
    <w:rsid w:val="00A24CE2"/>
    <w:rsid w:val="00C26BE1"/>
    <w:rsid w:val="00CB5DDA"/>
    <w:rsid w:val="00D02B70"/>
    <w:rsid w:val="00DD69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FE143-F78A-4523-B560-4D2109EA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556FF"/>
    <w:pPr>
      <w:ind w:left="720"/>
      <w:contextualSpacing/>
    </w:pPr>
  </w:style>
  <w:style w:type="paragraph" w:styleId="Zhlav">
    <w:name w:val="header"/>
    <w:basedOn w:val="Normln"/>
    <w:link w:val="ZhlavChar"/>
    <w:uiPriority w:val="99"/>
    <w:unhideWhenUsed/>
    <w:rsid w:val="006556F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56FF"/>
  </w:style>
  <w:style w:type="paragraph" w:styleId="Zpat">
    <w:name w:val="footer"/>
    <w:basedOn w:val="Normln"/>
    <w:link w:val="ZpatChar"/>
    <w:uiPriority w:val="99"/>
    <w:unhideWhenUsed/>
    <w:rsid w:val="006556FF"/>
    <w:pPr>
      <w:tabs>
        <w:tab w:val="center" w:pos="4536"/>
        <w:tab w:val="right" w:pos="9072"/>
      </w:tabs>
      <w:spacing w:after="0" w:line="240" w:lineRule="auto"/>
    </w:pPr>
  </w:style>
  <w:style w:type="character" w:customStyle="1" w:styleId="ZpatChar">
    <w:name w:val="Zápatí Char"/>
    <w:basedOn w:val="Standardnpsmoodstavce"/>
    <w:link w:val="Zpat"/>
    <w:uiPriority w:val="99"/>
    <w:rsid w:val="006556FF"/>
  </w:style>
  <w:style w:type="paragraph" w:styleId="Textbubliny">
    <w:name w:val="Balloon Text"/>
    <w:basedOn w:val="Normln"/>
    <w:link w:val="TextbublinyChar"/>
    <w:uiPriority w:val="99"/>
    <w:semiHidden/>
    <w:unhideWhenUsed/>
    <w:rsid w:val="006556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5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2175</Words>
  <Characters>12838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Svoboda</dc:creator>
  <cp:keywords/>
  <dc:description/>
  <cp:lastModifiedBy>mzdova</cp:lastModifiedBy>
  <cp:revision>3</cp:revision>
  <cp:lastPrinted>2017-08-14T07:03:00Z</cp:lastPrinted>
  <dcterms:created xsi:type="dcterms:W3CDTF">2017-08-25T06:18:00Z</dcterms:created>
  <dcterms:modified xsi:type="dcterms:W3CDTF">2017-08-25T06:19:00Z</dcterms:modified>
</cp:coreProperties>
</file>