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AC69B" w14:textId="77777777" w:rsidR="00207731" w:rsidRPr="00C1206E" w:rsidRDefault="00207731" w:rsidP="00207731">
      <w:pPr>
        <w:shd w:val="clear" w:color="auto" w:fill="FFFFFF"/>
        <w:rPr>
          <w:rFonts w:ascii="Tahoma" w:eastAsia="Calibri" w:hAnsi="Tahoma" w:cs="Tahoma"/>
          <w:b/>
          <w:sz w:val="20"/>
          <w:szCs w:val="20"/>
        </w:rPr>
      </w:pPr>
    </w:p>
    <w:p w14:paraId="57017422" w14:textId="77777777" w:rsidR="008B1811" w:rsidRPr="00AB5850" w:rsidRDefault="008B1811" w:rsidP="008B1811">
      <w:pPr>
        <w:jc w:val="both"/>
        <w:rPr>
          <w:rFonts w:ascii="Arial" w:hAnsi="Arial" w:cs="Arial"/>
          <w:b/>
          <w:sz w:val="22"/>
          <w:szCs w:val="22"/>
        </w:rPr>
      </w:pPr>
      <w:r w:rsidRPr="00AB5850">
        <w:rPr>
          <w:rFonts w:ascii="Arial" w:hAnsi="Arial" w:cs="Arial"/>
          <w:b/>
          <w:sz w:val="22"/>
          <w:szCs w:val="22"/>
        </w:rPr>
        <w:t>Olomoucký kraj</w:t>
      </w:r>
    </w:p>
    <w:p w14:paraId="6DD13116" w14:textId="77777777" w:rsidR="008B1811" w:rsidRPr="00AB5850" w:rsidRDefault="008B1811" w:rsidP="008B1811">
      <w:pPr>
        <w:jc w:val="both"/>
        <w:rPr>
          <w:rFonts w:ascii="Arial" w:hAnsi="Arial" w:cs="Arial"/>
          <w:sz w:val="22"/>
          <w:szCs w:val="22"/>
        </w:rPr>
      </w:pPr>
      <w:r w:rsidRPr="00AB5850">
        <w:rPr>
          <w:rFonts w:ascii="Arial" w:hAnsi="Arial" w:cs="Arial"/>
          <w:sz w:val="22"/>
          <w:szCs w:val="22"/>
        </w:rPr>
        <w:t>se sídlem Olomouc, Hodolany, Jeremenkova 1191/</w:t>
      </w:r>
      <w:proofErr w:type="gramStart"/>
      <w:r w:rsidRPr="00AB5850">
        <w:rPr>
          <w:rFonts w:ascii="Arial" w:hAnsi="Arial" w:cs="Arial"/>
          <w:sz w:val="22"/>
          <w:szCs w:val="22"/>
        </w:rPr>
        <w:t>40a</w:t>
      </w:r>
      <w:proofErr w:type="gramEnd"/>
      <w:r w:rsidRPr="00AB5850">
        <w:rPr>
          <w:rFonts w:ascii="Arial" w:hAnsi="Arial" w:cs="Arial"/>
          <w:sz w:val="22"/>
          <w:szCs w:val="22"/>
        </w:rPr>
        <w:t xml:space="preserve">, PSČ 779 00 </w:t>
      </w:r>
    </w:p>
    <w:p w14:paraId="0D55190C" w14:textId="77777777" w:rsidR="008B1811" w:rsidRPr="00AB5850" w:rsidRDefault="008B1811" w:rsidP="008B1811">
      <w:pPr>
        <w:jc w:val="both"/>
        <w:rPr>
          <w:rFonts w:ascii="Arial" w:hAnsi="Arial" w:cs="Arial"/>
          <w:sz w:val="22"/>
          <w:szCs w:val="22"/>
        </w:rPr>
      </w:pPr>
      <w:r w:rsidRPr="00AB5850">
        <w:rPr>
          <w:rFonts w:ascii="Arial" w:hAnsi="Arial" w:cs="Arial"/>
          <w:sz w:val="22"/>
          <w:szCs w:val="22"/>
        </w:rPr>
        <w:t>IČO: 60609460, DIČ: CZ60609460</w:t>
      </w:r>
    </w:p>
    <w:p w14:paraId="14AEA52C" w14:textId="77777777" w:rsidR="008B1811" w:rsidRPr="00AB5850" w:rsidRDefault="008B1811" w:rsidP="008B1811">
      <w:pPr>
        <w:jc w:val="both"/>
        <w:rPr>
          <w:rFonts w:ascii="Arial" w:hAnsi="Arial" w:cs="Arial"/>
          <w:b/>
          <w:sz w:val="22"/>
          <w:szCs w:val="22"/>
        </w:rPr>
      </w:pPr>
      <w:r w:rsidRPr="00AB5850">
        <w:rPr>
          <w:rFonts w:ascii="Arial" w:hAnsi="Arial" w:cs="Arial"/>
          <w:b/>
          <w:sz w:val="22"/>
          <w:szCs w:val="22"/>
        </w:rPr>
        <w:t>jako vlastník nemovitosti</w:t>
      </w:r>
    </w:p>
    <w:p w14:paraId="0B034B39" w14:textId="77777777" w:rsidR="008B1811" w:rsidRDefault="008B1811" w:rsidP="008B1811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AB5850">
        <w:rPr>
          <w:rFonts w:ascii="Arial" w:hAnsi="Arial" w:cs="Arial"/>
          <w:sz w:val="22"/>
          <w:szCs w:val="22"/>
        </w:rPr>
        <w:t xml:space="preserve">zastoupený </w:t>
      </w:r>
    </w:p>
    <w:p w14:paraId="18699311" w14:textId="77777777" w:rsidR="008B1811" w:rsidRPr="00711ECB" w:rsidRDefault="008B1811" w:rsidP="008B1811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AB5850">
        <w:rPr>
          <w:rFonts w:ascii="Arial" w:hAnsi="Arial" w:cs="Arial"/>
          <w:b/>
          <w:sz w:val="22"/>
          <w:szCs w:val="22"/>
        </w:rPr>
        <w:t>Správou silnic Olomouckého kraje, příspěvkovou organizací (dále jen SSOK)</w:t>
      </w:r>
    </w:p>
    <w:p w14:paraId="253B9FFC" w14:textId="77777777" w:rsidR="008B1811" w:rsidRPr="00AB5850" w:rsidRDefault="008B1811" w:rsidP="008B1811">
      <w:pPr>
        <w:jc w:val="both"/>
        <w:rPr>
          <w:rFonts w:ascii="Arial" w:hAnsi="Arial" w:cs="Arial"/>
          <w:sz w:val="22"/>
          <w:szCs w:val="22"/>
        </w:rPr>
      </w:pPr>
      <w:r w:rsidRPr="00AB5850">
        <w:rPr>
          <w:rFonts w:ascii="Arial" w:hAnsi="Arial" w:cs="Arial"/>
          <w:sz w:val="22"/>
          <w:szCs w:val="22"/>
        </w:rPr>
        <w:t>se sídlem Olomouc, Hodolany, Lipenská 753/120, PSČ  779 00</w:t>
      </w:r>
    </w:p>
    <w:p w14:paraId="7B7551D9" w14:textId="77777777" w:rsidR="008B1811" w:rsidRPr="00AB5850" w:rsidRDefault="008B1811" w:rsidP="008B1811">
      <w:pPr>
        <w:jc w:val="both"/>
        <w:rPr>
          <w:rFonts w:ascii="Arial" w:hAnsi="Arial" w:cs="Arial"/>
          <w:sz w:val="22"/>
          <w:szCs w:val="22"/>
        </w:rPr>
      </w:pPr>
      <w:r w:rsidRPr="00AB5850">
        <w:rPr>
          <w:rFonts w:ascii="Arial" w:hAnsi="Arial" w:cs="Arial"/>
          <w:sz w:val="22"/>
          <w:szCs w:val="22"/>
        </w:rPr>
        <w:t>IČO: 70960399, DIČ: CZ70960399</w:t>
      </w:r>
    </w:p>
    <w:p w14:paraId="5ED1E0B9" w14:textId="00F681F8" w:rsidR="008B1811" w:rsidRPr="00AB5850" w:rsidRDefault="008B1811" w:rsidP="008B1811">
      <w:pPr>
        <w:jc w:val="both"/>
        <w:rPr>
          <w:rFonts w:ascii="Arial" w:hAnsi="Arial" w:cs="Arial"/>
          <w:sz w:val="22"/>
          <w:szCs w:val="22"/>
        </w:rPr>
      </w:pPr>
      <w:r w:rsidRPr="00AB5850">
        <w:rPr>
          <w:rFonts w:ascii="Arial" w:hAnsi="Arial" w:cs="Arial"/>
          <w:sz w:val="22"/>
          <w:szCs w:val="22"/>
        </w:rPr>
        <w:t xml:space="preserve">zapsaná v obchodním rejstříku, vedeném Krajským soudem v Ostravě, v oddíle </w:t>
      </w:r>
      <w:proofErr w:type="spellStart"/>
      <w:r w:rsidRPr="00AB5850">
        <w:rPr>
          <w:rFonts w:ascii="Arial" w:hAnsi="Arial" w:cs="Arial"/>
          <w:sz w:val="22"/>
          <w:szCs w:val="22"/>
        </w:rPr>
        <w:t>Pr</w:t>
      </w:r>
      <w:proofErr w:type="spellEnd"/>
      <w:r w:rsidRPr="00AB5850">
        <w:rPr>
          <w:rFonts w:ascii="Arial" w:hAnsi="Arial" w:cs="Arial"/>
          <w:sz w:val="22"/>
          <w:szCs w:val="22"/>
        </w:rPr>
        <w:t>, vložka 100 dnem 14. 11. 2002</w:t>
      </w:r>
      <w:r w:rsidR="00436A7C">
        <w:rPr>
          <w:rFonts w:ascii="Arial" w:hAnsi="Arial" w:cs="Arial"/>
          <w:sz w:val="22"/>
          <w:szCs w:val="22"/>
        </w:rPr>
        <w:t>,</w:t>
      </w:r>
    </w:p>
    <w:p w14:paraId="34A712D1" w14:textId="5C3F36F6" w:rsidR="008B1811" w:rsidRDefault="008B1811" w:rsidP="008B18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kterou zastupuje </w:t>
      </w:r>
      <w:r w:rsidRPr="00483A56">
        <w:rPr>
          <w:rFonts w:ascii="Arial" w:hAnsi="Arial" w:cs="Arial"/>
          <w:b/>
          <w:bCs/>
          <w:sz w:val="22"/>
          <w:szCs w:val="22"/>
        </w:rPr>
        <w:t>Ing. Ivo Černý</w:t>
      </w:r>
      <w:r>
        <w:rPr>
          <w:rFonts w:ascii="Arial" w:hAnsi="Arial" w:cs="Arial"/>
          <w:sz w:val="22"/>
          <w:szCs w:val="22"/>
        </w:rPr>
        <w:t xml:space="preserve">, </w:t>
      </w:r>
      <w:r w:rsidR="004460D3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 xml:space="preserve"> Správy silnic Olomouckého kraje, příspěvkové organizace</w:t>
      </w:r>
    </w:p>
    <w:p w14:paraId="0889AE33" w14:textId="479A0DA3" w:rsidR="008B1811" w:rsidRPr="00AF3186" w:rsidRDefault="008B1811" w:rsidP="008B1811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AF3186">
        <w:rPr>
          <w:rFonts w:ascii="Arial" w:hAnsi="Arial" w:cs="Arial"/>
          <w:sz w:val="22"/>
          <w:szCs w:val="22"/>
        </w:rPr>
        <w:t xml:space="preserve">bankovní spojení Komerční banka a.s., pobočka </w:t>
      </w:r>
      <w:r w:rsidR="00D50346">
        <w:rPr>
          <w:rFonts w:ascii="Arial" w:hAnsi="Arial" w:cs="Arial"/>
          <w:sz w:val="22"/>
          <w:szCs w:val="22"/>
        </w:rPr>
        <w:t>Šumperk</w:t>
      </w:r>
      <w:r w:rsidRPr="00AF3186">
        <w:rPr>
          <w:rFonts w:ascii="Arial" w:hAnsi="Arial" w:cs="Arial"/>
          <w:sz w:val="22"/>
          <w:szCs w:val="22"/>
        </w:rPr>
        <w:t xml:space="preserve">, číslo bankovního účtu </w:t>
      </w:r>
      <w:r w:rsidR="00D50346">
        <w:rPr>
          <w:rFonts w:ascii="Arial" w:hAnsi="Arial" w:cs="Arial"/>
          <w:sz w:val="22"/>
          <w:szCs w:val="22"/>
        </w:rPr>
        <w:t>739841</w:t>
      </w:r>
      <w:r w:rsidRPr="00AF3186">
        <w:rPr>
          <w:rFonts w:ascii="Arial" w:hAnsi="Arial" w:cs="Arial"/>
          <w:sz w:val="22"/>
          <w:szCs w:val="22"/>
        </w:rPr>
        <w:t>/0100</w:t>
      </w:r>
    </w:p>
    <w:p w14:paraId="24EC9EF0" w14:textId="77777777" w:rsidR="008B1811" w:rsidRPr="00FF1EBD" w:rsidRDefault="008B1811" w:rsidP="008B1811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AF3186">
        <w:rPr>
          <w:rFonts w:ascii="Arial" w:hAnsi="Arial" w:cs="Arial"/>
          <w:sz w:val="22"/>
          <w:szCs w:val="22"/>
        </w:rPr>
        <w:t>IDDS: ur4k8nn</w:t>
      </w:r>
    </w:p>
    <w:p w14:paraId="2CF7CB35" w14:textId="77777777" w:rsidR="00207731" w:rsidRPr="00E852B8" w:rsidRDefault="00CA6DCD" w:rsidP="00207731">
      <w:pPr>
        <w:shd w:val="clear" w:color="auto" w:fill="FFFFFF"/>
        <w:spacing w:before="120"/>
        <w:rPr>
          <w:rFonts w:ascii="Arial" w:eastAsia="Calibri" w:hAnsi="Arial" w:cs="Arial"/>
          <w:sz w:val="22"/>
          <w:szCs w:val="22"/>
        </w:rPr>
      </w:pPr>
      <w:r w:rsidRPr="00E852B8">
        <w:rPr>
          <w:rFonts w:ascii="Arial" w:eastAsia="Calibri" w:hAnsi="Arial" w:cs="Arial"/>
          <w:sz w:val="22"/>
          <w:szCs w:val="22"/>
        </w:rPr>
        <w:t>(jako strana povinná z věcného břemene – služebnosti, dále jen „</w:t>
      </w:r>
      <w:r w:rsidRPr="00E852B8">
        <w:rPr>
          <w:rFonts w:ascii="Arial" w:eastAsia="Calibri" w:hAnsi="Arial" w:cs="Arial"/>
          <w:b/>
          <w:sz w:val="22"/>
          <w:szCs w:val="22"/>
        </w:rPr>
        <w:t>Povinná</w:t>
      </w:r>
      <w:r w:rsidRPr="00E852B8">
        <w:rPr>
          <w:rFonts w:ascii="Arial" w:eastAsia="Calibri" w:hAnsi="Arial" w:cs="Arial"/>
          <w:sz w:val="22"/>
          <w:szCs w:val="22"/>
        </w:rPr>
        <w:t>“)</w:t>
      </w:r>
    </w:p>
    <w:p w14:paraId="393B8B11" w14:textId="77777777" w:rsidR="00207731" w:rsidRPr="00E852B8" w:rsidRDefault="00CA6DCD" w:rsidP="00207731">
      <w:pPr>
        <w:shd w:val="clear" w:color="auto" w:fill="FFFFFF"/>
        <w:spacing w:before="120"/>
        <w:ind w:left="68"/>
        <w:rPr>
          <w:rFonts w:ascii="Arial" w:eastAsia="Calibri" w:hAnsi="Arial" w:cs="Arial"/>
          <w:sz w:val="22"/>
          <w:szCs w:val="22"/>
        </w:rPr>
      </w:pPr>
      <w:r w:rsidRPr="00E852B8">
        <w:rPr>
          <w:rFonts w:ascii="Arial" w:eastAsia="Calibri" w:hAnsi="Arial" w:cs="Arial"/>
          <w:sz w:val="22"/>
          <w:szCs w:val="22"/>
        </w:rPr>
        <w:t>na straně jedné</w:t>
      </w:r>
    </w:p>
    <w:p w14:paraId="3C52EAB6" w14:textId="77777777" w:rsidR="00207731" w:rsidRDefault="00CA6DCD" w:rsidP="00207731">
      <w:pPr>
        <w:shd w:val="clear" w:color="auto" w:fill="FFFFFF"/>
        <w:spacing w:before="120"/>
        <w:ind w:left="68"/>
        <w:rPr>
          <w:rFonts w:ascii="Arial" w:eastAsia="Calibri" w:hAnsi="Arial" w:cs="Arial"/>
          <w:sz w:val="22"/>
          <w:szCs w:val="22"/>
        </w:rPr>
      </w:pPr>
      <w:r w:rsidRPr="00E852B8">
        <w:rPr>
          <w:rFonts w:ascii="Arial" w:eastAsia="Calibri" w:hAnsi="Arial" w:cs="Arial"/>
          <w:sz w:val="22"/>
          <w:szCs w:val="22"/>
        </w:rPr>
        <w:t>a</w:t>
      </w:r>
    </w:p>
    <w:p w14:paraId="4E3FF30D" w14:textId="77777777" w:rsidR="00A73D5A" w:rsidRPr="00E852B8" w:rsidRDefault="00A73D5A" w:rsidP="00207731">
      <w:pPr>
        <w:shd w:val="clear" w:color="auto" w:fill="FFFFFF"/>
        <w:spacing w:before="120"/>
        <w:ind w:left="68"/>
        <w:rPr>
          <w:rFonts w:ascii="Arial" w:eastAsia="Calibri" w:hAnsi="Arial" w:cs="Arial"/>
          <w:sz w:val="22"/>
          <w:szCs w:val="22"/>
        </w:rPr>
      </w:pPr>
    </w:p>
    <w:p w14:paraId="5403124C" w14:textId="0D56B88B" w:rsidR="00207731" w:rsidRPr="00A73D5A" w:rsidRDefault="00A73D5A" w:rsidP="00A73D5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A6DCD" w:rsidRPr="00A73D5A">
        <w:rPr>
          <w:rFonts w:ascii="Arial" w:hAnsi="Arial" w:cs="Arial"/>
          <w:b/>
          <w:bCs/>
          <w:sz w:val="22"/>
          <w:szCs w:val="22"/>
        </w:rPr>
        <w:t>ČEZ Distribuce, a. s.</w:t>
      </w:r>
    </w:p>
    <w:p w14:paraId="14E1C0B5" w14:textId="4DDC5977" w:rsidR="00207731" w:rsidRPr="00E852B8" w:rsidRDefault="00A73D5A" w:rsidP="00A73D5A">
      <w:pPr>
        <w:jc w:val="both"/>
        <w:rPr>
          <w:rFonts w:ascii="Arial" w:eastAsia="Calibri" w:hAnsi="Arial" w:cs="Arial"/>
          <w:sz w:val="22"/>
          <w:szCs w:val="22"/>
        </w:rPr>
      </w:pPr>
      <w:r w:rsidRPr="00A73D5A">
        <w:rPr>
          <w:rFonts w:ascii="Arial" w:hAnsi="Arial" w:cs="Arial"/>
          <w:sz w:val="22"/>
          <w:szCs w:val="22"/>
        </w:rPr>
        <w:t xml:space="preserve"> </w:t>
      </w:r>
      <w:r w:rsidR="00CA6DCD" w:rsidRPr="00A73D5A">
        <w:rPr>
          <w:rFonts w:ascii="Arial" w:hAnsi="Arial" w:cs="Arial"/>
          <w:sz w:val="22"/>
          <w:szCs w:val="22"/>
        </w:rPr>
        <w:t>s</w:t>
      </w:r>
      <w:r w:rsidR="00CA6DCD" w:rsidRPr="00E852B8">
        <w:rPr>
          <w:rFonts w:ascii="Arial" w:eastAsia="Calibri" w:hAnsi="Arial" w:cs="Arial"/>
          <w:sz w:val="22"/>
          <w:szCs w:val="22"/>
        </w:rPr>
        <w:t>e sídlem Děčín, Děčín IV-Podmokly, Teplická 874/8, PSČ 405 02</w:t>
      </w:r>
    </w:p>
    <w:p w14:paraId="33AAA417" w14:textId="77777777" w:rsidR="00207731" w:rsidRPr="00E852B8" w:rsidRDefault="00CA6DCD" w:rsidP="00207731">
      <w:pPr>
        <w:shd w:val="clear" w:color="auto" w:fill="FFFFFF"/>
        <w:ind w:left="67"/>
        <w:rPr>
          <w:rFonts w:ascii="Arial" w:eastAsia="Calibri" w:hAnsi="Arial" w:cs="Arial"/>
          <w:sz w:val="22"/>
          <w:szCs w:val="22"/>
        </w:rPr>
      </w:pPr>
      <w:r w:rsidRPr="00E852B8">
        <w:rPr>
          <w:rFonts w:ascii="Arial" w:eastAsia="Calibri" w:hAnsi="Arial" w:cs="Arial"/>
          <w:sz w:val="22"/>
          <w:szCs w:val="22"/>
        </w:rPr>
        <w:t>zapsaná v OR vedeném rejstříkovým soudem v Ústí nad Labem, oddíl B., vložka 2145,</w:t>
      </w:r>
    </w:p>
    <w:p w14:paraId="3465D302" w14:textId="77777777" w:rsidR="00207731" w:rsidRPr="00E852B8" w:rsidRDefault="00CA6DCD" w:rsidP="00207731">
      <w:pPr>
        <w:shd w:val="clear" w:color="auto" w:fill="FFFFFF"/>
        <w:ind w:left="67"/>
        <w:rPr>
          <w:rFonts w:ascii="Arial" w:eastAsia="Calibri" w:hAnsi="Arial" w:cs="Arial"/>
          <w:sz w:val="22"/>
          <w:szCs w:val="22"/>
        </w:rPr>
      </w:pPr>
      <w:r w:rsidRPr="00E852B8">
        <w:rPr>
          <w:rFonts w:ascii="Arial" w:eastAsia="Calibri" w:hAnsi="Arial" w:cs="Arial"/>
          <w:sz w:val="22"/>
          <w:szCs w:val="22"/>
        </w:rPr>
        <w:t>IČO 24729035, DIČ CZ24729035</w:t>
      </w:r>
    </w:p>
    <w:p w14:paraId="415CC699" w14:textId="77777777" w:rsidR="00207731" w:rsidRPr="00E852B8" w:rsidRDefault="00CA6DCD" w:rsidP="00207731">
      <w:pPr>
        <w:shd w:val="clear" w:color="auto" w:fill="FFFFFF"/>
        <w:ind w:left="67"/>
        <w:rPr>
          <w:rFonts w:ascii="Arial" w:eastAsia="Calibri" w:hAnsi="Arial" w:cs="Arial"/>
          <w:sz w:val="22"/>
          <w:szCs w:val="22"/>
        </w:rPr>
      </w:pPr>
      <w:r w:rsidRPr="00E852B8">
        <w:rPr>
          <w:rFonts w:ascii="Arial" w:eastAsia="Calibri" w:hAnsi="Arial" w:cs="Arial"/>
          <w:sz w:val="22"/>
          <w:szCs w:val="22"/>
        </w:rPr>
        <w:t>s předmětem podnikání – distribuce elektřiny na základě licence č. 121015583</w:t>
      </w:r>
    </w:p>
    <w:p w14:paraId="1F3BB161" w14:textId="0BE4B9F9" w:rsidR="00207731" w:rsidRPr="00E852B8" w:rsidRDefault="00CA6DCD" w:rsidP="00207731">
      <w:pPr>
        <w:shd w:val="clear" w:color="auto" w:fill="FFFFFF"/>
        <w:ind w:left="67"/>
        <w:rPr>
          <w:rFonts w:ascii="Arial" w:eastAsia="Calibri" w:hAnsi="Arial" w:cs="Arial"/>
          <w:sz w:val="22"/>
          <w:szCs w:val="22"/>
        </w:rPr>
      </w:pPr>
      <w:r w:rsidRPr="00E852B8">
        <w:rPr>
          <w:rFonts w:ascii="Arial" w:eastAsia="Calibri" w:hAnsi="Arial" w:cs="Arial"/>
          <w:sz w:val="22"/>
          <w:szCs w:val="22"/>
        </w:rPr>
        <w:t xml:space="preserve">bankovní spojení: </w:t>
      </w:r>
      <w:proofErr w:type="spellStart"/>
      <w:r w:rsidRPr="00E852B8">
        <w:rPr>
          <w:rFonts w:ascii="Arial" w:eastAsia="Calibri" w:hAnsi="Arial" w:cs="Arial"/>
          <w:sz w:val="22"/>
          <w:szCs w:val="22"/>
        </w:rPr>
        <w:t>č.ú</w:t>
      </w:r>
      <w:proofErr w:type="spellEnd"/>
      <w:r w:rsidRPr="00E852B8">
        <w:rPr>
          <w:rFonts w:ascii="Arial" w:eastAsia="Calibri" w:hAnsi="Arial" w:cs="Arial"/>
          <w:sz w:val="22"/>
          <w:szCs w:val="22"/>
        </w:rPr>
        <w:t>. 35-4544580267/0100, KB Praha</w:t>
      </w:r>
      <w:r w:rsidR="00436A7C">
        <w:rPr>
          <w:rFonts w:ascii="Arial" w:eastAsia="Calibri" w:hAnsi="Arial" w:cs="Arial"/>
          <w:sz w:val="22"/>
          <w:szCs w:val="22"/>
        </w:rPr>
        <w:t>,</w:t>
      </w:r>
    </w:p>
    <w:p w14:paraId="2248586F" w14:textId="4C75530B" w:rsidR="00A73D5A" w:rsidRDefault="00A73D5A" w:rsidP="00A73D5A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436A7C">
        <w:rPr>
          <w:rFonts w:ascii="Arial" w:eastAsia="Times New Roman" w:hAnsi="Arial" w:cs="Arial"/>
          <w:sz w:val="22"/>
          <w:szCs w:val="22"/>
          <w:lang w:eastAsia="cs-CZ"/>
        </w:rPr>
        <w:t xml:space="preserve">kterou </w:t>
      </w:r>
      <w:r w:rsidR="00CA6DCD" w:rsidRPr="00E852B8">
        <w:rPr>
          <w:rFonts w:ascii="Arial" w:eastAsia="Times New Roman" w:hAnsi="Arial" w:cs="Arial"/>
          <w:sz w:val="22"/>
          <w:szCs w:val="22"/>
          <w:lang w:eastAsia="cs-CZ"/>
        </w:rPr>
        <w:t>zast</w:t>
      </w:r>
      <w:r w:rsidR="00436A7C">
        <w:rPr>
          <w:rFonts w:ascii="Arial" w:eastAsia="Times New Roman" w:hAnsi="Arial" w:cs="Arial"/>
          <w:sz w:val="22"/>
          <w:szCs w:val="22"/>
          <w:lang w:eastAsia="cs-CZ"/>
        </w:rPr>
        <w:t>upuje</w:t>
      </w:r>
      <w:r w:rsidR="00CA6DCD" w:rsidRPr="00E852B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14:paraId="60577351" w14:textId="145B1AD8" w:rsidR="00A73D5A" w:rsidRPr="001369A3" w:rsidRDefault="00A73D5A" w:rsidP="00A73D5A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r w:rsidRPr="001369A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společnost ENPRO Energo s.r.o. </w:t>
      </w:r>
    </w:p>
    <w:p w14:paraId="15EFC76A" w14:textId="2C92F02E" w:rsidR="00A73D5A" w:rsidRPr="001369A3" w:rsidRDefault="00A73D5A" w:rsidP="00A73D5A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1369A3">
        <w:rPr>
          <w:rFonts w:ascii="Arial" w:eastAsia="Times New Roman" w:hAnsi="Arial" w:cs="Arial"/>
          <w:sz w:val="22"/>
          <w:szCs w:val="22"/>
          <w:lang w:eastAsia="cs-CZ"/>
        </w:rPr>
        <w:t>IČ: 28628250, DIČ: CZ28628250</w:t>
      </w:r>
    </w:p>
    <w:p w14:paraId="2AC1F0F2" w14:textId="1C14D6CD" w:rsidR="00A73D5A" w:rsidRPr="001369A3" w:rsidRDefault="00A73D5A" w:rsidP="00A73D5A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1369A3">
        <w:rPr>
          <w:rFonts w:ascii="Arial" w:eastAsia="Times New Roman" w:hAnsi="Arial" w:cs="Arial"/>
          <w:sz w:val="22"/>
          <w:szCs w:val="22"/>
          <w:lang w:eastAsia="cs-CZ"/>
        </w:rPr>
        <w:t xml:space="preserve">se sídlem Valašské Meziříčí, Sokolská 137/45, PSČ 757 01 </w:t>
      </w:r>
    </w:p>
    <w:p w14:paraId="6D4539AB" w14:textId="668131E4" w:rsidR="00A73D5A" w:rsidRPr="001369A3" w:rsidRDefault="00A73D5A" w:rsidP="00A73D5A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1369A3">
        <w:rPr>
          <w:rFonts w:ascii="Arial" w:eastAsia="Times New Roman" w:hAnsi="Arial" w:cs="Arial"/>
          <w:sz w:val="22"/>
          <w:szCs w:val="22"/>
          <w:lang w:eastAsia="cs-CZ"/>
        </w:rPr>
        <w:t>zapsaná v OR vedeném Krajským soudem v Ostravě, spisová značka C 35598</w:t>
      </w:r>
    </w:p>
    <w:p w14:paraId="13C25973" w14:textId="0563D33F" w:rsidR="00A73D5A" w:rsidRPr="001369A3" w:rsidRDefault="00A73D5A" w:rsidP="00A73D5A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1369A3">
        <w:rPr>
          <w:rFonts w:ascii="Arial" w:eastAsia="Times New Roman" w:hAnsi="Arial" w:cs="Arial"/>
          <w:sz w:val="22"/>
          <w:szCs w:val="22"/>
          <w:lang w:eastAsia="cs-CZ"/>
        </w:rPr>
        <w:t>IDDS: fv8sdau</w:t>
      </w:r>
    </w:p>
    <w:p w14:paraId="21EE3BDD" w14:textId="06AD6178" w:rsidR="00A73D5A" w:rsidRPr="004C7FE1" w:rsidRDefault="00A73D5A" w:rsidP="00A73D5A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1369A3">
        <w:rPr>
          <w:rFonts w:ascii="Arial" w:eastAsia="Times New Roman" w:hAnsi="Arial" w:cs="Arial"/>
          <w:sz w:val="22"/>
          <w:szCs w:val="22"/>
          <w:lang w:eastAsia="cs-CZ"/>
        </w:rPr>
        <w:t xml:space="preserve">tato zastoupena na základě pověření </w:t>
      </w:r>
      <w:proofErr w:type="spellStart"/>
      <w:r w:rsidR="008D6434">
        <w:rPr>
          <w:rFonts w:ascii="Arial" w:eastAsia="Times New Roman" w:hAnsi="Arial" w:cs="Arial"/>
          <w:sz w:val="22"/>
          <w:szCs w:val="22"/>
          <w:lang w:eastAsia="cs-CZ"/>
        </w:rPr>
        <w:t>xxxxxxxxxxxxxxxxx</w:t>
      </w:r>
      <w:proofErr w:type="spellEnd"/>
    </w:p>
    <w:p w14:paraId="79EAD477" w14:textId="4B7B51C5" w:rsidR="00606070" w:rsidRPr="00E852B8" w:rsidRDefault="00606070" w:rsidP="00A73D5A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/>
        <w:rPr>
          <w:rFonts w:ascii="Arial" w:eastAsia="Calibri" w:hAnsi="Arial" w:cs="Arial"/>
          <w:b/>
          <w:sz w:val="22"/>
          <w:szCs w:val="22"/>
        </w:rPr>
      </w:pPr>
    </w:p>
    <w:p w14:paraId="40E5C042" w14:textId="77777777" w:rsidR="00207731" w:rsidRPr="00E852B8" w:rsidRDefault="00CA6DCD" w:rsidP="00E852B8">
      <w:pPr>
        <w:shd w:val="clear" w:color="auto" w:fill="FFFFFF"/>
        <w:ind w:left="68"/>
        <w:rPr>
          <w:rFonts w:ascii="Arial" w:eastAsia="Calibri" w:hAnsi="Arial" w:cs="Arial"/>
          <w:sz w:val="22"/>
          <w:szCs w:val="22"/>
        </w:rPr>
      </w:pPr>
      <w:r w:rsidRPr="00E852B8">
        <w:rPr>
          <w:rFonts w:ascii="Arial" w:eastAsia="Calibri" w:hAnsi="Arial" w:cs="Arial"/>
          <w:sz w:val="22"/>
          <w:szCs w:val="22"/>
        </w:rPr>
        <w:t>(jako strana oprávněná z věcného břemene – služebnosti, dále jen „</w:t>
      </w:r>
      <w:r w:rsidRPr="00E852B8">
        <w:rPr>
          <w:rFonts w:ascii="Arial" w:eastAsia="Calibri" w:hAnsi="Arial" w:cs="Arial"/>
          <w:b/>
          <w:sz w:val="22"/>
          <w:szCs w:val="22"/>
        </w:rPr>
        <w:t>Oprávněná</w:t>
      </w:r>
      <w:r w:rsidRPr="00E852B8">
        <w:rPr>
          <w:rFonts w:ascii="Arial" w:eastAsia="Calibri" w:hAnsi="Arial" w:cs="Arial"/>
          <w:sz w:val="22"/>
          <w:szCs w:val="22"/>
        </w:rPr>
        <w:t xml:space="preserve">“)                  </w:t>
      </w:r>
    </w:p>
    <w:p w14:paraId="490D7486" w14:textId="77777777" w:rsidR="00207731" w:rsidRPr="00E852B8" w:rsidRDefault="00CA6DCD" w:rsidP="00207731">
      <w:pPr>
        <w:shd w:val="clear" w:color="auto" w:fill="FFFFFF"/>
        <w:spacing w:before="120"/>
        <w:ind w:left="68"/>
        <w:rPr>
          <w:rFonts w:ascii="Arial" w:eastAsia="Calibri" w:hAnsi="Arial" w:cs="Arial"/>
          <w:sz w:val="22"/>
          <w:szCs w:val="22"/>
        </w:rPr>
      </w:pPr>
      <w:r w:rsidRPr="00E852B8">
        <w:rPr>
          <w:rFonts w:ascii="Arial" w:eastAsia="Calibri" w:hAnsi="Arial" w:cs="Arial"/>
          <w:sz w:val="22"/>
          <w:szCs w:val="22"/>
        </w:rPr>
        <w:t>na straně druhé</w:t>
      </w:r>
    </w:p>
    <w:p w14:paraId="243C1CA3" w14:textId="77777777" w:rsidR="00207731" w:rsidRPr="00E852B8" w:rsidRDefault="00207731" w:rsidP="00207731">
      <w:pPr>
        <w:shd w:val="clear" w:color="auto" w:fill="FFFFFF"/>
        <w:rPr>
          <w:rFonts w:ascii="Arial" w:eastAsia="Calibri" w:hAnsi="Arial" w:cs="Arial"/>
          <w:sz w:val="22"/>
          <w:szCs w:val="22"/>
        </w:rPr>
      </w:pPr>
    </w:p>
    <w:p w14:paraId="31235888" w14:textId="77777777" w:rsidR="00207731" w:rsidRPr="00E852B8" w:rsidRDefault="004B0F5C" w:rsidP="00207731">
      <w:pPr>
        <w:shd w:val="clear" w:color="auto" w:fill="FFFFFF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</w:t>
      </w:r>
      <w:r w:rsidR="00CA6DCD" w:rsidRPr="00E852B8">
        <w:rPr>
          <w:rFonts w:ascii="Arial" w:eastAsia="Calibri" w:hAnsi="Arial" w:cs="Arial"/>
          <w:sz w:val="22"/>
          <w:szCs w:val="22"/>
        </w:rPr>
        <w:t>(Povinná a Oprávněná společně rovněž jen jako „Smluvní strany“)</w:t>
      </w:r>
    </w:p>
    <w:p w14:paraId="34081F8A" w14:textId="77777777" w:rsidR="00207731" w:rsidRPr="00E852B8" w:rsidRDefault="00207731" w:rsidP="00207731">
      <w:pPr>
        <w:shd w:val="clear" w:color="auto" w:fill="FFFFFF"/>
        <w:rPr>
          <w:rFonts w:ascii="Arial" w:eastAsia="Calibri" w:hAnsi="Arial" w:cs="Arial"/>
          <w:sz w:val="22"/>
          <w:szCs w:val="22"/>
        </w:rPr>
      </w:pPr>
    </w:p>
    <w:p w14:paraId="36AECB92" w14:textId="77777777" w:rsidR="00207731" w:rsidRPr="00E852B8" w:rsidRDefault="00CA6DCD" w:rsidP="00207731">
      <w:pPr>
        <w:shd w:val="clear" w:color="auto" w:fill="FFFFFF"/>
        <w:ind w:left="67"/>
        <w:rPr>
          <w:rFonts w:ascii="Arial" w:eastAsia="Calibri" w:hAnsi="Arial" w:cs="Arial"/>
          <w:sz w:val="22"/>
          <w:szCs w:val="22"/>
        </w:rPr>
      </w:pPr>
      <w:r w:rsidRPr="00E852B8">
        <w:rPr>
          <w:rFonts w:ascii="Arial" w:eastAsia="Calibri" w:hAnsi="Arial" w:cs="Arial"/>
          <w:sz w:val="22"/>
          <w:szCs w:val="22"/>
        </w:rPr>
        <w:t>uzavřely níže uvedeného dne, měsíce a roku tuto:</w:t>
      </w:r>
    </w:p>
    <w:p w14:paraId="6AC48318" w14:textId="77777777" w:rsidR="00207731" w:rsidRPr="00E852B8" w:rsidRDefault="00207731" w:rsidP="00207731">
      <w:pPr>
        <w:shd w:val="clear" w:color="auto" w:fill="FFFFFF"/>
        <w:ind w:left="67"/>
        <w:rPr>
          <w:rFonts w:ascii="Arial" w:eastAsia="Calibri" w:hAnsi="Arial" w:cs="Arial"/>
          <w:sz w:val="22"/>
          <w:szCs w:val="22"/>
        </w:rPr>
      </w:pPr>
    </w:p>
    <w:p w14:paraId="0FE60E82" w14:textId="77777777" w:rsidR="00207731" w:rsidRPr="00E852B8" w:rsidRDefault="00207731" w:rsidP="00207731">
      <w:pPr>
        <w:shd w:val="clear" w:color="auto" w:fill="FFFFFF"/>
        <w:ind w:left="67"/>
        <w:rPr>
          <w:rFonts w:ascii="Arial" w:eastAsia="Calibri" w:hAnsi="Arial" w:cs="Arial"/>
        </w:rPr>
      </w:pPr>
    </w:p>
    <w:p w14:paraId="07C73C2A" w14:textId="77777777" w:rsidR="00CA6DCD" w:rsidRPr="00E852B8" w:rsidRDefault="00606070">
      <w:pPr>
        <w:shd w:val="clear" w:color="auto" w:fill="FFFFFF"/>
        <w:ind w:left="2494" w:right="864" w:hanging="2352"/>
        <w:jc w:val="center"/>
        <w:rPr>
          <w:rFonts w:ascii="Arial" w:eastAsia="Calibri" w:hAnsi="Arial" w:cs="Arial"/>
          <w:b/>
          <w:color w:val="000000"/>
          <w:spacing w:val="-3"/>
        </w:rPr>
      </w:pPr>
      <w:r>
        <w:rPr>
          <w:rFonts w:ascii="Arial" w:eastAsia="Calibri" w:hAnsi="Arial" w:cs="Arial"/>
          <w:b/>
          <w:color w:val="000000"/>
          <w:spacing w:val="-3"/>
        </w:rPr>
        <w:t xml:space="preserve">           </w:t>
      </w:r>
      <w:r w:rsidR="00863EE8">
        <w:rPr>
          <w:rFonts w:ascii="Arial" w:eastAsia="Calibri" w:hAnsi="Arial" w:cs="Arial"/>
          <w:b/>
          <w:color w:val="000000"/>
          <w:spacing w:val="-3"/>
        </w:rPr>
        <w:t xml:space="preserve">    </w:t>
      </w:r>
      <w:r w:rsidR="00CA6DCD" w:rsidRPr="00E852B8">
        <w:rPr>
          <w:rFonts w:ascii="Arial" w:eastAsia="Calibri" w:hAnsi="Arial" w:cs="Arial"/>
          <w:b/>
          <w:color w:val="000000"/>
          <w:spacing w:val="-3"/>
        </w:rPr>
        <w:t xml:space="preserve">Smlouvu o zřízení věcného </w:t>
      </w:r>
      <w:proofErr w:type="gramStart"/>
      <w:r w:rsidR="00CA6DCD" w:rsidRPr="00E852B8">
        <w:rPr>
          <w:rFonts w:ascii="Arial" w:eastAsia="Calibri" w:hAnsi="Arial" w:cs="Arial"/>
          <w:b/>
          <w:color w:val="000000"/>
          <w:spacing w:val="-3"/>
        </w:rPr>
        <w:t>břemene - služebnosti</w:t>
      </w:r>
      <w:proofErr w:type="gramEnd"/>
    </w:p>
    <w:p w14:paraId="5849916A" w14:textId="58D392F0" w:rsidR="00CE01CD" w:rsidRDefault="00CE01CD" w:rsidP="00CE01CD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Tahoma" w:eastAsia="Times New Roman" w:hAnsi="Tahoma" w:cs="Tahoma"/>
          <w:b/>
          <w:color w:val="000000"/>
          <w:spacing w:val="-3"/>
          <w:sz w:val="22"/>
          <w:szCs w:val="22"/>
          <w:lang w:eastAsia="cs-CZ"/>
        </w:rPr>
      </w:pPr>
      <w:r>
        <w:rPr>
          <w:rFonts w:ascii="Tahoma" w:eastAsia="Times New Roman" w:hAnsi="Tahoma" w:cs="Tahoma"/>
          <w:b/>
          <w:color w:val="000000"/>
          <w:spacing w:val="-3"/>
          <w:sz w:val="22"/>
          <w:szCs w:val="22"/>
          <w:lang w:eastAsia="cs-CZ"/>
        </w:rPr>
        <w:t xml:space="preserve">č. </w:t>
      </w:r>
      <w:r w:rsidR="00CE5FE2" w:rsidRPr="00CE5FE2">
        <w:rPr>
          <w:rFonts w:ascii="Tahoma" w:eastAsia="Times New Roman" w:hAnsi="Tahoma" w:cs="Tahoma"/>
          <w:b/>
          <w:color w:val="000000"/>
          <w:spacing w:val="-3"/>
          <w:sz w:val="22"/>
          <w:szCs w:val="22"/>
          <w:lang w:eastAsia="cs-CZ"/>
        </w:rPr>
        <w:t>IV-12-8026389/VB/02</w:t>
      </w:r>
    </w:p>
    <w:p w14:paraId="39F33AAB" w14:textId="77777777" w:rsidR="00207731" w:rsidRPr="00E852B8" w:rsidRDefault="00CA6DCD" w:rsidP="00207731">
      <w:pPr>
        <w:shd w:val="clear" w:color="auto" w:fill="FFFFFF"/>
        <w:ind w:left="2494" w:right="864" w:hanging="1301"/>
        <w:jc w:val="center"/>
        <w:rPr>
          <w:rFonts w:ascii="Arial" w:eastAsia="Calibri" w:hAnsi="Arial" w:cs="Arial"/>
          <w:b/>
          <w:color w:val="000000"/>
          <w:spacing w:val="-3"/>
        </w:rPr>
      </w:pPr>
      <w:r w:rsidRPr="00E852B8">
        <w:rPr>
          <w:rFonts w:ascii="Arial" w:eastAsia="Calibri" w:hAnsi="Arial" w:cs="Arial"/>
          <w:color w:val="000000"/>
          <w:spacing w:val="-3"/>
        </w:rPr>
        <w:t>(dále jen</w:t>
      </w:r>
      <w:r w:rsidRPr="00E852B8">
        <w:rPr>
          <w:rFonts w:ascii="Arial" w:eastAsia="Calibri" w:hAnsi="Arial" w:cs="Arial"/>
          <w:b/>
          <w:color w:val="000000"/>
          <w:spacing w:val="-3"/>
        </w:rPr>
        <w:t xml:space="preserve"> „Smlouva“)</w:t>
      </w:r>
    </w:p>
    <w:p w14:paraId="431E7C00" w14:textId="77777777" w:rsidR="002C294F" w:rsidRPr="00E852B8" w:rsidRDefault="002C294F" w:rsidP="00207731">
      <w:pPr>
        <w:shd w:val="clear" w:color="auto" w:fill="FFFFFF"/>
        <w:ind w:left="2494" w:right="864" w:hanging="1301"/>
        <w:jc w:val="center"/>
        <w:rPr>
          <w:rFonts w:ascii="Arial" w:eastAsia="Calibri" w:hAnsi="Arial" w:cs="Arial"/>
          <w:b/>
          <w:color w:val="000000"/>
          <w:spacing w:val="-3"/>
          <w:sz w:val="22"/>
          <w:szCs w:val="22"/>
        </w:rPr>
      </w:pPr>
    </w:p>
    <w:p w14:paraId="0387F50E" w14:textId="77777777" w:rsidR="00207731" w:rsidRPr="00E852B8" w:rsidRDefault="00CA6DCD" w:rsidP="00207731">
      <w:pPr>
        <w:shd w:val="clear" w:color="auto" w:fill="FFFFFF"/>
        <w:ind w:right="-96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k provedení ustanovení § 25 odst. 4 zákona č. 458/2000 Sb., o podmínkách podnikání a </w:t>
      </w:r>
      <w:proofErr w:type="gramStart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o  výkonu</w:t>
      </w:r>
      <w:proofErr w:type="gramEnd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 státní správy </w:t>
      </w:r>
      <w:proofErr w:type="gramStart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v  energetických</w:t>
      </w:r>
      <w:proofErr w:type="gramEnd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 odvětvích a o změně některých zákonů (energetický zákon), v platném znění (dále jen „energetický zákon“), a § 1257 a násl. zákona č. 89/2012 Sb., občanský zákoník (dále jen „občanský zákoník“)</w:t>
      </w:r>
    </w:p>
    <w:p w14:paraId="11D0C087" w14:textId="77777777" w:rsidR="00207731" w:rsidRDefault="00207731" w:rsidP="00207731">
      <w:pPr>
        <w:shd w:val="clear" w:color="auto" w:fill="FFFFFF"/>
        <w:ind w:right="-96"/>
        <w:jc w:val="both"/>
        <w:rPr>
          <w:rFonts w:ascii="Arial" w:eastAsia="Calibri" w:hAnsi="Arial" w:cs="Arial"/>
          <w:color w:val="000000"/>
          <w:spacing w:val="-6"/>
          <w:sz w:val="22"/>
          <w:szCs w:val="22"/>
        </w:rPr>
      </w:pPr>
    </w:p>
    <w:p w14:paraId="3C63A974" w14:textId="77777777" w:rsidR="00D50346" w:rsidRDefault="00D50346" w:rsidP="00207731">
      <w:pPr>
        <w:shd w:val="clear" w:color="auto" w:fill="FFFFFF"/>
        <w:ind w:right="-96"/>
        <w:jc w:val="both"/>
        <w:rPr>
          <w:rFonts w:ascii="Arial" w:eastAsia="Calibri" w:hAnsi="Arial" w:cs="Arial"/>
          <w:color w:val="000000"/>
          <w:spacing w:val="-6"/>
          <w:sz w:val="22"/>
          <w:szCs w:val="22"/>
        </w:rPr>
      </w:pPr>
    </w:p>
    <w:p w14:paraId="4A9700AB" w14:textId="77777777" w:rsidR="00D50346" w:rsidRDefault="00D50346" w:rsidP="00207731">
      <w:pPr>
        <w:shd w:val="clear" w:color="auto" w:fill="FFFFFF"/>
        <w:ind w:right="-96"/>
        <w:jc w:val="both"/>
        <w:rPr>
          <w:rFonts w:ascii="Arial" w:eastAsia="Calibri" w:hAnsi="Arial" w:cs="Arial"/>
          <w:color w:val="000000"/>
          <w:spacing w:val="-6"/>
          <w:sz w:val="22"/>
          <w:szCs w:val="22"/>
        </w:rPr>
      </w:pPr>
    </w:p>
    <w:p w14:paraId="750CA405" w14:textId="77777777" w:rsidR="001A49BB" w:rsidRDefault="001A49BB" w:rsidP="00207731">
      <w:pPr>
        <w:shd w:val="clear" w:color="auto" w:fill="FFFFFF"/>
        <w:ind w:right="-96"/>
        <w:jc w:val="both"/>
        <w:rPr>
          <w:rFonts w:ascii="Arial" w:eastAsia="Calibri" w:hAnsi="Arial" w:cs="Arial"/>
          <w:color w:val="000000"/>
          <w:spacing w:val="-6"/>
          <w:sz w:val="22"/>
          <w:szCs w:val="22"/>
        </w:rPr>
      </w:pPr>
    </w:p>
    <w:p w14:paraId="7CB6E4E2" w14:textId="77777777" w:rsidR="00D50346" w:rsidRPr="00E852B8" w:rsidRDefault="00D50346" w:rsidP="00207731">
      <w:pPr>
        <w:shd w:val="clear" w:color="auto" w:fill="FFFFFF"/>
        <w:ind w:right="-96"/>
        <w:jc w:val="both"/>
        <w:rPr>
          <w:rFonts w:ascii="Arial" w:eastAsia="Calibri" w:hAnsi="Arial" w:cs="Arial"/>
          <w:color w:val="000000"/>
          <w:spacing w:val="-6"/>
          <w:sz w:val="22"/>
          <w:szCs w:val="22"/>
        </w:rPr>
      </w:pPr>
    </w:p>
    <w:p w14:paraId="1076B57E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lastRenderedPageBreak/>
        <w:t>Článek I.</w:t>
      </w:r>
    </w:p>
    <w:p w14:paraId="351D49F6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3FAB3C22" w14:textId="77777777" w:rsidR="00207731" w:rsidRPr="00E852B8" w:rsidRDefault="00207731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</w:p>
    <w:p w14:paraId="272EAF0F" w14:textId="77777777" w:rsidR="00207731" w:rsidRPr="00E852B8" w:rsidRDefault="00CA6DCD" w:rsidP="0082530A">
      <w:pPr>
        <w:numPr>
          <w:ilvl w:val="1"/>
          <w:numId w:val="1"/>
        </w:numPr>
        <w:shd w:val="clear" w:color="auto" w:fill="FFFFFF"/>
        <w:jc w:val="both"/>
        <w:rPr>
          <w:rFonts w:ascii="Arial" w:eastAsia="Calibri" w:hAnsi="Arial" w:cs="Arial"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t>Oprávněná je provozovatelem distribuční soustavy (dále jen „</w:t>
      </w:r>
      <w:r w:rsidRPr="00E852B8"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PDS</w:t>
      </w:r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t>“) na území vymezeném licencí na distribuci elektřiny, udělenou PDS Energetickým regulačním úřadem. Distribuční soustava je provozována ve veřejném zájmu.</w:t>
      </w:r>
      <w:r w:rsidRPr="00E852B8">
        <w:rPr>
          <w:rFonts w:ascii="Arial" w:hAnsi="Arial" w:cs="Arial"/>
          <w:sz w:val="22"/>
          <w:szCs w:val="22"/>
        </w:rPr>
        <w:t xml:space="preserve"> PDS má povinnost </w:t>
      </w:r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t xml:space="preserve">zajišťovat spolehlivé provozování, obnovu </w:t>
      </w:r>
      <w:proofErr w:type="gramStart"/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t>a  rozvoj</w:t>
      </w:r>
      <w:proofErr w:type="gramEnd"/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t xml:space="preserve"> distribuční soustavy na území vymezeném licencí, přičemž při výkonu licencované činnosti, pokud jí dojde k zatížení cizí nemovitosti, je PDS povinen k této nemovitosti zřídit věcné břemeno (služebnost) podle energetického zákona, jako jeden z předpokladů pro plnění práv a povinností plynoucích PDS z energetického zákona.</w:t>
      </w:r>
    </w:p>
    <w:p w14:paraId="44FE8999" w14:textId="77777777" w:rsidR="00B70A10" w:rsidRPr="00E852B8" w:rsidRDefault="00B70A10" w:rsidP="00B70A10">
      <w:pPr>
        <w:shd w:val="clear" w:color="auto" w:fill="FFFFFF"/>
        <w:spacing w:after="120"/>
        <w:ind w:right="-96"/>
        <w:jc w:val="both"/>
        <w:rPr>
          <w:rFonts w:ascii="Arial" w:eastAsia="Calibri" w:hAnsi="Arial" w:cs="Arial"/>
          <w:color w:val="000000"/>
          <w:spacing w:val="-6"/>
          <w:sz w:val="22"/>
          <w:szCs w:val="22"/>
        </w:rPr>
      </w:pPr>
    </w:p>
    <w:p w14:paraId="73F1806E" w14:textId="77777777" w:rsidR="0088778C" w:rsidRPr="00E852B8" w:rsidRDefault="00CA6DCD" w:rsidP="00606070">
      <w:pPr>
        <w:numPr>
          <w:ilvl w:val="1"/>
          <w:numId w:val="1"/>
        </w:numPr>
        <w:shd w:val="clear" w:color="auto" w:fill="FFFFFF"/>
        <w:spacing w:after="120"/>
        <w:ind w:right="-96"/>
        <w:jc w:val="both"/>
        <w:rPr>
          <w:rFonts w:ascii="Arial" w:eastAsia="Calibri" w:hAnsi="Arial" w:cs="Arial"/>
          <w:color w:val="000000"/>
          <w:spacing w:val="-6"/>
          <w:sz w:val="22"/>
          <w:szCs w:val="22"/>
        </w:rPr>
      </w:pPr>
      <w:r w:rsidRPr="00977281">
        <w:rPr>
          <w:rFonts w:ascii="Arial" w:eastAsia="Calibri" w:hAnsi="Arial" w:cs="Arial"/>
          <w:color w:val="000000"/>
          <w:spacing w:val="-6"/>
          <w:sz w:val="22"/>
          <w:szCs w:val="22"/>
        </w:rPr>
        <w:t>Povinná prohlašuje, že je výlučným vlastníkem</w:t>
      </w:r>
    </w:p>
    <w:p w14:paraId="27B95B51" w14:textId="344B8A41" w:rsidR="00207731" w:rsidRPr="00DB6E41" w:rsidRDefault="00DB6E41" w:rsidP="0082530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120" w:line="276" w:lineRule="auto"/>
        <w:ind w:left="737" w:right="-96"/>
        <w:jc w:val="both"/>
        <w:rPr>
          <w:rFonts w:ascii="Arial" w:eastAsia="Calibri" w:hAnsi="Arial" w:cs="Arial"/>
          <w:color w:val="000000"/>
          <w:spacing w:val="-6"/>
          <w:sz w:val="22"/>
          <w:szCs w:val="22"/>
        </w:rPr>
      </w:pPr>
      <w:r w:rsidRPr="00977281">
        <w:rPr>
          <w:rFonts w:ascii="Arial" w:eastAsia="Calibri" w:hAnsi="Arial" w:cs="Arial"/>
          <w:color w:val="000000"/>
          <w:spacing w:val="-6"/>
          <w:sz w:val="22"/>
          <w:szCs w:val="22"/>
        </w:rPr>
        <w:t>pozemk</w:t>
      </w:r>
      <w:r w:rsidR="001A49BB">
        <w:rPr>
          <w:rFonts w:ascii="Arial" w:eastAsia="Calibri" w:hAnsi="Arial" w:cs="Arial"/>
          <w:color w:val="000000"/>
          <w:spacing w:val="-6"/>
          <w:sz w:val="22"/>
          <w:szCs w:val="22"/>
        </w:rPr>
        <w:t>ů</w:t>
      </w:r>
      <w:r w:rsidRPr="00977281">
        <w:rPr>
          <w:rFonts w:ascii="Arial" w:eastAsia="Calibri" w:hAnsi="Arial" w:cs="Arial"/>
          <w:color w:val="000000"/>
          <w:spacing w:val="-6"/>
          <w:sz w:val="22"/>
          <w:szCs w:val="22"/>
        </w:rPr>
        <w:t xml:space="preserve"> </w:t>
      </w:r>
      <w:proofErr w:type="spellStart"/>
      <w:r w:rsidRPr="0082530A">
        <w:rPr>
          <w:rFonts w:ascii="Arial" w:eastAsia="Calibri" w:hAnsi="Arial" w:cs="Arial"/>
          <w:b/>
          <w:bCs/>
          <w:color w:val="000000"/>
          <w:spacing w:val="-6"/>
          <w:sz w:val="22"/>
          <w:szCs w:val="22"/>
        </w:rPr>
        <w:t>parc</w:t>
      </w:r>
      <w:proofErr w:type="spellEnd"/>
      <w:r w:rsidRPr="0082530A">
        <w:rPr>
          <w:rFonts w:ascii="Arial" w:eastAsia="Calibri" w:hAnsi="Arial" w:cs="Arial"/>
          <w:b/>
          <w:bCs/>
          <w:color w:val="000000"/>
          <w:spacing w:val="-6"/>
          <w:sz w:val="22"/>
          <w:szCs w:val="22"/>
        </w:rPr>
        <w:t xml:space="preserve">. č. </w:t>
      </w:r>
      <w:r w:rsidR="00CE5FE2" w:rsidRPr="00CE5FE2">
        <w:rPr>
          <w:rFonts w:ascii="Arial" w:eastAsia="Calibri" w:hAnsi="Arial" w:cs="Arial"/>
          <w:b/>
          <w:bCs/>
          <w:color w:val="000000"/>
          <w:spacing w:val="-6"/>
          <w:sz w:val="22"/>
          <w:szCs w:val="22"/>
        </w:rPr>
        <w:t>6750, 7810</w:t>
      </w:r>
      <w:r w:rsidR="0082530A" w:rsidRPr="0082530A">
        <w:rPr>
          <w:rFonts w:ascii="Arial" w:eastAsia="Calibri" w:hAnsi="Arial" w:cs="Arial"/>
          <w:b/>
          <w:bCs/>
          <w:color w:val="000000"/>
          <w:spacing w:val="-6"/>
          <w:sz w:val="22"/>
          <w:szCs w:val="22"/>
        </w:rPr>
        <w:t>,</w:t>
      </w:r>
      <w:r w:rsidRPr="0082530A">
        <w:rPr>
          <w:rFonts w:ascii="Arial" w:eastAsia="Calibri" w:hAnsi="Arial" w:cs="Arial"/>
          <w:b/>
          <w:bCs/>
          <w:color w:val="000000"/>
          <w:spacing w:val="-6"/>
          <w:sz w:val="22"/>
          <w:szCs w:val="22"/>
        </w:rPr>
        <w:t xml:space="preserve"> v </w:t>
      </w:r>
      <w:proofErr w:type="spellStart"/>
      <w:r w:rsidR="001A49BB" w:rsidRPr="00B67314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k.ú</w:t>
      </w:r>
      <w:proofErr w:type="spellEnd"/>
      <w:r w:rsidR="001A49BB" w:rsidRPr="00B67314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. </w:t>
      </w:r>
      <w:r w:rsidR="00CE5FE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Horní Libina</w:t>
      </w:r>
      <w:r w:rsidR="001A49BB" w:rsidRPr="00B67314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, obec </w:t>
      </w:r>
      <w:r w:rsidR="00BB338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Libina</w:t>
      </w:r>
      <w:r w:rsidR="00CE01CD" w:rsidRPr="00977281">
        <w:rPr>
          <w:rFonts w:ascii="Arial" w:eastAsia="Calibri" w:hAnsi="Arial" w:cs="Arial"/>
          <w:color w:val="000000"/>
          <w:spacing w:val="-6"/>
          <w:sz w:val="22"/>
          <w:szCs w:val="22"/>
        </w:rPr>
        <w:t xml:space="preserve">, </w:t>
      </w:r>
      <w:r w:rsidRPr="00977281">
        <w:rPr>
          <w:rFonts w:ascii="Arial" w:eastAsia="Calibri" w:hAnsi="Arial" w:cs="Arial"/>
          <w:color w:val="000000"/>
          <w:spacing w:val="-6"/>
          <w:sz w:val="22"/>
          <w:szCs w:val="22"/>
        </w:rPr>
        <w:t xml:space="preserve">zapsáno v katastru nemovitostí vedeném Katastrálním úřadem pro Olomoucký kraj, Katastrální pracoviště </w:t>
      </w:r>
      <w:r w:rsidR="00BB338F">
        <w:rPr>
          <w:rFonts w:ascii="Arial" w:eastAsia="Calibri" w:hAnsi="Arial" w:cs="Arial"/>
          <w:color w:val="000000"/>
          <w:spacing w:val="-6"/>
          <w:sz w:val="22"/>
          <w:szCs w:val="22"/>
        </w:rPr>
        <w:t>Šumperk</w:t>
      </w:r>
      <w:r w:rsidRPr="00977281">
        <w:rPr>
          <w:rFonts w:ascii="Arial" w:eastAsia="Calibri" w:hAnsi="Arial" w:cs="Arial"/>
          <w:color w:val="000000"/>
          <w:spacing w:val="-6"/>
          <w:sz w:val="22"/>
          <w:szCs w:val="22"/>
        </w:rPr>
        <w:t xml:space="preserve"> (dále jen „Dotčená(</w:t>
      </w:r>
      <w:proofErr w:type="spellStart"/>
      <w:r w:rsidRPr="00977281">
        <w:rPr>
          <w:rFonts w:ascii="Arial" w:eastAsia="Calibri" w:hAnsi="Arial" w:cs="Arial"/>
          <w:color w:val="000000"/>
          <w:spacing w:val="-6"/>
          <w:sz w:val="22"/>
          <w:szCs w:val="22"/>
        </w:rPr>
        <w:t>né</w:t>
      </w:r>
      <w:proofErr w:type="spellEnd"/>
      <w:r w:rsidRPr="00977281">
        <w:rPr>
          <w:rFonts w:ascii="Arial" w:eastAsia="Calibri" w:hAnsi="Arial" w:cs="Arial"/>
          <w:color w:val="000000"/>
          <w:spacing w:val="-6"/>
          <w:sz w:val="22"/>
          <w:szCs w:val="22"/>
        </w:rPr>
        <w:t>) nemovitost(ti)“ nebo též jen „Pozemek</w:t>
      </w:r>
      <w:r w:rsidR="00CA6DCD" w:rsidRPr="00977281">
        <w:rPr>
          <w:rFonts w:ascii="Arial" w:eastAsia="Calibri" w:hAnsi="Arial" w:cs="Arial"/>
          <w:color w:val="000000"/>
          <w:spacing w:val="-6"/>
          <w:sz w:val="22"/>
          <w:szCs w:val="22"/>
        </w:rPr>
        <w:t>(</w:t>
      </w:r>
      <w:proofErr w:type="spellStart"/>
      <w:r w:rsidR="00CA6DCD" w:rsidRPr="00977281">
        <w:rPr>
          <w:rFonts w:ascii="Arial" w:eastAsia="Calibri" w:hAnsi="Arial" w:cs="Arial"/>
          <w:color w:val="000000"/>
          <w:spacing w:val="-6"/>
          <w:sz w:val="22"/>
          <w:szCs w:val="22"/>
        </w:rPr>
        <w:t>ky</w:t>
      </w:r>
      <w:proofErr w:type="spellEnd"/>
      <w:r w:rsidR="00CA6DCD" w:rsidRPr="00977281">
        <w:rPr>
          <w:rFonts w:ascii="Arial" w:eastAsia="Calibri" w:hAnsi="Arial" w:cs="Arial"/>
          <w:color w:val="000000"/>
          <w:spacing w:val="-6"/>
          <w:sz w:val="22"/>
          <w:szCs w:val="22"/>
        </w:rPr>
        <w:t>)“)</w:t>
      </w:r>
    </w:p>
    <w:p w14:paraId="0CF0F903" w14:textId="77777777" w:rsidR="00207731" w:rsidRPr="00E852B8" w:rsidRDefault="00CA6DCD" w:rsidP="0082530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120" w:line="276" w:lineRule="auto"/>
        <w:ind w:left="737" w:right="-96"/>
        <w:jc w:val="both"/>
        <w:rPr>
          <w:rFonts w:ascii="Arial" w:eastAsia="Calibri" w:hAnsi="Arial" w:cs="Arial"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t>Dotčená(</w:t>
      </w:r>
      <w:proofErr w:type="spellStart"/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t>né</w:t>
      </w:r>
      <w:proofErr w:type="spellEnd"/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t>) nemovitost(ti) se nachází(zejí) na území vymezeném licencí, v němž Oprávněná provozuje distribuční soustavu. Oprávněná má povinnost zřídit věcné břemeno umožňující zřídit a provozovat ve smyslu § 25 odst. 3 písm. e) energetického zákona na Dotčené(</w:t>
      </w:r>
      <w:proofErr w:type="spellStart"/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t>ných</w:t>
      </w:r>
      <w:proofErr w:type="spellEnd"/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t xml:space="preserve">) nemovitosti(tech) </w:t>
      </w:r>
      <w:r w:rsidRPr="00977281">
        <w:rPr>
          <w:rFonts w:ascii="Arial" w:eastAsia="Calibri" w:hAnsi="Arial" w:cs="Arial"/>
          <w:color w:val="000000"/>
          <w:spacing w:val="-6"/>
          <w:sz w:val="22"/>
          <w:szCs w:val="22"/>
        </w:rPr>
        <w:t xml:space="preserve">zařízení </w:t>
      </w:r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t xml:space="preserve">distribuční soustavy.  </w:t>
      </w:r>
    </w:p>
    <w:p w14:paraId="138D9F9D" w14:textId="77777777" w:rsidR="00207731" w:rsidRPr="00E852B8" w:rsidRDefault="00207731" w:rsidP="00207731">
      <w:pPr>
        <w:shd w:val="clear" w:color="auto" w:fill="FFFFFF"/>
        <w:ind w:right="-96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</w:p>
    <w:p w14:paraId="3B31145D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Článek II.</w:t>
      </w:r>
    </w:p>
    <w:p w14:paraId="64E714D1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  <w:t xml:space="preserve">Předmět Smlouvy </w:t>
      </w:r>
    </w:p>
    <w:p w14:paraId="10167863" w14:textId="0D4C85E8" w:rsidR="00207731" w:rsidRPr="00E852B8" w:rsidRDefault="00CA6DCD" w:rsidP="0082530A">
      <w:pPr>
        <w:shd w:val="clear" w:color="auto" w:fill="FFFFFF"/>
        <w:spacing w:before="120"/>
        <w:ind w:left="709" w:hanging="709"/>
        <w:jc w:val="both"/>
        <w:rPr>
          <w:rFonts w:ascii="Arial" w:eastAsia="Calibri" w:hAnsi="Arial" w:cs="Arial"/>
          <w:color w:val="000000"/>
          <w:spacing w:val="-2"/>
          <w:sz w:val="22"/>
          <w:szCs w:val="22"/>
        </w:rPr>
      </w:pPr>
      <w:proofErr w:type="gramStart"/>
      <w:r w:rsidRPr="00E852B8">
        <w:rPr>
          <w:rFonts w:ascii="Arial" w:eastAsia="Calibri" w:hAnsi="Arial" w:cs="Arial"/>
          <w:color w:val="000000"/>
          <w:spacing w:val="2"/>
          <w:sz w:val="22"/>
          <w:szCs w:val="22"/>
        </w:rPr>
        <w:t xml:space="preserve">2.1.  </w:t>
      </w:r>
      <w:r w:rsidRPr="00E852B8">
        <w:rPr>
          <w:rFonts w:ascii="Arial" w:eastAsia="Calibri" w:hAnsi="Arial" w:cs="Arial"/>
          <w:color w:val="000000"/>
          <w:spacing w:val="2"/>
          <w:sz w:val="22"/>
          <w:szCs w:val="22"/>
        </w:rPr>
        <w:tab/>
      </w:r>
      <w:proofErr w:type="gramEnd"/>
      <w:r w:rsidRPr="00E852B8">
        <w:rPr>
          <w:rFonts w:ascii="Arial" w:eastAsia="Calibri" w:hAnsi="Arial" w:cs="Arial"/>
          <w:color w:val="000000"/>
          <w:spacing w:val="2"/>
          <w:sz w:val="22"/>
          <w:szCs w:val="22"/>
        </w:rPr>
        <w:t xml:space="preserve">Předmětem Smlouvy je zřízení a vymezení věcného </w:t>
      </w:r>
      <w:proofErr w:type="gramStart"/>
      <w:r w:rsidRPr="00E852B8">
        <w:rPr>
          <w:rFonts w:ascii="Arial" w:eastAsia="Calibri" w:hAnsi="Arial" w:cs="Arial"/>
          <w:color w:val="000000"/>
          <w:spacing w:val="2"/>
          <w:sz w:val="22"/>
          <w:szCs w:val="22"/>
        </w:rPr>
        <w:t>břemene - osobní</w:t>
      </w:r>
      <w:proofErr w:type="gramEnd"/>
      <w:r w:rsidRPr="00E852B8">
        <w:rPr>
          <w:rFonts w:ascii="Arial" w:eastAsia="Calibri" w:hAnsi="Arial" w:cs="Arial"/>
          <w:color w:val="000000"/>
          <w:spacing w:val="2"/>
          <w:sz w:val="22"/>
          <w:szCs w:val="22"/>
        </w:rPr>
        <w:t xml:space="preserve"> </w:t>
      </w:r>
      <w:proofErr w:type="gramStart"/>
      <w:r w:rsidRPr="00E852B8">
        <w:rPr>
          <w:rFonts w:ascii="Arial" w:eastAsia="Calibri" w:hAnsi="Arial" w:cs="Arial"/>
          <w:color w:val="000000"/>
          <w:spacing w:val="2"/>
          <w:sz w:val="22"/>
          <w:szCs w:val="22"/>
        </w:rPr>
        <w:t>služebnosti - zřízení</w:t>
      </w:r>
      <w:proofErr w:type="gramEnd"/>
      <w:r w:rsidRPr="00E852B8">
        <w:rPr>
          <w:rFonts w:ascii="Arial" w:eastAsia="Calibri" w:hAnsi="Arial" w:cs="Arial"/>
          <w:color w:val="000000"/>
          <w:spacing w:val="2"/>
          <w:sz w:val="22"/>
          <w:szCs w:val="22"/>
        </w:rPr>
        <w:t xml:space="preserve"> umístění</w:t>
      </w:r>
      <w:r w:rsidR="007B54F7">
        <w:rPr>
          <w:rFonts w:ascii="Arial" w:eastAsia="Calibri" w:hAnsi="Arial" w:cs="Arial"/>
          <w:color w:val="000000"/>
          <w:spacing w:val="2"/>
          <w:sz w:val="22"/>
          <w:szCs w:val="22"/>
        </w:rPr>
        <w:t xml:space="preserve">, </w:t>
      </w:r>
      <w:r w:rsidRPr="00E852B8">
        <w:rPr>
          <w:rFonts w:ascii="Arial" w:eastAsia="Calibri" w:hAnsi="Arial" w:cs="Arial"/>
          <w:color w:val="000000"/>
          <w:spacing w:val="2"/>
          <w:sz w:val="22"/>
          <w:szCs w:val="22"/>
        </w:rPr>
        <w:t xml:space="preserve">provozování zařízení distribuční soustavy podle § 25 odst. 4 energetického zákona a ve smyslu obecných ustanovení o služebnosti podle § 1257 až 1266 občanského zákoníku, nepodléhající úpravě služebnosti inženýrské sítě ve smyslu § 1267 a násl. občanského zákoníku z důvodu odlišného jejího obsahu a účelu </w:t>
      </w:r>
      <w:r w:rsidRPr="00E852B8">
        <w:rPr>
          <w:rFonts w:ascii="Arial" w:eastAsia="Times New Roman" w:hAnsi="Arial" w:cs="Arial"/>
          <w:sz w:val="22"/>
          <w:szCs w:val="22"/>
          <w:lang w:eastAsia="cs-CZ"/>
        </w:rPr>
        <w:t xml:space="preserve">oproti zvláštní právní úpravě stanovené energetickým zákonem </w:t>
      </w:r>
      <w:r w:rsidRPr="00E852B8">
        <w:rPr>
          <w:rFonts w:ascii="Arial" w:eastAsia="Calibri" w:hAnsi="Arial" w:cs="Arial"/>
          <w:color w:val="000000"/>
          <w:spacing w:val="2"/>
          <w:sz w:val="22"/>
          <w:szCs w:val="22"/>
        </w:rPr>
        <w:t xml:space="preserve">(dále jen „věcné břemeno“). Obsah věcného břemene je specifikován v článku III. této </w:t>
      </w: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smlouvy. Věcné břemeno se zřizuje na Dotčené(</w:t>
      </w:r>
      <w:proofErr w:type="spellStart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ných</w:t>
      </w:r>
      <w:proofErr w:type="spellEnd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) nemovitosti(tech)ve prospěch Oprávněné v rozsahu uvedeném v této Smlouvě </w:t>
      </w:r>
      <w:proofErr w:type="gramStart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a  k</w:t>
      </w:r>
      <w:proofErr w:type="gramEnd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 účelu vyplývajícím z přísl. ustanovení energetického zákona. Povinná se za podmínek stanovených touto smlouvou a zákonem zavazuje strpět práva Oprávněné plynoucí z věcného břemene a s ním spojených zákonných omezení a Oprávněná prohlašuje, že tato práva přijímá a bude je vykonávat za podmínek sjednaných touto Smlouvou a stanovených zákonem.</w:t>
      </w:r>
    </w:p>
    <w:p w14:paraId="49151501" w14:textId="77777777" w:rsidR="00207731" w:rsidRPr="00E852B8" w:rsidRDefault="00CA6DCD" w:rsidP="00207731">
      <w:pPr>
        <w:shd w:val="clear" w:color="auto" w:fill="FFFFFF"/>
        <w:spacing w:before="120"/>
        <w:ind w:left="709" w:hanging="709"/>
        <w:jc w:val="both"/>
        <w:rPr>
          <w:rFonts w:ascii="Arial" w:eastAsia="Calibri" w:hAnsi="Arial" w:cs="Arial"/>
          <w:color w:val="000000"/>
          <w:spacing w:val="-2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2.2.</w:t>
      </w: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ab/>
        <w:t>Povinná výslovně prohlašuje, že není žádným způsobem omezena v právu zřídit k Dotčené(</w:t>
      </w:r>
      <w:proofErr w:type="spellStart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ným</w:t>
      </w:r>
      <w:proofErr w:type="spellEnd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) nemovitosti(tem) věcné břemeno, že Dotčená(</w:t>
      </w:r>
      <w:proofErr w:type="spellStart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né</w:t>
      </w:r>
      <w:proofErr w:type="spellEnd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) nemovitost(ti) není zatížena/</w:t>
      </w:r>
      <w:r w:rsidRPr="00E852B8">
        <w:rPr>
          <w:rFonts w:ascii="Arial" w:eastAsia="Calibri" w:hAnsi="Arial" w:cs="Arial"/>
          <w:i/>
          <w:color w:val="000000"/>
          <w:spacing w:val="-2"/>
          <w:sz w:val="22"/>
          <w:szCs w:val="22"/>
        </w:rPr>
        <w:t>nejsou zatíženy</w:t>
      </w: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 žádným zástavním, předkupním, či jiným věcným nebo závazkovým právem, kterým by byl znemožněn účel této Smlouvy. Povinná prohlašuje, že jí nejsou známy žádné faktické nebo právní vady Dotčené(</w:t>
      </w:r>
      <w:proofErr w:type="spellStart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ných</w:t>
      </w:r>
      <w:proofErr w:type="spellEnd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) nemovitosti(</w:t>
      </w:r>
      <w:proofErr w:type="spellStart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tí</w:t>
      </w:r>
      <w:proofErr w:type="spellEnd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), kterými by byl znemožněn účel této Smlouvy.</w:t>
      </w:r>
    </w:p>
    <w:p w14:paraId="48D39331" w14:textId="77777777" w:rsidR="00207731" w:rsidRPr="00E852B8" w:rsidRDefault="00207731" w:rsidP="00207731">
      <w:pPr>
        <w:shd w:val="clear" w:color="auto" w:fill="FFFFFF"/>
        <w:tabs>
          <w:tab w:val="left" w:pos="360"/>
        </w:tabs>
        <w:rPr>
          <w:rFonts w:ascii="Arial" w:eastAsia="Calibri" w:hAnsi="Arial" w:cs="Arial"/>
          <w:color w:val="000000"/>
          <w:spacing w:val="-4"/>
          <w:sz w:val="22"/>
          <w:szCs w:val="22"/>
        </w:rPr>
      </w:pPr>
    </w:p>
    <w:p w14:paraId="77C291BE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Článek III.</w:t>
      </w:r>
    </w:p>
    <w:p w14:paraId="7E5E2925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</w:pPr>
      <w:r w:rsidRPr="00E852B8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  <w:t>Specifikace věcného břemene</w:t>
      </w:r>
    </w:p>
    <w:p w14:paraId="7D5D6BD8" w14:textId="0814CD83" w:rsidR="00207731" w:rsidRPr="00E852B8" w:rsidRDefault="00CA6DCD" w:rsidP="00207731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13"/>
          <w:sz w:val="22"/>
          <w:szCs w:val="22"/>
        </w:rPr>
        <w:t>3.1.</w:t>
      </w:r>
      <w:r w:rsidRPr="00E852B8">
        <w:rPr>
          <w:rFonts w:ascii="Arial" w:eastAsia="Calibri" w:hAnsi="Arial" w:cs="Arial"/>
          <w:color w:val="000000"/>
          <w:spacing w:val="-13"/>
          <w:sz w:val="22"/>
          <w:szCs w:val="22"/>
        </w:rPr>
        <w:tab/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Smluvní strany se dohodly, že Povinná, jako vlastník </w:t>
      </w:r>
      <w:r w:rsidRPr="00E852B8">
        <w:rPr>
          <w:rFonts w:ascii="Arial" w:eastAsia="Calibri" w:hAnsi="Arial" w:cs="Arial"/>
          <w:spacing w:val="-2"/>
          <w:sz w:val="22"/>
          <w:szCs w:val="22"/>
        </w:rPr>
        <w:t>Dotčené(</w:t>
      </w:r>
      <w:proofErr w:type="spellStart"/>
      <w:r w:rsidRPr="00E852B8">
        <w:rPr>
          <w:rFonts w:ascii="Arial" w:eastAsia="Calibri" w:hAnsi="Arial" w:cs="Arial"/>
          <w:spacing w:val="-2"/>
          <w:sz w:val="22"/>
          <w:szCs w:val="22"/>
        </w:rPr>
        <w:t>ných</w:t>
      </w:r>
      <w:proofErr w:type="spellEnd"/>
      <w:r w:rsidRPr="00E852B8">
        <w:rPr>
          <w:rFonts w:ascii="Arial" w:eastAsia="Calibri" w:hAnsi="Arial" w:cs="Arial"/>
          <w:spacing w:val="-2"/>
          <w:sz w:val="22"/>
          <w:szCs w:val="22"/>
        </w:rPr>
        <w:t>) nemovitosti(</w:t>
      </w:r>
      <w:proofErr w:type="spellStart"/>
      <w:r w:rsidRPr="00E852B8">
        <w:rPr>
          <w:rFonts w:ascii="Arial" w:eastAsia="Calibri" w:hAnsi="Arial" w:cs="Arial"/>
          <w:spacing w:val="-2"/>
          <w:sz w:val="22"/>
          <w:szCs w:val="22"/>
        </w:rPr>
        <w:t>tí</w:t>
      </w:r>
      <w:proofErr w:type="spellEnd"/>
      <w:r w:rsidRPr="00E852B8">
        <w:rPr>
          <w:rFonts w:ascii="Arial" w:eastAsia="Calibri" w:hAnsi="Arial" w:cs="Arial"/>
          <w:spacing w:val="-2"/>
          <w:sz w:val="22"/>
          <w:szCs w:val="22"/>
        </w:rPr>
        <w:t>)</w:t>
      </w:r>
      <w:r w:rsidRPr="00E852B8">
        <w:rPr>
          <w:rFonts w:ascii="Arial" w:eastAsia="Calibri" w:hAnsi="Arial" w:cs="Arial"/>
          <w:spacing w:val="-3"/>
          <w:sz w:val="22"/>
          <w:szCs w:val="22"/>
        </w:rPr>
        <w:t xml:space="preserve">, 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zřizuje k </w:t>
      </w:r>
      <w:r w:rsidRPr="00E852B8">
        <w:rPr>
          <w:rFonts w:ascii="Arial" w:eastAsia="Calibri" w:hAnsi="Arial" w:cs="Arial"/>
          <w:spacing w:val="-3"/>
          <w:sz w:val="22"/>
          <w:szCs w:val="22"/>
        </w:rPr>
        <w:t>Dotčené(</w:t>
      </w:r>
      <w:proofErr w:type="spellStart"/>
      <w:r w:rsidRPr="00E852B8">
        <w:rPr>
          <w:rFonts w:ascii="Arial" w:eastAsia="Calibri" w:hAnsi="Arial" w:cs="Arial"/>
          <w:spacing w:val="-3"/>
          <w:sz w:val="22"/>
          <w:szCs w:val="22"/>
        </w:rPr>
        <w:t>ným</w:t>
      </w:r>
      <w:proofErr w:type="spellEnd"/>
      <w:r w:rsidRPr="00E852B8">
        <w:rPr>
          <w:rFonts w:ascii="Arial" w:eastAsia="Calibri" w:hAnsi="Arial" w:cs="Arial"/>
          <w:spacing w:val="-3"/>
          <w:sz w:val="22"/>
          <w:szCs w:val="22"/>
        </w:rPr>
        <w:t xml:space="preserve">) nemovitosti(tem) ve 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prospěch Oprávněné právo odpovídající věcnému břemenu </w:t>
      </w:r>
      <w:r w:rsidRPr="00E852B8">
        <w:rPr>
          <w:rFonts w:ascii="Arial" w:eastAsia="Calibri" w:hAnsi="Arial" w:cs="Arial"/>
          <w:color w:val="000000"/>
          <w:spacing w:val="2"/>
          <w:sz w:val="22"/>
          <w:szCs w:val="22"/>
        </w:rPr>
        <w:t>podle § 25 odst. 4 energetického zákona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, když jeho obsah je v souladu s účelem daným energetickým zákonem a rozsah jeho výkonu blíže uveden</w:t>
      </w:r>
      <w:r w:rsidR="00863EE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 </w:t>
      </w:r>
      <w:r w:rsidR="007B54F7"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v tomto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 článku.</w:t>
      </w:r>
    </w:p>
    <w:p w14:paraId="03FF43F8" w14:textId="694551E8" w:rsidR="00207731" w:rsidRPr="00E852B8" w:rsidRDefault="00CA6DCD" w:rsidP="00207731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Arial" w:eastAsia="Calibri" w:hAnsi="Arial" w:cs="Arial"/>
          <w:i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3.2. 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  <w:t xml:space="preserve">Smluvní strany berou na vědomí, že se změnou vlastníka </w:t>
      </w:r>
      <w:r w:rsidRPr="00E852B8">
        <w:rPr>
          <w:rFonts w:ascii="Arial" w:eastAsia="Calibri" w:hAnsi="Arial" w:cs="Arial"/>
          <w:spacing w:val="-2"/>
          <w:sz w:val="22"/>
          <w:szCs w:val="22"/>
        </w:rPr>
        <w:t>Dotčené(</w:t>
      </w:r>
      <w:proofErr w:type="spellStart"/>
      <w:r w:rsidRPr="00E852B8">
        <w:rPr>
          <w:rFonts w:ascii="Arial" w:eastAsia="Calibri" w:hAnsi="Arial" w:cs="Arial"/>
          <w:spacing w:val="-2"/>
          <w:sz w:val="22"/>
          <w:szCs w:val="22"/>
        </w:rPr>
        <w:t>ných</w:t>
      </w:r>
      <w:proofErr w:type="spellEnd"/>
      <w:r w:rsidRPr="00E852B8">
        <w:rPr>
          <w:rFonts w:ascii="Arial" w:eastAsia="Calibri" w:hAnsi="Arial" w:cs="Arial"/>
          <w:spacing w:val="-2"/>
          <w:sz w:val="22"/>
          <w:szCs w:val="22"/>
        </w:rPr>
        <w:t>) nemovitosti(</w:t>
      </w:r>
      <w:proofErr w:type="spellStart"/>
      <w:r w:rsidRPr="00E852B8">
        <w:rPr>
          <w:rFonts w:ascii="Arial" w:eastAsia="Calibri" w:hAnsi="Arial" w:cs="Arial"/>
          <w:spacing w:val="-2"/>
          <w:sz w:val="22"/>
          <w:szCs w:val="22"/>
        </w:rPr>
        <w:t>tí</w:t>
      </w:r>
      <w:proofErr w:type="spellEnd"/>
      <w:r w:rsidRPr="00E852B8">
        <w:rPr>
          <w:rFonts w:ascii="Arial" w:eastAsia="Calibri" w:hAnsi="Arial" w:cs="Arial"/>
          <w:spacing w:val="-2"/>
          <w:sz w:val="22"/>
          <w:szCs w:val="22"/>
        </w:rPr>
        <w:t xml:space="preserve">) </w:t>
      </w:r>
      <w:r w:rsidRPr="00E852B8">
        <w:rPr>
          <w:rFonts w:ascii="Arial" w:eastAsia="Calibri" w:hAnsi="Arial" w:cs="Arial"/>
          <w:spacing w:val="-3"/>
          <w:sz w:val="22"/>
          <w:szCs w:val="22"/>
        </w:rPr>
        <w:t xml:space="preserve">přecházejí </w:t>
      </w:r>
      <w:r w:rsidR="007B54F7"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i práva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 a povinnosti, vyplývající z věcného břemene, na nabyvatele Dotčené(</w:t>
      </w:r>
      <w:proofErr w:type="spellStart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ných</w:t>
      </w:r>
      <w:proofErr w:type="spellEnd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) nemovitosti(</w:t>
      </w:r>
      <w:proofErr w:type="spellStart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tí</w:t>
      </w:r>
      <w:proofErr w:type="spellEnd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)</w:t>
      </w:r>
      <w:r w:rsidRPr="00E852B8">
        <w:rPr>
          <w:rFonts w:ascii="Arial" w:eastAsia="Calibri" w:hAnsi="Arial" w:cs="Arial"/>
          <w:i/>
          <w:color w:val="000000"/>
          <w:spacing w:val="-3"/>
          <w:sz w:val="22"/>
          <w:szCs w:val="22"/>
        </w:rPr>
        <w:t>.</w:t>
      </w:r>
    </w:p>
    <w:p w14:paraId="72DF365D" w14:textId="77777777" w:rsidR="004D26B5" w:rsidRPr="00E852B8" w:rsidRDefault="004D26B5" w:rsidP="00207731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Arial" w:eastAsia="Calibri" w:hAnsi="Arial" w:cs="Arial"/>
          <w:i/>
          <w:color w:val="000000"/>
          <w:spacing w:val="-3"/>
          <w:sz w:val="22"/>
          <w:szCs w:val="22"/>
        </w:rPr>
      </w:pPr>
    </w:p>
    <w:p w14:paraId="7835939B" w14:textId="16560FAB" w:rsidR="00207731" w:rsidRPr="00E852B8" w:rsidRDefault="00CA6DCD" w:rsidP="00207731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="Arial" w:eastAsia="Calibri" w:hAnsi="Arial" w:cs="Arial"/>
          <w:color w:val="000000"/>
          <w:spacing w:val="-9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4"/>
          <w:sz w:val="22"/>
          <w:szCs w:val="22"/>
        </w:rPr>
        <w:t xml:space="preserve">Smluvní strany se za účelem umístění součásti distribuční soustavy </w:t>
      </w:r>
      <w:r w:rsidR="00ED186D" w:rsidRPr="00ED186D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  <w:t>pod</w:t>
      </w:r>
      <w:r w:rsidRPr="00ED186D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  <w:t>z</w:t>
      </w:r>
      <w:r w:rsidRPr="00E852B8">
        <w:rPr>
          <w:rFonts w:ascii="Arial" w:eastAsia="Calibri" w:hAnsi="Arial" w:cs="Arial"/>
          <w:b/>
          <w:color w:val="000000"/>
          <w:spacing w:val="-4"/>
          <w:sz w:val="22"/>
          <w:szCs w:val="22"/>
        </w:rPr>
        <w:t xml:space="preserve">emního kabelového vedení </w:t>
      </w:r>
      <w:r w:rsidR="00CE5FE2">
        <w:rPr>
          <w:rFonts w:ascii="Arial" w:eastAsia="Calibri" w:hAnsi="Arial" w:cs="Arial"/>
          <w:b/>
          <w:color w:val="000000"/>
          <w:spacing w:val="-4"/>
          <w:sz w:val="22"/>
          <w:szCs w:val="22"/>
        </w:rPr>
        <w:t>N</w:t>
      </w:r>
      <w:r w:rsidR="0082530A">
        <w:rPr>
          <w:rFonts w:ascii="Arial" w:eastAsia="Calibri" w:hAnsi="Arial" w:cs="Arial"/>
          <w:b/>
          <w:color w:val="000000"/>
          <w:spacing w:val="-4"/>
          <w:sz w:val="22"/>
          <w:szCs w:val="22"/>
        </w:rPr>
        <w:t>N</w:t>
      </w:r>
      <w:r w:rsidRPr="00E852B8">
        <w:rPr>
          <w:rFonts w:ascii="Arial" w:eastAsia="Calibri" w:hAnsi="Arial" w:cs="Arial"/>
          <w:b/>
          <w:color w:val="000000"/>
          <w:spacing w:val="-4"/>
          <w:sz w:val="22"/>
          <w:szCs w:val="22"/>
        </w:rPr>
        <w:t xml:space="preserve"> 0,4 </w:t>
      </w:r>
      <w:proofErr w:type="spellStart"/>
      <w:r w:rsidRPr="00E852B8">
        <w:rPr>
          <w:rFonts w:ascii="Arial" w:eastAsia="Calibri" w:hAnsi="Arial" w:cs="Arial"/>
          <w:b/>
          <w:color w:val="000000"/>
          <w:spacing w:val="-4"/>
          <w:sz w:val="22"/>
          <w:szCs w:val="22"/>
        </w:rPr>
        <w:t>kV</w:t>
      </w:r>
      <w:proofErr w:type="spellEnd"/>
      <w:r w:rsidR="001550B1" w:rsidRPr="00DB6E41">
        <w:rPr>
          <w:rFonts w:ascii="Arial" w:eastAsia="Calibri" w:hAnsi="Arial" w:cs="Arial"/>
          <w:color w:val="000000"/>
          <w:spacing w:val="-4"/>
          <w:sz w:val="22"/>
          <w:szCs w:val="22"/>
        </w:rPr>
        <w:t xml:space="preserve"> </w:t>
      </w:r>
      <w:r w:rsidR="00DB6E41" w:rsidRPr="00DB6E41">
        <w:rPr>
          <w:rFonts w:ascii="Arial" w:eastAsia="Calibri" w:hAnsi="Arial" w:cs="Arial"/>
          <w:color w:val="000000"/>
          <w:spacing w:val="-4"/>
          <w:sz w:val="22"/>
          <w:szCs w:val="22"/>
        </w:rPr>
        <w:t>(</w:t>
      </w:r>
      <w:r w:rsidRPr="00E852B8">
        <w:rPr>
          <w:rFonts w:ascii="Arial" w:eastAsia="Calibri" w:hAnsi="Arial" w:cs="Arial"/>
          <w:color w:val="000000"/>
          <w:spacing w:val="-4"/>
          <w:sz w:val="22"/>
          <w:szCs w:val="22"/>
        </w:rPr>
        <w:t>dále jen „</w:t>
      </w:r>
      <w:r w:rsidRPr="00E852B8">
        <w:rPr>
          <w:rFonts w:ascii="Arial" w:eastAsia="Calibri" w:hAnsi="Arial" w:cs="Arial"/>
          <w:b/>
          <w:color w:val="000000"/>
          <w:spacing w:val="-4"/>
          <w:sz w:val="22"/>
          <w:szCs w:val="22"/>
        </w:rPr>
        <w:t>Součást distribuční soustavy</w:t>
      </w:r>
      <w:r w:rsidRPr="00E852B8">
        <w:rPr>
          <w:rFonts w:ascii="Arial" w:eastAsia="Calibri" w:hAnsi="Arial" w:cs="Arial"/>
          <w:color w:val="000000"/>
          <w:spacing w:val="-4"/>
          <w:sz w:val="22"/>
          <w:szCs w:val="22"/>
        </w:rPr>
        <w:t xml:space="preserve">“) na </w:t>
      </w:r>
      <w:r w:rsidRPr="00E852B8">
        <w:rPr>
          <w:rFonts w:ascii="Arial" w:eastAsia="Calibri" w:hAnsi="Arial" w:cs="Arial"/>
          <w:spacing w:val="-2"/>
          <w:sz w:val="22"/>
          <w:szCs w:val="22"/>
        </w:rPr>
        <w:t>Dotčené(</w:t>
      </w:r>
      <w:proofErr w:type="spellStart"/>
      <w:r w:rsidRPr="00E852B8">
        <w:rPr>
          <w:rFonts w:ascii="Arial" w:eastAsia="Calibri" w:hAnsi="Arial" w:cs="Arial"/>
          <w:spacing w:val="-2"/>
          <w:sz w:val="22"/>
          <w:szCs w:val="22"/>
        </w:rPr>
        <w:t>ných</w:t>
      </w:r>
      <w:proofErr w:type="spellEnd"/>
      <w:r w:rsidRPr="00E852B8">
        <w:rPr>
          <w:rFonts w:ascii="Arial" w:eastAsia="Calibri" w:hAnsi="Arial" w:cs="Arial"/>
          <w:spacing w:val="-2"/>
          <w:sz w:val="22"/>
          <w:szCs w:val="22"/>
        </w:rPr>
        <w:t>) nemovitosti(</w:t>
      </w:r>
      <w:proofErr w:type="spellStart"/>
      <w:r w:rsidRPr="00E852B8">
        <w:rPr>
          <w:rFonts w:ascii="Arial" w:eastAsia="Calibri" w:hAnsi="Arial" w:cs="Arial"/>
          <w:spacing w:val="-2"/>
          <w:sz w:val="22"/>
          <w:szCs w:val="22"/>
        </w:rPr>
        <w:t>tí</w:t>
      </w:r>
      <w:proofErr w:type="spellEnd"/>
      <w:r w:rsidRPr="00E852B8">
        <w:rPr>
          <w:rFonts w:ascii="Arial" w:eastAsia="Calibri" w:hAnsi="Arial" w:cs="Arial"/>
          <w:spacing w:val="-2"/>
          <w:sz w:val="22"/>
          <w:szCs w:val="22"/>
        </w:rPr>
        <w:t xml:space="preserve">) </w:t>
      </w:r>
      <w:r w:rsidRPr="00E852B8">
        <w:rPr>
          <w:rFonts w:ascii="Arial" w:eastAsia="Calibri" w:hAnsi="Arial" w:cs="Arial"/>
          <w:color w:val="000000"/>
          <w:spacing w:val="-4"/>
          <w:sz w:val="22"/>
          <w:szCs w:val="22"/>
        </w:rPr>
        <w:t>a za účelem jejího provozování dohodly na zřízení věcného břemene, jehož obsahem je právo Oprávněné zřídit, provozovat, opravovat a udržovat Součást distribuční soustavy na Dotčené(</w:t>
      </w:r>
      <w:proofErr w:type="spellStart"/>
      <w:r w:rsidRPr="00E852B8">
        <w:rPr>
          <w:rFonts w:ascii="Arial" w:eastAsia="Calibri" w:hAnsi="Arial" w:cs="Arial"/>
          <w:color w:val="000000"/>
          <w:spacing w:val="-4"/>
          <w:sz w:val="22"/>
          <w:szCs w:val="22"/>
        </w:rPr>
        <w:t>ných</w:t>
      </w:r>
      <w:proofErr w:type="spellEnd"/>
      <w:r w:rsidRPr="00E852B8">
        <w:rPr>
          <w:rFonts w:ascii="Arial" w:eastAsia="Calibri" w:hAnsi="Arial" w:cs="Arial"/>
          <w:color w:val="000000"/>
          <w:spacing w:val="-4"/>
          <w:sz w:val="22"/>
          <w:szCs w:val="22"/>
        </w:rPr>
        <w:t>) nemovitosti(tech)</w:t>
      </w:r>
      <w:r w:rsidRPr="00E852B8">
        <w:rPr>
          <w:rFonts w:ascii="Arial" w:eastAsia="Calibri" w:hAnsi="Arial" w:cs="Arial"/>
          <w:spacing w:val="-4"/>
          <w:sz w:val="22"/>
          <w:szCs w:val="22"/>
        </w:rPr>
        <w:t>.</w:t>
      </w:r>
      <w:r w:rsidRPr="00E852B8">
        <w:rPr>
          <w:rFonts w:ascii="Arial" w:eastAsia="Calibri" w:hAnsi="Arial" w:cs="Arial"/>
          <w:color w:val="000000"/>
          <w:spacing w:val="-4"/>
          <w:sz w:val="22"/>
          <w:szCs w:val="22"/>
        </w:rPr>
        <w:t xml:space="preserve"> Věcné břemeno zahrnuje též právo Oprávněné provádět na Součásti distribuční soustavy úpravy za účelem její obnovy, výměny, modernizace nebo zlepšení její výkonnosti, včetně jejího odstranění.</w:t>
      </w:r>
    </w:p>
    <w:p w14:paraId="3A6C8B08" w14:textId="77777777" w:rsidR="00207731" w:rsidRPr="00E852B8" w:rsidRDefault="00207731" w:rsidP="00207731">
      <w:pPr>
        <w:widowControl w:val="0"/>
        <w:shd w:val="clear" w:color="auto" w:fill="FFFFFF"/>
        <w:autoSpaceDE w:val="0"/>
        <w:autoSpaceDN w:val="0"/>
        <w:adjustRightInd w:val="0"/>
        <w:spacing w:before="120" w:after="200" w:line="276" w:lineRule="auto"/>
        <w:ind w:left="720"/>
        <w:contextualSpacing/>
        <w:jc w:val="both"/>
        <w:rPr>
          <w:rFonts w:ascii="Arial" w:eastAsia="Calibri" w:hAnsi="Arial" w:cs="Arial"/>
          <w:color w:val="000000"/>
          <w:spacing w:val="-9"/>
          <w:sz w:val="22"/>
          <w:szCs w:val="22"/>
        </w:rPr>
      </w:pPr>
    </w:p>
    <w:p w14:paraId="3479F8D7" w14:textId="1F407A85" w:rsidR="00DB6E41" w:rsidRPr="009D6FE3" w:rsidRDefault="00DB6E41" w:rsidP="00DB6E41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="Arial" w:eastAsia="Calibri" w:hAnsi="Arial" w:cs="Arial"/>
          <w:color w:val="000000"/>
          <w:spacing w:val="-9"/>
          <w:sz w:val="22"/>
          <w:szCs w:val="22"/>
        </w:rPr>
      </w:pPr>
      <w:r w:rsidRPr="009D6FE3">
        <w:rPr>
          <w:rFonts w:ascii="Arial" w:eastAsia="Calibri" w:hAnsi="Arial" w:cs="Arial"/>
          <w:color w:val="000000"/>
          <w:spacing w:val="-4"/>
          <w:sz w:val="22"/>
          <w:szCs w:val="22"/>
        </w:rPr>
        <w:t>Rozsah věcného břemene na Pozemku podle této smlouvy je vymezen v geometrickém plánu č.</w:t>
      </w:r>
      <w:r w:rsidR="009D6FE3">
        <w:rPr>
          <w:rFonts w:ascii="Arial" w:eastAsia="Calibri" w:hAnsi="Arial" w:cs="Arial"/>
          <w:color w:val="000000"/>
          <w:spacing w:val="-4"/>
          <w:sz w:val="22"/>
          <w:szCs w:val="22"/>
        </w:rPr>
        <w:t xml:space="preserve"> </w:t>
      </w:r>
      <w:bookmarkStart w:id="0" w:name="_Hlk199153798"/>
      <w:r w:rsidR="00CE5FE2">
        <w:rPr>
          <w:rFonts w:ascii="Arial" w:hAnsi="Arial" w:cs="Arial"/>
          <w:b/>
          <w:bCs/>
          <w:spacing w:val="-4"/>
          <w:sz w:val="22"/>
          <w:szCs w:val="22"/>
        </w:rPr>
        <w:t>1637-317/2024</w:t>
      </w:r>
      <w:bookmarkEnd w:id="0"/>
      <w:r w:rsidR="00CE01CD" w:rsidRPr="009D6FE3">
        <w:rPr>
          <w:rFonts w:ascii="Arial" w:hAnsi="Arial" w:cs="Arial"/>
          <w:color w:val="000000"/>
          <w:spacing w:val="-4"/>
          <w:sz w:val="22"/>
          <w:szCs w:val="22"/>
        </w:rPr>
        <w:t xml:space="preserve">, </w:t>
      </w:r>
      <w:r w:rsidR="00CE01CD" w:rsidRPr="009D6FE3">
        <w:rPr>
          <w:rFonts w:ascii="Arial" w:eastAsia="Calibri" w:hAnsi="Arial" w:cs="Arial"/>
          <w:color w:val="000000"/>
          <w:spacing w:val="-4"/>
          <w:sz w:val="22"/>
          <w:szCs w:val="22"/>
        </w:rPr>
        <w:t xml:space="preserve">schváleném Katastrálním úřadem pro Olomoucký kraj, Katastrálním pracovištěm </w:t>
      </w:r>
      <w:r w:rsidR="009D6FE3" w:rsidRPr="009D6FE3">
        <w:rPr>
          <w:rFonts w:ascii="Arial" w:eastAsia="Calibri" w:hAnsi="Arial" w:cs="Arial"/>
          <w:color w:val="000000"/>
          <w:spacing w:val="-4"/>
          <w:sz w:val="22"/>
          <w:szCs w:val="22"/>
        </w:rPr>
        <w:t>Šumperk</w:t>
      </w:r>
      <w:r w:rsidR="009D6FE3" w:rsidRPr="009D6FE3">
        <w:rPr>
          <w:rFonts w:ascii="Arial" w:hAnsi="Arial" w:cs="Arial"/>
          <w:color w:val="000000"/>
          <w:spacing w:val="-4"/>
          <w:sz w:val="22"/>
          <w:szCs w:val="22"/>
        </w:rPr>
        <w:t xml:space="preserve">. </w:t>
      </w:r>
      <w:r w:rsidRPr="009D6FE3">
        <w:rPr>
          <w:rFonts w:ascii="Arial" w:eastAsia="Calibri" w:hAnsi="Arial" w:cs="Arial"/>
          <w:color w:val="000000"/>
          <w:spacing w:val="-4"/>
          <w:sz w:val="22"/>
          <w:szCs w:val="22"/>
        </w:rPr>
        <w:t>Geometrick</w:t>
      </w:r>
      <w:r w:rsidR="009D6FE3" w:rsidRPr="009D6FE3">
        <w:rPr>
          <w:rFonts w:ascii="Arial" w:eastAsia="Calibri" w:hAnsi="Arial" w:cs="Arial"/>
          <w:color w:val="000000"/>
          <w:spacing w:val="-4"/>
          <w:sz w:val="22"/>
          <w:szCs w:val="22"/>
        </w:rPr>
        <w:t>ý</w:t>
      </w:r>
      <w:r w:rsidRPr="009D6FE3">
        <w:rPr>
          <w:rFonts w:ascii="Arial" w:eastAsia="Calibri" w:hAnsi="Arial" w:cs="Arial"/>
          <w:color w:val="000000"/>
          <w:spacing w:val="-4"/>
          <w:sz w:val="22"/>
          <w:szCs w:val="22"/>
        </w:rPr>
        <w:t xml:space="preserve"> plán j</w:t>
      </w:r>
      <w:r w:rsidR="009D6FE3" w:rsidRPr="009D6FE3">
        <w:rPr>
          <w:rFonts w:ascii="Arial" w:eastAsia="Calibri" w:hAnsi="Arial" w:cs="Arial"/>
          <w:color w:val="000000"/>
          <w:spacing w:val="-4"/>
          <w:sz w:val="22"/>
          <w:szCs w:val="22"/>
        </w:rPr>
        <w:t>e</w:t>
      </w:r>
      <w:r w:rsidRPr="009D6FE3">
        <w:rPr>
          <w:rFonts w:ascii="Arial" w:eastAsia="Calibri" w:hAnsi="Arial" w:cs="Arial"/>
          <w:color w:val="000000"/>
          <w:spacing w:val="-4"/>
          <w:sz w:val="22"/>
          <w:szCs w:val="22"/>
        </w:rPr>
        <w:t xml:space="preserve"> příloh</w:t>
      </w:r>
      <w:r w:rsidR="009D6FE3" w:rsidRPr="009D6FE3">
        <w:rPr>
          <w:rFonts w:ascii="Arial" w:eastAsia="Calibri" w:hAnsi="Arial" w:cs="Arial"/>
          <w:color w:val="000000"/>
          <w:spacing w:val="-4"/>
          <w:sz w:val="22"/>
          <w:szCs w:val="22"/>
        </w:rPr>
        <w:t>ou</w:t>
      </w:r>
      <w:r w:rsidRPr="009D6FE3">
        <w:rPr>
          <w:rFonts w:ascii="Arial" w:eastAsia="Calibri" w:hAnsi="Arial" w:cs="Arial"/>
          <w:color w:val="000000"/>
          <w:spacing w:val="-4"/>
          <w:sz w:val="22"/>
          <w:szCs w:val="22"/>
        </w:rPr>
        <w:t xml:space="preserve"> této smlouvy a její nedílnou součástí. Veškeré náklady související s vyhotovením geometrick</w:t>
      </w:r>
      <w:r w:rsidR="00CE01CD" w:rsidRPr="009D6FE3">
        <w:rPr>
          <w:rFonts w:ascii="Arial" w:eastAsia="Calibri" w:hAnsi="Arial" w:cs="Arial"/>
          <w:color w:val="000000"/>
          <w:spacing w:val="-4"/>
          <w:sz w:val="22"/>
          <w:szCs w:val="22"/>
        </w:rPr>
        <w:t>ých</w:t>
      </w:r>
      <w:r w:rsidRPr="009D6FE3">
        <w:rPr>
          <w:rFonts w:ascii="Arial" w:eastAsia="Calibri" w:hAnsi="Arial" w:cs="Arial"/>
          <w:color w:val="000000"/>
          <w:spacing w:val="-4"/>
          <w:sz w:val="22"/>
          <w:szCs w:val="22"/>
        </w:rPr>
        <w:t xml:space="preserve"> plán</w:t>
      </w:r>
      <w:r w:rsidR="00CE01CD" w:rsidRPr="009D6FE3">
        <w:rPr>
          <w:rFonts w:ascii="Arial" w:eastAsia="Calibri" w:hAnsi="Arial" w:cs="Arial"/>
          <w:color w:val="000000"/>
          <w:spacing w:val="-4"/>
          <w:sz w:val="22"/>
          <w:szCs w:val="22"/>
        </w:rPr>
        <w:t>ů</w:t>
      </w:r>
      <w:r w:rsidRPr="009D6FE3">
        <w:rPr>
          <w:rFonts w:ascii="Arial" w:eastAsia="Calibri" w:hAnsi="Arial" w:cs="Arial"/>
          <w:color w:val="000000"/>
          <w:spacing w:val="-4"/>
          <w:sz w:val="22"/>
          <w:szCs w:val="22"/>
        </w:rPr>
        <w:t>, Smlouvy a znaleckého posudku pro ocenění daného věcného práva uhradí Oprávněná.</w:t>
      </w:r>
    </w:p>
    <w:p w14:paraId="3D98DC67" w14:textId="77777777" w:rsidR="00207731" w:rsidRPr="00E852B8" w:rsidRDefault="00207731" w:rsidP="00207731">
      <w:pPr>
        <w:widowControl w:val="0"/>
        <w:shd w:val="clear" w:color="auto" w:fill="FFFFFF"/>
        <w:autoSpaceDE w:val="0"/>
        <w:autoSpaceDN w:val="0"/>
        <w:adjustRightInd w:val="0"/>
        <w:spacing w:before="120" w:after="200" w:line="276" w:lineRule="auto"/>
        <w:ind w:left="426"/>
        <w:contextualSpacing/>
        <w:jc w:val="both"/>
        <w:rPr>
          <w:rFonts w:ascii="Arial" w:eastAsia="Calibri" w:hAnsi="Arial" w:cs="Arial"/>
          <w:color w:val="000000"/>
          <w:spacing w:val="-9"/>
          <w:sz w:val="22"/>
          <w:szCs w:val="22"/>
        </w:rPr>
      </w:pPr>
    </w:p>
    <w:p w14:paraId="2C4C285F" w14:textId="77777777" w:rsidR="00207731" w:rsidRPr="00E852B8" w:rsidRDefault="00CA6DCD" w:rsidP="00207731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200" w:line="276" w:lineRule="auto"/>
        <w:ind w:left="709" w:hanging="709"/>
        <w:contextualSpacing/>
        <w:jc w:val="both"/>
        <w:rPr>
          <w:rFonts w:ascii="Arial" w:eastAsia="Calibri" w:hAnsi="Arial" w:cs="Arial"/>
          <w:color w:val="000000"/>
          <w:spacing w:val="-9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4"/>
          <w:sz w:val="22"/>
          <w:szCs w:val="22"/>
        </w:rPr>
        <w:t>Povinná z věcného břemene je povinna strpět výkon práva Oprávněné, vyplývající z této Smlouvy a energetického zákona a zdržet se veškeré činnosti, která vede k ohrožení Součásti distribuční soustavy a omezení výkonu tohoto práva Oprávněné.</w:t>
      </w:r>
    </w:p>
    <w:p w14:paraId="00B58CE6" w14:textId="77777777" w:rsidR="00207731" w:rsidRPr="00E852B8" w:rsidRDefault="00207731" w:rsidP="00207731">
      <w:pPr>
        <w:ind w:left="709" w:hanging="709"/>
        <w:contextualSpacing/>
        <w:rPr>
          <w:rFonts w:ascii="Arial" w:eastAsia="Calibri" w:hAnsi="Arial" w:cs="Arial"/>
          <w:spacing w:val="-9"/>
          <w:sz w:val="22"/>
          <w:szCs w:val="22"/>
        </w:rPr>
      </w:pPr>
    </w:p>
    <w:p w14:paraId="4FEAF280" w14:textId="77777777" w:rsidR="00207731" w:rsidRPr="00E852B8" w:rsidRDefault="00CA6DCD" w:rsidP="00207731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200" w:line="276" w:lineRule="auto"/>
        <w:ind w:left="709" w:hanging="709"/>
        <w:contextualSpacing/>
        <w:jc w:val="both"/>
        <w:rPr>
          <w:rFonts w:ascii="Arial" w:hAnsi="Arial" w:cs="Arial"/>
          <w:spacing w:val="-9"/>
          <w:sz w:val="22"/>
          <w:szCs w:val="22"/>
        </w:rPr>
      </w:pPr>
      <w:r w:rsidRPr="00E852B8">
        <w:rPr>
          <w:rFonts w:ascii="Arial" w:hAnsi="Arial" w:cs="Arial"/>
          <w:sz w:val="22"/>
          <w:szCs w:val="22"/>
        </w:rPr>
        <w:t>Věcné břemeno, zřízené touto Smlouvou, se sjednává jako časově neomezené a zaniká v případech stanovených zákonem.</w:t>
      </w:r>
    </w:p>
    <w:p w14:paraId="0365F305" w14:textId="77777777" w:rsidR="002C294F" w:rsidRPr="00E852B8" w:rsidRDefault="002C294F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</w:p>
    <w:p w14:paraId="7928AF93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Článek IV.</w:t>
      </w:r>
    </w:p>
    <w:p w14:paraId="28E4936A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Další práva</w:t>
      </w:r>
    </w:p>
    <w:p w14:paraId="63F80A78" w14:textId="77777777" w:rsidR="00207731" w:rsidRPr="00E852B8" w:rsidRDefault="00207731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</w:p>
    <w:p w14:paraId="3DB689F1" w14:textId="77777777" w:rsidR="00207731" w:rsidRPr="00E852B8" w:rsidRDefault="00CA6DCD" w:rsidP="00207731">
      <w:pPr>
        <w:shd w:val="clear" w:color="auto" w:fill="FFFFFF"/>
        <w:ind w:left="709" w:right="-96" w:hanging="709"/>
        <w:rPr>
          <w:rFonts w:ascii="Arial" w:eastAsia="Calibri" w:hAnsi="Arial" w:cs="Arial"/>
          <w:color w:val="000000"/>
          <w:spacing w:val="-2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4.1. </w:t>
      </w: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ab/>
        <w:t>Oprávněná z věcného břemene má ve vztahu k Dotčené(</w:t>
      </w:r>
      <w:proofErr w:type="spellStart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ným</w:t>
      </w:r>
      <w:proofErr w:type="spellEnd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) nemovitosti(tem) dále oprávnění, která jí, jako PDS přísluší z energetického zákona, především pak:    </w:t>
      </w:r>
    </w:p>
    <w:p w14:paraId="1ED6AF0E" w14:textId="77777777" w:rsidR="00207731" w:rsidRPr="00E852B8" w:rsidRDefault="00CA6DCD" w:rsidP="00207731">
      <w:pPr>
        <w:pStyle w:val="Odstavecseseznamem"/>
        <w:numPr>
          <w:ilvl w:val="0"/>
          <w:numId w:val="4"/>
        </w:numPr>
        <w:shd w:val="clear" w:color="auto" w:fill="FFFFFF"/>
        <w:tabs>
          <w:tab w:val="left" w:pos="360"/>
        </w:tabs>
        <w:spacing w:before="120"/>
        <w:jc w:val="both"/>
        <w:rPr>
          <w:rFonts w:ascii="Arial" w:eastAsia="Calibri" w:hAnsi="Arial" w:cs="Arial"/>
          <w:color w:val="000000"/>
          <w:spacing w:val="-2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Vstupovat a vjíždět na Dotčenou(</w:t>
      </w:r>
      <w:proofErr w:type="spellStart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né</w:t>
      </w:r>
      <w:proofErr w:type="spellEnd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) nemovitost(ti) v souvislosti se zřizováním, obnovou a provozováním distribuční soustavy.</w:t>
      </w:r>
    </w:p>
    <w:p w14:paraId="5EE94576" w14:textId="77777777" w:rsidR="00B70A10" w:rsidRPr="00E852B8" w:rsidRDefault="00B70A10" w:rsidP="00B70A10">
      <w:pPr>
        <w:pStyle w:val="Odstavecseseznamem"/>
        <w:shd w:val="clear" w:color="auto" w:fill="FFFFFF"/>
        <w:tabs>
          <w:tab w:val="left" w:pos="360"/>
        </w:tabs>
        <w:spacing w:before="120"/>
        <w:ind w:left="1425"/>
        <w:jc w:val="both"/>
        <w:rPr>
          <w:rFonts w:ascii="Arial" w:eastAsia="Calibri" w:hAnsi="Arial" w:cs="Arial"/>
          <w:color w:val="000000"/>
          <w:spacing w:val="-2"/>
          <w:sz w:val="22"/>
          <w:szCs w:val="22"/>
        </w:rPr>
      </w:pPr>
    </w:p>
    <w:p w14:paraId="361A98CF" w14:textId="77777777" w:rsidR="00207731" w:rsidRPr="00E852B8" w:rsidRDefault="00CA6DCD" w:rsidP="00207731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Arial" w:eastAsia="Calibri" w:hAnsi="Arial" w:cs="Arial"/>
          <w:color w:val="000000"/>
          <w:spacing w:val="-2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4.2. </w:t>
      </w: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ab/>
      </w:r>
      <w:r w:rsidRPr="00E852B8">
        <w:rPr>
          <w:rFonts w:ascii="Arial" w:hAnsi="Arial" w:cs="Arial"/>
          <w:sz w:val="22"/>
          <w:szCs w:val="22"/>
        </w:rPr>
        <w:t xml:space="preserve">Oprávněná </w:t>
      </w: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je povinna při výkonu oprávnění, popsaných shora, postupovat coby PDS striktně ve smyslu § 25 odst. 8 energetického zákona, tj. co nejvíce šetřit práva Povinné a vstup, na věcným břemenem Dotčenou(</w:t>
      </w:r>
      <w:proofErr w:type="spellStart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né</w:t>
      </w:r>
      <w:proofErr w:type="spellEnd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) nemovitost(ti), jí bezprostředně oznámit. Po skončení prací je povinna uvést věcným břemenem dotčenou(</w:t>
      </w:r>
      <w:proofErr w:type="spellStart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né</w:t>
      </w:r>
      <w:proofErr w:type="spellEnd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) nemovitost(ti) do předchozího stavu, a není-li to možné s ohledem na povahu provedených prací, do stavu odpovídajícího jejímu (jejich) předchozímu účelu nebo užívání </w:t>
      </w:r>
      <w:proofErr w:type="gramStart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a  bezprostředně</w:t>
      </w:r>
      <w:proofErr w:type="gramEnd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 oznámit tuto skutečnost Povinné. Po provedení odstranění nebo okleštění stromoví je Oprávněná povinna na svůj náklad provést likvidaci vzniklého klestu a zbytků po těžbě.</w:t>
      </w:r>
    </w:p>
    <w:p w14:paraId="356507FB" w14:textId="77777777" w:rsidR="00207731" w:rsidRPr="00E852B8" w:rsidRDefault="00CA6DCD" w:rsidP="00FB5205">
      <w:pPr>
        <w:shd w:val="clear" w:color="auto" w:fill="FFFFFF"/>
        <w:tabs>
          <w:tab w:val="left" w:pos="709"/>
        </w:tabs>
        <w:spacing w:before="120"/>
        <w:ind w:left="709" w:hanging="709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4.3. </w:t>
      </w: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ab/>
        <w:t xml:space="preserve">Součást distribuční soustavy je inženýrskou sítí ve smyslu § 509 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občanského zákoníku se všemi k ní náležejícími součástmi.</w:t>
      </w:r>
    </w:p>
    <w:p w14:paraId="70CB62C6" w14:textId="77777777" w:rsidR="009D6FE3" w:rsidRDefault="009D6FE3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</w:pPr>
    </w:p>
    <w:p w14:paraId="7FEFE64C" w14:textId="78ABC5AC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</w:pPr>
      <w:r w:rsidRPr="00E852B8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  <w:t>Čl. V</w:t>
      </w:r>
    </w:p>
    <w:p w14:paraId="3162E1B4" w14:textId="77777777" w:rsidR="00207731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</w:pPr>
      <w:r w:rsidRPr="00E852B8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  <w:t>Cena a platební podmínky</w:t>
      </w:r>
    </w:p>
    <w:p w14:paraId="0B90BD24" w14:textId="77777777" w:rsidR="00ED186D" w:rsidRDefault="00ED186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</w:pPr>
    </w:p>
    <w:p w14:paraId="27762985" w14:textId="22AB29B9" w:rsidR="00602045" w:rsidRDefault="00602045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</w:pPr>
    </w:p>
    <w:p w14:paraId="1DEBAB08" w14:textId="720B6239" w:rsidR="00602045" w:rsidRPr="00C15C50" w:rsidRDefault="00CA6DCD" w:rsidP="00602045">
      <w:pPr>
        <w:shd w:val="clear" w:color="auto" w:fill="FFFFFF"/>
        <w:tabs>
          <w:tab w:val="left" w:pos="754"/>
        </w:tabs>
        <w:spacing w:before="120"/>
        <w:ind w:left="709" w:hanging="709"/>
        <w:jc w:val="both"/>
        <w:rPr>
          <w:rFonts w:ascii="Arial" w:eastAsia="Calibri" w:hAnsi="Arial" w:cs="Arial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5.1.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</w:r>
      <w:r w:rsidR="00602045" w:rsidRPr="00E852B8">
        <w:rPr>
          <w:rFonts w:ascii="Arial" w:eastAsia="Calibri" w:hAnsi="Arial" w:cs="Arial"/>
          <w:spacing w:val="-3"/>
          <w:sz w:val="22"/>
          <w:szCs w:val="22"/>
        </w:rPr>
        <w:t xml:space="preserve">Věcné břemeno podle této smlouvy se zřizuje úplatně. Jednorázová </w:t>
      </w:r>
      <w:r w:rsidR="00CE5FE2">
        <w:rPr>
          <w:rFonts w:ascii="Arial" w:eastAsia="Calibri" w:hAnsi="Arial" w:cs="Arial"/>
          <w:spacing w:val="-3"/>
          <w:sz w:val="22"/>
          <w:szCs w:val="22"/>
        </w:rPr>
        <w:t>ná</w:t>
      </w:r>
      <w:r w:rsidR="00602045" w:rsidRPr="00E852B8">
        <w:rPr>
          <w:rFonts w:ascii="Arial" w:eastAsia="Calibri" w:hAnsi="Arial" w:cs="Arial"/>
          <w:spacing w:val="-3"/>
          <w:sz w:val="22"/>
          <w:szCs w:val="22"/>
        </w:rPr>
        <w:t xml:space="preserve">hrada vyplacená Povinné za zřízení věcného břemene je stanovena na základě </w:t>
      </w:r>
      <w:r w:rsidR="00CE5FE2">
        <w:rPr>
          <w:rFonts w:ascii="Arial" w:eastAsia="Calibri" w:hAnsi="Arial" w:cs="Arial"/>
          <w:spacing w:val="-3"/>
          <w:sz w:val="22"/>
          <w:szCs w:val="22"/>
        </w:rPr>
        <w:t xml:space="preserve">Znaleckého posudku č. </w:t>
      </w:r>
      <w:r w:rsidR="00CE5FE2" w:rsidRPr="00CE5FE2">
        <w:rPr>
          <w:rFonts w:ascii="Arial" w:eastAsia="Calibri" w:hAnsi="Arial" w:cs="Arial"/>
          <w:spacing w:val="-3"/>
          <w:sz w:val="22"/>
          <w:szCs w:val="22"/>
        </w:rPr>
        <w:t>037134/2025</w:t>
      </w:r>
      <w:r w:rsidR="00602045" w:rsidRPr="00602045">
        <w:rPr>
          <w:rFonts w:ascii="Arial" w:eastAsia="Calibri" w:hAnsi="Arial" w:cs="Arial"/>
          <w:spacing w:val="-3"/>
          <w:sz w:val="22"/>
          <w:szCs w:val="22"/>
        </w:rPr>
        <w:t>,</w:t>
      </w:r>
      <w:r w:rsidR="00CE5FE2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="00CE5FE2" w:rsidRPr="00E852B8">
        <w:rPr>
          <w:rFonts w:ascii="Arial" w:eastAsia="Calibri" w:hAnsi="Arial" w:cs="Arial"/>
          <w:spacing w:val="-3"/>
          <w:sz w:val="22"/>
          <w:szCs w:val="22"/>
        </w:rPr>
        <w:t>který vyhotovil</w:t>
      </w:r>
      <w:r w:rsidR="00CE5FE2" w:rsidRPr="00C15C50">
        <w:rPr>
          <w:rFonts w:ascii="Arial" w:eastAsia="Calibri" w:hAnsi="Arial" w:cs="Arial"/>
          <w:spacing w:val="-3"/>
          <w:sz w:val="22"/>
          <w:szCs w:val="22"/>
        </w:rPr>
        <w:t xml:space="preserve">a </w:t>
      </w:r>
      <w:r w:rsidR="00CE5FE2" w:rsidRPr="009D6FE3">
        <w:rPr>
          <w:rFonts w:ascii="Arial" w:eastAsia="Calibri" w:hAnsi="Arial" w:cs="Arial"/>
          <w:spacing w:val="-3"/>
          <w:sz w:val="22"/>
          <w:szCs w:val="22"/>
        </w:rPr>
        <w:t>Pražská znalecká kancelář s r.o.,</w:t>
      </w:r>
      <w:r w:rsidR="00602045" w:rsidRPr="00E852B8">
        <w:rPr>
          <w:rFonts w:ascii="Arial" w:eastAsia="Calibri" w:hAnsi="Arial" w:cs="Arial"/>
          <w:spacing w:val="-3"/>
          <w:sz w:val="22"/>
          <w:szCs w:val="22"/>
        </w:rPr>
        <w:t xml:space="preserve"> a to ve výši </w:t>
      </w:r>
      <w:proofErr w:type="gramStart"/>
      <w:r w:rsidR="00CE5FE2">
        <w:rPr>
          <w:rFonts w:ascii="Arial" w:eastAsia="Calibri" w:hAnsi="Arial" w:cs="Arial"/>
          <w:spacing w:val="-3"/>
          <w:sz w:val="22"/>
          <w:szCs w:val="22"/>
        </w:rPr>
        <w:t>69.160</w:t>
      </w:r>
      <w:r w:rsidR="00602045" w:rsidRPr="00602045">
        <w:rPr>
          <w:rFonts w:ascii="Arial" w:eastAsia="Calibri" w:hAnsi="Arial" w:cs="Arial"/>
          <w:spacing w:val="-3"/>
          <w:sz w:val="22"/>
          <w:szCs w:val="22"/>
        </w:rPr>
        <w:t>,-</w:t>
      </w:r>
      <w:proofErr w:type="gramEnd"/>
      <w:r w:rsidR="00602045" w:rsidRPr="00E852B8">
        <w:rPr>
          <w:rFonts w:ascii="Arial" w:eastAsia="Calibri" w:hAnsi="Arial" w:cs="Arial"/>
          <w:sz w:val="22"/>
          <w:szCs w:val="22"/>
        </w:rPr>
        <w:t xml:space="preserve"> </w:t>
      </w:r>
      <w:proofErr w:type="gramStart"/>
      <w:r w:rsidR="00602045" w:rsidRPr="00E852B8">
        <w:rPr>
          <w:rFonts w:ascii="Arial" w:eastAsia="Calibri" w:hAnsi="Arial" w:cs="Arial"/>
          <w:sz w:val="22"/>
          <w:szCs w:val="22"/>
        </w:rPr>
        <w:t xml:space="preserve">Kč </w:t>
      </w:r>
      <w:r w:rsidR="00602045" w:rsidRPr="00C15C50">
        <w:rPr>
          <w:rFonts w:ascii="Arial" w:eastAsia="Calibri" w:hAnsi="Arial" w:cs="Arial"/>
          <w:spacing w:val="-3"/>
          <w:sz w:val="22"/>
          <w:szCs w:val="22"/>
        </w:rPr>
        <w:t xml:space="preserve"> +</w:t>
      </w:r>
      <w:proofErr w:type="gramEnd"/>
      <w:r w:rsidR="00602045" w:rsidRPr="00C15C50">
        <w:rPr>
          <w:rFonts w:ascii="Arial" w:eastAsia="Calibri" w:hAnsi="Arial" w:cs="Arial"/>
          <w:spacing w:val="-3"/>
          <w:sz w:val="22"/>
          <w:szCs w:val="22"/>
        </w:rPr>
        <w:t xml:space="preserve"> DPH dle platných právních předpisů.</w:t>
      </w:r>
    </w:p>
    <w:p w14:paraId="750D1018" w14:textId="7BCA8D5C" w:rsidR="00602045" w:rsidRPr="00C15C50" w:rsidRDefault="00602045" w:rsidP="00602045">
      <w:pPr>
        <w:shd w:val="clear" w:color="auto" w:fill="FFFFFF"/>
        <w:tabs>
          <w:tab w:val="left" w:pos="754"/>
        </w:tabs>
        <w:spacing w:before="120"/>
        <w:ind w:left="709" w:hanging="709"/>
        <w:jc w:val="both"/>
        <w:rPr>
          <w:rFonts w:ascii="Arial" w:eastAsia="Calibri" w:hAnsi="Arial" w:cs="Arial"/>
          <w:spacing w:val="-3"/>
          <w:sz w:val="22"/>
          <w:szCs w:val="22"/>
        </w:rPr>
      </w:pPr>
      <w:r w:rsidRPr="00C15C50">
        <w:rPr>
          <w:rFonts w:ascii="Arial" w:eastAsia="Calibri" w:hAnsi="Arial" w:cs="Arial"/>
          <w:color w:val="000000"/>
          <w:spacing w:val="-3"/>
          <w:sz w:val="22"/>
          <w:szCs w:val="22"/>
        </w:rPr>
        <w:tab/>
      </w:r>
    </w:p>
    <w:p w14:paraId="112F5FC8" w14:textId="23C9BE54" w:rsidR="00602045" w:rsidRPr="00E852B8" w:rsidRDefault="00602045" w:rsidP="00602045">
      <w:pPr>
        <w:shd w:val="clear" w:color="auto" w:fill="FFFFFF"/>
        <w:tabs>
          <w:tab w:val="left" w:pos="754"/>
        </w:tabs>
        <w:spacing w:before="120"/>
        <w:ind w:left="708"/>
        <w:jc w:val="both"/>
        <w:rPr>
          <w:rFonts w:ascii="Arial" w:hAnsi="Arial" w:cs="Arial"/>
          <w:b/>
          <w:sz w:val="22"/>
          <w:szCs w:val="22"/>
        </w:rPr>
      </w:pPr>
      <w:r w:rsidRPr="00C15C50">
        <w:rPr>
          <w:rFonts w:ascii="Arial" w:hAnsi="Arial" w:cs="Arial"/>
          <w:b/>
          <w:sz w:val="22"/>
          <w:szCs w:val="22"/>
        </w:rPr>
        <w:lastRenderedPageBreak/>
        <w:t xml:space="preserve">Celková úhrada za zřízení věcného břemene činí </w:t>
      </w:r>
      <w:proofErr w:type="gramStart"/>
      <w:r w:rsidR="00CE5FE2">
        <w:rPr>
          <w:rFonts w:ascii="Arial" w:hAnsi="Arial" w:cs="Arial"/>
          <w:b/>
          <w:sz w:val="22"/>
          <w:szCs w:val="22"/>
        </w:rPr>
        <w:t>69.160</w:t>
      </w:r>
      <w:r>
        <w:rPr>
          <w:rFonts w:ascii="Arial" w:hAnsi="Arial" w:cs="Arial"/>
          <w:b/>
          <w:sz w:val="22"/>
          <w:szCs w:val="22"/>
        </w:rPr>
        <w:t>,-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Pr="00C15C50">
        <w:rPr>
          <w:rFonts w:ascii="Arial" w:hAnsi="Arial" w:cs="Arial"/>
          <w:b/>
          <w:sz w:val="22"/>
          <w:szCs w:val="22"/>
        </w:rPr>
        <w:t>Kč + DPH dle platných právních předpisů.</w:t>
      </w:r>
    </w:p>
    <w:p w14:paraId="6B42D153" w14:textId="3191DA4B" w:rsidR="005C2F62" w:rsidRPr="005668E6" w:rsidRDefault="00602045" w:rsidP="00602045">
      <w:pPr>
        <w:shd w:val="clear" w:color="auto" w:fill="FFFFFF"/>
        <w:tabs>
          <w:tab w:val="left" w:pos="754"/>
        </w:tabs>
        <w:spacing w:before="120"/>
        <w:ind w:left="709" w:hanging="709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 w:rsidR="005C2F62" w:rsidRPr="00E852B8">
        <w:rPr>
          <w:rFonts w:ascii="Arial" w:hAnsi="Arial" w:cs="Arial"/>
          <w:spacing w:val="-3"/>
          <w:sz w:val="22"/>
          <w:szCs w:val="22"/>
        </w:rPr>
        <w:t xml:space="preserve">Jednorázovou úhradu zaplatí oprávněný povinnému převodem na účet </w:t>
      </w:r>
      <w:r w:rsidR="005C2F62" w:rsidRPr="00E852B8">
        <w:rPr>
          <w:rFonts w:ascii="Arial" w:hAnsi="Arial" w:cs="Arial"/>
          <w:color w:val="000000"/>
          <w:spacing w:val="-3"/>
          <w:sz w:val="22"/>
          <w:szCs w:val="22"/>
        </w:rPr>
        <w:t xml:space="preserve">SSOK uvedený v záhlaví smlouvy na základě daňového dokladu vystaveného povinným do </w:t>
      </w:r>
      <w:proofErr w:type="gramStart"/>
      <w:r w:rsidR="005C2F62" w:rsidRPr="00E852B8">
        <w:rPr>
          <w:rFonts w:ascii="Arial" w:hAnsi="Arial" w:cs="Arial"/>
          <w:color w:val="000000"/>
          <w:spacing w:val="-3"/>
          <w:sz w:val="22"/>
          <w:szCs w:val="22"/>
        </w:rPr>
        <w:t>15-ti</w:t>
      </w:r>
      <w:proofErr w:type="gramEnd"/>
      <w:r w:rsidR="005C2F62" w:rsidRPr="00E852B8">
        <w:rPr>
          <w:rFonts w:ascii="Arial" w:hAnsi="Arial" w:cs="Arial"/>
          <w:color w:val="000000"/>
          <w:spacing w:val="-3"/>
          <w:sz w:val="22"/>
          <w:szCs w:val="22"/>
        </w:rPr>
        <w:t xml:space="preserve"> dnů od</w:t>
      </w:r>
      <w:r w:rsidR="005C2F62" w:rsidRPr="005668E6">
        <w:rPr>
          <w:rFonts w:ascii="Arial" w:hAnsi="Arial" w:cs="Arial"/>
          <w:color w:val="000000"/>
          <w:spacing w:val="-3"/>
          <w:sz w:val="22"/>
          <w:szCs w:val="22"/>
        </w:rPr>
        <w:t xml:space="preserve"> podpisu smlouvy se splatností 21 dnů od vystavení. </w:t>
      </w:r>
      <w:r w:rsidR="005C2F62" w:rsidRPr="005668E6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Daňový doklad strana povinná vystaví a </w:t>
      </w:r>
      <w:r w:rsidR="00D5490E" w:rsidRPr="00D5490E">
        <w:rPr>
          <w:rFonts w:ascii="Arial" w:hAnsi="Arial" w:cs="Arial"/>
          <w:b/>
          <w:color w:val="000000"/>
          <w:spacing w:val="-3"/>
          <w:sz w:val="22"/>
          <w:szCs w:val="22"/>
        </w:rPr>
        <w:t>za</w:t>
      </w:r>
      <w:r w:rsidR="00D5490E">
        <w:rPr>
          <w:rFonts w:ascii="Arial" w:hAnsi="Arial" w:cs="Arial"/>
          <w:b/>
          <w:color w:val="000000"/>
          <w:spacing w:val="-3"/>
          <w:sz w:val="22"/>
          <w:szCs w:val="22"/>
        </w:rPr>
        <w:t>šle</w:t>
      </w:r>
      <w:r w:rsidR="00D5490E" w:rsidRPr="00D5490E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 do datové schránky objednatele: </w:t>
      </w:r>
      <w:r w:rsidR="00D5490E" w:rsidRPr="00D5490E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v95uqfy</w:t>
      </w:r>
      <w:r w:rsidR="00D5490E" w:rsidRPr="00D5490E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 nebo e-mailem na adresu: </w:t>
      </w:r>
      <w:hyperlink r:id="rId7" w:history="1">
        <w:r w:rsidR="00D5490E" w:rsidRPr="00D5490E">
          <w:rPr>
            <w:rStyle w:val="Hypertextovodkaz"/>
            <w:rFonts w:ascii="Arial" w:hAnsi="Arial" w:cs="Arial"/>
            <w:b/>
            <w:bCs/>
            <w:spacing w:val="-3"/>
            <w:sz w:val="22"/>
            <w:szCs w:val="22"/>
          </w:rPr>
          <w:t>podatelna@cez.cz</w:t>
        </w:r>
      </w:hyperlink>
    </w:p>
    <w:p w14:paraId="5251892D" w14:textId="155D3FF3" w:rsidR="00207731" w:rsidRPr="00E852B8" w:rsidRDefault="00CA6DCD" w:rsidP="00E852B8">
      <w:pPr>
        <w:shd w:val="clear" w:color="auto" w:fill="FFFFFF"/>
        <w:spacing w:before="120" w:after="120"/>
        <w:ind w:left="709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hAnsi="Arial" w:cs="Arial"/>
          <w:sz w:val="22"/>
          <w:szCs w:val="22"/>
        </w:rPr>
        <w:t xml:space="preserve">Pro případ nezaplacení úhrady ve lhůtě stanovené touto smlouvou, uhradí oprávněný povinnému úrok z prodlení ve výši </w:t>
      </w:r>
      <w:proofErr w:type="gramStart"/>
      <w:r w:rsidRPr="00E852B8">
        <w:rPr>
          <w:rFonts w:ascii="Arial" w:hAnsi="Arial" w:cs="Arial"/>
          <w:sz w:val="22"/>
          <w:szCs w:val="22"/>
        </w:rPr>
        <w:t>0,05%</w:t>
      </w:r>
      <w:proofErr w:type="gramEnd"/>
      <w:r w:rsidRPr="00E852B8">
        <w:rPr>
          <w:rFonts w:ascii="Arial" w:hAnsi="Arial" w:cs="Arial"/>
          <w:sz w:val="22"/>
          <w:szCs w:val="22"/>
        </w:rPr>
        <w:t xml:space="preserve"> z celkové částky za každý den prodlení.</w:t>
      </w:r>
    </w:p>
    <w:p w14:paraId="1D0861AF" w14:textId="77777777" w:rsidR="00207731" w:rsidRPr="00E852B8" w:rsidRDefault="00207731" w:rsidP="00207731">
      <w:pPr>
        <w:shd w:val="clear" w:color="auto" w:fill="FFFFFF"/>
        <w:tabs>
          <w:tab w:val="left" w:pos="754"/>
        </w:tabs>
        <w:spacing w:before="120"/>
        <w:rPr>
          <w:rFonts w:ascii="Arial" w:eastAsia="Calibri" w:hAnsi="Arial" w:cs="Arial"/>
          <w:color w:val="000000"/>
          <w:spacing w:val="-3"/>
          <w:sz w:val="22"/>
          <w:szCs w:val="22"/>
        </w:rPr>
      </w:pPr>
    </w:p>
    <w:p w14:paraId="65984459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Článek VI.</w:t>
      </w:r>
    </w:p>
    <w:p w14:paraId="1D82F901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</w:pPr>
      <w:r w:rsidRPr="00E852B8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  <w:t xml:space="preserve">Vklad věcného břemene do veřejného seznamu </w:t>
      </w:r>
    </w:p>
    <w:p w14:paraId="7D592D06" w14:textId="649E6291" w:rsidR="00207731" w:rsidRPr="00E852B8" w:rsidRDefault="00CA6DCD" w:rsidP="00E852B8">
      <w:pPr>
        <w:shd w:val="clear" w:color="auto" w:fill="FFFFFF"/>
        <w:tabs>
          <w:tab w:val="left" w:pos="754"/>
        </w:tabs>
        <w:spacing w:before="120"/>
        <w:ind w:left="708" w:hanging="708"/>
        <w:jc w:val="both"/>
        <w:rPr>
          <w:rFonts w:ascii="Arial" w:eastAsia="Calibri" w:hAnsi="Arial" w:cs="Arial"/>
          <w:b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6.1. 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  <w:t>Smluvní strany se dohodly, že návrh na zahájení řízení o povolení vkladu práva odpovídajícího věcnému břemeni, zřizovanému touto Smlouvou, k Dotčené(</w:t>
      </w:r>
      <w:proofErr w:type="spellStart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ným</w:t>
      </w:r>
      <w:proofErr w:type="spellEnd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) nemovitosti(tem) do katastru nemovitostí bude podán příslušnému katastrálnímu úřadu Oprávněnou. Správní poplatek za návrh na zahájení řízení </w:t>
      </w:r>
      <w:proofErr w:type="gramStart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o  povolení</w:t>
      </w:r>
      <w:proofErr w:type="gramEnd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 vkladu práva do katastru nemovitostí uhradí Oprávněná. </w:t>
      </w:r>
    </w:p>
    <w:p w14:paraId="612128D4" w14:textId="77777777" w:rsidR="00207731" w:rsidRPr="00E852B8" w:rsidRDefault="00CA6DCD" w:rsidP="00207731">
      <w:pPr>
        <w:shd w:val="clear" w:color="auto" w:fill="FFFFFF"/>
        <w:tabs>
          <w:tab w:val="left" w:pos="754"/>
        </w:tabs>
        <w:spacing w:before="120"/>
        <w:ind w:left="708" w:hanging="360"/>
        <w:jc w:val="both"/>
        <w:rPr>
          <w:rFonts w:ascii="Arial" w:eastAsia="Calibri" w:hAnsi="Arial" w:cs="Arial"/>
          <w:iCs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</w:r>
      <w:r w:rsidRPr="00E852B8">
        <w:rPr>
          <w:rFonts w:ascii="Arial" w:eastAsia="Calibri" w:hAnsi="Arial" w:cs="Arial"/>
          <w:iCs/>
          <w:color w:val="000000"/>
          <w:spacing w:val="-3"/>
          <w:sz w:val="22"/>
          <w:szCs w:val="22"/>
        </w:rPr>
        <w:t>Povinná tímto zmocňuje Oprávněnou, aby jí zastupovala v řízení před příslušným katastrálním pracovištěm ve věci zřízení práva k Dotčené(</w:t>
      </w:r>
      <w:proofErr w:type="spellStart"/>
      <w:r w:rsidRPr="00E852B8">
        <w:rPr>
          <w:rFonts w:ascii="Arial" w:eastAsia="Calibri" w:hAnsi="Arial" w:cs="Arial"/>
          <w:iCs/>
          <w:color w:val="000000"/>
          <w:spacing w:val="-3"/>
          <w:sz w:val="22"/>
          <w:szCs w:val="22"/>
        </w:rPr>
        <w:t>ným</w:t>
      </w:r>
      <w:proofErr w:type="spellEnd"/>
      <w:r w:rsidRPr="00E852B8">
        <w:rPr>
          <w:rFonts w:ascii="Arial" w:eastAsia="Calibri" w:hAnsi="Arial" w:cs="Arial"/>
          <w:iCs/>
          <w:color w:val="000000"/>
          <w:spacing w:val="-3"/>
          <w:sz w:val="22"/>
          <w:szCs w:val="22"/>
        </w:rPr>
        <w:t>) nemovitosti(tem) podle této Smlouvy a aby za ní podepsala a podala návrh na vklad práva k Dotčené(</w:t>
      </w:r>
      <w:proofErr w:type="spellStart"/>
      <w:r w:rsidRPr="00E852B8">
        <w:rPr>
          <w:rFonts w:ascii="Arial" w:eastAsia="Calibri" w:hAnsi="Arial" w:cs="Arial"/>
          <w:iCs/>
          <w:color w:val="000000"/>
          <w:spacing w:val="-3"/>
          <w:sz w:val="22"/>
          <w:szCs w:val="22"/>
        </w:rPr>
        <w:t>ným</w:t>
      </w:r>
      <w:proofErr w:type="spellEnd"/>
      <w:r w:rsidRPr="00E852B8">
        <w:rPr>
          <w:rFonts w:ascii="Arial" w:eastAsia="Calibri" w:hAnsi="Arial" w:cs="Arial"/>
          <w:iCs/>
          <w:color w:val="000000"/>
          <w:spacing w:val="-3"/>
          <w:sz w:val="22"/>
          <w:szCs w:val="22"/>
        </w:rPr>
        <w:t>) nemovitosti(tem). Udělení zmocnění a jeho přijetí Smluvní strany potvrzují svými podpisy této Smlouvy o zřízení věcného břemene.</w:t>
      </w:r>
    </w:p>
    <w:p w14:paraId="50282B5A" w14:textId="77777777" w:rsidR="00207731" w:rsidRPr="00E852B8" w:rsidRDefault="00CA6DCD" w:rsidP="00207731">
      <w:pPr>
        <w:shd w:val="clear" w:color="auto" w:fill="FFFFFF"/>
        <w:tabs>
          <w:tab w:val="left" w:pos="360"/>
        </w:tabs>
        <w:spacing w:before="120"/>
        <w:ind w:left="705" w:hanging="705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6.2. 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  <w:t>Věcné břemeno podle této Smlouvy vzniká v souladu s ustanovením občanského zákoníku zápisem do veřejného seznamu (katastr nemovitostí).</w:t>
      </w:r>
    </w:p>
    <w:p w14:paraId="3013E979" w14:textId="77777777" w:rsidR="002C294F" w:rsidRPr="00E852B8" w:rsidRDefault="002C294F" w:rsidP="00207731">
      <w:pPr>
        <w:shd w:val="clear" w:color="auto" w:fill="FFFFFF"/>
        <w:tabs>
          <w:tab w:val="left" w:pos="360"/>
        </w:tabs>
        <w:spacing w:before="120"/>
        <w:ind w:left="360" w:hanging="360"/>
        <w:rPr>
          <w:rFonts w:ascii="Arial" w:eastAsia="Calibri" w:hAnsi="Arial" w:cs="Arial"/>
          <w:color w:val="000000"/>
          <w:spacing w:val="-3"/>
          <w:sz w:val="22"/>
          <w:szCs w:val="22"/>
        </w:rPr>
      </w:pPr>
    </w:p>
    <w:p w14:paraId="06F08F44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 xml:space="preserve">Článek VII. </w:t>
      </w:r>
    </w:p>
    <w:p w14:paraId="55B4E20B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</w:pPr>
      <w:r w:rsidRPr="00E852B8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  <w:t>Ostatní ujednání</w:t>
      </w:r>
    </w:p>
    <w:p w14:paraId="6359E14A" w14:textId="0A24C434" w:rsidR="00174080" w:rsidRDefault="00CA6DCD" w:rsidP="00174080">
      <w:pPr>
        <w:shd w:val="clear" w:color="auto" w:fill="FFFFFF"/>
        <w:spacing w:before="120"/>
        <w:ind w:left="705" w:hanging="705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7.1.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  <w:t>Podpisem této Smlouvy Povinná, je-li fyzickou osobou, jako subjekt údajů potvrzuje, že Oprávněná jako správce údajů splnila vůči subjektu údajů informační povinnost ve smyslu § 11 zákona č. 101/2000 Sb., o ochraně osobních údajů, v platném znění, týkající se zejména provádění zpracování osobních dat subjektu údajů v interním informačním systému správce údajů pouze k účelu danému touto Smlouvou. Povinná, pro případ, že je fyzickou osobou, jako subjekt údajů rovněž prohlašuje, že si je vědoma všech svých zákonných práv v souvislosti s poskytnutím svých osobních údajů k účelu danému touto Smlouvou. Oprávněná se vůči Povinné, je-li fyzickou osobou, zavazuje při správě osobních údajů Povinné využívat je a nakládat s nimi pouze ke sjednanému účelu a v souladu se zákonem.</w:t>
      </w:r>
    </w:p>
    <w:p w14:paraId="1ADE6920" w14:textId="77777777" w:rsidR="00174080" w:rsidRDefault="00174080" w:rsidP="00174080">
      <w:pPr>
        <w:shd w:val="clear" w:color="auto" w:fill="FFFFFF"/>
        <w:spacing w:before="120"/>
        <w:ind w:left="705" w:hanging="705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</w:p>
    <w:p w14:paraId="68B8C2BB" w14:textId="77777777" w:rsidR="00CE5FE2" w:rsidRDefault="00174080" w:rsidP="00CE5FE2">
      <w:pPr>
        <w:widowControl w:val="0"/>
        <w:autoSpaceDE w:val="0"/>
        <w:autoSpaceDN w:val="0"/>
        <w:adjustRightInd w:val="0"/>
        <w:spacing w:line="280" w:lineRule="exact"/>
        <w:ind w:left="705" w:hanging="705"/>
        <w:contextualSpacing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7.</w:t>
      </w:r>
      <w:r>
        <w:rPr>
          <w:rFonts w:ascii="Arial" w:eastAsia="Calibri" w:hAnsi="Arial" w:cs="Arial"/>
          <w:color w:val="000000"/>
          <w:spacing w:val="-3"/>
          <w:sz w:val="22"/>
          <w:szCs w:val="22"/>
        </w:rPr>
        <w:t>2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.</w:t>
      </w:r>
      <w:r>
        <w:rPr>
          <w:rFonts w:ascii="Arial" w:eastAsia="Calibri" w:hAnsi="Arial" w:cs="Arial"/>
          <w:color w:val="000000"/>
          <w:spacing w:val="-3"/>
          <w:sz w:val="22"/>
          <w:szCs w:val="22"/>
        </w:rPr>
        <w:tab/>
      </w:r>
      <w:r w:rsidR="00CE5FE2" w:rsidRPr="00CE5FE2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Smluvní strany berou na vědomí, že tato smlouva bude uveřejněna v registru smluv podle zákona č. 340/2015 Sb., o zvláštních podmínkách účinnosti některých smluv, uveřejňování těchto smluv a o registru smluv (zákon o registru smluv), ve znění pozdějších předpisů. Uveřejnění této smlouvy jakož i anonymizaci osobních údajů a dalších ustanovení, která uveřejnění v registru smluv nepodléhají, zajistí Povinná. </w:t>
      </w:r>
    </w:p>
    <w:p w14:paraId="4B3026D8" w14:textId="77777777" w:rsidR="00CE5FE2" w:rsidRPr="00CE5FE2" w:rsidRDefault="00CE5FE2" w:rsidP="00CE5FE2">
      <w:pPr>
        <w:widowControl w:val="0"/>
        <w:autoSpaceDE w:val="0"/>
        <w:autoSpaceDN w:val="0"/>
        <w:adjustRightInd w:val="0"/>
        <w:spacing w:line="280" w:lineRule="exact"/>
        <w:ind w:left="705" w:hanging="705"/>
        <w:contextualSpacing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</w:p>
    <w:p w14:paraId="13136970" w14:textId="77777777" w:rsidR="00CE5FE2" w:rsidRDefault="00CE5FE2" w:rsidP="00CE5FE2">
      <w:pPr>
        <w:widowControl w:val="0"/>
        <w:autoSpaceDE w:val="0"/>
        <w:autoSpaceDN w:val="0"/>
        <w:adjustRightInd w:val="0"/>
        <w:spacing w:line="280" w:lineRule="exact"/>
        <w:ind w:left="705"/>
        <w:contextualSpacing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CE5FE2">
        <w:rPr>
          <w:rFonts w:ascii="Arial" w:eastAsia="Calibri" w:hAnsi="Arial" w:cs="Arial"/>
          <w:color w:val="000000"/>
          <w:spacing w:val="-3"/>
          <w:sz w:val="22"/>
          <w:szCs w:val="22"/>
        </w:rPr>
        <w:t>O uveřejnění v registru smluv bude Povinná informovat Oprávněnou bezodkladně zasláním potvrzení, které obdržela z registru smluv prostřednictvím datové schránky, a to nejpozději do 30 dnů od uzavření smlouvy. Smluvní strany se zavazují, že při uzavření smlouvy si vzájemně písemně odsouhlasí rozsah anonymizace smlouvy v souladu se zákonem o registru smluv.</w:t>
      </w:r>
    </w:p>
    <w:p w14:paraId="2246F8A1" w14:textId="77777777" w:rsidR="00CE5FE2" w:rsidRPr="00CE5FE2" w:rsidRDefault="00CE5FE2" w:rsidP="00CE5FE2">
      <w:pPr>
        <w:widowControl w:val="0"/>
        <w:autoSpaceDE w:val="0"/>
        <w:autoSpaceDN w:val="0"/>
        <w:adjustRightInd w:val="0"/>
        <w:spacing w:line="280" w:lineRule="exact"/>
        <w:ind w:left="705"/>
        <w:contextualSpacing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</w:p>
    <w:p w14:paraId="76335BA2" w14:textId="6AC09792" w:rsidR="003B6397" w:rsidRPr="006C2AD0" w:rsidRDefault="00CE5FE2" w:rsidP="00CE5FE2">
      <w:pPr>
        <w:widowControl w:val="0"/>
        <w:autoSpaceDE w:val="0"/>
        <w:autoSpaceDN w:val="0"/>
        <w:adjustRightInd w:val="0"/>
        <w:spacing w:line="280" w:lineRule="exact"/>
        <w:ind w:left="70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CE5FE2">
        <w:rPr>
          <w:rFonts w:ascii="Arial" w:eastAsia="Calibri" w:hAnsi="Arial" w:cs="Arial"/>
          <w:color w:val="000000"/>
          <w:spacing w:val="-3"/>
          <w:sz w:val="22"/>
          <w:szCs w:val="22"/>
        </w:rPr>
        <w:t>Smlouva nabývá platnosti dnem uzavření a účinnosti dnem jejího uveřejnění v registru smluv v souladu se zákonem o registru smluv</w:t>
      </w:r>
      <w:r w:rsidR="003B6397" w:rsidRPr="006C2AD0">
        <w:rPr>
          <w:rFonts w:ascii="Arial" w:hAnsi="Arial" w:cs="Arial"/>
          <w:sz w:val="22"/>
          <w:szCs w:val="22"/>
        </w:rPr>
        <w:t>.</w:t>
      </w:r>
    </w:p>
    <w:p w14:paraId="2560CF04" w14:textId="5447633D" w:rsidR="003B6397" w:rsidRPr="006C2AD0" w:rsidRDefault="00174080" w:rsidP="006C2AD0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Arial" w:hAnsi="Arial" w:cs="Arial"/>
          <w:sz w:val="22"/>
          <w:szCs w:val="22"/>
          <w:lang w:eastAsia="cs-CZ"/>
        </w:rPr>
      </w:pPr>
      <w:r w:rsidRPr="003B6397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 </w:t>
      </w:r>
    </w:p>
    <w:p w14:paraId="0AE27024" w14:textId="5FFC7DA6" w:rsidR="00207731" w:rsidRPr="00E852B8" w:rsidRDefault="00CA6DCD" w:rsidP="00207731">
      <w:pPr>
        <w:shd w:val="clear" w:color="auto" w:fill="FFFFFF"/>
        <w:spacing w:before="120"/>
        <w:ind w:left="705" w:hanging="705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lastRenderedPageBreak/>
        <w:t>7.</w:t>
      </w:r>
      <w:r w:rsidR="00174080">
        <w:rPr>
          <w:rFonts w:ascii="Arial" w:eastAsia="Calibri" w:hAnsi="Arial" w:cs="Arial"/>
          <w:color w:val="000000"/>
          <w:spacing w:val="-3"/>
          <w:sz w:val="22"/>
          <w:szCs w:val="22"/>
        </w:rPr>
        <w:t>3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.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  <w:t>Smlouva je sepsána ve třech stejnopisech, z nichž po jednom obdrží (každá) Povinná a Oprávněná a jeden stejnopis bude Oprávněnou použit pro účely příslušného řízení o povolení vkladu věcného břemene do katastru nemovitostí.</w:t>
      </w:r>
    </w:p>
    <w:p w14:paraId="2BF4CCE7" w14:textId="77777777" w:rsidR="00207731" w:rsidRDefault="00207731" w:rsidP="00207731">
      <w:pPr>
        <w:shd w:val="clear" w:color="auto" w:fill="FFFFFF"/>
        <w:ind w:right="-96"/>
        <w:jc w:val="center"/>
        <w:rPr>
          <w:rFonts w:ascii="Arial" w:eastAsia="Calibri" w:hAnsi="Arial" w:cs="Arial"/>
          <w:color w:val="000000"/>
          <w:spacing w:val="-5"/>
          <w:sz w:val="22"/>
          <w:szCs w:val="22"/>
        </w:rPr>
      </w:pPr>
    </w:p>
    <w:p w14:paraId="7C413991" w14:textId="77777777" w:rsidR="008742FF" w:rsidRDefault="008742FF" w:rsidP="00207731">
      <w:pPr>
        <w:shd w:val="clear" w:color="auto" w:fill="FFFFFF"/>
        <w:ind w:right="-96"/>
        <w:jc w:val="center"/>
        <w:rPr>
          <w:rFonts w:ascii="Arial" w:eastAsia="Calibri" w:hAnsi="Arial" w:cs="Arial"/>
          <w:color w:val="000000"/>
          <w:spacing w:val="-5"/>
          <w:sz w:val="22"/>
          <w:szCs w:val="22"/>
        </w:rPr>
      </w:pPr>
    </w:p>
    <w:p w14:paraId="696579C1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Článek VIII.</w:t>
      </w:r>
    </w:p>
    <w:p w14:paraId="74FCD806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</w:pPr>
      <w:r w:rsidRPr="00E852B8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  <w:t>Závěrečná ujednání</w:t>
      </w:r>
    </w:p>
    <w:p w14:paraId="22F84223" w14:textId="77777777" w:rsidR="00207731" w:rsidRPr="00E852B8" w:rsidRDefault="00CA6DCD" w:rsidP="00207731">
      <w:pPr>
        <w:shd w:val="clear" w:color="auto" w:fill="FFFFFF"/>
        <w:spacing w:before="120"/>
        <w:ind w:left="705" w:hanging="705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8.1.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  <w:t>Smluvní strany prohlašují, že si Smlouvu před jejím podpisem přečetly, že byla uzavřena po vzájemné dohodě, podle jejich pravé a svobodné vůle, určitě, vážně a srozumitelně, ani za nápadně nevýhodných podmínek, což stvrzují svými podpisy. Smluvní strany prohlašují, že Smlouva představuje úplnou dohodu o veškerých jejích náležitostech a neexistují náležitosti, které by smluvní strany neujednaly.</w:t>
      </w:r>
    </w:p>
    <w:p w14:paraId="17F6D0C9" w14:textId="1EF11AD5" w:rsidR="00207731" w:rsidRDefault="00CA6DCD" w:rsidP="00977281">
      <w:pPr>
        <w:shd w:val="clear" w:color="auto" w:fill="FFFFFF"/>
        <w:spacing w:before="120"/>
        <w:ind w:left="709" w:hanging="709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8.</w:t>
      </w:r>
      <w:r w:rsidR="00977281">
        <w:rPr>
          <w:rFonts w:ascii="Arial" w:eastAsia="Calibri" w:hAnsi="Arial" w:cs="Arial"/>
          <w:color w:val="000000"/>
          <w:spacing w:val="-3"/>
          <w:sz w:val="22"/>
          <w:szCs w:val="22"/>
        </w:rPr>
        <w:t>2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.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  <w:t>Smlouva a právní vztahy z ní vyplývající se řídí právním řádem České republiky.</w:t>
      </w:r>
    </w:p>
    <w:p w14:paraId="5DFDBFCB" w14:textId="77777777" w:rsidR="003B6397" w:rsidRDefault="003B6397" w:rsidP="003B6397">
      <w:pPr>
        <w:suppressAutoHyphens/>
        <w:autoSpaceDN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7DB801F" w14:textId="77E9C37E" w:rsidR="003B6397" w:rsidRPr="006C2AD0" w:rsidRDefault="003B6397" w:rsidP="006C2AD0">
      <w:pPr>
        <w:suppressAutoHyphens/>
        <w:autoSpaceDN w:val="0"/>
        <w:ind w:left="709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</w:pPr>
      <w:r w:rsidRPr="006C2AD0">
        <w:rPr>
          <w:rFonts w:ascii="Arial" w:hAnsi="Arial" w:cs="Arial"/>
          <w:color w:val="000000" w:themeColor="text1"/>
          <w:sz w:val="22"/>
          <w:szCs w:val="22"/>
        </w:rPr>
        <w:t>Oprávněný výslovně prohlašuje, že si je vědom svých povinností souvisejících s agendou digitálních technických map, vyplývajících pro něj ze zákona č. 47/2020 Sb., kterým se mění zákon č. 200/1994 Sb., o zeměměřictví a o změně a doplnění některých zákonů souvisejících s jeho zavedením, ve znění pozdějších předpisů, zákona č. 283/2021 Sb., stavební zákon, ve znění pozdějších předpisů a vyhlášky č. 393/2020 Sb., o digitální technické mapě ve znění pozdějších předpisů, a je si vědom své odpovědnosti pro případ porušení těchto povinností za případné škody či jiné újmy, které by tímto mohly vzniknout.</w:t>
      </w:r>
    </w:p>
    <w:p w14:paraId="02BAD964" w14:textId="77777777" w:rsidR="003B6397" w:rsidRPr="00E852B8" w:rsidRDefault="003B6397" w:rsidP="00977281">
      <w:pPr>
        <w:shd w:val="clear" w:color="auto" w:fill="FFFFFF"/>
        <w:spacing w:before="120"/>
        <w:ind w:left="709" w:hanging="709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</w:p>
    <w:p w14:paraId="1647176D" w14:textId="77777777" w:rsidR="00D44421" w:rsidRDefault="00CA6DCD" w:rsidP="00207731">
      <w:pPr>
        <w:shd w:val="clear" w:color="auto" w:fill="FFFFFF"/>
        <w:tabs>
          <w:tab w:val="left" w:pos="360"/>
        </w:tabs>
        <w:spacing w:before="120"/>
        <w:ind w:left="705" w:hanging="705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8.</w:t>
      </w:r>
      <w:r w:rsidR="00977281">
        <w:rPr>
          <w:rFonts w:ascii="Arial" w:eastAsia="Calibri" w:hAnsi="Arial" w:cs="Arial"/>
          <w:color w:val="000000"/>
          <w:spacing w:val="-3"/>
          <w:sz w:val="22"/>
          <w:szCs w:val="22"/>
        </w:rPr>
        <w:t>3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. 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  <w:t>Na právní vztahy vyplývající nebo související s touto Smlouvou a v ní nebo v energetickém zákoně výslovně neupravené se přiměřeně uplatní ustanovení občanského zákoníku.</w:t>
      </w:r>
    </w:p>
    <w:p w14:paraId="72B45ADA" w14:textId="793235CE" w:rsidR="00207731" w:rsidRDefault="00CA6DCD" w:rsidP="00207731">
      <w:pPr>
        <w:shd w:val="clear" w:color="auto" w:fill="FFFFFF"/>
        <w:tabs>
          <w:tab w:val="left" w:pos="360"/>
        </w:tabs>
        <w:spacing w:before="120"/>
        <w:ind w:left="705" w:hanging="705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 </w:t>
      </w:r>
    </w:p>
    <w:p w14:paraId="339DD6FC" w14:textId="4B91C3F3" w:rsidR="00D61962" w:rsidRPr="00D61962" w:rsidRDefault="00436A7C" w:rsidP="00D61962">
      <w:pPr>
        <w:widowControl w:val="0"/>
        <w:autoSpaceDE w:val="0"/>
        <w:autoSpaceDN w:val="0"/>
        <w:adjustRightInd w:val="0"/>
        <w:spacing w:line="280" w:lineRule="exact"/>
        <w:ind w:left="705" w:hanging="705"/>
        <w:contextualSpacing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eastAsia="Calibri" w:hAnsi="Arial" w:cs="Arial"/>
          <w:color w:val="000000"/>
          <w:spacing w:val="-3"/>
          <w:sz w:val="22"/>
          <w:szCs w:val="22"/>
        </w:rPr>
        <w:t>8.</w:t>
      </w:r>
      <w:r w:rsidR="00977281">
        <w:rPr>
          <w:rFonts w:ascii="Arial" w:eastAsia="Calibri" w:hAnsi="Arial" w:cs="Arial"/>
          <w:color w:val="000000"/>
          <w:spacing w:val="-3"/>
          <w:sz w:val="22"/>
          <w:szCs w:val="22"/>
        </w:rPr>
        <w:t>4</w:t>
      </w:r>
      <w:r w:rsidR="00182030">
        <w:rPr>
          <w:rFonts w:ascii="Arial" w:eastAsia="Calibri" w:hAnsi="Arial" w:cs="Arial"/>
          <w:color w:val="000000"/>
          <w:spacing w:val="-3"/>
          <w:sz w:val="22"/>
          <w:szCs w:val="22"/>
        </w:rPr>
        <w:t>.</w:t>
      </w:r>
      <w:r>
        <w:rPr>
          <w:rFonts w:ascii="Arial" w:eastAsia="Calibri" w:hAnsi="Arial" w:cs="Arial"/>
          <w:color w:val="000000"/>
          <w:spacing w:val="-3"/>
          <w:sz w:val="22"/>
          <w:szCs w:val="22"/>
        </w:rPr>
        <w:tab/>
      </w:r>
      <w:r w:rsidR="00D50346" w:rsidRPr="00F30159">
        <w:rPr>
          <w:rFonts w:ascii="Arial" w:hAnsi="Arial" w:cs="Arial"/>
          <w:sz w:val="22"/>
          <w:szCs w:val="22"/>
          <w:lang w:eastAsia="cs-CZ"/>
        </w:rPr>
        <w:t xml:space="preserve">Smluvní strany berou na vědomí, </w:t>
      </w:r>
      <w:proofErr w:type="gramStart"/>
      <w:r w:rsidR="00D50346" w:rsidRPr="00F30159">
        <w:rPr>
          <w:rFonts w:ascii="Arial" w:hAnsi="Arial" w:cs="Arial"/>
          <w:sz w:val="22"/>
          <w:szCs w:val="22"/>
          <w:lang w:eastAsia="cs-CZ"/>
        </w:rPr>
        <w:t>že  t</w:t>
      </w:r>
      <w:r w:rsidR="00D61962">
        <w:rPr>
          <w:rFonts w:ascii="Arial" w:hAnsi="Arial" w:cs="Arial"/>
          <w:sz w:val="22"/>
          <w:szCs w:val="22"/>
          <w:lang w:eastAsia="cs-CZ"/>
        </w:rPr>
        <w:t>a</w:t>
      </w:r>
      <w:r w:rsidR="00D50346" w:rsidRPr="00F30159">
        <w:rPr>
          <w:rFonts w:ascii="Arial" w:hAnsi="Arial" w:cs="Arial"/>
          <w:sz w:val="22"/>
          <w:szCs w:val="22"/>
          <w:lang w:eastAsia="cs-CZ"/>
        </w:rPr>
        <w:t>to</w:t>
      </w:r>
      <w:proofErr w:type="gramEnd"/>
      <w:r w:rsidR="00D61962">
        <w:rPr>
          <w:rFonts w:ascii="Arial" w:hAnsi="Arial" w:cs="Arial"/>
          <w:sz w:val="22"/>
          <w:szCs w:val="22"/>
          <w:lang w:eastAsia="cs-CZ"/>
        </w:rPr>
        <w:t xml:space="preserve"> </w:t>
      </w:r>
      <w:r w:rsidR="00D61962" w:rsidRPr="00D61962">
        <w:rPr>
          <w:rFonts w:ascii="Arial" w:hAnsi="Arial" w:cs="Arial"/>
          <w:sz w:val="22"/>
          <w:szCs w:val="22"/>
          <w:lang w:eastAsia="cs-CZ"/>
        </w:rPr>
        <w:t xml:space="preserve">smlouva </w:t>
      </w:r>
      <w:r w:rsidR="00D61962" w:rsidRPr="00D61962">
        <w:rPr>
          <w:rFonts w:ascii="Arial" w:hAnsi="Arial" w:cs="Arial"/>
          <w:b/>
          <w:bCs/>
          <w:sz w:val="22"/>
          <w:szCs w:val="22"/>
          <w:lang w:eastAsia="cs-CZ"/>
        </w:rPr>
        <w:t>podléhá uveřejnění v registru smluv</w:t>
      </w:r>
      <w:r w:rsidR="00D61962" w:rsidRPr="00D61962">
        <w:rPr>
          <w:rFonts w:ascii="Arial" w:hAnsi="Arial" w:cs="Arial"/>
          <w:sz w:val="22"/>
          <w:szCs w:val="22"/>
          <w:lang w:eastAsia="cs-CZ"/>
        </w:rPr>
        <w:t xml:space="preserve"> dle zákona číslo 340/2015 Sb., o zvláštních podmínkách účinnosti některých smluv, uveřejňování těchto smluv a o registru smluv (zákon o registru smluv), ve znění pozdějších předpisů. Smlouvu bez zbytečného odkladu, nejpozději do 30 dnů od uzavření smlouvy, </w:t>
      </w:r>
      <w:r w:rsidR="00D61962" w:rsidRPr="00D61962">
        <w:rPr>
          <w:rFonts w:ascii="Arial" w:hAnsi="Arial" w:cs="Arial"/>
          <w:b/>
          <w:bCs/>
          <w:sz w:val="22"/>
          <w:szCs w:val="22"/>
          <w:lang w:eastAsia="cs-CZ"/>
        </w:rPr>
        <w:t>uveřejní povinný</w:t>
      </w:r>
      <w:r w:rsidR="00D61962" w:rsidRPr="00D61962">
        <w:rPr>
          <w:rFonts w:ascii="Arial" w:hAnsi="Arial" w:cs="Arial"/>
          <w:sz w:val="22"/>
          <w:szCs w:val="22"/>
          <w:lang w:eastAsia="cs-CZ"/>
        </w:rPr>
        <w:t>.  Pro případ potřeby opravy uveřejněné smlouvy nebo metadat smlouvy je smluvními stranami ujednáno, že tyto opravy bude povinna uveřejnit strana povinná. Pro uveřejnění opravy platí ustanovení tohoto článku o uveřejnění obdobně. Smluvní strany prohlašují, že tato smlouva neobsahuje obchodní tajemství, jež by nebylo možné uveřejnit.</w:t>
      </w:r>
    </w:p>
    <w:p w14:paraId="52EB6B66" w14:textId="6C1171D1" w:rsidR="00207731" w:rsidRPr="00E852B8" w:rsidRDefault="00D50346" w:rsidP="008D6434">
      <w:pPr>
        <w:widowControl w:val="0"/>
        <w:autoSpaceDE w:val="0"/>
        <w:autoSpaceDN w:val="0"/>
        <w:adjustRightInd w:val="0"/>
        <w:spacing w:line="280" w:lineRule="exact"/>
        <w:ind w:left="705" w:hanging="705"/>
        <w:contextualSpacing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F30159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6A2EFBFB" w14:textId="77777777" w:rsidR="00DB6E41" w:rsidRPr="00530501" w:rsidRDefault="00DB6E41" w:rsidP="00DB6E41">
      <w:pPr>
        <w:spacing w:line="240" w:lineRule="atLeast"/>
        <w:ind w:left="709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  <w:r w:rsidRPr="00530501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přílohy: </w:t>
      </w:r>
    </w:p>
    <w:p w14:paraId="713CF0AF" w14:textId="5D0B7CE6" w:rsidR="00AF3186" w:rsidRDefault="00DB6E41" w:rsidP="00DB6E41">
      <w:pPr>
        <w:spacing w:line="240" w:lineRule="atLeast"/>
        <w:ind w:left="709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  <w:r w:rsidRPr="00530501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- Geometrický plán pro vyznačení věcného břemene č. </w:t>
      </w:r>
      <w:r w:rsidR="00D44421" w:rsidRPr="00D44421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1637-317/2024</w:t>
      </w:r>
      <w:r w:rsidR="00AF3186" w:rsidRPr="00AF3186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, potvrzený Katastrálním úřadem pro Olomoucký kraj, Katastrálním pracovištěm </w:t>
      </w:r>
      <w:r w:rsidR="008742FF">
        <w:rPr>
          <w:rFonts w:ascii="Arial" w:eastAsia="Times New Roman" w:hAnsi="Arial" w:cs="Arial"/>
          <w:i/>
          <w:sz w:val="22"/>
          <w:szCs w:val="22"/>
          <w:lang w:eastAsia="cs-CZ"/>
        </w:rPr>
        <w:t>Šumperk</w:t>
      </w:r>
      <w:r w:rsidR="00AF3186" w:rsidRPr="00AF3186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 dne </w:t>
      </w:r>
      <w:r w:rsidR="00D44421">
        <w:rPr>
          <w:rFonts w:ascii="Arial" w:eastAsia="Times New Roman" w:hAnsi="Arial" w:cs="Arial"/>
          <w:i/>
          <w:sz w:val="22"/>
          <w:szCs w:val="22"/>
          <w:lang w:eastAsia="cs-CZ"/>
        </w:rPr>
        <w:t>19</w:t>
      </w:r>
      <w:r w:rsidR="008742FF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. </w:t>
      </w:r>
      <w:r w:rsidR="00602045">
        <w:rPr>
          <w:rFonts w:ascii="Arial" w:eastAsia="Times New Roman" w:hAnsi="Arial" w:cs="Arial"/>
          <w:i/>
          <w:sz w:val="22"/>
          <w:szCs w:val="22"/>
          <w:lang w:eastAsia="cs-CZ"/>
        </w:rPr>
        <w:t>1</w:t>
      </w:r>
      <w:r w:rsidR="00D44421">
        <w:rPr>
          <w:rFonts w:ascii="Arial" w:eastAsia="Times New Roman" w:hAnsi="Arial" w:cs="Arial"/>
          <w:i/>
          <w:sz w:val="22"/>
          <w:szCs w:val="22"/>
          <w:lang w:eastAsia="cs-CZ"/>
        </w:rPr>
        <w:t>1</w:t>
      </w:r>
      <w:r w:rsidR="008742FF">
        <w:rPr>
          <w:rFonts w:ascii="Arial" w:eastAsia="Times New Roman" w:hAnsi="Arial" w:cs="Arial"/>
          <w:i/>
          <w:sz w:val="22"/>
          <w:szCs w:val="22"/>
          <w:lang w:eastAsia="cs-CZ"/>
        </w:rPr>
        <w:t>.</w:t>
      </w:r>
      <w:r w:rsidR="00AF3186" w:rsidRPr="00AF3186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 2024 pod č. PGP-</w:t>
      </w:r>
      <w:r w:rsidR="00D44421">
        <w:rPr>
          <w:rFonts w:ascii="Arial" w:eastAsia="Times New Roman" w:hAnsi="Arial" w:cs="Arial"/>
          <w:i/>
          <w:sz w:val="22"/>
          <w:szCs w:val="22"/>
          <w:lang w:eastAsia="cs-CZ"/>
        </w:rPr>
        <w:t>1988</w:t>
      </w:r>
      <w:r w:rsidR="00AF3186" w:rsidRPr="00AF3186">
        <w:rPr>
          <w:rFonts w:ascii="Arial" w:eastAsia="Times New Roman" w:hAnsi="Arial" w:cs="Arial"/>
          <w:i/>
          <w:sz w:val="22"/>
          <w:szCs w:val="22"/>
          <w:lang w:eastAsia="cs-CZ"/>
        </w:rPr>
        <w:t>/2024-80</w:t>
      </w:r>
      <w:r w:rsidR="008742FF">
        <w:rPr>
          <w:rFonts w:ascii="Arial" w:eastAsia="Times New Roman" w:hAnsi="Arial" w:cs="Arial"/>
          <w:i/>
          <w:sz w:val="22"/>
          <w:szCs w:val="22"/>
          <w:lang w:eastAsia="cs-CZ"/>
        </w:rPr>
        <w:t>9</w:t>
      </w:r>
      <w:r w:rsidR="00AF3186" w:rsidRPr="00AF3186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. </w:t>
      </w:r>
    </w:p>
    <w:p w14:paraId="41129008" w14:textId="77777777" w:rsidR="005C2F62" w:rsidRDefault="005C2F62" w:rsidP="00993A08">
      <w:pPr>
        <w:spacing w:line="240" w:lineRule="atLeast"/>
        <w:ind w:left="709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</w:p>
    <w:p w14:paraId="387483C1" w14:textId="77777777" w:rsidR="005C2F62" w:rsidRPr="00E852B8" w:rsidRDefault="005C2F62" w:rsidP="00993A08">
      <w:pPr>
        <w:spacing w:line="240" w:lineRule="atLeast"/>
        <w:ind w:left="709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</w:p>
    <w:p w14:paraId="452E46E5" w14:textId="77777777" w:rsidR="00207731" w:rsidRPr="00E852B8" w:rsidRDefault="00207731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2"/>
          <w:sz w:val="22"/>
          <w:szCs w:val="22"/>
        </w:rPr>
      </w:pPr>
    </w:p>
    <w:p w14:paraId="1B628CAB" w14:textId="4CFAD73B" w:rsidR="00207731" w:rsidRPr="00AF3186" w:rsidRDefault="00CA6DCD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15"/>
          <w:sz w:val="22"/>
          <w:szCs w:val="22"/>
        </w:rPr>
      </w:pPr>
      <w:r w:rsidRPr="00AF3186">
        <w:rPr>
          <w:rFonts w:ascii="Arial" w:eastAsia="Calibri" w:hAnsi="Arial" w:cs="Arial"/>
          <w:color w:val="000000"/>
          <w:spacing w:val="-2"/>
          <w:sz w:val="22"/>
          <w:szCs w:val="22"/>
        </w:rPr>
        <w:t>V </w:t>
      </w:r>
      <w:r w:rsidR="005C2F62" w:rsidRPr="00AF3186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Olomouci </w:t>
      </w:r>
      <w:r w:rsidRPr="00AF3186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dne …………………. </w:t>
      </w:r>
      <w:r w:rsidRPr="00AF3186">
        <w:rPr>
          <w:rFonts w:ascii="Arial" w:eastAsia="Calibri" w:hAnsi="Arial" w:cs="Arial"/>
          <w:color w:val="000000"/>
          <w:spacing w:val="-2"/>
          <w:sz w:val="22"/>
          <w:szCs w:val="22"/>
        </w:rPr>
        <w:tab/>
      </w:r>
      <w:r w:rsidRPr="00AF3186">
        <w:rPr>
          <w:rFonts w:ascii="Arial" w:eastAsia="Calibri" w:hAnsi="Arial" w:cs="Arial"/>
          <w:color w:val="000000"/>
          <w:spacing w:val="-2"/>
          <w:sz w:val="22"/>
          <w:szCs w:val="22"/>
        </w:rPr>
        <w:tab/>
      </w:r>
      <w:r w:rsidR="005C2F62" w:rsidRPr="00AF3186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         </w:t>
      </w:r>
      <w:r w:rsidRPr="00AF3186">
        <w:rPr>
          <w:rFonts w:ascii="Arial" w:eastAsia="Calibri" w:hAnsi="Arial" w:cs="Arial"/>
          <w:color w:val="000000"/>
          <w:spacing w:val="-2"/>
          <w:sz w:val="22"/>
          <w:szCs w:val="22"/>
        </w:rPr>
        <w:t>V</w:t>
      </w:r>
      <w:r w:rsidR="00D87279" w:rsidRPr="00AF3186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e </w:t>
      </w:r>
      <w:r w:rsidR="008742FF">
        <w:rPr>
          <w:rFonts w:ascii="Arial" w:eastAsia="Calibri" w:hAnsi="Arial" w:cs="Arial"/>
          <w:color w:val="000000"/>
          <w:spacing w:val="-2"/>
          <w:sz w:val="22"/>
          <w:szCs w:val="22"/>
        </w:rPr>
        <w:t>Přerově</w:t>
      </w:r>
      <w:r w:rsidR="00977281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 </w:t>
      </w:r>
      <w:r w:rsidRPr="00AF3186">
        <w:rPr>
          <w:rFonts w:ascii="Arial" w:eastAsia="Calibri" w:hAnsi="Arial" w:cs="Arial"/>
          <w:color w:val="000000"/>
          <w:spacing w:val="-2"/>
          <w:sz w:val="22"/>
          <w:szCs w:val="22"/>
        </w:rPr>
        <w:t>dne ……………</w:t>
      </w:r>
    </w:p>
    <w:p w14:paraId="2EBB4EEB" w14:textId="77777777" w:rsidR="00207731" w:rsidRPr="00AF3186" w:rsidRDefault="00207731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15"/>
          <w:sz w:val="22"/>
          <w:szCs w:val="22"/>
        </w:rPr>
      </w:pPr>
    </w:p>
    <w:p w14:paraId="62CF5C32" w14:textId="77777777" w:rsidR="00207731" w:rsidRPr="00AF3186" w:rsidRDefault="00207731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15"/>
          <w:sz w:val="22"/>
          <w:szCs w:val="22"/>
        </w:rPr>
      </w:pPr>
    </w:p>
    <w:p w14:paraId="4810C74D" w14:textId="77777777" w:rsidR="00207731" w:rsidRPr="00AF3186" w:rsidRDefault="00207731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15"/>
          <w:sz w:val="22"/>
          <w:szCs w:val="22"/>
        </w:rPr>
      </w:pPr>
    </w:p>
    <w:p w14:paraId="46BAA658" w14:textId="77777777" w:rsidR="00993A08" w:rsidRPr="00AF3186" w:rsidRDefault="00993A08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15"/>
          <w:sz w:val="22"/>
          <w:szCs w:val="22"/>
        </w:rPr>
      </w:pPr>
    </w:p>
    <w:p w14:paraId="018C61DA" w14:textId="77777777" w:rsidR="00207731" w:rsidRPr="00AF3186" w:rsidRDefault="00207731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15"/>
          <w:sz w:val="22"/>
          <w:szCs w:val="22"/>
        </w:rPr>
      </w:pPr>
    </w:p>
    <w:p w14:paraId="760284F0" w14:textId="60A7090F" w:rsidR="005C2F62" w:rsidRPr="00AF3186" w:rsidRDefault="005C2F62" w:rsidP="005C2F62">
      <w:pPr>
        <w:shd w:val="clear" w:color="auto" w:fill="FFFFFF"/>
        <w:tabs>
          <w:tab w:val="center" w:pos="1560"/>
          <w:tab w:val="center" w:pos="6521"/>
        </w:tabs>
        <w:ind w:left="34"/>
        <w:jc w:val="both"/>
        <w:rPr>
          <w:rFonts w:ascii="Arial" w:eastAsia="Calibri" w:hAnsi="Arial" w:cs="Arial"/>
          <w:color w:val="000000"/>
          <w:spacing w:val="-15"/>
          <w:sz w:val="22"/>
          <w:szCs w:val="22"/>
        </w:rPr>
      </w:pPr>
      <w:r w:rsidRPr="00AF3186">
        <w:rPr>
          <w:rFonts w:ascii="Arial" w:eastAsia="Calibri" w:hAnsi="Arial" w:cs="Arial"/>
          <w:color w:val="000000"/>
          <w:spacing w:val="-15"/>
          <w:sz w:val="22"/>
          <w:szCs w:val="22"/>
        </w:rPr>
        <w:tab/>
        <w:t>________________________</w:t>
      </w:r>
      <w:r w:rsidR="00DB6E41" w:rsidRPr="00AF3186">
        <w:rPr>
          <w:rFonts w:ascii="Arial" w:eastAsia="Calibri" w:hAnsi="Arial" w:cs="Arial"/>
          <w:color w:val="000000"/>
          <w:spacing w:val="-15"/>
          <w:sz w:val="22"/>
          <w:szCs w:val="22"/>
        </w:rPr>
        <w:t>______</w:t>
      </w:r>
      <w:r w:rsidRPr="00AF3186">
        <w:rPr>
          <w:rFonts w:ascii="Arial" w:eastAsia="Calibri" w:hAnsi="Arial" w:cs="Arial"/>
          <w:color w:val="000000"/>
          <w:spacing w:val="-15"/>
          <w:sz w:val="22"/>
          <w:szCs w:val="22"/>
        </w:rPr>
        <w:t>____</w:t>
      </w:r>
      <w:r w:rsidRPr="00AF3186">
        <w:rPr>
          <w:rFonts w:ascii="Arial" w:eastAsia="Calibri" w:hAnsi="Arial" w:cs="Arial"/>
          <w:color w:val="000000"/>
          <w:spacing w:val="-15"/>
          <w:sz w:val="22"/>
          <w:szCs w:val="22"/>
        </w:rPr>
        <w:tab/>
        <w:t>_______________________________</w:t>
      </w:r>
    </w:p>
    <w:p w14:paraId="6E3C064E" w14:textId="5D96D1C0" w:rsidR="008742FF" w:rsidRDefault="005C2F62" w:rsidP="005C2F62">
      <w:pPr>
        <w:shd w:val="clear" w:color="auto" w:fill="FFFFFF"/>
        <w:tabs>
          <w:tab w:val="center" w:pos="1560"/>
          <w:tab w:val="center" w:pos="6521"/>
        </w:tabs>
        <w:ind w:left="34"/>
        <w:jc w:val="both"/>
        <w:rPr>
          <w:rFonts w:ascii="Arial" w:eastAsia="Calibri" w:hAnsi="Arial" w:cs="Arial"/>
          <w:bCs/>
          <w:color w:val="000000"/>
          <w:spacing w:val="-15"/>
          <w:sz w:val="22"/>
          <w:szCs w:val="22"/>
        </w:rPr>
      </w:pPr>
      <w:r w:rsidRPr="00AF3186">
        <w:rPr>
          <w:rFonts w:ascii="Arial" w:hAnsi="Arial" w:cs="Arial"/>
          <w:bCs/>
          <w:sz w:val="22"/>
          <w:szCs w:val="22"/>
        </w:rPr>
        <w:t xml:space="preserve">Správa silnic Olomouckého kraje, </w:t>
      </w:r>
      <w:proofErr w:type="spellStart"/>
      <w:r w:rsidRPr="00AF3186">
        <w:rPr>
          <w:rFonts w:ascii="Arial" w:hAnsi="Arial" w:cs="Arial"/>
          <w:bCs/>
          <w:sz w:val="22"/>
          <w:szCs w:val="22"/>
        </w:rPr>
        <w:t>p.o</w:t>
      </w:r>
      <w:proofErr w:type="spellEnd"/>
      <w:r w:rsidRPr="00AF3186">
        <w:rPr>
          <w:rFonts w:ascii="Arial" w:hAnsi="Arial" w:cs="Arial"/>
          <w:bCs/>
          <w:sz w:val="22"/>
          <w:szCs w:val="22"/>
        </w:rPr>
        <w:t>.</w:t>
      </w:r>
      <w:r w:rsidRPr="00AF3186">
        <w:rPr>
          <w:rFonts w:ascii="Arial" w:eastAsia="Calibri" w:hAnsi="Arial" w:cs="Arial"/>
          <w:bCs/>
          <w:color w:val="000000"/>
          <w:spacing w:val="-15"/>
          <w:sz w:val="22"/>
          <w:szCs w:val="22"/>
        </w:rPr>
        <w:t xml:space="preserve">                        </w:t>
      </w:r>
      <w:proofErr w:type="spellStart"/>
      <w:r w:rsidR="008D6434">
        <w:rPr>
          <w:rFonts w:ascii="Arial" w:eastAsia="Calibri" w:hAnsi="Arial" w:cs="Arial"/>
          <w:bCs/>
          <w:color w:val="000000"/>
          <w:spacing w:val="-15"/>
          <w:sz w:val="22"/>
          <w:szCs w:val="22"/>
        </w:rPr>
        <w:t>xxxxxxxxxxxxxxxxxxxxxxxxxxxxxxxxxxx</w:t>
      </w:r>
      <w:proofErr w:type="spellEnd"/>
    </w:p>
    <w:p w14:paraId="416A3CBA" w14:textId="2440A932" w:rsidR="005C2F62" w:rsidRPr="00AF3186" w:rsidRDefault="005C2F62" w:rsidP="005C2F62">
      <w:pPr>
        <w:shd w:val="clear" w:color="auto" w:fill="FFFFFF"/>
        <w:tabs>
          <w:tab w:val="center" w:pos="1560"/>
          <w:tab w:val="center" w:pos="6521"/>
        </w:tabs>
        <w:ind w:left="34"/>
        <w:jc w:val="both"/>
        <w:rPr>
          <w:rFonts w:ascii="Arial" w:eastAsia="Calibri" w:hAnsi="Arial" w:cs="Arial"/>
          <w:bCs/>
          <w:color w:val="000000"/>
          <w:spacing w:val="-15"/>
          <w:sz w:val="22"/>
          <w:szCs w:val="22"/>
        </w:rPr>
      </w:pPr>
      <w:r w:rsidRPr="00AF3186">
        <w:rPr>
          <w:rFonts w:ascii="Arial" w:eastAsia="Calibri" w:hAnsi="Arial" w:cs="Arial"/>
          <w:bCs/>
          <w:color w:val="000000"/>
          <w:spacing w:val="-15"/>
          <w:sz w:val="22"/>
          <w:szCs w:val="22"/>
        </w:rPr>
        <w:tab/>
      </w:r>
      <w:r w:rsidRPr="00AF3186">
        <w:rPr>
          <w:rFonts w:ascii="Arial" w:hAnsi="Arial" w:cs="Arial"/>
          <w:bCs/>
          <w:sz w:val="22"/>
          <w:szCs w:val="22"/>
        </w:rPr>
        <w:t>kterou zastupuje Ing. Ivo Černý</w:t>
      </w:r>
      <w:r w:rsidRPr="00AF3186">
        <w:rPr>
          <w:rFonts w:ascii="Arial" w:eastAsia="Calibri" w:hAnsi="Arial" w:cs="Arial"/>
          <w:bCs/>
          <w:color w:val="000000"/>
          <w:spacing w:val="-15"/>
          <w:sz w:val="22"/>
          <w:szCs w:val="22"/>
        </w:rPr>
        <w:t xml:space="preserve">                                      </w:t>
      </w:r>
      <w:r w:rsidR="008742FF" w:rsidRPr="0044056F">
        <w:rPr>
          <w:rFonts w:ascii="Arial" w:hAnsi="Arial" w:cs="Arial"/>
          <w:color w:val="000000"/>
          <w:spacing w:val="-3"/>
          <w:sz w:val="22"/>
          <w:szCs w:val="22"/>
        </w:rPr>
        <w:t>za ENPRO Energo s.r.o</w:t>
      </w:r>
      <w:r w:rsidR="008742FF"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14:paraId="11A2BCF4" w14:textId="677E3B04" w:rsidR="008742FF" w:rsidRPr="0044056F" w:rsidRDefault="000A2ACF" w:rsidP="008742FF">
      <w:pPr>
        <w:shd w:val="clear" w:color="auto" w:fill="FFFFFF"/>
        <w:tabs>
          <w:tab w:val="left" w:pos="0"/>
          <w:tab w:val="left" w:pos="4860"/>
          <w:tab w:val="left" w:pos="5103"/>
          <w:tab w:val="left" w:pos="5387"/>
        </w:tabs>
        <w:rPr>
          <w:rFonts w:ascii="Arial" w:eastAsia="Times New Roman" w:hAnsi="Arial" w:cs="Arial"/>
          <w:sz w:val="22"/>
          <w:szCs w:val="22"/>
          <w:lang w:eastAsia="cs-CZ"/>
        </w:rPr>
      </w:pPr>
      <w:r w:rsidRPr="00AF3186">
        <w:rPr>
          <w:rFonts w:ascii="Arial" w:hAnsi="Arial" w:cs="Arial"/>
          <w:bCs/>
          <w:sz w:val="22"/>
          <w:szCs w:val="22"/>
        </w:rPr>
        <w:t>ředitel</w:t>
      </w:r>
      <w:r w:rsidR="005C2F62" w:rsidRPr="00AF3186">
        <w:rPr>
          <w:rFonts w:ascii="Arial" w:eastAsia="Calibri" w:hAnsi="Arial" w:cs="Arial"/>
          <w:bCs/>
          <w:color w:val="000000"/>
          <w:spacing w:val="-15"/>
          <w:sz w:val="22"/>
          <w:szCs w:val="22"/>
        </w:rPr>
        <w:t xml:space="preserve">                                                              </w:t>
      </w:r>
      <w:r w:rsidRPr="00AF3186">
        <w:rPr>
          <w:rFonts w:ascii="Arial" w:eastAsia="Calibri" w:hAnsi="Arial" w:cs="Arial"/>
          <w:bCs/>
          <w:color w:val="000000"/>
          <w:spacing w:val="-15"/>
          <w:sz w:val="22"/>
          <w:szCs w:val="22"/>
        </w:rPr>
        <w:t xml:space="preserve">                             </w:t>
      </w:r>
      <w:r w:rsidR="008742FF" w:rsidRPr="0044056F">
        <w:rPr>
          <w:rFonts w:ascii="Arial" w:hAnsi="Arial" w:cs="Arial"/>
          <w:color w:val="000000"/>
          <w:spacing w:val="-3"/>
          <w:sz w:val="22"/>
          <w:szCs w:val="22"/>
        </w:rPr>
        <w:t xml:space="preserve">zastupující spol. </w:t>
      </w:r>
      <w:r w:rsidR="008742FF" w:rsidRPr="008742FF">
        <w:rPr>
          <w:rFonts w:ascii="Arial" w:hAnsi="Arial" w:cs="Arial"/>
          <w:bCs/>
          <w:color w:val="000000"/>
          <w:spacing w:val="-15"/>
          <w:sz w:val="22"/>
          <w:szCs w:val="22"/>
        </w:rPr>
        <w:t>ČEZ Distribuce, a. s.</w:t>
      </w:r>
    </w:p>
    <w:p w14:paraId="26FF2F9C" w14:textId="2B3787CD" w:rsidR="005C2F62" w:rsidRPr="0055237E" w:rsidRDefault="005C2F62" w:rsidP="008742FF">
      <w:pPr>
        <w:jc w:val="both"/>
        <w:rPr>
          <w:rFonts w:ascii="Arial" w:hAnsi="Arial" w:cs="Arial"/>
          <w:bCs/>
          <w:sz w:val="22"/>
          <w:szCs w:val="22"/>
        </w:rPr>
      </w:pPr>
    </w:p>
    <w:p w14:paraId="2A5C096E" w14:textId="77777777" w:rsidR="00207731" w:rsidRPr="00E852B8" w:rsidRDefault="00207731" w:rsidP="005C2F62">
      <w:pPr>
        <w:shd w:val="clear" w:color="auto" w:fill="FFFFFF"/>
        <w:tabs>
          <w:tab w:val="center" w:pos="1560"/>
          <w:tab w:val="center" w:pos="6521"/>
        </w:tabs>
        <w:ind w:left="34"/>
        <w:jc w:val="both"/>
        <w:rPr>
          <w:rFonts w:ascii="Arial" w:hAnsi="Arial" w:cs="Arial"/>
          <w:sz w:val="22"/>
          <w:szCs w:val="22"/>
        </w:rPr>
      </w:pPr>
    </w:p>
    <w:sectPr w:rsidR="00207731" w:rsidRPr="00E852B8" w:rsidSect="00684DCE">
      <w:headerReference w:type="default" r:id="rId8"/>
      <w:footerReference w:type="default" r:id="rId9"/>
      <w:headerReference w:type="first" r:id="rId10"/>
      <w:pgSz w:w="11906" w:h="16838"/>
      <w:pgMar w:top="993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EE4CA" w14:textId="77777777" w:rsidR="00B738D2" w:rsidRDefault="00B738D2">
      <w:r>
        <w:separator/>
      </w:r>
    </w:p>
  </w:endnote>
  <w:endnote w:type="continuationSeparator" w:id="0">
    <w:p w14:paraId="4047AA91" w14:textId="77777777" w:rsidR="00B738D2" w:rsidRDefault="00B7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245129"/>
      <w:docPartObj>
        <w:docPartGallery w:val="Page Numbers (Bottom of Page)"/>
        <w:docPartUnique/>
      </w:docPartObj>
    </w:sdtPr>
    <w:sdtContent>
      <w:p w14:paraId="72D152A7" w14:textId="77777777" w:rsidR="00863EE8" w:rsidRDefault="00863EE8" w:rsidP="00606070">
        <w:pPr>
          <w:pStyle w:val="Zpat"/>
          <w:jc w:val="center"/>
        </w:pPr>
        <w:r>
          <w:ptab w:relativeTo="margin" w:alignment="left" w:leader="dot"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528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5CB3CC" w14:textId="77777777" w:rsidR="00863EE8" w:rsidRPr="005905D2" w:rsidRDefault="00863EE8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95BD2" w14:textId="77777777" w:rsidR="00B738D2" w:rsidRDefault="00B738D2">
      <w:r>
        <w:separator/>
      </w:r>
    </w:p>
  </w:footnote>
  <w:footnote w:type="continuationSeparator" w:id="0">
    <w:p w14:paraId="05257D40" w14:textId="77777777" w:rsidR="00B738D2" w:rsidRDefault="00B73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78C66" w14:textId="77777777" w:rsidR="00863EE8" w:rsidRDefault="00863EE8">
    <w:pPr>
      <w:pStyle w:val="Zhlav"/>
    </w:pPr>
    <w:r>
      <w:tab/>
    </w:r>
    <w:r>
      <w:tab/>
    </w:r>
  </w:p>
  <w:p w14:paraId="15821AEB" w14:textId="77777777" w:rsidR="00863EE8" w:rsidRDefault="00863E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9141" w14:textId="7A21839E" w:rsidR="00863EE8" w:rsidRPr="00DC2CD9" w:rsidRDefault="00863EE8" w:rsidP="00DC2CD9">
    <w:pPr>
      <w:pStyle w:val="Zpat"/>
      <w:rPr>
        <w:rFonts w:ascii="Arial Black" w:hAnsi="Arial Black"/>
        <w:sz w:val="16"/>
      </w:rPr>
    </w:pPr>
    <w:r>
      <w:tab/>
    </w:r>
    <w:r>
      <w:tab/>
    </w:r>
    <w:proofErr w:type="spellStart"/>
    <w:r>
      <w:rPr>
        <w:rFonts w:ascii="Arial Black" w:hAnsi="Arial Black"/>
        <w:sz w:val="16"/>
      </w:rPr>
      <w:t>SoVB</w:t>
    </w:r>
    <w:proofErr w:type="spellEnd"/>
    <w:r>
      <w:rPr>
        <w:rFonts w:ascii="Arial Black" w:hAnsi="Arial Black"/>
        <w:sz w:val="16"/>
      </w:rPr>
      <w:t xml:space="preserve"> </w:t>
    </w:r>
    <w:r w:rsidR="00AF3186" w:rsidRPr="00AF3186">
      <w:rPr>
        <w:rFonts w:ascii="Arial Black" w:hAnsi="Arial Black"/>
        <w:sz w:val="16"/>
      </w:rPr>
      <w:t>IE-12-8007571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554EE"/>
    <w:multiLevelType w:val="hybridMultilevel"/>
    <w:tmpl w:val="D8107924"/>
    <w:lvl w:ilvl="0" w:tplc="1610A73A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CA23B2"/>
    <w:multiLevelType w:val="hybridMultilevel"/>
    <w:tmpl w:val="3ABE1C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C3C56"/>
    <w:multiLevelType w:val="hybridMultilevel"/>
    <w:tmpl w:val="0B2E4CFC"/>
    <w:lvl w:ilvl="0" w:tplc="CE148D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37E98"/>
    <w:multiLevelType w:val="hybridMultilevel"/>
    <w:tmpl w:val="A19C69D2"/>
    <w:lvl w:ilvl="0" w:tplc="F3BAB2B8">
      <w:start w:val="1"/>
      <w:numFmt w:val="bullet"/>
      <w:lvlText w:val="-"/>
      <w:lvlJc w:val="left"/>
      <w:pPr>
        <w:ind w:left="142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4F1744"/>
    <w:multiLevelType w:val="multilevel"/>
    <w:tmpl w:val="CF1AAC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78895850">
    <w:abstractNumId w:val="5"/>
  </w:num>
  <w:num w:numId="2" w16cid:durableId="337739081">
    <w:abstractNumId w:val="0"/>
  </w:num>
  <w:num w:numId="3" w16cid:durableId="1448771243">
    <w:abstractNumId w:val="4"/>
  </w:num>
  <w:num w:numId="4" w16cid:durableId="505290357">
    <w:abstractNumId w:val="3"/>
  </w:num>
  <w:num w:numId="5" w16cid:durableId="12750974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9720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31"/>
    <w:rsid w:val="00012271"/>
    <w:rsid w:val="00023EE7"/>
    <w:rsid w:val="0003142D"/>
    <w:rsid w:val="000505D0"/>
    <w:rsid w:val="00056FE0"/>
    <w:rsid w:val="00083C3C"/>
    <w:rsid w:val="000A0661"/>
    <w:rsid w:val="000A1977"/>
    <w:rsid w:val="000A2ACF"/>
    <w:rsid w:val="000D7F6A"/>
    <w:rsid w:val="000E79FE"/>
    <w:rsid w:val="00110547"/>
    <w:rsid w:val="00137A91"/>
    <w:rsid w:val="00145FD8"/>
    <w:rsid w:val="0014667F"/>
    <w:rsid w:val="001550B1"/>
    <w:rsid w:val="00174080"/>
    <w:rsid w:val="00182030"/>
    <w:rsid w:val="00185594"/>
    <w:rsid w:val="001A49BB"/>
    <w:rsid w:val="001B446B"/>
    <w:rsid w:val="001B4DD5"/>
    <w:rsid w:val="001C6B62"/>
    <w:rsid w:val="00207731"/>
    <w:rsid w:val="002105AE"/>
    <w:rsid w:val="002113B4"/>
    <w:rsid w:val="00211521"/>
    <w:rsid w:val="0023786D"/>
    <w:rsid w:val="00243875"/>
    <w:rsid w:val="002528E3"/>
    <w:rsid w:val="00281EFF"/>
    <w:rsid w:val="00293B26"/>
    <w:rsid w:val="002A5A7C"/>
    <w:rsid w:val="002A7F45"/>
    <w:rsid w:val="002C294F"/>
    <w:rsid w:val="002C4790"/>
    <w:rsid w:val="002C647B"/>
    <w:rsid w:val="002E193F"/>
    <w:rsid w:val="002E72A1"/>
    <w:rsid w:val="0030062A"/>
    <w:rsid w:val="003329FB"/>
    <w:rsid w:val="00343176"/>
    <w:rsid w:val="00351910"/>
    <w:rsid w:val="00387049"/>
    <w:rsid w:val="00397506"/>
    <w:rsid w:val="003B6397"/>
    <w:rsid w:val="003D6DC6"/>
    <w:rsid w:val="00401481"/>
    <w:rsid w:val="00412D27"/>
    <w:rsid w:val="00436A7C"/>
    <w:rsid w:val="004460D3"/>
    <w:rsid w:val="004705AB"/>
    <w:rsid w:val="00483A56"/>
    <w:rsid w:val="004A5C68"/>
    <w:rsid w:val="004B0F5C"/>
    <w:rsid w:val="004B3D83"/>
    <w:rsid w:val="004D26B5"/>
    <w:rsid w:val="004D2757"/>
    <w:rsid w:val="004E1032"/>
    <w:rsid w:val="0050352F"/>
    <w:rsid w:val="005067D5"/>
    <w:rsid w:val="00510AE7"/>
    <w:rsid w:val="00554215"/>
    <w:rsid w:val="005B25C2"/>
    <w:rsid w:val="005C2F62"/>
    <w:rsid w:val="005E6E38"/>
    <w:rsid w:val="005F0D28"/>
    <w:rsid w:val="005F3B02"/>
    <w:rsid w:val="00602045"/>
    <w:rsid w:val="00606070"/>
    <w:rsid w:val="00614C4A"/>
    <w:rsid w:val="006321B4"/>
    <w:rsid w:val="00632956"/>
    <w:rsid w:val="006452D1"/>
    <w:rsid w:val="00645F6D"/>
    <w:rsid w:val="00650749"/>
    <w:rsid w:val="00666928"/>
    <w:rsid w:val="00684DCE"/>
    <w:rsid w:val="0068614D"/>
    <w:rsid w:val="00695F8F"/>
    <w:rsid w:val="006B6D21"/>
    <w:rsid w:val="006C2AD0"/>
    <w:rsid w:val="006C57F2"/>
    <w:rsid w:val="006F50FF"/>
    <w:rsid w:val="006F5494"/>
    <w:rsid w:val="006F63D0"/>
    <w:rsid w:val="007072C4"/>
    <w:rsid w:val="00727BD8"/>
    <w:rsid w:val="0073194F"/>
    <w:rsid w:val="00733730"/>
    <w:rsid w:val="00752C15"/>
    <w:rsid w:val="00757080"/>
    <w:rsid w:val="007627CA"/>
    <w:rsid w:val="0076578A"/>
    <w:rsid w:val="00771D82"/>
    <w:rsid w:val="00772F68"/>
    <w:rsid w:val="0077323D"/>
    <w:rsid w:val="00784522"/>
    <w:rsid w:val="007B54F7"/>
    <w:rsid w:val="007C2DA5"/>
    <w:rsid w:val="007C3C93"/>
    <w:rsid w:val="007E5BF4"/>
    <w:rsid w:val="007F542F"/>
    <w:rsid w:val="007F64EE"/>
    <w:rsid w:val="00812AE5"/>
    <w:rsid w:val="0082530A"/>
    <w:rsid w:val="00863EE8"/>
    <w:rsid w:val="00865C7E"/>
    <w:rsid w:val="008708B3"/>
    <w:rsid w:val="008733CC"/>
    <w:rsid w:val="008742FF"/>
    <w:rsid w:val="0088778C"/>
    <w:rsid w:val="008A33FD"/>
    <w:rsid w:val="008B1811"/>
    <w:rsid w:val="008D6434"/>
    <w:rsid w:val="00923705"/>
    <w:rsid w:val="00927FC3"/>
    <w:rsid w:val="00935513"/>
    <w:rsid w:val="00977281"/>
    <w:rsid w:val="00980E73"/>
    <w:rsid w:val="00992696"/>
    <w:rsid w:val="00993A08"/>
    <w:rsid w:val="009B0C95"/>
    <w:rsid w:val="009D2959"/>
    <w:rsid w:val="009D339B"/>
    <w:rsid w:val="009D6FE3"/>
    <w:rsid w:val="009F33E1"/>
    <w:rsid w:val="00A266EE"/>
    <w:rsid w:val="00A735B4"/>
    <w:rsid w:val="00A73D5A"/>
    <w:rsid w:val="00A80456"/>
    <w:rsid w:val="00A97635"/>
    <w:rsid w:val="00AC7989"/>
    <w:rsid w:val="00AE4F06"/>
    <w:rsid w:val="00AF3186"/>
    <w:rsid w:val="00B0427F"/>
    <w:rsid w:val="00B15B69"/>
    <w:rsid w:val="00B22681"/>
    <w:rsid w:val="00B2364E"/>
    <w:rsid w:val="00B25661"/>
    <w:rsid w:val="00B31368"/>
    <w:rsid w:val="00B53410"/>
    <w:rsid w:val="00B70A10"/>
    <w:rsid w:val="00B738D2"/>
    <w:rsid w:val="00B92684"/>
    <w:rsid w:val="00B97EE3"/>
    <w:rsid w:val="00BA56AD"/>
    <w:rsid w:val="00BB338F"/>
    <w:rsid w:val="00BD3C8D"/>
    <w:rsid w:val="00BD68B7"/>
    <w:rsid w:val="00C03D06"/>
    <w:rsid w:val="00C15C50"/>
    <w:rsid w:val="00C37AD5"/>
    <w:rsid w:val="00CA0353"/>
    <w:rsid w:val="00CA6DCD"/>
    <w:rsid w:val="00CD5254"/>
    <w:rsid w:val="00CE01CD"/>
    <w:rsid w:val="00CE5FE2"/>
    <w:rsid w:val="00CF064C"/>
    <w:rsid w:val="00CF4105"/>
    <w:rsid w:val="00D13FFA"/>
    <w:rsid w:val="00D300C1"/>
    <w:rsid w:val="00D33C76"/>
    <w:rsid w:val="00D44421"/>
    <w:rsid w:val="00D50346"/>
    <w:rsid w:val="00D5490E"/>
    <w:rsid w:val="00D61962"/>
    <w:rsid w:val="00D647B3"/>
    <w:rsid w:val="00D765D6"/>
    <w:rsid w:val="00D87279"/>
    <w:rsid w:val="00D93F06"/>
    <w:rsid w:val="00DA3FDD"/>
    <w:rsid w:val="00DB3D7D"/>
    <w:rsid w:val="00DB6E41"/>
    <w:rsid w:val="00DC2CD9"/>
    <w:rsid w:val="00DF18AF"/>
    <w:rsid w:val="00E264A0"/>
    <w:rsid w:val="00E266C6"/>
    <w:rsid w:val="00E52625"/>
    <w:rsid w:val="00E67BF7"/>
    <w:rsid w:val="00E72F0B"/>
    <w:rsid w:val="00E852B8"/>
    <w:rsid w:val="00EA139B"/>
    <w:rsid w:val="00EC6150"/>
    <w:rsid w:val="00EC6B5C"/>
    <w:rsid w:val="00ED186D"/>
    <w:rsid w:val="00EF0237"/>
    <w:rsid w:val="00EF58EC"/>
    <w:rsid w:val="00F145AC"/>
    <w:rsid w:val="00F1468B"/>
    <w:rsid w:val="00F15D7E"/>
    <w:rsid w:val="00F30159"/>
    <w:rsid w:val="00F33B9A"/>
    <w:rsid w:val="00F936D2"/>
    <w:rsid w:val="00FB5205"/>
    <w:rsid w:val="00FB789B"/>
    <w:rsid w:val="00FC6A02"/>
    <w:rsid w:val="00FD19A3"/>
    <w:rsid w:val="00FD4A9C"/>
    <w:rsid w:val="00FD5032"/>
    <w:rsid w:val="00FD5E94"/>
    <w:rsid w:val="00FE5D8A"/>
    <w:rsid w:val="00FF1EBD"/>
    <w:rsid w:val="00FF6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1D1A4"/>
  <w15:docId w15:val="{7A872968-B16D-46C8-BBF8-D6B2C469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73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6321B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styleId="Zdraznn">
    <w:name w:val="Emphasis"/>
    <w:basedOn w:val="Standardnpsmoodstavce"/>
    <w:uiPriority w:val="20"/>
    <w:qFormat/>
    <w:rsid w:val="006321B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link w:val="OdstavecseseznamemChar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styleId="Zpat">
    <w:name w:val="footer"/>
    <w:basedOn w:val="Normln"/>
    <w:link w:val="ZpatChar"/>
    <w:uiPriority w:val="99"/>
    <w:unhideWhenUsed/>
    <w:rsid w:val="002077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731"/>
    <w:rPr>
      <w:sz w:val="24"/>
      <w:szCs w:val="24"/>
    </w:rPr>
  </w:style>
  <w:style w:type="paragraph" w:styleId="Zhlav">
    <w:name w:val="header"/>
    <w:basedOn w:val="Normln"/>
    <w:link w:val="ZhlavChar"/>
    <w:unhideWhenUsed/>
    <w:rsid w:val="00DC2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C2C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CD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37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37A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37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7A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7AD5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B3D7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B3D7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15D7E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5490E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locked/>
    <w:rsid w:val="003B63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cez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2074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14286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Kužílek Jan</dc:creator>
  <cp:lastModifiedBy>Kozakova Zlatuse</cp:lastModifiedBy>
  <cp:revision>6</cp:revision>
  <cp:lastPrinted>2025-02-06T08:17:00Z</cp:lastPrinted>
  <dcterms:created xsi:type="dcterms:W3CDTF">2025-05-23T05:59:00Z</dcterms:created>
  <dcterms:modified xsi:type="dcterms:W3CDTF">2025-07-11T08:06:00Z</dcterms:modified>
</cp:coreProperties>
</file>