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5DDF" w:rsidRDefault="00E17C0A" w:rsidP="00EC65ED">
      <w:pPr>
        <w:tabs>
          <w:tab w:val="left" w:pos="2780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editId="007D74E9">
            <wp:simplePos x="0" y="0"/>
            <wp:positionH relativeFrom="margin">
              <wp:posOffset>50378</wp:posOffset>
            </wp:positionH>
            <wp:positionV relativeFrom="paragraph">
              <wp:posOffset>-444177</wp:posOffset>
            </wp:positionV>
            <wp:extent cx="5759450" cy="978535"/>
            <wp:effectExtent l="0" t="0" r="0" b="0"/>
            <wp:wrapNone/>
            <wp:docPr id="5" name="Obrázek 5" descr="H:\KOTVICE\NPO-POPFK_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:\KOTVICE\NPO-POPFK_lo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55DDF" w:rsidRDefault="00E55DDF" w:rsidP="000031E3"/>
    <w:p w:rsidR="003C452F" w:rsidRDefault="003C452F" w:rsidP="000031E3">
      <w:pPr>
        <w:pStyle w:val="Nadpis1"/>
      </w:pPr>
    </w:p>
    <w:p w:rsidR="00400F14" w:rsidRPr="00D952EC" w:rsidRDefault="00400F14" w:rsidP="00400F14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1"/>
          <w:lang w:eastAsia="cs-CZ"/>
        </w:rPr>
      </w:pPr>
      <w:r w:rsidRPr="00D952EC">
        <w:rPr>
          <w:b/>
          <w:bCs/>
          <w:caps/>
          <w:color w:val="000000"/>
          <w:sz w:val="28"/>
          <w:lang w:eastAsia="cs-CZ"/>
        </w:rPr>
        <w:t>OBJEDNÁVKA SLUŽBY</w:t>
      </w:r>
    </w:p>
    <w:p w:rsidR="00400F14" w:rsidRDefault="00400F14" w:rsidP="00400F14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  <w:bCs/>
          <w:caps/>
          <w:color w:val="000000"/>
          <w:lang w:eastAsia="cs-CZ"/>
        </w:rPr>
        <w:t xml:space="preserve">ČÍSLO SPISU: </w:t>
      </w:r>
      <w:r>
        <w:rPr>
          <w:b/>
        </w:rPr>
        <w:t>S/04818/MS/25</w:t>
      </w:r>
    </w:p>
    <w:p w:rsidR="00400F14" w:rsidRDefault="00400F14" w:rsidP="00400F14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b/>
          <w:bCs/>
          <w:color w:val="000000"/>
          <w:lang w:eastAsia="cs-CZ"/>
        </w:rPr>
        <w:t>č.j.</w:t>
      </w:r>
      <w:proofErr w:type="gramEnd"/>
      <w:r w:rsidRPr="00060313">
        <w:rPr>
          <w:b/>
          <w:bCs/>
          <w:color w:val="000000"/>
          <w:lang w:eastAsia="cs-CZ"/>
        </w:rPr>
        <w:t>:</w:t>
      </w:r>
      <w:r w:rsidRPr="00060313">
        <w:rPr>
          <w:b/>
        </w:rPr>
        <w:t xml:space="preserve"> </w:t>
      </w:r>
      <w:r>
        <w:rPr>
          <w:b/>
        </w:rPr>
        <w:t>04818/MS/25</w:t>
      </w:r>
    </w:p>
    <w:p w:rsidR="00400F14" w:rsidRDefault="00400F14" w:rsidP="00400F14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0023/82/25</w:t>
      </w:r>
      <w:r w:rsidRPr="00A55EEA" w:rsidDel="00564E44">
        <w:rPr>
          <w:b/>
        </w:rPr>
        <w:t xml:space="preserve"> </w:t>
      </w:r>
    </w:p>
    <w:p w:rsidR="00400F14" w:rsidRPr="00400F14" w:rsidRDefault="00400F14" w:rsidP="00400F14">
      <w:pPr>
        <w:spacing w:after="0"/>
        <w:jc w:val="center"/>
        <w:rPr>
          <w:sz w:val="18"/>
        </w:rPr>
      </w:pPr>
      <w:r w:rsidRPr="00400F14">
        <w:rPr>
          <w:b/>
          <w:color w:val="000000"/>
        </w:rPr>
        <w:t>Číslo ISPROFIN: 115V344000002</w:t>
      </w:r>
    </w:p>
    <w:p w:rsidR="00400F14" w:rsidRPr="00400F14" w:rsidRDefault="00400F14" w:rsidP="00400F14">
      <w:pPr>
        <w:spacing w:after="0"/>
        <w:jc w:val="center"/>
        <w:rPr>
          <w:sz w:val="18"/>
        </w:rPr>
      </w:pPr>
      <w:r w:rsidRPr="00400F14">
        <w:rPr>
          <w:b/>
          <w:color w:val="000000"/>
        </w:rPr>
        <w:t>Finanční zdroj: NPO - POPFK_167</w:t>
      </w:r>
    </w:p>
    <w:p w:rsidR="00400F14" w:rsidRPr="00060313" w:rsidRDefault="00400F14" w:rsidP="00400F14">
      <w:pPr>
        <w:shd w:val="clear" w:color="auto" w:fill="FFFFFF"/>
        <w:spacing w:after="0" w:line="240" w:lineRule="auto"/>
        <w:jc w:val="center"/>
        <w:rPr>
          <w:color w:val="000000"/>
          <w:sz w:val="21"/>
          <w:szCs w:val="21"/>
          <w:lang w:eastAsia="cs-CZ"/>
        </w:rPr>
      </w:pPr>
    </w:p>
    <w:p w:rsidR="003C452F" w:rsidRDefault="003C452F" w:rsidP="006D7442">
      <w:pPr>
        <w:spacing w:after="0"/>
        <w:rPr>
          <w:b/>
          <w:bCs/>
        </w:rPr>
      </w:pPr>
    </w:p>
    <w:p w:rsidR="00E17C0A" w:rsidRPr="00A97D26" w:rsidRDefault="00E55DDF" w:rsidP="00E17C0A">
      <w:pPr>
        <w:spacing w:after="0" w:line="240" w:lineRule="auto"/>
        <w:rPr>
          <w:rStyle w:val="p-name"/>
          <w:b/>
          <w:bCs/>
          <w:sz w:val="22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</w:p>
    <w:p w:rsidR="00E17C0A" w:rsidRPr="00B1656C" w:rsidRDefault="00B1656C">
      <w:pPr>
        <w:spacing w:after="0" w:line="240" w:lineRule="auto"/>
        <w:rPr>
          <w:rStyle w:val="p-name"/>
          <w:bCs/>
          <w:color w:val="FF0000"/>
        </w:rPr>
      </w:pPr>
      <w:r>
        <w:rPr>
          <w:rStyle w:val="p-name"/>
          <w:b/>
          <w:bCs/>
        </w:rPr>
        <w:t>Národní památkový ústav</w:t>
      </w:r>
      <w:r w:rsidR="00E17C0A" w:rsidRPr="00EC65ED">
        <w:rPr>
          <w:rStyle w:val="p-name"/>
          <w:b/>
          <w:bCs/>
        </w:rPr>
        <w:t>,</w:t>
      </w:r>
      <w:r>
        <w:rPr>
          <w:rStyle w:val="p-name"/>
          <w:b/>
          <w:bCs/>
        </w:rPr>
        <w:t xml:space="preserve"> územní odborné pracoviště v Ostravě</w:t>
      </w:r>
    </w:p>
    <w:p w:rsidR="00E17C0A" w:rsidRPr="00E17C0A" w:rsidRDefault="00E17C0A">
      <w:pPr>
        <w:spacing w:after="0" w:line="240" w:lineRule="auto"/>
        <w:rPr>
          <w:rStyle w:val="p-name"/>
          <w:bCs/>
        </w:rPr>
      </w:pPr>
    </w:p>
    <w:p w:rsidR="00E17C0A" w:rsidRPr="00EC65ED" w:rsidRDefault="00E17C0A">
      <w:pPr>
        <w:spacing w:after="0" w:line="240" w:lineRule="auto"/>
      </w:pPr>
      <w:r w:rsidRPr="00EC65ED">
        <w:t xml:space="preserve">Sídlo: </w:t>
      </w:r>
      <w:r w:rsidRPr="00EC65ED">
        <w:tab/>
      </w:r>
      <w:r w:rsidRPr="00EC65ED">
        <w:tab/>
      </w:r>
      <w:r w:rsidRPr="00EC65ED">
        <w:tab/>
      </w:r>
      <w:r w:rsidR="00597C5B">
        <w:t xml:space="preserve">ul. </w:t>
      </w:r>
      <w:r w:rsidR="00597C5B" w:rsidRPr="00597C5B">
        <w:t>Odboje 1941/1</w:t>
      </w:r>
      <w:r w:rsidR="00B1656C">
        <w:t xml:space="preserve">, </w:t>
      </w:r>
      <w:r w:rsidR="00597C5B" w:rsidRPr="00597C5B">
        <w:t>702 00 Ostrava – Moravská Ostrava</w:t>
      </w:r>
    </w:p>
    <w:p w:rsidR="00466C73" w:rsidRDefault="00E17C0A" w:rsidP="00466C73">
      <w:pPr>
        <w:spacing w:after="0" w:line="240" w:lineRule="auto"/>
        <w:rPr>
          <w:color w:val="000000"/>
        </w:rPr>
      </w:pPr>
      <w:r w:rsidRPr="00EC65ED">
        <w:t xml:space="preserve">Zastoupený: </w:t>
      </w:r>
      <w:r w:rsidRPr="00EC65ED">
        <w:tab/>
      </w:r>
      <w:r w:rsidRPr="00EC65ED">
        <w:tab/>
      </w:r>
      <w:r w:rsidR="00466C73">
        <w:rPr>
          <w:color w:val="000000"/>
        </w:rPr>
        <w:t>Mgr. Jindřich Hlas, vedoucí odboru archeologie</w:t>
      </w:r>
    </w:p>
    <w:p w:rsidR="00E17C0A" w:rsidRPr="00EC65ED" w:rsidRDefault="00597C5B" w:rsidP="00466C73">
      <w:pPr>
        <w:spacing w:after="0" w:line="240" w:lineRule="auto"/>
      </w:pPr>
      <w:r>
        <w:t>bankovní spojení:</w:t>
      </w:r>
      <w:r>
        <w:tab/>
      </w:r>
      <w:proofErr w:type="gramStart"/>
      <w:r>
        <w:t>ČNB</w:t>
      </w:r>
      <w:r w:rsidR="00E17C0A" w:rsidRPr="00EC65ED">
        <w:t>,  číslo</w:t>
      </w:r>
      <w:proofErr w:type="gramEnd"/>
      <w:r w:rsidR="00E17C0A" w:rsidRPr="00EC65ED">
        <w:t xml:space="preserve"> účtu:</w:t>
      </w:r>
      <w:r>
        <w:t xml:space="preserve"> </w:t>
      </w:r>
    </w:p>
    <w:p w:rsidR="00E17C0A" w:rsidRPr="00EC65ED" w:rsidRDefault="00E17C0A">
      <w:pPr>
        <w:spacing w:after="0" w:line="240" w:lineRule="auto"/>
      </w:pPr>
      <w:r w:rsidRPr="00EC65ED">
        <w:t>IČO:</w:t>
      </w:r>
      <w:r w:rsidRPr="00EC65ED">
        <w:tab/>
        <w:t xml:space="preserve"> </w:t>
      </w:r>
      <w:r w:rsidRPr="00EC65ED">
        <w:tab/>
      </w:r>
      <w:r w:rsidRPr="00EC65ED">
        <w:tab/>
      </w:r>
      <w:r w:rsidR="00B1656C" w:rsidRPr="00B1656C">
        <w:t>75032333</w:t>
      </w:r>
    </w:p>
    <w:p w:rsidR="00E17C0A" w:rsidRPr="00EC65ED" w:rsidRDefault="00E17C0A">
      <w:pPr>
        <w:spacing w:after="0" w:line="240" w:lineRule="auto"/>
      </w:pPr>
      <w:r w:rsidRPr="00EC65ED">
        <w:t>DIČ:</w:t>
      </w:r>
      <w:r w:rsidRPr="00EC65ED">
        <w:tab/>
        <w:t xml:space="preserve"> </w:t>
      </w:r>
      <w:r w:rsidRPr="00EC65ED">
        <w:tab/>
      </w:r>
      <w:r w:rsidRPr="00EC65ED">
        <w:tab/>
        <w:t>CZ</w:t>
      </w:r>
      <w:r w:rsidR="00B1656C" w:rsidRPr="00B1656C">
        <w:t xml:space="preserve"> 75032333</w:t>
      </w:r>
    </w:p>
    <w:p w:rsidR="00E17C0A" w:rsidRPr="00B1656C" w:rsidRDefault="00E17C0A">
      <w:pPr>
        <w:spacing w:after="0" w:line="240" w:lineRule="auto"/>
        <w:rPr>
          <w:color w:val="000000" w:themeColor="text1"/>
        </w:rPr>
      </w:pPr>
      <w:r w:rsidRPr="00EC65ED">
        <w:t xml:space="preserve">E-mail: </w:t>
      </w:r>
      <w:r w:rsidRPr="00EC65ED">
        <w:tab/>
      </w:r>
      <w:r w:rsidRPr="00EC65ED">
        <w:tab/>
      </w:r>
      <w:r w:rsidRPr="00EC65ED">
        <w:tab/>
      </w:r>
    </w:p>
    <w:p w:rsidR="00E17C0A" w:rsidRDefault="00E17C0A">
      <w:pPr>
        <w:spacing w:after="0" w:line="240" w:lineRule="auto"/>
        <w:rPr>
          <w:color w:val="000000" w:themeColor="text1"/>
          <w:shd w:val="clear" w:color="auto" w:fill="FFFFFF"/>
        </w:rPr>
      </w:pPr>
      <w:r w:rsidRPr="00EC65ED">
        <w:rPr>
          <w:rFonts w:cs="Times New Roman"/>
        </w:rPr>
        <w:t>Datová schránka:</w:t>
      </w:r>
      <w:r w:rsidRPr="00EC65ED">
        <w:rPr>
          <w:shd w:val="clear" w:color="auto" w:fill="FFFFFF"/>
        </w:rPr>
        <w:t xml:space="preserve"> </w:t>
      </w:r>
      <w:r w:rsidRPr="00EC65ED">
        <w:rPr>
          <w:shd w:val="clear" w:color="auto" w:fill="FFFFFF"/>
        </w:rPr>
        <w:tab/>
      </w:r>
      <w:r w:rsidR="00597C5B" w:rsidRPr="00597C5B">
        <w:rPr>
          <w:color w:val="000000" w:themeColor="text1"/>
          <w:shd w:val="clear" w:color="auto" w:fill="FFFFFF"/>
        </w:rPr>
        <w:t>2cy8h6t​</w:t>
      </w:r>
    </w:p>
    <w:p w:rsidR="00597C5B" w:rsidRPr="00EC65ED" w:rsidRDefault="00597C5B">
      <w:pPr>
        <w:spacing w:after="0" w:line="240" w:lineRule="auto"/>
        <w:rPr>
          <w:shd w:val="clear" w:color="auto" w:fill="FFFFFF"/>
        </w:rPr>
      </w:pPr>
    </w:p>
    <w:p w:rsidR="00E17C0A" w:rsidRPr="00EC65ED" w:rsidRDefault="00E17C0A">
      <w:pPr>
        <w:spacing w:after="0" w:line="276" w:lineRule="auto"/>
        <w:rPr>
          <w:color w:val="00B050"/>
        </w:rPr>
      </w:pPr>
      <w:r w:rsidRPr="00EC65ED">
        <w:t xml:space="preserve">V rozsahu této smlouvy osoba zmocněná k jednání s objednatelem, k věcným úkonům a k plnění díla: </w:t>
      </w:r>
      <w:r w:rsidR="00B1656C" w:rsidRPr="00597C5B">
        <w:rPr>
          <w:color w:val="000000" w:themeColor="text1"/>
          <w:lang w:eastAsia="en-US"/>
        </w:rPr>
        <w:t xml:space="preserve">Mgr. Barbara </w:t>
      </w:r>
      <w:proofErr w:type="spellStart"/>
      <w:r w:rsidR="00B1656C" w:rsidRPr="00597C5B">
        <w:rPr>
          <w:color w:val="000000" w:themeColor="text1"/>
          <w:lang w:eastAsia="en-US"/>
        </w:rPr>
        <w:t>Marethová</w:t>
      </w:r>
      <w:proofErr w:type="spellEnd"/>
      <w:r w:rsidR="000C6C94" w:rsidRPr="00597C5B">
        <w:rPr>
          <w:color w:val="000000" w:themeColor="text1"/>
          <w:lang w:eastAsia="en-US"/>
        </w:rPr>
        <w:t>,</w:t>
      </w:r>
      <w:r w:rsidR="00B1656C" w:rsidRPr="00597C5B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0C6C94" w:rsidRPr="00B1656C">
        <w:rPr>
          <w:color w:val="000000" w:themeColor="text1"/>
          <w:lang w:eastAsia="en-US"/>
        </w:rPr>
        <w:t xml:space="preserve">tel. </w:t>
      </w:r>
      <w:r w:rsidR="00B1656C" w:rsidRPr="00B1656C">
        <w:rPr>
          <w:color w:val="000000" w:themeColor="text1"/>
          <w:lang w:eastAsia="en-US"/>
        </w:rPr>
        <w:t>778 773 565</w:t>
      </w:r>
    </w:p>
    <w:p w:rsidR="00E133CA" w:rsidRDefault="00E133CA" w:rsidP="00E17C0A">
      <w:pPr>
        <w:spacing w:after="0" w:line="240" w:lineRule="auto"/>
      </w:pPr>
    </w:p>
    <w:p w:rsidR="00EC65ED" w:rsidRDefault="00E55DDF" w:rsidP="00EC65ED">
      <w:pPr>
        <w:spacing w:after="0"/>
        <w:jc w:val="left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</w:p>
    <w:p w:rsidR="00E55DDF" w:rsidRDefault="00E55DDF" w:rsidP="00EC65ED">
      <w:pPr>
        <w:spacing w:after="0"/>
        <w:jc w:val="left"/>
      </w:pPr>
      <w:r w:rsidRPr="00344231">
        <w:rPr>
          <w:b/>
        </w:rPr>
        <w:t>Česká republika - Agentura ochrany přírody a krajiny ČR</w:t>
      </w:r>
    </w:p>
    <w:p w:rsidR="00EC65ED" w:rsidRPr="002C68E6" w:rsidRDefault="00EC65ED" w:rsidP="00EC65ED">
      <w:pPr>
        <w:spacing w:after="0"/>
        <w:jc w:val="left"/>
      </w:pPr>
      <w:r w:rsidRPr="00361C2D">
        <w:t xml:space="preserve">Kaplanova 1931/1, </w:t>
      </w:r>
      <w:r w:rsidRPr="002C68E6">
        <w:t>148 00 Praha 11, Chodov</w:t>
      </w:r>
    </w:p>
    <w:p w:rsidR="00EC65ED" w:rsidRPr="00361C2D" w:rsidRDefault="00EC65ED" w:rsidP="00EC65ED">
      <w:pPr>
        <w:spacing w:after="0"/>
        <w:jc w:val="left"/>
        <w:rPr>
          <w:bCs/>
        </w:rPr>
      </w:pPr>
      <w:r w:rsidRPr="002C68E6">
        <w:rPr>
          <w:bCs/>
        </w:rPr>
        <w:t>Zastoupena:</w:t>
      </w:r>
      <w:r w:rsidRPr="002C68E6">
        <w:t xml:space="preserve"> </w:t>
      </w:r>
      <w:r w:rsidR="00C23F2A">
        <w:t xml:space="preserve">Mgr. František </w:t>
      </w:r>
      <w:proofErr w:type="spellStart"/>
      <w:r w:rsidR="00C23F2A">
        <w:t>Jaskula</w:t>
      </w:r>
      <w:proofErr w:type="spellEnd"/>
    </w:p>
    <w:p w:rsidR="00EC65ED" w:rsidRPr="002C68E6" w:rsidRDefault="00EC65ED" w:rsidP="00EC65ED">
      <w:pPr>
        <w:spacing w:after="0"/>
        <w:jc w:val="left"/>
      </w:pPr>
      <w:r w:rsidRPr="002C68E6">
        <w:rPr>
          <w:bCs/>
        </w:rPr>
        <w:t xml:space="preserve">Bankovní </w:t>
      </w:r>
      <w:r w:rsidRPr="002C68E6">
        <w:t xml:space="preserve">spojení: ČNB Praha, </w:t>
      </w:r>
      <w:bookmarkStart w:id="0" w:name="_GoBack"/>
      <w:bookmarkEnd w:id="0"/>
    </w:p>
    <w:p w:rsidR="00E55DDF" w:rsidRPr="002C68E6" w:rsidRDefault="00EC65ED" w:rsidP="00EC65ED">
      <w:pPr>
        <w:spacing w:after="0"/>
        <w:jc w:val="left"/>
      </w:pPr>
      <w:r w:rsidRPr="002C68E6">
        <w:t>IČO: 62 93 35 91</w:t>
      </w:r>
      <w:r w:rsidR="00E55DDF">
        <w:t xml:space="preserve">                                      </w:t>
      </w:r>
      <w:r w:rsidR="00E55DDF" w:rsidRPr="00361C2D">
        <w:tab/>
      </w:r>
    </w:p>
    <w:p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47E936" wp14:editId="3BCA7830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E5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Pr="007A34E1" w:rsidRDefault="00E55DDF" w:rsidP="00E7523B">
      <w:r w:rsidRPr="007A34E1">
        <w:t xml:space="preserve">Vyřizuje: </w:t>
      </w:r>
      <w:r w:rsidR="00B03967">
        <w:t>Mgr. Miroslav Kubín</w:t>
      </w:r>
      <w:r w:rsidRPr="007A34E1">
        <w:tab/>
      </w:r>
      <w:r w:rsidR="00EE2FA6" w:rsidRPr="007A34E1">
        <w:rPr>
          <w:bCs/>
        </w:rPr>
        <w:t xml:space="preserve"> mob.: </w:t>
      </w:r>
      <w:r w:rsidR="00B03967">
        <w:rPr>
          <w:bCs/>
        </w:rPr>
        <w:t>606 699 381</w:t>
      </w:r>
      <w:r w:rsidRPr="007A34E1">
        <w:tab/>
        <w:t xml:space="preserve">e-mail: </w:t>
      </w:r>
      <w:r w:rsidR="00B03967">
        <w:rPr>
          <w:bCs/>
        </w:rPr>
        <w:t>miroslav.kubin@aopk.gov.cz</w:t>
      </w:r>
    </w:p>
    <w:p w:rsidR="00E45547" w:rsidRPr="007A34E1" w:rsidRDefault="00E55DDF" w:rsidP="00E45547">
      <w:pPr>
        <w:pStyle w:val="nadpismj"/>
        <w:keepNext w:val="0"/>
        <w:numPr>
          <w:ilvl w:val="0"/>
          <w:numId w:val="0"/>
        </w:numPr>
        <w:spacing w:before="120" w:after="120" w:line="276" w:lineRule="auto"/>
        <w:jc w:val="both"/>
        <w:rPr>
          <w:b w:val="0"/>
          <w:spacing w:val="0"/>
        </w:rPr>
      </w:pPr>
      <w:r w:rsidRPr="007A34E1">
        <w:rPr>
          <w:b w:val="0"/>
          <w:color w:val="000000"/>
        </w:rPr>
        <w:t>Objednáváme u Vás</w:t>
      </w:r>
      <w:r w:rsidR="005473D6" w:rsidRPr="007A34E1">
        <w:rPr>
          <w:b w:val="0"/>
          <w:color w:val="000000"/>
        </w:rPr>
        <w:t xml:space="preserve"> </w:t>
      </w:r>
      <w:r w:rsidR="00E45547" w:rsidRPr="007A34E1">
        <w:rPr>
          <w:b w:val="0"/>
          <w:spacing w:val="0"/>
        </w:rPr>
        <w:t xml:space="preserve">provedení záchranného archeologického </w:t>
      </w:r>
      <w:r w:rsidR="005473D6" w:rsidRPr="007A34E1">
        <w:rPr>
          <w:b w:val="0"/>
          <w:spacing w:val="0"/>
        </w:rPr>
        <w:t xml:space="preserve">dohledu </w:t>
      </w:r>
      <w:r w:rsidR="00E45547" w:rsidRPr="007A34E1">
        <w:rPr>
          <w:b w:val="0"/>
          <w:spacing w:val="0"/>
        </w:rPr>
        <w:t>v rámci akce „</w:t>
      </w:r>
      <w:r w:rsidR="0086419F" w:rsidRPr="007A34E1">
        <w:rPr>
          <w:b w:val="0"/>
          <w:bCs w:val="0"/>
        </w:rPr>
        <w:t xml:space="preserve">Realizace infiltračních opatření </w:t>
      </w:r>
      <w:r w:rsidR="00B03967">
        <w:rPr>
          <w:b w:val="0"/>
          <w:bCs w:val="0"/>
        </w:rPr>
        <w:t>v CHKO Beskydy</w:t>
      </w:r>
      <w:r w:rsidR="00E45547" w:rsidRPr="007A34E1">
        <w:rPr>
          <w:b w:val="0"/>
          <w:spacing w:val="0"/>
        </w:rPr>
        <w:t xml:space="preserve">“ </w:t>
      </w:r>
    </w:p>
    <w:p w:rsidR="0085642B" w:rsidRDefault="0085642B" w:rsidP="0086419F">
      <w:pPr>
        <w:spacing w:after="0" w:line="276" w:lineRule="auto"/>
        <w:rPr>
          <w:lang w:eastAsia="cs-CZ"/>
        </w:rPr>
      </w:pPr>
      <w:r w:rsidRPr="004D1E9D">
        <w:rPr>
          <w:bCs/>
        </w:rPr>
        <w:t>Místem</w:t>
      </w:r>
      <w:r w:rsidR="00B1656C">
        <w:rPr>
          <w:bCs/>
        </w:rPr>
        <w:t xml:space="preserve"> plnění jsou parcely: pozemcích</w:t>
      </w:r>
      <w:r w:rsidRPr="004D1E9D">
        <w:rPr>
          <w:bCs/>
        </w:rPr>
        <w:t>:</w:t>
      </w:r>
      <w:r>
        <w:rPr>
          <w:lang w:eastAsia="cs-CZ"/>
        </w:rPr>
        <w:t xml:space="preserve"> 159/10, 356 v k.</w:t>
      </w:r>
      <w:r w:rsidR="00B1656C">
        <w:rPr>
          <w:lang w:eastAsia="cs-CZ"/>
        </w:rPr>
        <w:t xml:space="preserve"> </w:t>
      </w:r>
      <w:proofErr w:type="spellStart"/>
      <w:r>
        <w:rPr>
          <w:lang w:eastAsia="cs-CZ"/>
        </w:rPr>
        <w:t>ú.</w:t>
      </w:r>
      <w:proofErr w:type="spellEnd"/>
      <w:r>
        <w:rPr>
          <w:lang w:eastAsia="cs-CZ"/>
        </w:rPr>
        <w:t xml:space="preserve"> </w:t>
      </w:r>
      <w:r w:rsidRPr="0085642B">
        <w:rPr>
          <w:b/>
          <w:lang w:eastAsia="cs-CZ"/>
        </w:rPr>
        <w:t>Bocanovice</w:t>
      </w:r>
      <w:r w:rsidRPr="004D1E9D">
        <w:rPr>
          <w:lang w:eastAsia="cs-CZ"/>
        </w:rPr>
        <w:t>, 1359/2, 1359/3, 1366/1, 1359/10, 1359/21, 1372/1, 1314/35, 1314/27 v </w:t>
      </w:r>
      <w:proofErr w:type="spellStart"/>
      <w:proofErr w:type="gramStart"/>
      <w:r w:rsidRPr="004D1E9D">
        <w:rPr>
          <w:lang w:eastAsia="cs-CZ"/>
        </w:rPr>
        <w:t>k.ú</w:t>
      </w:r>
      <w:proofErr w:type="spellEnd"/>
      <w:r w:rsidRPr="004D1E9D">
        <w:rPr>
          <w:lang w:eastAsia="cs-CZ"/>
        </w:rPr>
        <w:t>.</w:t>
      </w:r>
      <w:proofErr w:type="gramEnd"/>
      <w:r w:rsidRPr="004D1E9D">
        <w:rPr>
          <w:lang w:eastAsia="cs-CZ"/>
        </w:rPr>
        <w:t xml:space="preserve"> </w:t>
      </w:r>
      <w:r w:rsidRPr="0085642B">
        <w:rPr>
          <w:b/>
          <w:lang w:eastAsia="cs-CZ"/>
        </w:rPr>
        <w:t>Dolní Lomná</w:t>
      </w:r>
      <w:r w:rsidRPr="004D1E9D">
        <w:rPr>
          <w:lang w:eastAsia="cs-CZ"/>
        </w:rPr>
        <w:t>, 2065/13, 2065/10, 2065/11, 2069/7, 2062/1, 2062/2, 2067/4, 2069/1, 2069/2, 2069/3, 2062/3, 2062/4, 2069/4, 2069/5, 2069/6, 2079/1, 2062/6, 2062/7, 2063/1, 2064, 2067/1, 2067/2 v </w:t>
      </w:r>
      <w:proofErr w:type="spellStart"/>
      <w:proofErr w:type="gramStart"/>
      <w:r w:rsidRPr="004D1E9D">
        <w:rPr>
          <w:lang w:eastAsia="cs-CZ"/>
        </w:rPr>
        <w:t>k.ú</w:t>
      </w:r>
      <w:proofErr w:type="spellEnd"/>
      <w:r w:rsidRPr="004D1E9D">
        <w:rPr>
          <w:lang w:eastAsia="cs-CZ"/>
        </w:rPr>
        <w:t>.</w:t>
      </w:r>
      <w:proofErr w:type="gramEnd"/>
      <w:r w:rsidRPr="004D1E9D">
        <w:rPr>
          <w:lang w:eastAsia="cs-CZ"/>
        </w:rPr>
        <w:t xml:space="preserve"> </w:t>
      </w:r>
      <w:r w:rsidRPr="0085642B">
        <w:rPr>
          <w:b/>
          <w:lang w:eastAsia="cs-CZ"/>
        </w:rPr>
        <w:t>Veřovice</w:t>
      </w:r>
      <w:r w:rsidRPr="00141190">
        <w:rPr>
          <w:lang w:eastAsia="cs-CZ"/>
        </w:rPr>
        <w:t>, 4548, 4550, 4539, 1694/41, 1694/45 v </w:t>
      </w:r>
      <w:proofErr w:type="spellStart"/>
      <w:proofErr w:type="gramStart"/>
      <w:r w:rsidRPr="00141190">
        <w:rPr>
          <w:lang w:eastAsia="cs-CZ"/>
        </w:rPr>
        <w:t>k.ú</w:t>
      </w:r>
      <w:proofErr w:type="spellEnd"/>
      <w:r w:rsidRPr="00141190">
        <w:rPr>
          <w:lang w:eastAsia="cs-CZ"/>
        </w:rPr>
        <w:t>.</w:t>
      </w:r>
      <w:proofErr w:type="gramEnd"/>
      <w:r w:rsidRPr="00141190">
        <w:rPr>
          <w:lang w:eastAsia="cs-CZ"/>
        </w:rPr>
        <w:t xml:space="preserve"> </w:t>
      </w:r>
      <w:r w:rsidRPr="0085642B">
        <w:rPr>
          <w:b/>
          <w:lang w:eastAsia="cs-CZ"/>
        </w:rPr>
        <w:t>Mosty u Jablunkova</w:t>
      </w:r>
      <w:r w:rsidRPr="00141190">
        <w:rPr>
          <w:lang w:eastAsia="cs-CZ"/>
        </w:rPr>
        <w:t>, 948/1, 1297, 948/18, 948/3, 948/4</w:t>
      </w:r>
      <w:r>
        <w:rPr>
          <w:lang w:eastAsia="cs-CZ"/>
        </w:rPr>
        <w:t xml:space="preserve"> </w:t>
      </w:r>
      <w:r w:rsidRPr="00141190">
        <w:rPr>
          <w:lang w:eastAsia="cs-CZ"/>
        </w:rPr>
        <w:t>v </w:t>
      </w:r>
      <w:proofErr w:type="spellStart"/>
      <w:proofErr w:type="gramStart"/>
      <w:r w:rsidRPr="00141190">
        <w:rPr>
          <w:lang w:eastAsia="cs-CZ"/>
        </w:rPr>
        <w:t>k.ú</w:t>
      </w:r>
      <w:proofErr w:type="spellEnd"/>
      <w:r w:rsidRPr="00141190">
        <w:rPr>
          <w:lang w:eastAsia="cs-CZ"/>
        </w:rPr>
        <w:t>.</w:t>
      </w:r>
      <w:proofErr w:type="gramEnd"/>
      <w:r w:rsidRPr="00141190">
        <w:rPr>
          <w:lang w:eastAsia="cs-CZ"/>
        </w:rPr>
        <w:t xml:space="preserve"> </w:t>
      </w:r>
      <w:r w:rsidRPr="0085642B">
        <w:rPr>
          <w:b/>
          <w:lang w:eastAsia="cs-CZ"/>
        </w:rPr>
        <w:t>Mořkov</w:t>
      </w:r>
      <w:r w:rsidRPr="00141190">
        <w:rPr>
          <w:lang w:eastAsia="cs-CZ"/>
        </w:rPr>
        <w:t>, 62/17, 62/4v </w:t>
      </w:r>
      <w:proofErr w:type="spellStart"/>
      <w:proofErr w:type="gramStart"/>
      <w:r w:rsidRPr="00141190">
        <w:rPr>
          <w:lang w:eastAsia="cs-CZ"/>
        </w:rPr>
        <w:t>k.ú</w:t>
      </w:r>
      <w:proofErr w:type="spellEnd"/>
      <w:r w:rsidRPr="00141190">
        <w:rPr>
          <w:lang w:eastAsia="cs-CZ"/>
        </w:rPr>
        <w:t>.</w:t>
      </w:r>
      <w:proofErr w:type="gramEnd"/>
      <w:r w:rsidRPr="00141190">
        <w:rPr>
          <w:lang w:eastAsia="cs-CZ"/>
        </w:rPr>
        <w:t xml:space="preserve"> </w:t>
      </w:r>
      <w:r w:rsidRPr="0085642B">
        <w:rPr>
          <w:b/>
          <w:lang w:eastAsia="cs-CZ"/>
        </w:rPr>
        <w:t>Košařiska</w:t>
      </w:r>
      <w:r w:rsidRPr="00141190">
        <w:rPr>
          <w:lang w:eastAsia="cs-CZ"/>
        </w:rPr>
        <w:t>, 723/1 v </w:t>
      </w:r>
      <w:proofErr w:type="spellStart"/>
      <w:proofErr w:type="gramStart"/>
      <w:r w:rsidRPr="00141190">
        <w:rPr>
          <w:lang w:eastAsia="cs-CZ"/>
        </w:rPr>
        <w:t>k.ú</w:t>
      </w:r>
      <w:proofErr w:type="spellEnd"/>
      <w:r w:rsidRPr="00141190">
        <w:rPr>
          <w:lang w:eastAsia="cs-CZ"/>
        </w:rPr>
        <w:t>.</w:t>
      </w:r>
      <w:proofErr w:type="gramEnd"/>
      <w:r w:rsidRPr="00141190">
        <w:rPr>
          <w:lang w:eastAsia="cs-CZ"/>
        </w:rPr>
        <w:t xml:space="preserve"> </w:t>
      </w:r>
      <w:proofErr w:type="spellStart"/>
      <w:r w:rsidRPr="0085642B">
        <w:rPr>
          <w:b/>
          <w:lang w:eastAsia="cs-CZ"/>
        </w:rPr>
        <w:t>Karpetná</w:t>
      </w:r>
      <w:proofErr w:type="spellEnd"/>
    </w:p>
    <w:p w:rsidR="0085642B" w:rsidRDefault="0085642B" w:rsidP="0086419F">
      <w:pPr>
        <w:spacing w:after="0" w:line="276" w:lineRule="auto"/>
        <w:rPr>
          <w:bCs/>
        </w:rPr>
      </w:pPr>
    </w:p>
    <w:p w:rsidR="0086419F" w:rsidRPr="007A34E1" w:rsidRDefault="0086419F" w:rsidP="0086419F">
      <w:pPr>
        <w:spacing w:after="0" w:line="276" w:lineRule="auto"/>
        <w:rPr>
          <w:lang w:eastAsia="cs-CZ"/>
        </w:rPr>
      </w:pPr>
      <w:r w:rsidRPr="007A34E1">
        <w:rPr>
          <w:lang w:eastAsia="cs-CZ"/>
        </w:rPr>
        <w:t>Předp</w:t>
      </w:r>
      <w:r w:rsidR="0085642B">
        <w:rPr>
          <w:lang w:eastAsia="cs-CZ"/>
        </w:rPr>
        <w:t>okládaná doba realizace bude 6-8-</w:t>
      </w:r>
      <w:r w:rsidRPr="007A34E1">
        <w:rPr>
          <w:lang w:eastAsia="cs-CZ"/>
        </w:rPr>
        <w:t xml:space="preserve"> </w:t>
      </w:r>
      <w:r w:rsidR="0085642B">
        <w:rPr>
          <w:lang w:eastAsia="cs-CZ"/>
        </w:rPr>
        <w:t>t</w:t>
      </w:r>
      <w:r w:rsidR="006274A2">
        <w:rPr>
          <w:lang w:eastAsia="cs-CZ"/>
        </w:rPr>
        <w:t>ýdnů a uskuteční se v období 07</w:t>
      </w:r>
      <w:r w:rsidR="0085642B">
        <w:rPr>
          <w:lang w:eastAsia="cs-CZ"/>
        </w:rPr>
        <w:t>-09</w:t>
      </w:r>
      <w:r w:rsidR="006274A2">
        <w:rPr>
          <w:lang w:eastAsia="cs-CZ"/>
        </w:rPr>
        <w:t>/</w:t>
      </w:r>
      <w:r w:rsidRPr="007A34E1">
        <w:rPr>
          <w:lang w:eastAsia="cs-CZ"/>
        </w:rPr>
        <w:t>2025.</w:t>
      </w:r>
    </w:p>
    <w:p w:rsidR="00E55DDF" w:rsidRPr="006438BD" w:rsidRDefault="00E55DDF" w:rsidP="00E7523B">
      <w:pPr>
        <w:rPr>
          <w:highlight w:val="yellow"/>
        </w:rPr>
      </w:pPr>
    </w:p>
    <w:p w:rsidR="00E55DDF" w:rsidRPr="0086419F" w:rsidRDefault="00B1656C" w:rsidP="0095693B">
      <w:r>
        <w:rPr>
          <w:b/>
        </w:rPr>
        <w:t xml:space="preserve">        </w:t>
      </w:r>
      <w:r w:rsidR="00E55DDF" w:rsidRPr="0086419F">
        <w:rPr>
          <w:b/>
        </w:rPr>
        <w:t>Množství:</w:t>
      </w:r>
      <w:r w:rsidR="00E55DDF" w:rsidRPr="0086419F">
        <w:t xml:space="preserve"> </w:t>
      </w:r>
      <w:r>
        <w:t xml:space="preserve">             </w:t>
      </w:r>
      <w:r w:rsidR="00E55DDF" w:rsidRPr="0086419F">
        <w:tab/>
      </w:r>
      <w:r w:rsidR="00E55DDF" w:rsidRPr="0086419F">
        <w:tab/>
      </w:r>
      <w:r>
        <w:t xml:space="preserve">       </w:t>
      </w:r>
      <w:r w:rsidR="001C723A" w:rsidRPr="0086419F">
        <w:t xml:space="preserve">1 </w:t>
      </w:r>
      <w:r w:rsidR="00E55DDF" w:rsidRPr="0086419F">
        <w:t>ks</w:t>
      </w:r>
    </w:p>
    <w:p w:rsidR="0086419F" w:rsidRPr="0086419F" w:rsidRDefault="0086419F" w:rsidP="0086419F">
      <w:pPr>
        <w:pStyle w:val="mj6"/>
        <w:numPr>
          <w:ilvl w:val="0"/>
          <w:numId w:val="0"/>
        </w:numPr>
        <w:ind w:left="3119" w:hanging="2693"/>
        <w:rPr>
          <w:bCs/>
          <w:kern w:val="28"/>
          <w:sz w:val="22"/>
          <w:szCs w:val="22"/>
          <w:lang w:eastAsia="cs-CZ"/>
        </w:rPr>
      </w:pPr>
      <w:r w:rsidRPr="0086419F">
        <w:rPr>
          <w:bCs/>
          <w:kern w:val="28"/>
          <w:sz w:val="22"/>
          <w:szCs w:val="22"/>
          <w:lang w:eastAsia="cs-CZ"/>
        </w:rPr>
        <w:t xml:space="preserve">Cena bez </w:t>
      </w:r>
      <w:r w:rsidR="0085642B">
        <w:rPr>
          <w:bCs/>
          <w:kern w:val="28"/>
          <w:sz w:val="22"/>
          <w:szCs w:val="22"/>
          <w:lang w:eastAsia="cs-CZ"/>
        </w:rPr>
        <w:t>DPH:</w:t>
      </w:r>
      <w:r w:rsidR="0085642B">
        <w:rPr>
          <w:bCs/>
          <w:kern w:val="28"/>
          <w:sz w:val="22"/>
          <w:szCs w:val="22"/>
          <w:lang w:eastAsia="cs-CZ"/>
        </w:rPr>
        <w:tab/>
      </w:r>
      <w:r w:rsidR="00B1656C">
        <w:rPr>
          <w:bCs/>
          <w:kern w:val="28"/>
          <w:sz w:val="22"/>
          <w:szCs w:val="22"/>
          <w:lang w:eastAsia="cs-CZ"/>
        </w:rPr>
        <w:t xml:space="preserve">  </w:t>
      </w:r>
      <w:r w:rsidR="0085642B">
        <w:rPr>
          <w:bCs/>
          <w:kern w:val="28"/>
          <w:sz w:val="22"/>
          <w:szCs w:val="22"/>
          <w:lang w:eastAsia="cs-CZ"/>
        </w:rPr>
        <w:t>61 440</w:t>
      </w:r>
      <w:r w:rsidRPr="0086419F">
        <w:rPr>
          <w:bCs/>
          <w:kern w:val="28"/>
          <w:sz w:val="22"/>
          <w:szCs w:val="22"/>
          <w:lang w:eastAsia="cs-CZ"/>
        </w:rPr>
        <w:t>,- Kč</w:t>
      </w:r>
    </w:p>
    <w:p w:rsidR="0086419F" w:rsidRPr="0086419F" w:rsidRDefault="0085642B" w:rsidP="0086419F">
      <w:pPr>
        <w:pStyle w:val="mj6"/>
        <w:numPr>
          <w:ilvl w:val="0"/>
          <w:numId w:val="0"/>
        </w:numPr>
        <w:ind w:left="3119" w:hanging="2693"/>
        <w:rPr>
          <w:bCs/>
          <w:kern w:val="28"/>
          <w:sz w:val="22"/>
          <w:szCs w:val="22"/>
          <w:lang w:eastAsia="cs-CZ"/>
        </w:rPr>
      </w:pPr>
      <w:r>
        <w:rPr>
          <w:bCs/>
          <w:kern w:val="28"/>
          <w:sz w:val="22"/>
          <w:szCs w:val="22"/>
          <w:lang w:eastAsia="cs-CZ"/>
        </w:rPr>
        <w:t>DPH 21%:</w:t>
      </w:r>
      <w:r>
        <w:rPr>
          <w:bCs/>
          <w:kern w:val="28"/>
          <w:sz w:val="22"/>
          <w:szCs w:val="22"/>
          <w:lang w:eastAsia="cs-CZ"/>
        </w:rPr>
        <w:tab/>
        <w:t>12 902,4</w:t>
      </w:r>
      <w:r w:rsidR="0086419F" w:rsidRPr="0086419F">
        <w:rPr>
          <w:bCs/>
          <w:kern w:val="28"/>
          <w:sz w:val="22"/>
          <w:szCs w:val="22"/>
          <w:lang w:eastAsia="cs-CZ"/>
        </w:rPr>
        <w:t>,- Kč</w:t>
      </w:r>
    </w:p>
    <w:p w:rsidR="0086419F" w:rsidRPr="0086419F" w:rsidRDefault="0085642B" w:rsidP="0086419F">
      <w:pPr>
        <w:pStyle w:val="mj6"/>
        <w:numPr>
          <w:ilvl w:val="0"/>
          <w:numId w:val="0"/>
        </w:numPr>
        <w:ind w:left="3119" w:hanging="2693"/>
        <w:rPr>
          <w:b/>
          <w:bCs/>
          <w:kern w:val="28"/>
          <w:sz w:val="22"/>
          <w:szCs w:val="22"/>
          <w:lang w:eastAsia="cs-CZ"/>
        </w:rPr>
      </w:pPr>
      <w:r>
        <w:rPr>
          <w:b/>
          <w:bCs/>
          <w:kern w:val="28"/>
          <w:sz w:val="22"/>
          <w:szCs w:val="22"/>
          <w:lang w:eastAsia="cs-CZ"/>
        </w:rPr>
        <w:t>Cena s DPH:</w:t>
      </w:r>
      <w:r>
        <w:rPr>
          <w:b/>
          <w:bCs/>
          <w:kern w:val="28"/>
          <w:sz w:val="22"/>
          <w:szCs w:val="22"/>
          <w:lang w:eastAsia="cs-CZ"/>
        </w:rPr>
        <w:tab/>
        <w:t>74 342,4</w:t>
      </w:r>
      <w:r w:rsidR="0086419F" w:rsidRPr="0086419F">
        <w:rPr>
          <w:b/>
          <w:bCs/>
          <w:kern w:val="28"/>
          <w:sz w:val="22"/>
          <w:szCs w:val="22"/>
          <w:lang w:eastAsia="cs-CZ"/>
        </w:rPr>
        <w:t>,- Kč</w:t>
      </w:r>
    </w:p>
    <w:p w:rsidR="001C723A" w:rsidRPr="0086419F" w:rsidRDefault="001C723A" w:rsidP="00A1288A">
      <w:pPr>
        <w:spacing w:after="0" w:line="240" w:lineRule="auto"/>
        <w:ind w:left="426"/>
        <w:rPr>
          <w:sz w:val="22"/>
          <w:szCs w:val="22"/>
        </w:rPr>
      </w:pPr>
    </w:p>
    <w:p w:rsidR="00E55DDF" w:rsidRPr="0086419F" w:rsidRDefault="00E55DDF" w:rsidP="00E45547">
      <w:pPr>
        <w:ind w:left="426"/>
      </w:pPr>
      <w:r w:rsidRPr="0086419F">
        <w:rPr>
          <w:b/>
        </w:rPr>
        <w:lastRenderedPageBreak/>
        <w:t>Adresa doručení:</w:t>
      </w:r>
      <w:r w:rsidRPr="0086419F">
        <w:tab/>
      </w:r>
      <w:r w:rsidR="001C723A" w:rsidRPr="0086419F">
        <w:rPr>
          <w:sz w:val="22"/>
          <w:szCs w:val="22"/>
        </w:rPr>
        <w:t xml:space="preserve">AOPK ČR – Regionální pracoviště </w:t>
      </w:r>
      <w:r w:rsidR="0085642B">
        <w:rPr>
          <w:sz w:val="22"/>
          <w:szCs w:val="22"/>
        </w:rPr>
        <w:t>Moravskoslezské</w:t>
      </w:r>
      <w:r w:rsidR="001C723A" w:rsidRPr="0086419F">
        <w:rPr>
          <w:sz w:val="22"/>
          <w:szCs w:val="22"/>
        </w:rPr>
        <w:t xml:space="preserve">, </w:t>
      </w:r>
      <w:r w:rsidR="0085642B">
        <w:rPr>
          <w:sz w:val="22"/>
          <w:szCs w:val="22"/>
        </w:rPr>
        <w:t xml:space="preserve">Nádražní </w:t>
      </w:r>
      <w:proofErr w:type="gramStart"/>
      <w:r w:rsidR="0085642B">
        <w:rPr>
          <w:sz w:val="22"/>
          <w:szCs w:val="22"/>
        </w:rPr>
        <w:t xml:space="preserve">36, </w:t>
      </w:r>
      <w:r w:rsidR="00597C5B">
        <w:rPr>
          <w:sz w:val="22"/>
          <w:szCs w:val="22"/>
        </w:rPr>
        <w:t xml:space="preserve">     </w:t>
      </w:r>
      <w:r w:rsidR="0085642B">
        <w:rPr>
          <w:sz w:val="22"/>
          <w:szCs w:val="22"/>
        </w:rPr>
        <w:t>756 61</w:t>
      </w:r>
      <w:proofErr w:type="gramEnd"/>
      <w:r w:rsidR="0085642B">
        <w:rPr>
          <w:sz w:val="22"/>
          <w:szCs w:val="22"/>
        </w:rPr>
        <w:t xml:space="preserve"> Rožnov pod Radhoštěm</w:t>
      </w:r>
    </w:p>
    <w:p w:rsidR="00E55DDF" w:rsidRDefault="00E55DDF" w:rsidP="00E45547">
      <w:pPr>
        <w:ind w:firstLine="426"/>
      </w:pPr>
      <w:r w:rsidRPr="0086419F">
        <w:rPr>
          <w:b/>
        </w:rPr>
        <w:t>Termín dodání:</w:t>
      </w:r>
      <w:r w:rsidRPr="0086419F">
        <w:rPr>
          <w:b/>
        </w:rPr>
        <w:tab/>
      </w:r>
      <w:r w:rsidRPr="0086419F">
        <w:tab/>
      </w:r>
      <w:r w:rsidR="00B1656C">
        <w:rPr>
          <w:b/>
          <w:sz w:val="22"/>
          <w:szCs w:val="22"/>
        </w:rPr>
        <w:t>15</w:t>
      </w:r>
      <w:r w:rsidR="001C723A" w:rsidRPr="0086419F">
        <w:rPr>
          <w:b/>
          <w:sz w:val="22"/>
          <w:szCs w:val="22"/>
        </w:rPr>
        <w:t>.</w:t>
      </w:r>
      <w:r w:rsidR="00B1656C">
        <w:rPr>
          <w:b/>
          <w:sz w:val="22"/>
          <w:szCs w:val="22"/>
        </w:rPr>
        <w:t xml:space="preserve"> </w:t>
      </w:r>
      <w:r w:rsidR="0085642B">
        <w:rPr>
          <w:b/>
          <w:sz w:val="22"/>
          <w:szCs w:val="22"/>
        </w:rPr>
        <w:t>09</w:t>
      </w:r>
      <w:r w:rsidR="001C723A" w:rsidRPr="0086419F">
        <w:rPr>
          <w:b/>
          <w:sz w:val="22"/>
          <w:szCs w:val="22"/>
        </w:rPr>
        <w:t>.</w:t>
      </w:r>
      <w:r w:rsidR="00B1656C">
        <w:rPr>
          <w:b/>
          <w:sz w:val="22"/>
          <w:szCs w:val="22"/>
        </w:rPr>
        <w:t xml:space="preserve"> </w:t>
      </w:r>
      <w:r w:rsidR="001C723A" w:rsidRPr="0086419F">
        <w:rPr>
          <w:b/>
          <w:sz w:val="22"/>
          <w:szCs w:val="22"/>
        </w:rPr>
        <w:t>202</w:t>
      </w:r>
      <w:r w:rsidR="0086419F" w:rsidRPr="0086419F">
        <w:rPr>
          <w:b/>
          <w:sz w:val="22"/>
          <w:szCs w:val="22"/>
        </w:rPr>
        <w:t>5</w:t>
      </w:r>
      <w:r w:rsidRPr="0086419F">
        <w:tab/>
      </w:r>
    </w:p>
    <w:p w:rsidR="000C6C94" w:rsidRPr="0086419F" w:rsidRDefault="000C6C94" w:rsidP="00E45547">
      <w:pPr>
        <w:ind w:firstLine="426"/>
      </w:pPr>
    </w:p>
    <w:p w:rsidR="00E45547" w:rsidRPr="006438BD" w:rsidRDefault="00E45547" w:rsidP="00E45547">
      <w:pPr>
        <w:ind w:firstLine="426"/>
        <w:rPr>
          <w:highlight w:val="yellow"/>
        </w:rPr>
      </w:pPr>
    </w:p>
    <w:p w:rsidR="00E55DDF" w:rsidRPr="00B1656C" w:rsidRDefault="00597C5B" w:rsidP="00E7523B">
      <w:r>
        <w:t xml:space="preserve">V Rožnově pod </w:t>
      </w:r>
      <w:proofErr w:type="gramStart"/>
      <w:r>
        <w:t>Radhoštěm  dne</w:t>
      </w:r>
      <w:proofErr w:type="gramEnd"/>
      <w:r>
        <w:t xml:space="preserve"> ………</w:t>
      </w:r>
    </w:p>
    <w:p w:rsidR="00B1656C" w:rsidRPr="00B1656C" w:rsidRDefault="00B1656C" w:rsidP="00E7523B"/>
    <w:tbl>
      <w:tblPr>
        <w:tblpPr w:leftFromText="141" w:rightFromText="141" w:vertAnchor="text" w:horzAnchor="margin" w:tblpXSpec="right" w:tblpY="14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597C5B" w:rsidRPr="00AE3A86" w:rsidTr="00597C5B">
        <w:tc>
          <w:tcPr>
            <w:tcW w:w="3700" w:type="dxa"/>
            <w:tcBorders>
              <w:top w:val="single" w:sz="4" w:space="0" w:color="auto"/>
            </w:tcBorders>
          </w:tcPr>
          <w:p w:rsidR="00597C5B" w:rsidRPr="00AE3A86" w:rsidRDefault="00597C5B" w:rsidP="00597C5B">
            <w:pPr>
              <w:keepNext/>
              <w:keepLines/>
              <w:tabs>
                <w:tab w:val="left" w:pos="5103"/>
              </w:tabs>
              <w:spacing w:after="0" w:line="240" w:lineRule="auto"/>
              <w:jc w:val="center"/>
              <w:rPr>
                <w:lang w:eastAsia="cs-CZ"/>
              </w:rPr>
            </w:pPr>
            <w:r>
              <w:rPr>
                <w:color w:val="000000"/>
              </w:rPr>
              <w:t xml:space="preserve">Mgr. František </w:t>
            </w:r>
            <w:proofErr w:type="spellStart"/>
            <w:r>
              <w:rPr>
                <w:color w:val="000000"/>
              </w:rPr>
              <w:t>Jaskula</w:t>
            </w:r>
            <w:proofErr w:type="spellEnd"/>
          </w:p>
        </w:tc>
      </w:tr>
      <w:tr w:rsidR="00597C5B" w:rsidRPr="00AE3A86" w:rsidTr="00597C5B">
        <w:tc>
          <w:tcPr>
            <w:tcW w:w="3700" w:type="dxa"/>
          </w:tcPr>
          <w:p w:rsidR="00597C5B" w:rsidRPr="00AE3A86" w:rsidRDefault="00597C5B" w:rsidP="00597C5B">
            <w:pPr>
              <w:keepNext/>
              <w:keepLines/>
              <w:tabs>
                <w:tab w:val="left" w:pos="5103"/>
              </w:tabs>
              <w:spacing w:after="0" w:line="240" w:lineRule="auto"/>
              <w:jc w:val="center"/>
              <w:rPr>
                <w:lang w:eastAsia="cs-CZ"/>
              </w:rPr>
            </w:pPr>
            <w:r w:rsidRPr="00AE3A86">
              <w:rPr>
                <w:color w:val="000000"/>
              </w:rPr>
              <w:t xml:space="preserve">ředitel RP </w:t>
            </w:r>
            <w:r>
              <w:rPr>
                <w:color w:val="000000"/>
              </w:rPr>
              <w:t>Moravskoslezské</w:t>
            </w:r>
          </w:p>
        </w:tc>
      </w:tr>
    </w:tbl>
    <w:p w:rsidR="00597C5B" w:rsidRDefault="00597C5B" w:rsidP="00597C5B"/>
    <w:p w:rsidR="00E55DDF" w:rsidRDefault="00E55DDF" w:rsidP="00597C5B"/>
    <w:p w:rsidR="00597C5B" w:rsidRDefault="00597C5B" w:rsidP="00E7523B">
      <w:pPr>
        <w:rPr>
          <w:b/>
          <w:bCs/>
          <w:color w:val="FF0000"/>
        </w:rPr>
      </w:pPr>
    </w:p>
    <w:p w:rsidR="00597C5B" w:rsidRDefault="00597C5B" w:rsidP="00E7523B">
      <w:pPr>
        <w:rPr>
          <w:b/>
          <w:bCs/>
          <w:color w:val="FF0000"/>
        </w:rPr>
      </w:pPr>
    </w:p>
    <w:p w:rsidR="00F5449A" w:rsidRPr="00E869A9" w:rsidRDefault="00F5449A" w:rsidP="00E7523B">
      <w:pPr>
        <w:rPr>
          <w:b/>
          <w:bCs/>
        </w:rPr>
      </w:pPr>
    </w:p>
    <w:p w:rsidR="0086419F" w:rsidRDefault="00E55DDF" w:rsidP="0086419F">
      <w:pPr>
        <w:rPr>
          <w:b/>
        </w:rPr>
      </w:pPr>
      <w:r>
        <w:t>Bude hrazeno</w:t>
      </w:r>
      <w:r w:rsidR="00ED415A">
        <w:t xml:space="preserve"> z:</w:t>
      </w:r>
      <w:r>
        <w:t> </w:t>
      </w:r>
      <w:r w:rsidR="0086419F" w:rsidRPr="00765536">
        <w:rPr>
          <w:rFonts w:cstheme="minorHAnsi"/>
          <w:b/>
          <w:bCs/>
          <w:color w:val="121212"/>
          <w:shd w:val="clear" w:color="auto" w:fill="FFFFFF"/>
        </w:rPr>
        <w:t>Národní plán obnovy – Podpora obnovy přirozených funkcí</w:t>
      </w:r>
    </w:p>
    <w:p w:rsidR="00E55DDF" w:rsidRDefault="00E55DDF" w:rsidP="0086419F"/>
    <w:sectPr w:rsidR="00E55DDF" w:rsidSect="00D245D5">
      <w:footerReference w:type="default" r:id="rId8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AA" w:rsidRDefault="00D56FAA">
      <w:r>
        <w:separator/>
      </w:r>
    </w:p>
  </w:endnote>
  <w:endnote w:type="continuationSeparator" w:id="0">
    <w:p w:rsidR="00D56FAA" w:rsidRDefault="00D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AA" w:rsidRDefault="00D56FAA">
      <w:r>
        <w:separator/>
      </w:r>
    </w:p>
  </w:footnote>
  <w:footnote w:type="continuationSeparator" w:id="0">
    <w:p w:rsidR="00D56FAA" w:rsidRDefault="00D5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3119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4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43C06"/>
    <w:rsid w:val="000645D9"/>
    <w:rsid w:val="0006560F"/>
    <w:rsid w:val="00090B5C"/>
    <w:rsid w:val="000C6C94"/>
    <w:rsid w:val="001222F1"/>
    <w:rsid w:val="00130E40"/>
    <w:rsid w:val="00160506"/>
    <w:rsid w:val="00161347"/>
    <w:rsid w:val="001677B1"/>
    <w:rsid w:val="00190971"/>
    <w:rsid w:val="001C723A"/>
    <w:rsid w:val="001D089A"/>
    <w:rsid w:val="001F6F91"/>
    <w:rsid w:val="00226E6B"/>
    <w:rsid w:val="00240616"/>
    <w:rsid w:val="00242EA7"/>
    <w:rsid w:val="00252EB7"/>
    <w:rsid w:val="0026002E"/>
    <w:rsid w:val="00282B74"/>
    <w:rsid w:val="00291A69"/>
    <w:rsid w:val="0029398E"/>
    <w:rsid w:val="00297790"/>
    <w:rsid w:val="002A3417"/>
    <w:rsid w:val="002A6AAD"/>
    <w:rsid w:val="002C68E6"/>
    <w:rsid w:val="003141EC"/>
    <w:rsid w:val="00320F8B"/>
    <w:rsid w:val="00344231"/>
    <w:rsid w:val="00361C2D"/>
    <w:rsid w:val="00362B38"/>
    <w:rsid w:val="003803B6"/>
    <w:rsid w:val="003824DF"/>
    <w:rsid w:val="003B5FC6"/>
    <w:rsid w:val="003B767E"/>
    <w:rsid w:val="003C452F"/>
    <w:rsid w:val="003D1D0C"/>
    <w:rsid w:val="003D25F6"/>
    <w:rsid w:val="003D3152"/>
    <w:rsid w:val="003D5A4B"/>
    <w:rsid w:val="00400F14"/>
    <w:rsid w:val="004143CE"/>
    <w:rsid w:val="0041474C"/>
    <w:rsid w:val="00424225"/>
    <w:rsid w:val="00424C76"/>
    <w:rsid w:val="0042754A"/>
    <w:rsid w:val="004324A7"/>
    <w:rsid w:val="00454912"/>
    <w:rsid w:val="004604B4"/>
    <w:rsid w:val="004606E8"/>
    <w:rsid w:val="00463610"/>
    <w:rsid w:val="00466C73"/>
    <w:rsid w:val="004860E3"/>
    <w:rsid w:val="004B6653"/>
    <w:rsid w:val="004E22A7"/>
    <w:rsid w:val="004E7BDB"/>
    <w:rsid w:val="00504114"/>
    <w:rsid w:val="005168CE"/>
    <w:rsid w:val="00524068"/>
    <w:rsid w:val="00544CF7"/>
    <w:rsid w:val="005473D6"/>
    <w:rsid w:val="00557B07"/>
    <w:rsid w:val="00560246"/>
    <w:rsid w:val="00562EF9"/>
    <w:rsid w:val="00595272"/>
    <w:rsid w:val="00597C5B"/>
    <w:rsid w:val="005A05D7"/>
    <w:rsid w:val="005A4684"/>
    <w:rsid w:val="005D2082"/>
    <w:rsid w:val="005F6F38"/>
    <w:rsid w:val="006274A2"/>
    <w:rsid w:val="00627FE8"/>
    <w:rsid w:val="006307D5"/>
    <w:rsid w:val="006438BD"/>
    <w:rsid w:val="00664E99"/>
    <w:rsid w:val="0067045A"/>
    <w:rsid w:val="00695B91"/>
    <w:rsid w:val="006B496D"/>
    <w:rsid w:val="006D7442"/>
    <w:rsid w:val="006F1599"/>
    <w:rsid w:val="00701037"/>
    <w:rsid w:val="0070554E"/>
    <w:rsid w:val="00705693"/>
    <w:rsid w:val="007063C6"/>
    <w:rsid w:val="007812B4"/>
    <w:rsid w:val="00785474"/>
    <w:rsid w:val="007A34E1"/>
    <w:rsid w:val="007A7B19"/>
    <w:rsid w:val="007B4E79"/>
    <w:rsid w:val="007C40AE"/>
    <w:rsid w:val="007C565E"/>
    <w:rsid w:val="00816D75"/>
    <w:rsid w:val="00830E1A"/>
    <w:rsid w:val="008373B1"/>
    <w:rsid w:val="00845606"/>
    <w:rsid w:val="0085642B"/>
    <w:rsid w:val="0086419F"/>
    <w:rsid w:val="00875211"/>
    <w:rsid w:val="00883414"/>
    <w:rsid w:val="0088714A"/>
    <w:rsid w:val="008A4128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A1288A"/>
    <w:rsid w:val="00A2725D"/>
    <w:rsid w:val="00AF2AEF"/>
    <w:rsid w:val="00B03967"/>
    <w:rsid w:val="00B1656C"/>
    <w:rsid w:val="00B2322A"/>
    <w:rsid w:val="00B25C77"/>
    <w:rsid w:val="00B25CBB"/>
    <w:rsid w:val="00B30615"/>
    <w:rsid w:val="00B40F39"/>
    <w:rsid w:val="00B41CF5"/>
    <w:rsid w:val="00B5754E"/>
    <w:rsid w:val="00B645E5"/>
    <w:rsid w:val="00B91F04"/>
    <w:rsid w:val="00C164E0"/>
    <w:rsid w:val="00C23F2A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B19E7"/>
    <w:rsid w:val="00DE3FAD"/>
    <w:rsid w:val="00DE5DDF"/>
    <w:rsid w:val="00DF4E78"/>
    <w:rsid w:val="00E06B6D"/>
    <w:rsid w:val="00E133CA"/>
    <w:rsid w:val="00E154E4"/>
    <w:rsid w:val="00E17C0A"/>
    <w:rsid w:val="00E350E2"/>
    <w:rsid w:val="00E45547"/>
    <w:rsid w:val="00E46659"/>
    <w:rsid w:val="00E530F5"/>
    <w:rsid w:val="00E5411B"/>
    <w:rsid w:val="00E54D85"/>
    <w:rsid w:val="00E55550"/>
    <w:rsid w:val="00E55DDF"/>
    <w:rsid w:val="00E7523B"/>
    <w:rsid w:val="00E869A9"/>
    <w:rsid w:val="00EC65ED"/>
    <w:rsid w:val="00EC7850"/>
    <w:rsid w:val="00ED415A"/>
    <w:rsid w:val="00EE2FA6"/>
    <w:rsid w:val="00F009A5"/>
    <w:rsid w:val="00F14E8C"/>
    <w:rsid w:val="00F41B89"/>
    <w:rsid w:val="00F5449A"/>
    <w:rsid w:val="00F6581A"/>
    <w:rsid w:val="00F7763C"/>
    <w:rsid w:val="00F8534B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D4FE8F9C-6694-4032-B639-FE1F1AA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4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customStyle="1" w:styleId="nadpismj">
    <w:name w:val="nadpis můj"/>
    <w:basedOn w:val="Nadpis2"/>
    <w:link w:val="nadpismjChar"/>
    <w:rsid w:val="00E45547"/>
    <w:pPr>
      <w:keepLines w:val="0"/>
      <w:numPr>
        <w:numId w:val="7"/>
      </w:numPr>
      <w:suppressAutoHyphens w:val="0"/>
      <w:spacing w:before="480" w:after="360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E45547"/>
    <w:rPr>
      <w:rFonts w:ascii="Arial" w:eastAsia="Calibri" w:hAnsi="Arial" w:cs="Arial"/>
      <w:b/>
      <w:bCs/>
      <w:spacing w:val="16"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p-name">
    <w:name w:val="p-name"/>
    <w:rsid w:val="00E17C0A"/>
  </w:style>
  <w:style w:type="paragraph" w:customStyle="1" w:styleId="mj6">
    <w:name w:val="můj 6"/>
    <w:basedOn w:val="Normln"/>
    <w:uiPriority w:val="99"/>
    <w:rsid w:val="0086419F"/>
    <w:pPr>
      <w:numPr>
        <w:ilvl w:val="1"/>
        <w:numId w:val="8"/>
      </w:numPr>
      <w:suppressAutoHyphens w:val="0"/>
      <w:spacing w:before="120"/>
    </w:pPr>
    <w:rPr>
      <w:rFonts w:eastAsia="Calibri"/>
      <w:lang w:eastAsia="en-US"/>
    </w:rPr>
  </w:style>
  <w:style w:type="character" w:styleId="Zdraznn">
    <w:name w:val="Emphasis"/>
    <w:uiPriority w:val="20"/>
    <w:qFormat/>
    <w:locked/>
    <w:rsid w:val="00400F14"/>
    <w:rPr>
      <w:rFonts w:ascii="Arial" w:eastAsia="Times New Roman" w:hAnsi="Arial" w:cs="Arial"/>
      <w:b/>
      <w:bCs/>
      <w:color w:val="FF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Jana Vojkůvková</cp:lastModifiedBy>
  <cp:revision>5</cp:revision>
  <cp:lastPrinted>2012-05-28T10:00:00Z</cp:lastPrinted>
  <dcterms:created xsi:type="dcterms:W3CDTF">2025-07-08T11:51:00Z</dcterms:created>
  <dcterms:modified xsi:type="dcterms:W3CDTF">2025-07-11T07:49:00Z</dcterms:modified>
</cp:coreProperties>
</file>