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45669" w14:textId="77777777" w:rsidR="00E510C3" w:rsidRPr="005A1691" w:rsidRDefault="00E510C3" w:rsidP="00E510C3">
      <w:pPr>
        <w:suppressAutoHyphens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Příkaz</w:t>
      </w:r>
      <w:r w:rsidRPr="005A1691">
        <w:rPr>
          <w:rFonts w:ascii="Arial" w:hAnsi="Arial" w:cs="Arial"/>
          <w:b/>
          <w:sz w:val="36"/>
          <w:szCs w:val="36"/>
        </w:rPr>
        <w:t xml:space="preserve">ní smlouva </w:t>
      </w:r>
    </w:p>
    <w:p w14:paraId="2FE3F22E" w14:textId="77777777" w:rsidR="00E510C3" w:rsidRDefault="00E510C3" w:rsidP="00E510C3">
      <w:pPr>
        <w:suppressAutoHyphens/>
        <w:jc w:val="center"/>
        <w:rPr>
          <w:rFonts w:ascii="Arial" w:hAnsi="Arial" w:cs="Arial"/>
          <w:b/>
          <w:sz w:val="36"/>
          <w:szCs w:val="36"/>
        </w:rPr>
      </w:pPr>
      <w:r w:rsidRPr="005A1691">
        <w:rPr>
          <w:rFonts w:ascii="Arial" w:hAnsi="Arial" w:cs="Arial"/>
          <w:b/>
          <w:sz w:val="36"/>
          <w:szCs w:val="36"/>
        </w:rPr>
        <w:t>na výkon činnosti koordinátora bezpečnosti a ochrany zdraví při práci</w:t>
      </w:r>
    </w:p>
    <w:p w14:paraId="56CEA819" w14:textId="77777777" w:rsidR="00E510C3" w:rsidRPr="00FE1A25" w:rsidRDefault="00E510C3" w:rsidP="00E510C3">
      <w:pPr>
        <w:suppressAutoHyphens/>
        <w:jc w:val="center"/>
        <w:rPr>
          <w:rFonts w:ascii="Arial" w:hAnsi="Arial" w:cs="Arial"/>
        </w:rPr>
      </w:pPr>
      <w:r w:rsidRPr="00FE1A25">
        <w:rPr>
          <w:rFonts w:ascii="Arial" w:hAnsi="Arial" w:cs="Arial"/>
        </w:rPr>
        <w:t>uzavřena podle § 2430 a následujících zákona č. 89/2012 Sb., občanského zákoníku, ve znění pozdějších předpisů</w:t>
      </w:r>
    </w:p>
    <w:p w14:paraId="5113BBAB" w14:textId="68E9164C" w:rsidR="00E510C3" w:rsidRPr="00FE1A25" w:rsidRDefault="00E510C3" w:rsidP="004C3A12">
      <w:pPr>
        <w:suppressAutoHyphens/>
        <w:spacing w:before="120"/>
        <w:jc w:val="both"/>
        <w:rPr>
          <w:rFonts w:ascii="Arial" w:hAnsi="Arial" w:cs="Arial"/>
        </w:rPr>
      </w:pPr>
      <w:r w:rsidRPr="00FE1A25">
        <w:rPr>
          <w:rFonts w:ascii="Arial" w:hAnsi="Arial" w:cs="Arial"/>
        </w:rPr>
        <w:t xml:space="preserve">Číslo smlouvy </w:t>
      </w:r>
      <w:proofErr w:type="gramStart"/>
      <w:r>
        <w:rPr>
          <w:rFonts w:ascii="Arial" w:hAnsi="Arial" w:cs="Arial"/>
        </w:rPr>
        <w:t>příkazce</w:t>
      </w:r>
      <w:r w:rsidRPr="00FE1A25">
        <w:rPr>
          <w:rFonts w:ascii="Arial" w:hAnsi="Arial" w:cs="Arial"/>
        </w:rPr>
        <w:t xml:space="preserve">:  </w:t>
      </w:r>
      <w:r w:rsidR="004C3A12">
        <w:rPr>
          <w:rFonts w:ascii="Arial" w:hAnsi="Arial" w:cs="Arial"/>
        </w:rPr>
        <w:tab/>
      </w:r>
      <w:proofErr w:type="gramEnd"/>
      <w:r w:rsidR="004C3A12">
        <w:rPr>
          <w:rFonts w:ascii="Arial" w:hAnsi="Arial" w:cs="Arial"/>
        </w:rPr>
        <w:tab/>
      </w:r>
      <w:r w:rsidR="004C3A12" w:rsidRPr="00EF3899">
        <w:rPr>
          <w:rFonts w:ascii="Arial" w:hAnsi="Arial" w:cs="Arial"/>
          <w:b/>
          <w:bCs/>
        </w:rPr>
        <w:t>SML/1135/2025</w:t>
      </w:r>
    </w:p>
    <w:p w14:paraId="7D13813C" w14:textId="77777777" w:rsidR="00E510C3" w:rsidRPr="00FE1A25" w:rsidRDefault="00E510C3" w:rsidP="00E510C3">
      <w:pPr>
        <w:suppressAutoHyphens/>
        <w:jc w:val="both"/>
        <w:rPr>
          <w:rFonts w:ascii="Arial" w:hAnsi="Arial" w:cs="Arial"/>
        </w:rPr>
      </w:pPr>
      <w:r w:rsidRPr="00FE1A25">
        <w:rPr>
          <w:rFonts w:ascii="Arial" w:hAnsi="Arial" w:cs="Arial"/>
        </w:rPr>
        <w:t xml:space="preserve">Číslo smlouvy </w:t>
      </w:r>
      <w:r>
        <w:rPr>
          <w:rFonts w:ascii="Arial" w:hAnsi="Arial" w:cs="Arial"/>
        </w:rPr>
        <w:t>příkazníka</w:t>
      </w:r>
      <w:r w:rsidRPr="00FE1A25">
        <w:rPr>
          <w:rFonts w:ascii="Arial" w:hAnsi="Arial" w:cs="Arial"/>
        </w:rPr>
        <w:t xml:space="preserve">: </w:t>
      </w:r>
    </w:p>
    <w:p w14:paraId="7051CD23" w14:textId="77777777" w:rsidR="00E510C3" w:rsidRPr="005A1691" w:rsidRDefault="00E510C3" w:rsidP="00E510C3">
      <w:pPr>
        <w:pStyle w:val="Nadpis1"/>
        <w:suppressAutoHyphens/>
        <w:jc w:val="both"/>
        <w:rPr>
          <w:sz w:val="28"/>
          <w:szCs w:val="28"/>
        </w:rPr>
      </w:pPr>
      <w:r w:rsidRPr="005A1691">
        <w:rPr>
          <w:sz w:val="28"/>
          <w:szCs w:val="28"/>
        </w:rPr>
        <w:t>Smluvní strany</w:t>
      </w:r>
    </w:p>
    <w:p w14:paraId="0D3798C0" w14:textId="77777777" w:rsidR="00E510C3" w:rsidRPr="005A1691" w:rsidRDefault="00E510C3" w:rsidP="00E510C3">
      <w:pPr>
        <w:pStyle w:val="Nadpis2"/>
        <w:rPr>
          <w:rFonts w:ascii="Arial" w:hAnsi="Arial" w:cs="Arial"/>
          <w:b/>
          <w:sz w:val="20"/>
          <w:szCs w:val="20"/>
        </w:rPr>
      </w:pPr>
      <w:r w:rsidRPr="005A1691">
        <w:rPr>
          <w:rFonts w:ascii="Arial" w:hAnsi="Arial" w:cs="Arial"/>
          <w:b/>
          <w:sz w:val="20"/>
          <w:szCs w:val="20"/>
        </w:rPr>
        <w:t>statutární město Karviná</w:t>
      </w:r>
    </w:p>
    <w:p w14:paraId="70867188" w14:textId="7C5BA640" w:rsidR="00786296" w:rsidRPr="001771D1" w:rsidRDefault="00E510C3" w:rsidP="00786296">
      <w:pPr>
        <w:pStyle w:val="Zkladntext"/>
        <w:tabs>
          <w:tab w:val="left" w:pos="0"/>
          <w:tab w:val="num" w:pos="576"/>
        </w:tabs>
        <w:spacing w:after="0"/>
        <w:ind w:firstLine="397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86296" w:rsidRPr="001771D1">
        <w:rPr>
          <w:rFonts w:ascii="Arial" w:hAnsi="Arial" w:cs="Arial"/>
        </w:rPr>
        <w:t>se sídlem:</w:t>
      </w:r>
      <w:r w:rsidR="00786296" w:rsidRPr="001771D1">
        <w:rPr>
          <w:rFonts w:ascii="Arial" w:hAnsi="Arial" w:cs="Arial"/>
        </w:rPr>
        <w:tab/>
      </w:r>
      <w:r w:rsidR="00786296" w:rsidRPr="001771D1">
        <w:rPr>
          <w:rFonts w:ascii="Arial" w:hAnsi="Arial" w:cs="Arial"/>
        </w:rPr>
        <w:tab/>
      </w:r>
      <w:r w:rsidR="00786296" w:rsidRPr="001771D1">
        <w:rPr>
          <w:rFonts w:ascii="Arial" w:hAnsi="Arial" w:cs="Arial"/>
        </w:rPr>
        <w:tab/>
      </w:r>
      <w:r w:rsidR="00786296" w:rsidRPr="001771D1">
        <w:rPr>
          <w:rFonts w:ascii="Arial" w:hAnsi="Arial" w:cs="Arial"/>
        </w:rPr>
        <w:tab/>
        <w:t xml:space="preserve">Fryštátská 72/1, 733 24 </w:t>
      </w:r>
      <w:proofErr w:type="gramStart"/>
      <w:r w:rsidR="00786296" w:rsidRPr="001771D1">
        <w:rPr>
          <w:rFonts w:ascii="Arial" w:hAnsi="Arial" w:cs="Arial"/>
        </w:rPr>
        <w:t xml:space="preserve">Karviná </w:t>
      </w:r>
      <w:r w:rsidR="00786296">
        <w:rPr>
          <w:rFonts w:ascii="Arial" w:hAnsi="Arial" w:cs="Arial"/>
        </w:rPr>
        <w:t xml:space="preserve">- </w:t>
      </w:r>
      <w:r w:rsidR="00786296" w:rsidRPr="001771D1">
        <w:rPr>
          <w:rFonts w:ascii="Arial" w:hAnsi="Arial" w:cs="Arial"/>
        </w:rPr>
        <w:t>Fryštát</w:t>
      </w:r>
      <w:proofErr w:type="gramEnd"/>
    </w:p>
    <w:p w14:paraId="70BE7413" w14:textId="77777777" w:rsidR="00786296" w:rsidRPr="00FF1854" w:rsidRDefault="00786296" w:rsidP="00786296">
      <w:pPr>
        <w:pStyle w:val="Zkladntext"/>
        <w:tabs>
          <w:tab w:val="left" w:pos="0"/>
          <w:tab w:val="num" w:pos="576"/>
        </w:tabs>
        <w:spacing w:after="0"/>
        <w:ind w:firstLine="397"/>
        <w:rPr>
          <w:rFonts w:ascii="Arial" w:hAnsi="Arial" w:cs="Arial"/>
        </w:rPr>
      </w:pPr>
      <w:r w:rsidRPr="001771D1">
        <w:rPr>
          <w:rFonts w:ascii="Arial" w:hAnsi="Arial" w:cs="Arial"/>
        </w:rPr>
        <w:tab/>
      </w:r>
      <w:r w:rsidRPr="00FF1854">
        <w:rPr>
          <w:rFonts w:ascii="Arial" w:hAnsi="Arial" w:cs="Arial"/>
        </w:rPr>
        <w:t>zastoupeno:</w:t>
      </w:r>
      <w:r w:rsidRPr="00FF1854">
        <w:rPr>
          <w:rFonts w:ascii="Arial" w:hAnsi="Arial" w:cs="Arial"/>
        </w:rPr>
        <w:tab/>
      </w:r>
      <w:r w:rsidRPr="00FF1854">
        <w:rPr>
          <w:rFonts w:ascii="Arial" w:hAnsi="Arial" w:cs="Arial"/>
        </w:rPr>
        <w:tab/>
      </w:r>
      <w:r w:rsidRPr="00FF1854">
        <w:rPr>
          <w:rFonts w:ascii="Arial" w:hAnsi="Arial" w:cs="Arial"/>
        </w:rPr>
        <w:tab/>
      </w:r>
      <w:r w:rsidRPr="00FF1854">
        <w:rPr>
          <w:rFonts w:ascii="Arial" w:hAnsi="Arial" w:cs="Arial"/>
        </w:rPr>
        <w:tab/>
        <w:t>Ing. Janem Wolfem, primátorem města</w:t>
      </w:r>
    </w:p>
    <w:p w14:paraId="5577FEE7" w14:textId="05CA70E5" w:rsidR="00786296" w:rsidRPr="00FF1854" w:rsidRDefault="00786296" w:rsidP="00786296">
      <w:pPr>
        <w:pStyle w:val="Normln1"/>
        <w:tabs>
          <w:tab w:val="num" w:pos="576"/>
          <w:tab w:val="left" w:pos="3119"/>
        </w:tabs>
        <w:spacing w:line="240" w:lineRule="auto"/>
        <w:ind w:left="576"/>
        <w:jc w:val="both"/>
        <w:rPr>
          <w:rFonts w:ascii="Arial" w:hAnsi="Arial" w:cs="Arial"/>
          <w:sz w:val="20"/>
        </w:rPr>
      </w:pPr>
      <w:r w:rsidRPr="00FF1854">
        <w:rPr>
          <w:rFonts w:ascii="Arial" w:hAnsi="Arial" w:cs="Arial"/>
          <w:sz w:val="20"/>
        </w:rPr>
        <w:t>k podpisu smlouvy oprávněn na základě pověření ze dne</w:t>
      </w:r>
      <w:r w:rsidR="00443886" w:rsidRPr="00443886">
        <w:rPr>
          <w:rFonts w:ascii="Arial" w:hAnsi="Arial" w:cs="Arial"/>
          <w:sz w:val="20"/>
        </w:rPr>
        <w:t xml:space="preserve"> 4. 1. 2021: </w:t>
      </w:r>
      <w:bookmarkStart w:id="0" w:name="_Hlk202345218"/>
      <w:r w:rsidR="00443886" w:rsidRPr="00443886">
        <w:rPr>
          <w:rFonts w:ascii="Arial" w:hAnsi="Arial" w:cs="Arial"/>
          <w:sz w:val="20"/>
        </w:rPr>
        <w:t>Ing. Jana Maierová, MPA, vedoucí Odboru komunálních služeb</w:t>
      </w:r>
      <w:bookmarkEnd w:id="0"/>
    </w:p>
    <w:p w14:paraId="777AC373" w14:textId="77777777" w:rsidR="00786296" w:rsidRPr="00FF1854" w:rsidRDefault="00786296" w:rsidP="00786296">
      <w:pPr>
        <w:pStyle w:val="Zkladntext"/>
        <w:tabs>
          <w:tab w:val="left" w:pos="0"/>
          <w:tab w:val="num" w:pos="576"/>
        </w:tabs>
        <w:spacing w:after="0"/>
        <w:ind w:firstLine="397"/>
        <w:rPr>
          <w:rFonts w:ascii="Arial" w:hAnsi="Arial" w:cs="Arial"/>
        </w:rPr>
      </w:pPr>
      <w:r w:rsidRPr="00FF1854">
        <w:rPr>
          <w:rFonts w:ascii="Arial" w:hAnsi="Arial" w:cs="Arial"/>
        </w:rPr>
        <w:tab/>
        <w:t>jednání ve věcech:</w:t>
      </w:r>
    </w:p>
    <w:p w14:paraId="3BA90352" w14:textId="2FEC4448" w:rsidR="00786296" w:rsidRPr="00FF1854" w:rsidRDefault="00786296" w:rsidP="00443886">
      <w:pPr>
        <w:pStyle w:val="Normln1"/>
        <w:numPr>
          <w:ilvl w:val="0"/>
          <w:numId w:val="11"/>
        </w:numPr>
        <w:tabs>
          <w:tab w:val="left" w:pos="851"/>
          <w:tab w:val="num" w:pos="4253"/>
        </w:tabs>
        <w:spacing w:line="240" w:lineRule="auto"/>
        <w:ind w:left="4253" w:hanging="3686"/>
        <w:jc w:val="both"/>
        <w:rPr>
          <w:rFonts w:ascii="Arial" w:hAnsi="Arial" w:cs="Arial"/>
          <w:sz w:val="20"/>
        </w:rPr>
      </w:pPr>
      <w:r w:rsidRPr="00FF1854">
        <w:rPr>
          <w:rFonts w:ascii="Arial" w:hAnsi="Arial" w:cs="Arial"/>
          <w:sz w:val="20"/>
        </w:rPr>
        <w:t xml:space="preserve">smluvních: </w:t>
      </w:r>
      <w:r w:rsidRPr="00FF1854">
        <w:rPr>
          <w:rFonts w:ascii="Arial" w:hAnsi="Arial" w:cs="Arial"/>
          <w:i/>
          <w:sz w:val="20"/>
        </w:rPr>
        <w:tab/>
      </w:r>
      <w:proofErr w:type="spellStart"/>
      <w:r w:rsidR="002401BC">
        <w:rPr>
          <w:rFonts w:ascii="Arial" w:hAnsi="Arial" w:cs="Arial"/>
          <w:sz w:val="20"/>
        </w:rPr>
        <w:t>xxxxxxxxxxxxxxxxxxxxxxxxxxxxxxxxxxxxxxxxxxxxxxx</w:t>
      </w:r>
      <w:proofErr w:type="spellEnd"/>
      <w:r w:rsidR="002401BC">
        <w:rPr>
          <w:rFonts w:ascii="Arial" w:hAnsi="Arial" w:cs="Arial"/>
          <w:sz w:val="20"/>
        </w:rPr>
        <w:t xml:space="preserve"> </w:t>
      </w:r>
      <w:proofErr w:type="spellStart"/>
      <w:r w:rsidR="002401BC">
        <w:rPr>
          <w:rFonts w:ascii="Arial" w:hAnsi="Arial" w:cs="Arial"/>
          <w:sz w:val="20"/>
        </w:rPr>
        <w:t>xxxxxxxxxxxxxxxxxxxxxx</w:t>
      </w:r>
      <w:proofErr w:type="spellEnd"/>
    </w:p>
    <w:p w14:paraId="5DF13408" w14:textId="283F7A45" w:rsidR="00786296" w:rsidRPr="00FF1854" w:rsidRDefault="00786296" w:rsidP="00786296">
      <w:pPr>
        <w:pStyle w:val="Normln1"/>
        <w:numPr>
          <w:ilvl w:val="0"/>
          <w:numId w:val="11"/>
        </w:numPr>
        <w:tabs>
          <w:tab w:val="left" w:pos="851"/>
          <w:tab w:val="num" w:pos="4253"/>
        </w:tabs>
        <w:spacing w:line="240" w:lineRule="auto"/>
        <w:ind w:left="4253" w:hanging="3686"/>
        <w:jc w:val="both"/>
        <w:rPr>
          <w:rFonts w:ascii="Arial" w:hAnsi="Arial" w:cs="Arial"/>
          <w:sz w:val="20"/>
        </w:rPr>
      </w:pPr>
      <w:r w:rsidRPr="00FF1854">
        <w:rPr>
          <w:rFonts w:ascii="Arial" w:hAnsi="Arial" w:cs="Arial"/>
          <w:sz w:val="20"/>
        </w:rPr>
        <w:t xml:space="preserve">technických: </w:t>
      </w:r>
      <w:r w:rsidRPr="00FF1854">
        <w:rPr>
          <w:rFonts w:ascii="Arial" w:hAnsi="Arial" w:cs="Arial"/>
          <w:i/>
          <w:sz w:val="20"/>
        </w:rPr>
        <w:tab/>
      </w:r>
      <w:proofErr w:type="spellStart"/>
      <w:r w:rsidR="002401BC">
        <w:rPr>
          <w:rFonts w:ascii="Arial" w:hAnsi="Arial" w:cs="Arial"/>
          <w:iCs/>
          <w:sz w:val="20"/>
        </w:rPr>
        <w:t>xxxxxxxxxxxxxxxxxxxxxxxxxxxxxxxxxxxxxxxxxxxxxxx</w:t>
      </w:r>
      <w:proofErr w:type="spellEnd"/>
      <w:r w:rsidR="002401BC">
        <w:rPr>
          <w:rFonts w:ascii="Arial" w:hAnsi="Arial" w:cs="Arial"/>
          <w:iCs/>
          <w:sz w:val="20"/>
        </w:rPr>
        <w:t xml:space="preserve"> </w:t>
      </w:r>
      <w:proofErr w:type="spellStart"/>
      <w:r w:rsidR="002401BC">
        <w:rPr>
          <w:rFonts w:ascii="Arial" w:hAnsi="Arial" w:cs="Arial"/>
          <w:iCs/>
          <w:sz w:val="20"/>
        </w:rPr>
        <w:t>xxxxxxxxxxxxxxxxxxxxxx</w:t>
      </w:r>
      <w:proofErr w:type="spellEnd"/>
    </w:p>
    <w:p w14:paraId="09660F8B" w14:textId="4E4E4AB5" w:rsidR="00786296" w:rsidRPr="00FF1854" w:rsidRDefault="002401BC" w:rsidP="00786296">
      <w:pPr>
        <w:pStyle w:val="Normln1"/>
        <w:tabs>
          <w:tab w:val="left" w:pos="851"/>
        </w:tabs>
        <w:spacing w:line="240" w:lineRule="auto"/>
        <w:ind w:left="4253"/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iCs/>
          <w:sz w:val="20"/>
        </w:rPr>
        <w:t>xxxxxxxxxxxxxxxxxxxxxxxxxxxxxxxxxxxxxxxxxxxxxxx</w:t>
      </w:r>
      <w:proofErr w:type="spellEnd"/>
      <w:r>
        <w:rPr>
          <w:rFonts w:ascii="Arial" w:hAnsi="Arial" w:cs="Arial"/>
          <w:iCs/>
          <w:sz w:val="20"/>
        </w:rPr>
        <w:t xml:space="preserve"> </w:t>
      </w:r>
      <w:proofErr w:type="spellStart"/>
      <w:r>
        <w:rPr>
          <w:rFonts w:ascii="Arial" w:hAnsi="Arial" w:cs="Arial"/>
          <w:iCs/>
          <w:sz w:val="20"/>
        </w:rPr>
        <w:t>xxxxxxxxxxxxxxxxxxxxxx</w:t>
      </w:r>
      <w:proofErr w:type="spellEnd"/>
    </w:p>
    <w:p w14:paraId="2B6F0BE8" w14:textId="77777777" w:rsidR="00786296" w:rsidRPr="001771D1" w:rsidRDefault="00786296" w:rsidP="00786296">
      <w:pPr>
        <w:pStyle w:val="NormlnIMP"/>
        <w:tabs>
          <w:tab w:val="num" w:pos="576"/>
          <w:tab w:val="left" w:pos="3119"/>
        </w:tabs>
        <w:spacing w:line="240" w:lineRule="auto"/>
        <w:ind w:left="426"/>
        <w:rPr>
          <w:rFonts w:ascii="Arial" w:hAnsi="Arial" w:cs="Arial"/>
          <w:sz w:val="20"/>
        </w:rPr>
      </w:pPr>
      <w:r w:rsidRPr="001771D1">
        <w:rPr>
          <w:rFonts w:ascii="Arial" w:hAnsi="Arial" w:cs="Arial"/>
          <w:sz w:val="20"/>
        </w:rPr>
        <w:tab/>
        <w:t>zapsáno v živnostenském rejstříku</w:t>
      </w:r>
    </w:p>
    <w:p w14:paraId="5E2896E6" w14:textId="77777777" w:rsidR="00786296" w:rsidRPr="001771D1" w:rsidRDefault="00786296" w:rsidP="00786296">
      <w:pPr>
        <w:pStyle w:val="Zkladntext"/>
        <w:tabs>
          <w:tab w:val="left" w:pos="0"/>
          <w:tab w:val="num" w:pos="576"/>
          <w:tab w:val="left" w:pos="4253"/>
        </w:tabs>
        <w:spacing w:after="0"/>
        <w:ind w:firstLine="397"/>
        <w:rPr>
          <w:rFonts w:ascii="Arial" w:hAnsi="Arial" w:cs="Arial"/>
        </w:rPr>
      </w:pPr>
      <w:r w:rsidRPr="001771D1">
        <w:rPr>
          <w:rFonts w:ascii="Arial" w:hAnsi="Arial" w:cs="Arial"/>
        </w:rPr>
        <w:tab/>
        <w:t>IČ:</w:t>
      </w:r>
      <w:r w:rsidRPr="001771D1">
        <w:rPr>
          <w:rFonts w:ascii="Arial" w:hAnsi="Arial" w:cs="Arial"/>
        </w:rPr>
        <w:tab/>
        <w:t>00297534</w:t>
      </w:r>
    </w:p>
    <w:p w14:paraId="5631EAAB" w14:textId="77777777" w:rsidR="00786296" w:rsidRPr="001771D1" w:rsidRDefault="00786296" w:rsidP="00786296">
      <w:pPr>
        <w:pStyle w:val="Zkladntext"/>
        <w:tabs>
          <w:tab w:val="left" w:pos="0"/>
          <w:tab w:val="num" w:pos="576"/>
        </w:tabs>
        <w:spacing w:after="0"/>
        <w:ind w:firstLine="397"/>
        <w:rPr>
          <w:rFonts w:ascii="Arial" w:hAnsi="Arial" w:cs="Arial"/>
        </w:rPr>
      </w:pPr>
      <w:r w:rsidRPr="001771D1">
        <w:rPr>
          <w:rFonts w:ascii="Arial" w:hAnsi="Arial" w:cs="Arial"/>
        </w:rPr>
        <w:tab/>
        <w:t>DIČ:</w:t>
      </w:r>
      <w:r w:rsidRPr="001771D1">
        <w:rPr>
          <w:rFonts w:ascii="Arial" w:hAnsi="Arial" w:cs="Arial"/>
        </w:rPr>
        <w:tab/>
      </w:r>
      <w:r w:rsidRPr="001771D1">
        <w:rPr>
          <w:rFonts w:ascii="Arial" w:hAnsi="Arial" w:cs="Arial"/>
        </w:rPr>
        <w:tab/>
      </w:r>
      <w:r w:rsidRPr="001771D1">
        <w:rPr>
          <w:rFonts w:ascii="Arial" w:hAnsi="Arial" w:cs="Arial"/>
        </w:rPr>
        <w:tab/>
      </w:r>
      <w:r w:rsidRPr="001771D1">
        <w:rPr>
          <w:rFonts w:ascii="Arial" w:hAnsi="Arial" w:cs="Arial"/>
        </w:rPr>
        <w:tab/>
      </w:r>
      <w:r w:rsidRPr="001771D1">
        <w:rPr>
          <w:rFonts w:ascii="Arial" w:hAnsi="Arial" w:cs="Arial"/>
        </w:rPr>
        <w:tab/>
        <w:t>CZ00297534</w:t>
      </w:r>
    </w:p>
    <w:p w14:paraId="5404784A" w14:textId="77777777" w:rsidR="00786296" w:rsidRPr="001771D1" w:rsidRDefault="00786296" w:rsidP="00786296">
      <w:pPr>
        <w:pStyle w:val="Zkladntext"/>
        <w:tabs>
          <w:tab w:val="left" w:pos="0"/>
          <w:tab w:val="num" w:pos="576"/>
        </w:tabs>
        <w:spacing w:after="0"/>
        <w:ind w:firstLine="397"/>
        <w:rPr>
          <w:rFonts w:ascii="Arial" w:hAnsi="Arial" w:cs="Arial"/>
        </w:rPr>
      </w:pPr>
      <w:r w:rsidRPr="001771D1">
        <w:rPr>
          <w:rFonts w:ascii="Arial" w:hAnsi="Arial" w:cs="Arial"/>
        </w:rPr>
        <w:tab/>
        <w:t>bankovní spojení:</w:t>
      </w:r>
      <w:r w:rsidRPr="001771D1">
        <w:rPr>
          <w:rFonts w:ascii="Arial" w:hAnsi="Arial" w:cs="Arial"/>
        </w:rPr>
        <w:tab/>
      </w:r>
      <w:r w:rsidRPr="001771D1">
        <w:rPr>
          <w:rFonts w:ascii="Arial" w:hAnsi="Arial" w:cs="Arial"/>
        </w:rPr>
        <w:tab/>
      </w:r>
      <w:r w:rsidRPr="001771D1">
        <w:rPr>
          <w:rFonts w:ascii="Arial" w:hAnsi="Arial" w:cs="Arial"/>
        </w:rPr>
        <w:tab/>
      </w:r>
      <w:r>
        <w:rPr>
          <w:rFonts w:ascii="Arial" w:hAnsi="Arial" w:cs="Arial"/>
        </w:rPr>
        <w:t>Česká spořitelna, a.s.</w:t>
      </w:r>
    </w:p>
    <w:p w14:paraId="4A878460" w14:textId="77777777" w:rsidR="00786296" w:rsidRPr="001771D1" w:rsidRDefault="00786296" w:rsidP="00786296">
      <w:pPr>
        <w:pStyle w:val="Zkladntext"/>
        <w:tabs>
          <w:tab w:val="left" w:pos="0"/>
          <w:tab w:val="num" w:pos="576"/>
        </w:tabs>
        <w:ind w:firstLine="397"/>
        <w:rPr>
          <w:rFonts w:ascii="Arial" w:hAnsi="Arial" w:cs="Arial"/>
        </w:rPr>
      </w:pPr>
      <w:r w:rsidRPr="001771D1">
        <w:rPr>
          <w:rFonts w:ascii="Arial" w:hAnsi="Arial" w:cs="Arial"/>
        </w:rPr>
        <w:tab/>
        <w:t>číslo účtu:</w:t>
      </w:r>
      <w:r w:rsidRPr="001771D1">
        <w:rPr>
          <w:rFonts w:ascii="Arial" w:hAnsi="Arial" w:cs="Arial"/>
        </w:rPr>
        <w:tab/>
      </w:r>
      <w:r w:rsidRPr="001771D1">
        <w:rPr>
          <w:rFonts w:ascii="Arial" w:hAnsi="Arial" w:cs="Arial"/>
        </w:rPr>
        <w:tab/>
      </w:r>
      <w:r w:rsidRPr="001771D1">
        <w:rPr>
          <w:rFonts w:ascii="Arial" w:hAnsi="Arial" w:cs="Arial"/>
        </w:rPr>
        <w:tab/>
      </w:r>
      <w:r w:rsidRPr="001771D1">
        <w:rPr>
          <w:rFonts w:ascii="Arial" w:hAnsi="Arial" w:cs="Arial"/>
        </w:rPr>
        <w:tab/>
      </w:r>
      <w:r w:rsidRPr="00A8326A">
        <w:rPr>
          <w:rFonts w:ascii="Arial" w:hAnsi="Arial" w:cs="Arial"/>
        </w:rPr>
        <w:t>19-1721542349/0800</w:t>
      </w:r>
    </w:p>
    <w:p w14:paraId="5D3F615C" w14:textId="0D427D79" w:rsidR="00E510C3" w:rsidRPr="00624DDC" w:rsidRDefault="00E510C3" w:rsidP="00786296">
      <w:pPr>
        <w:pStyle w:val="Zkladntext"/>
        <w:tabs>
          <w:tab w:val="left" w:pos="0"/>
          <w:tab w:val="num" w:pos="576"/>
        </w:tabs>
        <w:ind w:firstLine="397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ab/>
      </w:r>
      <w:r w:rsidRPr="00624DDC">
        <w:rPr>
          <w:rFonts w:ascii="Arial" w:hAnsi="Arial" w:cs="Arial"/>
          <w:b/>
          <w:bCs/>
          <w:iCs/>
        </w:rPr>
        <w:t xml:space="preserve">(dále jen příkazce) </w:t>
      </w:r>
    </w:p>
    <w:p w14:paraId="6386EEB8" w14:textId="77777777" w:rsidR="00E510C3" w:rsidRPr="00624DDC" w:rsidRDefault="00E510C3" w:rsidP="00E510C3">
      <w:pPr>
        <w:rPr>
          <w:rFonts w:ascii="Arial" w:hAnsi="Arial" w:cs="Arial"/>
          <w:b/>
          <w:bCs/>
        </w:rPr>
      </w:pPr>
      <w:r w:rsidRPr="00624DDC">
        <w:rPr>
          <w:rFonts w:ascii="Arial" w:hAnsi="Arial" w:cs="Arial"/>
          <w:b/>
          <w:bCs/>
        </w:rPr>
        <w:t xml:space="preserve"> </w:t>
      </w:r>
    </w:p>
    <w:p w14:paraId="4A81030D" w14:textId="77777777" w:rsidR="00E510C3" w:rsidRPr="004C3A12" w:rsidRDefault="00E510C3" w:rsidP="004C3A12">
      <w:pPr>
        <w:ind w:firstLine="397"/>
        <w:rPr>
          <w:rFonts w:ascii="Arial" w:hAnsi="Arial" w:cs="Arial"/>
        </w:rPr>
      </w:pPr>
      <w:r w:rsidRPr="004C3A12">
        <w:rPr>
          <w:rFonts w:ascii="Arial" w:hAnsi="Arial" w:cs="Arial"/>
        </w:rPr>
        <w:t>a</w:t>
      </w:r>
    </w:p>
    <w:p w14:paraId="525EED60" w14:textId="77777777" w:rsidR="00E510C3" w:rsidRPr="00624DDC" w:rsidRDefault="00E510C3" w:rsidP="00E510C3">
      <w:pPr>
        <w:rPr>
          <w:rFonts w:ascii="Arial" w:hAnsi="Arial" w:cs="Arial"/>
          <w:b/>
          <w:bCs/>
        </w:rPr>
      </w:pPr>
    </w:p>
    <w:p w14:paraId="1EC56C0C" w14:textId="5A90AF3E" w:rsidR="00E510C3" w:rsidRPr="005A1691" w:rsidRDefault="00443886" w:rsidP="00E510C3">
      <w:pPr>
        <w:pStyle w:val="Nadpis2"/>
        <w:rPr>
          <w:rFonts w:ascii="Arial" w:hAnsi="Arial" w:cs="Arial"/>
          <w:b/>
          <w:sz w:val="20"/>
          <w:szCs w:val="20"/>
        </w:rPr>
      </w:pPr>
      <w:r w:rsidRPr="00443886">
        <w:rPr>
          <w:rFonts w:ascii="Arial" w:hAnsi="Arial" w:cs="Arial"/>
          <w:b/>
          <w:sz w:val="20"/>
          <w:szCs w:val="20"/>
        </w:rPr>
        <w:t xml:space="preserve">HGH </w:t>
      </w:r>
      <w:proofErr w:type="spellStart"/>
      <w:r w:rsidRPr="00443886">
        <w:rPr>
          <w:rFonts w:ascii="Arial" w:hAnsi="Arial" w:cs="Arial"/>
          <w:b/>
          <w:sz w:val="20"/>
          <w:szCs w:val="20"/>
        </w:rPr>
        <w:t>Safety</w:t>
      </w:r>
      <w:proofErr w:type="spellEnd"/>
      <w:r w:rsidRPr="00443886">
        <w:rPr>
          <w:rFonts w:ascii="Arial" w:hAnsi="Arial" w:cs="Arial"/>
          <w:b/>
          <w:sz w:val="20"/>
          <w:szCs w:val="20"/>
        </w:rPr>
        <w:t xml:space="preserve"> s.r.o.</w:t>
      </w:r>
      <w:r w:rsidR="00E510C3" w:rsidRPr="005A1691">
        <w:rPr>
          <w:rFonts w:ascii="Arial" w:hAnsi="Arial" w:cs="Arial"/>
          <w:b/>
          <w:sz w:val="20"/>
          <w:szCs w:val="20"/>
        </w:rPr>
        <w:tab/>
      </w:r>
      <w:r w:rsidR="00E510C3" w:rsidRPr="005A1691">
        <w:rPr>
          <w:rFonts w:ascii="Arial" w:hAnsi="Arial" w:cs="Arial"/>
          <w:b/>
          <w:sz w:val="20"/>
          <w:szCs w:val="20"/>
        </w:rPr>
        <w:tab/>
      </w:r>
      <w:r w:rsidR="00E510C3" w:rsidRPr="005A1691">
        <w:rPr>
          <w:rFonts w:ascii="Arial" w:hAnsi="Arial" w:cs="Arial"/>
          <w:b/>
          <w:sz w:val="20"/>
          <w:szCs w:val="20"/>
        </w:rPr>
        <w:tab/>
      </w:r>
      <w:r w:rsidR="00E510C3" w:rsidRPr="005A1691">
        <w:rPr>
          <w:rFonts w:ascii="Arial" w:hAnsi="Arial" w:cs="Arial"/>
          <w:b/>
          <w:sz w:val="20"/>
          <w:szCs w:val="20"/>
        </w:rPr>
        <w:tab/>
      </w:r>
    </w:p>
    <w:p w14:paraId="78097AAB" w14:textId="63B8ED22" w:rsidR="00786296" w:rsidRPr="00443886" w:rsidRDefault="00E510C3" w:rsidP="00786296">
      <w:pPr>
        <w:pStyle w:val="Normln2"/>
        <w:tabs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 w:rsidRPr="00624DDC">
        <w:rPr>
          <w:rFonts w:ascii="Arial" w:hAnsi="Arial" w:cs="Arial"/>
          <w:sz w:val="20"/>
        </w:rPr>
        <w:tab/>
      </w:r>
      <w:r w:rsidR="00786296" w:rsidRPr="00443886">
        <w:rPr>
          <w:rFonts w:ascii="Arial" w:hAnsi="Arial" w:cs="Arial"/>
          <w:sz w:val="20"/>
        </w:rPr>
        <w:t xml:space="preserve">zapsána v obchodním rejstříku vedeném </w:t>
      </w:r>
      <w:r w:rsidR="00443886" w:rsidRPr="00443886">
        <w:rPr>
          <w:rFonts w:ascii="Arial" w:hAnsi="Arial" w:cs="Arial"/>
          <w:sz w:val="20"/>
        </w:rPr>
        <w:t>u Městského soudu v Praze, oddíl C., vložka 211957</w:t>
      </w:r>
    </w:p>
    <w:p w14:paraId="1EB3E297" w14:textId="7EB161AA" w:rsidR="00786296" w:rsidRPr="00443886" w:rsidRDefault="00786296" w:rsidP="00786296">
      <w:pPr>
        <w:pStyle w:val="Normln2"/>
        <w:tabs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iCs/>
          <w:sz w:val="20"/>
        </w:rPr>
      </w:pPr>
      <w:r w:rsidRPr="001771D1">
        <w:rPr>
          <w:rFonts w:ascii="Arial" w:hAnsi="Arial" w:cs="Arial"/>
          <w:sz w:val="20"/>
        </w:rPr>
        <w:tab/>
        <w:t xml:space="preserve">zastoupena: </w:t>
      </w:r>
      <w:r w:rsidR="00B02B53">
        <w:rPr>
          <w:rFonts w:ascii="Arial" w:hAnsi="Arial" w:cs="Arial"/>
          <w:sz w:val="20"/>
        </w:rPr>
        <w:tab/>
      </w:r>
      <w:r w:rsidR="00B02B53">
        <w:rPr>
          <w:rFonts w:ascii="Arial" w:hAnsi="Arial" w:cs="Arial"/>
          <w:sz w:val="20"/>
        </w:rPr>
        <w:tab/>
      </w:r>
      <w:r w:rsidR="00443886">
        <w:rPr>
          <w:rFonts w:ascii="Arial" w:hAnsi="Arial" w:cs="Arial"/>
          <w:sz w:val="20"/>
        </w:rPr>
        <w:t xml:space="preserve">Ing. </w:t>
      </w:r>
      <w:r w:rsidR="00443886" w:rsidRPr="00443886">
        <w:rPr>
          <w:rFonts w:ascii="Arial" w:hAnsi="Arial" w:cs="Arial"/>
          <w:iCs/>
          <w:sz w:val="20"/>
        </w:rPr>
        <w:t xml:space="preserve">Davidem </w:t>
      </w:r>
      <w:proofErr w:type="spellStart"/>
      <w:r w:rsidR="00443886" w:rsidRPr="00443886">
        <w:rPr>
          <w:rFonts w:ascii="Arial" w:hAnsi="Arial" w:cs="Arial"/>
          <w:iCs/>
          <w:sz w:val="20"/>
        </w:rPr>
        <w:t>Hoďou</w:t>
      </w:r>
      <w:proofErr w:type="spellEnd"/>
      <w:r w:rsidR="00443886" w:rsidRPr="00443886">
        <w:rPr>
          <w:rFonts w:ascii="Arial" w:hAnsi="Arial" w:cs="Arial"/>
          <w:iCs/>
          <w:sz w:val="20"/>
        </w:rPr>
        <w:t>, jednatelem společnosti</w:t>
      </w:r>
    </w:p>
    <w:p w14:paraId="403219E0" w14:textId="0DD0977C" w:rsidR="00786296" w:rsidRPr="001771D1" w:rsidRDefault="00786296" w:rsidP="00786296">
      <w:pPr>
        <w:pStyle w:val="Normln2"/>
        <w:tabs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 w:rsidRPr="001771D1">
        <w:rPr>
          <w:rFonts w:ascii="Arial" w:hAnsi="Arial" w:cs="Arial"/>
          <w:sz w:val="20"/>
        </w:rPr>
        <w:tab/>
        <w:t>se sídlem:</w:t>
      </w:r>
      <w:r w:rsidRPr="001771D1">
        <w:rPr>
          <w:rFonts w:ascii="Arial" w:hAnsi="Arial" w:cs="Arial"/>
          <w:sz w:val="20"/>
        </w:rPr>
        <w:tab/>
      </w:r>
      <w:r w:rsidRPr="001771D1">
        <w:rPr>
          <w:rFonts w:ascii="Arial" w:hAnsi="Arial" w:cs="Arial"/>
          <w:sz w:val="20"/>
        </w:rPr>
        <w:tab/>
      </w:r>
      <w:r w:rsidR="009F794A" w:rsidRPr="009F794A">
        <w:rPr>
          <w:rFonts w:ascii="Arial" w:hAnsi="Arial" w:cs="Arial"/>
          <w:sz w:val="20"/>
        </w:rPr>
        <w:t>Drahobejlova 1072/10, Libeň, 190 00 Praha 9</w:t>
      </w:r>
    </w:p>
    <w:p w14:paraId="5D176E88" w14:textId="2D19B171" w:rsidR="00786296" w:rsidRPr="001771D1" w:rsidRDefault="00786296" w:rsidP="00786296">
      <w:pPr>
        <w:pStyle w:val="Normln2"/>
        <w:tabs>
          <w:tab w:val="left" w:pos="3119"/>
        </w:tabs>
        <w:spacing w:line="240" w:lineRule="auto"/>
        <w:ind w:left="567" w:hanging="567"/>
        <w:jc w:val="left"/>
        <w:rPr>
          <w:rFonts w:ascii="Arial" w:hAnsi="Arial" w:cs="Arial"/>
          <w:sz w:val="20"/>
        </w:rPr>
      </w:pPr>
      <w:r w:rsidRPr="001771D1">
        <w:rPr>
          <w:rFonts w:ascii="Arial" w:hAnsi="Arial" w:cs="Arial"/>
          <w:sz w:val="20"/>
        </w:rPr>
        <w:tab/>
        <w:t>IČ:</w:t>
      </w:r>
      <w:r w:rsidRPr="001771D1">
        <w:rPr>
          <w:rFonts w:ascii="Arial" w:hAnsi="Arial" w:cs="Arial"/>
          <w:sz w:val="20"/>
        </w:rPr>
        <w:tab/>
      </w:r>
      <w:r w:rsidRPr="001771D1">
        <w:rPr>
          <w:rFonts w:ascii="Arial" w:hAnsi="Arial" w:cs="Arial"/>
          <w:sz w:val="20"/>
        </w:rPr>
        <w:tab/>
      </w:r>
      <w:r w:rsidR="009F794A" w:rsidRPr="008444B2">
        <w:rPr>
          <w:rFonts w:ascii="Arial" w:hAnsi="Arial" w:cs="Arial"/>
          <w:sz w:val="20"/>
        </w:rPr>
        <w:t>01807544</w:t>
      </w:r>
    </w:p>
    <w:p w14:paraId="7D75DB99" w14:textId="14E9D3F5" w:rsidR="009F794A" w:rsidRPr="00D5604A" w:rsidRDefault="00786296" w:rsidP="009F794A">
      <w:pPr>
        <w:pStyle w:val="Normln2"/>
        <w:tabs>
          <w:tab w:val="left" w:pos="3119"/>
        </w:tabs>
        <w:spacing w:line="240" w:lineRule="auto"/>
        <w:ind w:left="567" w:hanging="567"/>
        <w:jc w:val="left"/>
        <w:rPr>
          <w:rFonts w:ascii="Arial" w:hAnsi="Arial" w:cs="Arial"/>
          <w:sz w:val="20"/>
        </w:rPr>
      </w:pPr>
      <w:r w:rsidRPr="001771D1">
        <w:rPr>
          <w:rFonts w:ascii="Arial" w:hAnsi="Arial" w:cs="Arial"/>
          <w:sz w:val="20"/>
        </w:rPr>
        <w:tab/>
      </w:r>
      <w:r w:rsidR="009F794A" w:rsidRPr="00D5604A">
        <w:rPr>
          <w:rFonts w:ascii="Arial" w:hAnsi="Arial" w:cs="Arial"/>
          <w:sz w:val="20"/>
        </w:rPr>
        <w:t>DIČ:</w:t>
      </w:r>
      <w:r w:rsidR="009F794A" w:rsidRPr="00D5604A">
        <w:rPr>
          <w:rFonts w:ascii="Arial" w:hAnsi="Arial" w:cs="Arial"/>
          <w:sz w:val="20"/>
        </w:rPr>
        <w:tab/>
      </w:r>
      <w:r w:rsidR="009F794A">
        <w:rPr>
          <w:rFonts w:ascii="Arial" w:hAnsi="Arial" w:cs="Arial"/>
          <w:sz w:val="20"/>
        </w:rPr>
        <w:tab/>
      </w:r>
      <w:r w:rsidR="009F794A" w:rsidRPr="008444B2">
        <w:rPr>
          <w:rFonts w:ascii="Arial" w:hAnsi="Arial" w:cs="Arial"/>
          <w:sz w:val="20"/>
        </w:rPr>
        <w:t>CZ01807544</w:t>
      </w:r>
    </w:p>
    <w:p w14:paraId="2D7671D9" w14:textId="69750843" w:rsidR="009F794A" w:rsidRPr="009F794A" w:rsidRDefault="009F794A" w:rsidP="009F794A">
      <w:pPr>
        <w:pStyle w:val="Normln2"/>
        <w:tabs>
          <w:tab w:val="left" w:pos="3119"/>
        </w:tabs>
        <w:spacing w:line="240" w:lineRule="auto"/>
        <w:ind w:left="567" w:hanging="567"/>
        <w:jc w:val="left"/>
        <w:rPr>
          <w:rFonts w:ascii="Arial" w:hAnsi="Arial" w:cs="Arial"/>
          <w:sz w:val="20"/>
        </w:rPr>
      </w:pPr>
      <w:r w:rsidRPr="009F794A">
        <w:rPr>
          <w:rFonts w:ascii="Arial" w:hAnsi="Arial" w:cs="Arial"/>
          <w:sz w:val="20"/>
        </w:rPr>
        <w:tab/>
        <w:t xml:space="preserve">bankovní spojení: </w:t>
      </w:r>
      <w:r w:rsidRPr="009F794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9F794A">
        <w:rPr>
          <w:rFonts w:ascii="Arial" w:hAnsi="Arial" w:cs="Arial"/>
          <w:sz w:val="20"/>
        </w:rPr>
        <w:t>ČSOB a.s.</w:t>
      </w:r>
    </w:p>
    <w:p w14:paraId="33FA4FA6" w14:textId="329839B0" w:rsidR="009F794A" w:rsidRPr="009F794A" w:rsidRDefault="009F794A" w:rsidP="009F794A">
      <w:pPr>
        <w:pStyle w:val="Zkladntext"/>
        <w:tabs>
          <w:tab w:val="left" w:pos="0"/>
          <w:tab w:val="num" w:pos="576"/>
        </w:tabs>
        <w:ind w:firstLine="397"/>
        <w:rPr>
          <w:rFonts w:ascii="Arial" w:hAnsi="Arial" w:cs="Arial"/>
        </w:rPr>
      </w:pPr>
      <w:r w:rsidRPr="009F794A">
        <w:rPr>
          <w:rFonts w:ascii="Arial" w:hAnsi="Arial" w:cs="Arial"/>
        </w:rPr>
        <w:tab/>
        <w:t>č</w:t>
      </w:r>
      <w:r>
        <w:rPr>
          <w:rFonts w:ascii="Arial" w:hAnsi="Arial" w:cs="Arial"/>
        </w:rPr>
        <w:t>íslo</w:t>
      </w:r>
      <w:r w:rsidRPr="009F794A">
        <w:rPr>
          <w:rFonts w:ascii="Arial" w:hAnsi="Arial" w:cs="Arial"/>
        </w:rPr>
        <w:t xml:space="preserve"> </w:t>
      </w:r>
      <w:proofErr w:type="gramStart"/>
      <w:r w:rsidRPr="009F794A">
        <w:rPr>
          <w:rFonts w:ascii="Arial" w:hAnsi="Arial" w:cs="Arial"/>
        </w:rPr>
        <w:t xml:space="preserve">účtu:   </w:t>
      </w:r>
      <w:proofErr w:type="gramEnd"/>
      <w:r w:rsidRPr="009F794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F794A">
        <w:rPr>
          <w:rFonts w:ascii="Arial" w:hAnsi="Arial" w:cs="Arial"/>
        </w:rPr>
        <w:t>262206156/0300</w:t>
      </w:r>
    </w:p>
    <w:p w14:paraId="5456DCB4" w14:textId="24CE6787" w:rsidR="00E510C3" w:rsidRPr="00786296" w:rsidRDefault="00786296" w:rsidP="009F794A">
      <w:pPr>
        <w:pStyle w:val="NormlnIMP"/>
        <w:tabs>
          <w:tab w:val="left" w:pos="3119"/>
        </w:tabs>
        <w:spacing w:line="240" w:lineRule="auto"/>
        <w:ind w:left="567" w:hanging="567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ab/>
      </w:r>
      <w:r w:rsidR="00E510C3" w:rsidRPr="009F794A">
        <w:rPr>
          <w:rFonts w:ascii="Arial" w:hAnsi="Arial" w:cs="Arial"/>
          <w:b/>
          <w:bCs/>
          <w:iCs/>
          <w:sz w:val="20"/>
        </w:rPr>
        <w:t>(dále jen příkazník)</w:t>
      </w:r>
    </w:p>
    <w:p w14:paraId="235DC3BA" w14:textId="77777777" w:rsidR="00E510C3" w:rsidRPr="005A1691" w:rsidRDefault="00E510C3" w:rsidP="00E510C3">
      <w:pPr>
        <w:pStyle w:val="Nadpis1"/>
        <w:suppressAutoHyphens/>
        <w:jc w:val="both"/>
        <w:rPr>
          <w:sz w:val="28"/>
          <w:szCs w:val="28"/>
        </w:rPr>
      </w:pPr>
      <w:r w:rsidRPr="005A1691">
        <w:rPr>
          <w:sz w:val="28"/>
          <w:szCs w:val="28"/>
        </w:rPr>
        <w:t>Základní ustanovení</w:t>
      </w:r>
    </w:p>
    <w:p w14:paraId="5F2A8458" w14:textId="77777777" w:rsidR="00E510C3" w:rsidRPr="00FE1A25" w:rsidRDefault="00E510C3" w:rsidP="00E510C3">
      <w:pPr>
        <w:pStyle w:val="Nadpis2"/>
        <w:suppressAutoHyphens/>
        <w:rPr>
          <w:rFonts w:ascii="Arial" w:hAnsi="Arial" w:cs="Arial"/>
          <w:sz w:val="20"/>
          <w:szCs w:val="20"/>
        </w:rPr>
      </w:pPr>
      <w:r w:rsidRPr="00FE1A25">
        <w:rPr>
          <w:rFonts w:ascii="Arial" w:hAnsi="Arial" w:cs="Arial"/>
          <w:sz w:val="20"/>
          <w:szCs w:val="20"/>
        </w:rPr>
        <w:t>Smluvní strany prohlašují, že údaje uvedené v článku 1. smlouvy a taktéž oprávnění k podnikání jsou v souladu se skutečností v době uzavření smlouvy. Smluvní strany se zavazují, že změny dotčených údajů oznámí bez prodlení druhé smluvní straně.</w:t>
      </w:r>
      <w:r>
        <w:rPr>
          <w:rFonts w:ascii="Arial" w:hAnsi="Arial" w:cs="Arial"/>
          <w:sz w:val="20"/>
          <w:szCs w:val="20"/>
        </w:rPr>
        <w:t xml:space="preserve"> Příkazník</w:t>
      </w:r>
      <w:r w:rsidRPr="00FE1A25">
        <w:rPr>
          <w:rFonts w:ascii="Arial" w:hAnsi="Arial" w:cs="Arial"/>
          <w:sz w:val="20"/>
          <w:szCs w:val="20"/>
        </w:rPr>
        <w:t xml:space="preserve"> prohlašuje, že je odborně způsobilý k zajištění předmětu smlouvy.</w:t>
      </w:r>
    </w:p>
    <w:p w14:paraId="7D2412A2" w14:textId="77777777" w:rsidR="00E510C3" w:rsidRPr="00FE1A25" w:rsidRDefault="00E510C3" w:rsidP="00E510C3">
      <w:pPr>
        <w:pStyle w:val="Nadpis2"/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Příkazník</w:t>
      </w:r>
      <w:r w:rsidRPr="00FE1A25">
        <w:rPr>
          <w:rFonts w:ascii="Arial" w:hAnsi="Arial" w:cs="Arial"/>
          <w:sz w:val="20"/>
          <w:szCs w:val="20"/>
        </w:rPr>
        <w:t xml:space="preserve"> prohlašuje, že má a po celou dobu platnosti smlouvy bude mít sjednánu pojistnou smlouvu pro případ způsobení škody v souvislosti s plněním povinností podle této smlouvy. </w:t>
      </w:r>
    </w:p>
    <w:p w14:paraId="6BEBDBEB" w14:textId="77777777" w:rsidR="00E510C3" w:rsidRPr="005A1691" w:rsidRDefault="00E510C3" w:rsidP="00E510C3">
      <w:pPr>
        <w:pStyle w:val="Nadpis1"/>
        <w:suppressAutoHyphens/>
        <w:jc w:val="both"/>
        <w:rPr>
          <w:sz w:val="28"/>
          <w:szCs w:val="28"/>
        </w:rPr>
      </w:pPr>
      <w:r w:rsidRPr="005A1691">
        <w:rPr>
          <w:sz w:val="28"/>
          <w:szCs w:val="28"/>
        </w:rPr>
        <w:lastRenderedPageBreak/>
        <w:t>Předmět smlouvy</w:t>
      </w:r>
    </w:p>
    <w:p w14:paraId="5260A501" w14:textId="3CEAE390" w:rsidR="00E510C3" w:rsidRPr="00F376EB" w:rsidRDefault="00E510C3" w:rsidP="00E510C3">
      <w:pPr>
        <w:pStyle w:val="Nadpis2"/>
        <w:suppressAutoHyphens/>
        <w:rPr>
          <w:rFonts w:ascii="Arial" w:hAnsi="Arial" w:cs="Arial"/>
          <w:sz w:val="20"/>
          <w:szCs w:val="20"/>
        </w:rPr>
      </w:pPr>
      <w:r w:rsidRPr="00F376EB">
        <w:rPr>
          <w:rFonts w:ascii="Arial" w:hAnsi="Arial" w:cs="Arial"/>
          <w:sz w:val="20"/>
          <w:szCs w:val="20"/>
        </w:rPr>
        <w:t xml:space="preserve">Příkazník se zavazuje jménem příkazce odborně, na jeho účet, podle pokynů příkazce  vykonávat plnění všech povinností koordinátora bezpečnosti a ochrany zdraví při práci (dále jen KBOZP) při realizaci </w:t>
      </w:r>
      <w:r w:rsidRPr="00786296">
        <w:rPr>
          <w:rFonts w:ascii="Arial" w:hAnsi="Arial" w:cs="Arial"/>
          <w:sz w:val="20"/>
          <w:szCs w:val="20"/>
        </w:rPr>
        <w:t xml:space="preserve">stavby </w:t>
      </w:r>
      <w:r w:rsidRPr="00786296">
        <w:rPr>
          <w:rFonts w:ascii="Arial" w:hAnsi="Arial" w:cs="Arial"/>
          <w:b/>
          <w:bCs/>
          <w:sz w:val="20"/>
          <w:szCs w:val="20"/>
        </w:rPr>
        <w:t>„</w:t>
      </w:r>
      <w:r w:rsidR="00786296" w:rsidRPr="00786296">
        <w:rPr>
          <w:rFonts w:ascii="Arial" w:hAnsi="Arial" w:cs="Arial"/>
          <w:b/>
          <w:sz w:val="20"/>
          <w:szCs w:val="16"/>
        </w:rPr>
        <w:t>Revitalizace břehů řeky Olše v Karviné – Starém Městě včetně vybudování lávky pro chodce</w:t>
      </w:r>
      <w:r w:rsidRPr="00786296">
        <w:rPr>
          <w:rFonts w:ascii="Arial" w:hAnsi="Arial" w:cs="Arial"/>
          <w:b/>
          <w:bCs/>
          <w:sz w:val="20"/>
          <w:szCs w:val="20"/>
        </w:rPr>
        <w:t>“</w:t>
      </w:r>
      <w:r w:rsidRPr="00786296">
        <w:rPr>
          <w:rFonts w:ascii="Arial" w:hAnsi="Arial" w:cs="Arial"/>
          <w:sz w:val="20"/>
          <w:szCs w:val="20"/>
        </w:rPr>
        <w:t xml:space="preserve"> (</w:t>
      </w:r>
      <w:r w:rsidRPr="00F376EB">
        <w:rPr>
          <w:rFonts w:ascii="Arial" w:hAnsi="Arial" w:cs="Arial"/>
          <w:sz w:val="20"/>
          <w:szCs w:val="20"/>
        </w:rPr>
        <w:t>dále jen stavba) v souladu s obecně závaznými právními předpisy, zejména zákonem č. 309/2006 Sb., kterým se upravují další požadavky bezpečnosti a ochrany zdraví při práci v pracovněprávních vztazích a o zajištění bezpečnosti a ochrany zdraví při činnosti nebo poskytování služeb mimo pracovněprávní vztahy, ve znění pozdějších předpisů (dále jen „Zákon“) a nařízením vlády č. 591/2006 Sb., o bližších minimálních požadavcích na bezpečnost a ochranu zdraví při práci na staveništích, ve znění pozdějších předpisů (dále jen „nařízení vlády č. 591/2006 Sb.“).</w:t>
      </w:r>
    </w:p>
    <w:p w14:paraId="1647E62A" w14:textId="5CF9317D" w:rsidR="00786296" w:rsidRPr="00786296" w:rsidRDefault="00E510C3" w:rsidP="00786296">
      <w:pPr>
        <w:pStyle w:val="Nadpis2"/>
        <w:tabs>
          <w:tab w:val="clear" w:pos="576"/>
          <w:tab w:val="num" w:pos="567"/>
        </w:tabs>
        <w:suppressAutoHyphens/>
        <w:ind w:left="4962" w:hanging="4962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Předpokládaná c</w:t>
      </w:r>
      <w:r w:rsidRPr="00FE1A25">
        <w:rPr>
          <w:rFonts w:ascii="Arial" w:hAnsi="Arial" w:cs="Arial"/>
          <w:sz w:val="20"/>
          <w:szCs w:val="20"/>
        </w:rPr>
        <w:t xml:space="preserve">ena stavby </w:t>
      </w:r>
      <w:r>
        <w:rPr>
          <w:rFonts w:ascii="Arial" w:hAnsi="Arial" w:cs="Arial"/>
          <w:sz w:val="20"/>
          <w:szCs w:val="20"/>
        </w:rPr>
        <w:t>bez</w:t>
      </w:r>
      <w:r w:rsidRPr="00FE1A25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FE1A25">
        <w:rPr>
          <w:rFonts w:ascii="Arial" w:hAnsi="Arial" w:cs="Arial"/>
          <w:sz w:val="20"/>
          <w:szCs w:val="20"/>
        </w:rPr>
        <w:t xml:space="preserve">DPH:  </w:t>
      </w:r>
      <w:r w:rsidRPr="00FE1A25">
        <w:rPr>
          <w:rFonts w:ascii="Arial" w:hAnsi="Arial" w:cs="Arial"/>
          <w:sz w:val="20"/>
          <w:szCs w:val="20"/>
        </w:rPr>
        <w:tab/>
      </w:r>
      <w:proofErr w:type="gramEnd"/>
      <w:r w:rsidR="00786296" w:rsidRPr="00786296">
        <w:rPr>
          <w:rFonts w:ascii="Arial" w:hAnsi="Arial" w:cs="Arial"/>
          <w:sz w:val="20"/>
          <w:szCs w:val="20"/>
        </w:rPr>
        <w:t xml:space="preserve">28,57 mil. Kč bez DPH </w:t>
      </w:r>
      <w:r w:rsidR="00786296" w:rsidRPr="00786296">
        <w:rPr>
          <w:rFonts w:ascii="Arial" w:hAnsi="Arial" w:cs="Arial"/>
          <w:i/>
          <w:iCs/>
          <w:sz w:val="20"/>
          <w:szCs w:val="20"/>
        </w:rPr>
        <w:t>(cena dle projektové dokumentace)</w:t>
      </w:r>
    </w:p>
    <w:p w14:paraId="5F559F77" w14:textId="28A79159" w:rsidR="00786296" w:rsidRPr="00786296" w:rsidRDefault="00786296" w:rsidP="00786296">
      <w:pPr>
        <w:pStyle w:val="Nadpis2"/>
        <w:numPr>
          <w:ilvl w:val="0"/>
          <w:numId w:val="0"/>
        </w:numPr>
        <w:suppressAutoHyphens/>
        <w:spacing w:before="0"/>
        <w:ind w:left="578"/>
        <w:rPr>
          <w:rFonts w:ascii="Arial" w:hAnsi="Arial" w:cs="Arial"/>
          <w:sz w:val="20"/>
          <w:szCs w:val="20"/>
        </w:rPr>
      </w:pPr>
      <w:r w:rsidRPr="00786296">
        <w:rPr>
          <w:rFonts w:ascii="Arial" w:hAnsi="Arial" w:cs="Arial"/>
          <w:sz w:val="20"/>
          <w:szCs w:val="20"/>
        </w:rPr>
        <w:t>Předpokládané zahájení stavby:</w:t>
      </w:r>
      <w:r w:rsidRPr="00786296">
        <w:rPr>
          <w:rFonts w:ascii="Arial" w:hAnsi="Arial" w:cs="Arial"/>
          <w:sz w:val="20"/>
          <w:szCs w:val="20"/>
        </w:rPr>
        <w:tab/>
      </w:r>
      <w:r w:rsidRPr="0078629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86296">
        <w:rPr>
          <w:rFonts w:ascii="Arial" w:hAnsi="Arial" w:cs="Arial"/>
          <w:sz w:val="20"/>
          <w:szCs w:val="20"/>
        </w:rPr>
        <w:t>podzim 2025</w:t>
      </w:r>
    </w:p>
    <w:p w14:paraId="45170386" w14:textId="5997E1C3" w:rsidR="00E510C3" w:rsidRPr="00FE1A25" w:rsidRDefault="00786296" w:rsidP="00786296">
      <w:pPr>
        <w:pStyle w:val="Nadpis2"/>
        <w:numPr>
          <w:ilvl w:val="0"/>
          <w:numId w:val="0"/>
        </w:numPr>
        <w:suppressAutoHyphens/>
        <w:spacing w:before="0"/>
        <w:ind w:left="4962" w:hanging="4395"/>
        <w:rPr>
          <w:rFonts w:ascii="Arial" w:hAnsi="Arial" w:cs="Arial"/>
          <w:sz w:val="20"/>
          <w:szCs w:val="20"/>
        </w:rPr>
      </w:pPr>
      <w:r w:rsidRPr="00786296">
        <w:rPr>
          <w:rFonts w:ascii="Arial" w:hAnsi="Arial" w:cs="Arial"/>
          <w:sz w:val="20"/>
          <w:szCs w:val="20"/>
        </w:rPr>
        <w:t>Předpokládaná lhůta realizace výstavby:</w:t>
      </w:r>
      <w:r w:rsidRPr="00786296">
        <w:rPr>
          <w:rFonts w:ascii="Arial" w:hAnsi="Arial" w:cs="Arial"/>
          <w:sz w:val="20"/>
          <w:szCs w:val="20"/>
        </w:rPr>
        <w:tab/>
        <w:t>14 měsíců (3 měsíce přípravné práce + 11</w:t>
      </w:r>
      <w:r w:rsidR="00176A14">
        <w:rPr>
          <w:rFonts w:ascii="Arial" w:hAnsi="Arial" w:cs="Arial"/>
          <w:sz w:val="20"/>
          <w:szCs w:val="20"/>
        </w:rPr>
        <w:t> </w:t>
      </w:r>
      <w:r w:rsidRPr="00786296">
        <w:rPr>
          <w:rFonts w:ascii="Arial" w:hAnsi="Arial" w:cs="Arial"/>
          <w:sz w:val="20"/>
          <w:szCs w:val="20"/>
        </w:rPr>
        <w:t>měsíců realizace stavby)</w:t>
      </w:r>
    </w:p>
    <w:p w14:paraId="1EEEFC9B" w14:textId="515ECC82" w:rsidR="00E510C3" w:rsidRPr="006B025E" w:rsidRDefault="00E510C3" w:rsidP="00786296">
      <w:pPr>
        <w:pStyle w:val="Nadpis2"/>
        <w:numPr>
          <w:ilvl w:val="0"/>
          <w:numId w:val="0"/>
        </w:numPr>
        <w:suppressAutoHyphens/>
        <w:spacing w:before="0"/>
        <w:ind w:left="578"/>
        <w:rPr>
          <w:rFonts w:ascii="Arial" w:hAnsi="Arial" w:cs="Arial"/>
          <w:i/>
          <w:sz w:val="20"/>
          <w:szCs w:val="20"/>
        </w:rPr>
      </w:pPr>
      <w:r w:rsidRPr="00FE1A25">
        <w:rPr>
          <w:rFonts w:ascii="Arial" w:hAnsi="Arial" w:cs="Arial"/>
          <w:sz w:val="20"/>
          <w:szCs w:val="20"/>
        </w:rPr>
        <w:t xml:space="preserve">Zhotovitel stavby: </w:t>
      </w:r>
      <w:r w:rsidRPr="00FE1A25">
        <w:rPr>
          <w:rFonts w:ascii="Arial" w:hAnsi="Arial" w:cs="Arial"/>
          <w:sz w:val="20"/>
          <w:szCs w:val="20"/>
        </w:rPr>
        <w:tab/>
      </w:r>
      <w:r w:rsidRPr="00FE1A2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86296" w:rsidRPr="009C0B9B">
        <w:rPr>
          <w:rFonts w:ascii="Arial" w:hAnsi="Arial" w:cs="Arial"/>
          <w:sz w:val="20"/>
          <w:szCs w:val="20"/>
        </w:rPr>
        <w:t>dle výsledku výběrového řízení</w:t>
      </w:r>
    </w:p>
    <w:p w14:paraId="515D9761" w14:textId="69FA6DFE" w:rsidR="00E510C3" w:rsidRDefault="00E510C3" w:rsidP="00E510C3">
      <w:pPr>
        <w:pStyle w:val="Nadpis2"/>
        <w:suppressAutoHyphens/>
        <w:rPr>
          <w:rFonts w:ascii="Arial" w:hAnsi="Arial" w:cs="Arial"/>
          <w:sz w:val="20"/>
          <w:szCs w:val="20"/>
        </w:rPr>
      </w:pPr>
      <w:r w:rsidRPr="00FE1A25">
        <w:rPr>
          <w:rFonts w:ascii="Arial" w:hAnsi="Arial" w:cs="Arial"/>
          <w:sz w:val="20"/>
          <w:szCs w:val="20"/>
        </w:rPr>
        <w:t xml:space="preserve">Výkon KBOZP bude zajišťován podle </w:t>
      </w:r>
      <w:r>
        <w:rPr>
          <w:rFonts w:ascii="Arial" w:hAnsi="Arial" w:cs="Arial"/>
          <w:sz w:val="20"/>
          <w:szCs w:val="20"/>
        </w:rPr>
        <w:t>příkazce</w:t>
      </w:r>
      <w:r w:rsidRPr="00FE1A25">
        <w:rPr>
          <w:rFonts w:ascii="Arial" w:hAnsi="Arial" w:cs="Arial"/>
          <w:sz w:val="20"/>
          <w:szCs w:val="20"/>
        </w:rPr>
        <w:t xml:space="preserve">m předané projektové dokumentace pod názvem </w:t>
      </w:r>
      <w:r w:rsidR="00786296" w:rsidRPr="00A5793E">
        <w:rPr>
          <w:rFonts w:ascii="Arial" w:hAnsi="Arial" w:cs="Arial"/>
          <w:b/>
          <w:bCs/>
          <w:sz w:val="20"/>
        </w:rPr>
        <w:t>„</w:t>
      </w:r>
      <w:r w:rsidR="00786296" w:rsidRPr="000D002F">
        <w:rPr>
          <w:rFonts w:ascii="Arial" w:hAnsi="Arial" w:cs="Arial"/>
          <w:b/>
          <w:sz w:val="20"/>
        </w:rPr>
        <w:t>Lávka přes Olši v Karviné-Starém Městě“</w:t>
      </w:r>
      <w:r w:rsidR="00786296" w:rsidRPr="000D002F">
        <w:rPr>
          <w:rFonts w:ascii="Arial" w:hAnsi="Arial" w:cs="Arial"/>
          <w:sz w:val="20"/>
        </w:rPr>
        <w:t xml:space="preserve"> zpracované firmou </w:t>
      </w:r>
      <w:r w:rsidR="00786296" w:rsidRPr="000D002F">
        <w:rPr>
          <w:rFonts w:ascii="Arial" w:eastAsiaTheme="minorHAnsi" w:hAnsi="Arial" w:cs="Arial"/>
          <w:sz w:val="20"/>
          <w:szCs w:val="16"/>
        </w:rPr>
        <w:t xml:space="preserve">DOPRAVOPROJEKT Ostrava a.s., IČO: 42767377 </w:t>
      </w:r>
      <w:r w:rsidRPr="00FE1A25">
        <w:rPr>
          <w:rFonts w:ascii="Arial" w:hAnsi="Arial" w:cs="Arial"/>
          <w:sz w:val="20"/>
          <w:szCs w:val="20"/>
        </w:rPr>
        <w:t>(dále jen „projektová dokumentace“)</w:t>
      </w:r>
      <w:r>
        <w:rPr>
          <w:rFonts w:ascii="Arial" w:hAnsi="Arial" w:cs="Arial"/>
          <w:sz w:val="20"/>
          <w:szCs w:val="20"/>
        </w:rPr>
        <w:t xml:space="preserve">. </w:t>
      </w:r>
      <w:r w:rsidRPr="003E5B52">
        <w:rPr>
          <w:rFonts w:ascii="Arial" w:hAnsi="Arial" w:cs="Arial"/>
          <w:sz w:val="20"/>
          <w:szCs w:val="20"/>
        </w:rPr>
        <w:t>Příkazník nenese odpovědnost za případné vady a vzniklé škody plynoucí z případných vad projektové dokumentace.</w:t>
      </w:r>
    </w:p>
    <w:p w14:paraId="651ADD47" w14:textId="77777777" w:rsidR="00176A14" w:rsidRPr="00A9505C" w:rsidRDefault="00176A14" w:rsidP="00176A14">
      <w:pPr>
        <w:pStyle w:val="Smlouva-slo"/>
        <w:tabs>
          <w:tab w:val="left" w:pos="851"/>
        </w:tabs>
        <w:ind w:left="567"/>
        <w:rPr>
          <w:rFonts w:ascii="Arial" w:hAnsi="Arial" w:cs="Arial"/>
          <w:sz w:val="20"/>
        </w:rPr>
      </w:pPr>
      <w:r w:rsidRPr="009346E4">
        <w:rPr>
          <w:rFonts w:ascii="Arial" w:hAnsi="Arial" w:cs="Arial"/>
          <w:sz w:val="20"/>
        </w:rPr>
        <w:t xml:space="preserve">Stavba je </w:t>
      </w:r>
      <w:r w:rsidRPr="00A9505C">
        <w:rPr>
          <w:rFonts w:ascii="Arial" w:hAnsi="Arial" w:cs="Arial"/>
          <w:sz w:val="20"/>
        </w:rPr>
        <w:t xml:space="preserve">realizována v rámci </w:t>
      </w:r>
      <w:r>
        <w:rPr>
          <w:rFonts w:ascii="Arial" w:hAnsi="Arial" w:cs="Arial"/>
          <w:sz w:val="20"/>
        </w:rPr>
        <w:t>M</w:t>
      </w:r>
      <w:r w:rsidRPr="00A9505C">
        <w:rPr>
          <w:rFonts w:ascii="Arial" w:hAnsi="Arial" w:cs="Arial"/>
          <w:sz w:val="20"/>
        </w:rPr>
        <w:t>ezirezortní komise pro procesování programu řešení revitalizace Moravskoslezského kraje. Odborným garantem tohoto programu je Ministerstvo průmyslu a obchodu. Zadavatelem ve smyslu zákona č.</w:t>
      </w:r>
      <w:r>
        <w:rPr>
          <w:rFonts w:ascii="Arial" w:hAnsi="Arial" w:cs="Arial"/>
          <w:sz w:val="20"/>
        </w:rPr>
        <w:t> </w:t>
      </w:r>
      <w:r w:rsidRPr="00A9505C">
        <w:rPr>
          <w:rFonts w:ascii="Arial" w:hAnsi="Arial" w:cs="Arial"/>
          <w:sz w:val="20"/>
        </w:rPr>
        <w:t>134/20</w:t>
      </w:r>
      <w:r>
        <w:rPr>
          <w:rFonts w:ascii="Arial" w:hAnsi="Arial" w:cs="Arial"/>
          <w:sz w:val="20"/>
        </w:rPr>
        <w:t>1</w:t>
      </w:r>
      <w:r w:rsidRPr="00A9505C">
        <w:rPr>
          <w:rFonts w:ascii="Arial" w:hAnsi="Arial" w:cs="Arial"/>
          <w:sz w:val="20"/>
        </w:rPr>
        <w:t>6 Sb., o zadávání veřejných zakázek a investorem stavby je Ministerstvo financí. Projekt se řídí Pravidly mezirezortní komise pro procesování programu řešení revitalizace Moravskoslezského kraje (dále též Pravidla). Statutární město Karviná je stavebníkem a právnickou osobou (dle Pravidel</w:t>
      </w:r>
      <w:r>
        <w:rPr>
          <w:rFonts w:ascii="Arial" w:hAnsi="Arial" w:cs="Arial"/>
          <w:sz w:val="20"/>
        </w:rPr>
        <w:t>)</w:t>
      </w:r>
      <w:r w:rsidRPr="00A9505C">
        <w:rPr>
          <w:rFonts w:ascii="Arial" w:hAnsi="Arial" w:cs="Arial"/>
          <w:sz w:val="20"/>
        </w:rPr>
        <w:t>.</w:t>
      </w:r>
    </w:p>
    <w:p w14:paraId="52A7C728" w14:textId="166E4BA8" w:rsidR="00176A14" w:rsidRPr="001771D1" w:rsidRDefault="00176A14" w:rsidP="00176A14">
      <w:pPr>
        <w:pStyle w:val="Smlouva-slo"/>
        <w:ind w:left="567"/>
        <w:rPr>
          <w:rFonts w:ascii="Arial" w:hAnsi="Arial" w:cs="Arial"/>
          <w:sz w:val="20"/>
        </w:rPr>
      </w:pPr>
      <w:r w:rsidRPr="00A9505C">
        <w:rPr>
          <w:rFonts w:ascii="Arial" w:hAnsi="Arial" w:cs="Arial"/>
          <w:sz w:val="20"/>
        </w:rPr>
        <w:t xml:space="preserve">Stavba </w:t>
      </w:r>
      <w:r>
        <w:rPr>
          <w:rFonts w:ascii="Arial" w:hAnsi="Arial" w:cs="Arial"/>
          <w:sz w:val="20"/>
        </w:rPr>
        <w:t xml:space="preserve">i činnost </w:t>
      </w:r>
      <w:r w:rsidR="00887C38">
        <w:rPr>
          <w:rFonts w:ascii="Arial" w:hAnsi="Arial" w:cs="Arial"/>
          <w:sz w:val="20"/>
        </w:rPr>
        <w:t>KBOZP</w:t>
      </w:r>
      <w:r>
        <w:rPr>
          <w:rFonts w:ascii="Arial" w:hAnsi="Arial" w:cs="Arial"/>
          <w:sz w:val="20"/>
        </w:rPr>
        <w:t xml:space="preserve"> </w:t>
      </w:r>
      <w:r w:rsidRPr="00A9505C">
        <w:rPr>
          <w:rFonts w:ascii="Arial" w:hAnsi="Arial" w:cs="Arial"/>
          <w:sz w:val="20"/>
        </w:rPr>
        <w:t>bude koordinována s</w:t>
      </w:r>
      <w:r>
        <w:rPr>
          <w:rFonts w:ascii="Arial" w:hAnsi="Arial" w:cs="Arial"/>
          <w:sz w:val="20"/>
        </w:rPr>
        <w:t> dalšími stavbami v dané lokalitě, p</w:t>
      </w:r>
      <w:r w:rsidRPr="00D626DA">
        <w:rPr>
          <w:rFonts w:ascii="Arial" w:hAnsi="Arial" w:cs="Arial"/>
          <w:sz w:val="20"/>
        </w:rPr>
        <w:t>ředevším se stavbou „Obnovení migrační prostupnosti řeky Olše v profilu jezu Sovinec, ŘKM 20.369“, investor Povodí Odry, státní podnik,</w:t>
      </w:r>
      <w:r>
        <w:rPr>
          <w:rFonts w:ascii="Arial" w:hAnsi="Arial" w:cs="Arial"/>
          <w:sz w:val="20"/>
        </w:rPr>
        <w:t xml:space="preserve"> se stavbou</w:t>
      </w:r>
      <w:r w:rsidRPr="00D626DA">
        <w:rPr>
          <w:rFonts w:ascii="Arial" w:hAnsi="Arial" w:cs="Arial"/>
          <w:sz w:val="20"/>
        </w:rPr>
        <w:t xml:space="preserve"> „SEZ – Odstranění vyřazených tras potrubních řádů koksárenského plynu zařazených do I. kategorie“ projektant AWT REKULTIVACE a.s., investor Ministerstvo financí ČR a se záměrem odstranění čerpací stanice Sovinec</w:t>
      </w:r>
      <w:r>
        <w:rPr>
          <w:rFonts w:ascii="Arial" w:hAnsi="Arial" w:cs="Arial"/>
          <w:sz w:val="20"/>
        </w:rPr>
        <w:t xml:space="preserve"> (</w:t>
      </w:r>
      <w:r w:rsidRPr="00EB4BEF">
        <w:rPr>
          <w:rFonts w:ascii="Arial" w:hAnsi="Arial" w:cs="Arial"/>
          <w:sz w:val="20"/>
        </w:rPr>
        <w:t>SO 09 Úprava levého břehu Olše</w:t>
      </w:r>
      <w:r>
        <w:rPr>
          <w:rFonts w:ascii="Arial" w:hAnsi="Arial" w:cs="Arial"/>
          <w:sz w:val="20"/>
        </w:rPr>
        <w:t>)</w:t>
      </w:r>
      <w:r w:rsidRPr="00D626DA">
        <w:rPr>
          <w:rFonts w:ascii="Arial" w:hAnsi="Arial" w:cs="Arial"/>
          <w:sz w:val="20"/>
        </w:rPr>
        <w:t>, investor DIAMO, státní podnik</w:t>
      </w:r>
      <w:r>
        <w:rPr>
          <w:rFonts w:ascii="Arial" w:hAnsi="Arial" w:cs="Arial"/>
          <w:sz w:val="20"/>
        </w:rPr>
        <w:t>.</w:t>
      </w:r>
    </w:p>
    <w:p w14:paraId="3CD2267A" w14:textId="77777777" w:rsidR="00176A14" w:rsidRPr="00176A14" w:rsidRDefault="00176A14" w:rsidP="00176A14"/>
    <w:p w14:paraId="0E85529C" w14:textId="77777777" w:rsidR="00E510C3" w:rsidRPr="00FE1A25" w:rsidRDefault="00E510C3" w:rsidP="00E510C3">
      <w:pPr>
        <w:pStyle w:val="Nadpis2"/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Příkazník</w:t>
      </w:r>
      <w:r w:rsidRPr="00FE1A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je povinen </w:t>
      </w:r>
      <w:r w:rsidRPr="00FE1A25">
        <w:rPr>
          <w:rFonts w:ascii="Arial" w:hAnsi="Arial" w:cs="Arial"/>
          <w:sz w:val="20"/>
          <w:szCs w:val="20"/>
        </w:rPr>
        <w:t>vykonáv</w:t>
      </w:r>
      <w:r>
        <w:rPr>
          <w:rFonts w:ascii="Arial" w:hAnsi="Arial" w:cs="Arial"/>
          <w:sz w:val="20"/>
          <w:szCs w:val="20"/>
        </w:rPr>
        <w:t>at činnosti</w:t>
      </w:r>
      <w:r w:rsidRPr="00FE1A25">
        <w:rPr>
          <w:rFonts w:ascii="Arial" w:hAnsi="Arial" w:cs="Arial"/>
          <w:sz w:val="20"/>
          <w:szCs w:val="20"/>
        </w:rPr>
        <w:t xml:space="preserve"> v tomto rozsahu</w:t>
      </w:r>
      <w:r>
        <w:rPr>
          <w:rFonts w:ascii="Arial" w:hAnsi="Arial" w:cs="Arial"/>
          <w:sz w:val="20"/>
          <w:szCs w:val="20"/>
        </w:rPr>
        <w:t>, zejména</w:t>
      </w:r>
      <w:r w:rsidRPr="00FE1A25">
        <w:rPr>
          <w:rFonts w:ascii="Arial" w:hAnsi="Arial" w:cs="Arial"/>
          <w:sz w:val="20"/>
          <w:szCs w:val="20"/>
        </w:rPr>
        <w:t>:</w:t>
      </w:r>
    </w:p>
    <w:p w14:paraId="2BBEF381" w14:textId="77777777" w:rsidR="00E510C3" w:rsidRPr="00FE1A25" w:rsidRDefault="00E510C3" w:rsidP="00E510C3">
      <w:pPr>
        <w:numPr>
          <w:ilvl w:val="0"/>
          <w:numId w:val="2"/>
        </w:numPr>
        <w:suppressAutoHyphens/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FE1A25">
        <w:rPr>
          <w:rFonts w:ascii="Arial" w:hAnsi="Arial" w:cs="Arial"/>
        </w:rPr>
        <w:t xml:space="preserve">ypracování </w:t>
      </w:r>
      <w:r>
        <w:rPr>
          <w:rFonts w:ascii="Arial" w:hAnsi="Arial" w:cs="Arial"/>
        </w:rPr>
        <w:t>pro příkazce</w:t>
      </w:r>
      <w:r w:rsidRPr="00FE1A25">
        <w:rPr>
          <w:rFonts w:ascii="Arial" w:hAnsi="Arial" w:cs="Arial"/>
        </w:rPr>
        <w:t xml:space="preserve"> Plánu bezpečnosti a ochrany zdraví při práci</w:t>
      </w:r>
      <w:r>
        <w:rPr>
          <w:rFonts w:ascii="Arial" w:hAnsi="Arial" w:cs="Arial"/>
        </w:rPr>
        <w:t xml:space="preserve"> a jeho aktualizace </w:t>
      </w:r>
      <w:r w:rsidRPr="00FE1A25">
        <w:rPr>
          <w:rFonts w:ascii="Arial" w:hAnsi="Arial" w:cs="Arial"/>
        </w:rPr>
        <w:t xml:space="preserve">(dále jen „Plán BOZP“) pro stavbu. Plán BOZP bude vypracován tak, aby obsahoval (přiměřeně povaze, rozsahu stavby, místním a provozním podmínkám staveniště) veškeré údaje, informace a postupy zpracované v podrobnostech nezbytných pro zajištění bezpečné a zdraví neohrožující práce. Plán BOZP bude vypracován v souladu s příslušnými právními předpisy, zejména se </w:t>
      </w:r>
      <w:r>
        <w:rPr>
          <w:rFonts w:ascii="Arial" w:hAnsi="Arial" w:cs="Arial"/>
        </w:rPr>
        <w:t>Z</w:t>
      </w:r>
      <w:r w:rsidRPr="00FE1A25">
        <w:rPr>
          <w:rFonts w:ascii="Arial" w:hAnsi="Arial" w:cs="Arial"/>
        </w:rPr>
        <w:t>ákonem a n</w:t>
      </w:r>
      <w:r>
        <w:rPr>
          <w:rFonts w:ascii="Arial" w:hAnsi="Arial" w:cs="Arial"/>
        </w:rPr>
        <w:t>ařízením vlády č. 591/2006 Sb.</w:t>
      </w:r>
    </w:p>
    <w:p w14:paraId="5790649E" w14:textId="77777777" w:rsidR="00E510C3" w:rsidRPr="00FE1A25" w:rsidRDefault="00E510C3" w:rsidP="00E510C3">
      <w:pPr>
        <w:pStyle w:val="Zkladntextodsazen2"/>
        <w:spacing w:before="100"/>
        <w:ind w:left="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  <w:r w:rsidRPr="00FE1A25">
        <w:rPr>
          <w:rFonts w:ascii="Arial" w:hAnsi="Arial" w:cs="Arial"/>
          <w:sz w:val="20"/>
        </w:rPr>
        <w:t>Plán BOZP bude mimo jiné obsahovat:</w:t>
      </w:r>
    </w:p>
    <w:p w14:paraId="5970E98C" w14:textId="77777777" w:rsidR="00E510C3" w:rsidRPr="00FE1A25" w:rsidRDefault="00E510C3" w:rsidP="00E510C3">
      <w:pPr>
        <w:pStyle w:val="Zkladntextodsazen2"/>
        <w:numPr>
          <w:ilvl w:val="0"/>
          <w:numId w:val="3"/>
        </w:numPr>
        <w:tabs>
          <w:tab w:val="clear" w:pos="-142"/>
          <w:tab w:val="clear" w:pos="822"/>
          <w:tab w:val="num" w:pos="1276"/>
        </w:tabs>
        <w:spacing w:before="40"/>
        <w:ind w:left="1276" w:hanging="283"/>
        <w:rPr>
          <w:rFonts w:ascii="Arial" w:hAnsi="Arial" w:cs="Arial"/>
          <w:sz w:val="20"/>
        </w:rPr>
      </w:pPr>
      <w:r w:rsidRPr="00FE1A25">
        <w:rPr>
          <w:rFonts w:ascii="Arial" w:hAnsi="Arial" w:cs="Arial"/>
          <w:sz w:val="20"/>
        </w:rPr>
        <w:t>přehled právních předpisů vztahujících se ke stavbě,</w:t>
      </w:r>
    </w:p>
    <w:p w14:paraId="5BBC8C21" w14:textId="77777777" w:rsidR="00E510C3" w:rsidRPr="00FE1A25" w:rsidRDefault="00E510C3" w:rsidP="00E510C3">
      <w:pPr>
        <w:pStyle w:val="Zkladntextodsazen2"/>
        <w:numPr>
          <w:ilvl w:val="0"/>
          <w:numId w:val="3"/>
        </w:numPr>
        <w:tabs>
          <w:tab w:val="clear" w:pos="-142"/>
          <w:tab w:val="clear" w:pos="822"/>
          <w:tab w:val="num" w:pos="1276"/>
        </w:tabs>
        <w:ind w:left="1276" w:hanging="283"/>
        <w:rPr>
          <w:rFonts w:ascii="Arial" w:hAnsi="Arial" w:cs="Arial"/>
          <w:sz w:val="20"/>
        </w:rPr>
      </w:pPr>
      <w:r w:rsidRPr="00FE1A25">
        <w:rPr>
          <w:rFonts w:ascii="Arial" w:hAnsi="Arial" w:cs="Arial"/>
          <w:sz w:val="20"/>
        </w:rPr>
        <w:t>z hlediska práce a činnosti vystavující fyzickou osobu zvýšenému ohrožení života nebo poškození zdraví zpracování písemné zprávy o možných rizicích, která se mohou během realizace stavby vyskytnout,</w:t>
      </w:r>
    </w:p>
    <w:p w14:paraId="6B58B9E2" w14:textId="77777777" w:rsidR="00E510C3" w:rsidRPr="00FE1A25" w:rsidRDefault="00E510C3" w:rsidP="00E510C3">
      <w:pPr>
        <w:suppressAutoHyphens/>
        <w:overflowPunct/>
        <w:autoSpaceDE/>
        <w:autoSpaceDN/>
        <w:adjustRightInd/>
        <w:ind w:left="938"/>
        <w:jc w:val="both"/>
        <w:textAlignment w:val="auto"/>
        <w:rPr>
          <w:rFonts w:ascii="Arial" w:hAnsi="Arial" w:cs="Arial"/>
        </w:rPr>
      </w:pPr>
      <w:r w:rsidRPr="00FE1A25">
        <w:rPr>
          <w:rFonts w:ascii="Arial" w:hAnsi="Arial" w:cs="Arial"/>
        </w:rPr>
        <w:t xml:space="preserve">Plán BOZP v rozsahu dle tohoto článku smlouvy bude vyhotoven ve </w:t>
      </w:r>
      <w:r>
        <w:rPr>
          <w:rFonts w:ascii="Arial" w:hAnsi="Arial" w:cs="Arial"/>
        </w:rPr>
        <w:t>3</w:t>
      </w:r>
      <w:r w:rsidRPr="00FE1A25">
        <w:rPr>
          <w:rFonts w:ascii="Arial" w:hAnsi="Arial" w:cs="Arial"/>
        </w:rPr>
        <w:t xml:space="preserve"> vyhotoveních. </w:t>
      </w:r>
    </w:p>
    <w:p w14:paraId="45E00285" w14:textId="37308217" w:rsidR="00E510C3" w:rsidRPr="00FE1A25" w:rsidRDefault="00E510C3" w:rsidP="00E510C3">
      <w:pPr>
        <w:numPr>
          <w:ilvl w:val="0"/>
          <w:numId w:val="2"/>
        </w:numPr>
        <w:suppressAutoHyphens/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FE1A25">
        <w:rPr>
          <w:rFonts w:ascii="Arial" w:hAnsi="Arial" w:cs="Arial"/>
        </w:rPr>
        <w:t xml:space="preserve">ýkon funkce KBOZP na staveništi a zajištění oznámení o zahájení prací a jeho doručení příslušnému oblastnímu inspektorátu práce ve smyslu </w:t>
      </w:r>
      <w:r>
        <w:rPr>
          <w:rFonts w:ascii="Arial" w:hAnsi="Arial" w:cs="Arial"/>
        </w:rPr>
        <w:t>Z</w:t>
      </w:r>
      <w:r w:rsidRPr="00FE1A25">
        <w:rPr>
          <w:rFonts w:ascii="Arial" w:hAnsi="Arial" w:cs="Arial"/>
        </w:rPr>
        <w:t xml:space="preserve">ákona a nařízení vlády č. 591/2006 Sb. Neprodleně po podání oznámení o zahájení prací předá </w:t>
      </w:r>
      <w:r>
        <w:rPr>
          <w:rFonts w:ascii="Arial" w:hAnsi="Arial" w:cs="Arial"/>
        </w:rPr>
        <w:t>příkazník</w:t>
      </w:r>
      <w:r w:rsidRPr="00FE1A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příkazc</w:t>
      </w:r>
      <w:r w:rsidRPr="00FE1A25">
        <w:rPr>
          <w:rFonts w:ascii="Arial" w:hAnsi="Arial" w:cs="Arial"/>
        </w:rPr>
        <w:t>i kopii oznámení s potvrzením o jeho podání příslušnému úřadu.</w:t>
      </w:r>
    </w:p>
    <w:p w14:paraId="3DCD860D" w14:textId="20591D09" w:rsidR="00E510C3" w:rsidRDefault="00E510C3" w:rsidP="00E510C3">
      <w:pPr>
        <w:numPr>
          <w:ilvl w:val="0"/>
          <w:numId w:val="2"/>
        </w:numPr>
        <w:suppressAutoHyphens/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color w:val="D5DCE4" w:themeColor="text2" w:themeTint="33"/>
        </w:rPr>
      </w:pPr>
      <w:r>
        <w:rPr>
          <w:rFonts w:ascii="Arial" w:hAnsi="Arial" w:cs="Arial"/>
        </w:rPr>
        <w:t>Z</w:t>
      </w:r>
      <w:r w:rsidRPr="00FE1A25">
        <w:rPr>
          <w:rFonts w:ascii="Arial" w:hAnsi="Arial" w:cs="Arial"/>
        </w:rPr>
        <w:t xml:space="preserve">ajištění všech povinností </w:t>
      </w:r>
      <w:r>
        <w:rPr>
          <w:rFonts w:ascii="Arial" w:hAnsi="Arial" w:cs="Arial"/>
        </w:rPr>
        <w:t>příkazce</w:t>
      </w:r>
      <w:r w:rsidRPr="00FE1A25">
        <w:rPr>
          <w:rFonts w:ascii="Arial" w:hAnsi="Arial" w:cs="Arial"/>
        </w:rPr>
        <w:t xml:space="preserve"> plynoucích ze </w:t>
      </w:r>
      <w:r>
        <w:rPr>
          <w:rFonts w:ascii="Arial" w:hAnsi="Arial" w:cs="Arial"/>
        </w:rPr>
        <w:t>Z</w:t>
      </w:r>
      <w:r w:rsidRPr="00FE1A25">
        <w:rPr>
          <w:rFonts w:ascii="Arial" w:hAnsi="Arial" w:cs="Arial"/>
        </w:rPr>
        <w:t>ákona</w:t>
      </w:r>
      <w:r>
        <w:rPr>
          <w:rFonts w:ascii="Arial" w:hAnsi="Arial" w:cs="Arial"/>
        </w:rPr>
        <w:t xml:space="preserve"> a z </w:t>
      </w:r>
      <w:r w:rsidRPr="00FE1A25">
        <w:rPr>
          <w:rFonts w:ascii="Arial" w:hAnsi="Arial" w:cs="Arial"/>
        </w:rPr>
        <w:t>n</w:t>
      </w:r>
      <w:r>
        <w:rPr>
          <w:rFonts w:ascii="Arial" w:hAnsi="Arial" w:cs="Arial"/>
        </w:rPr>
        <w:t>ařízení vlády č. 591/2006 Sb.</w:t>
      </w:r>
      <w:r w:rsidRPr="00FE1A25">
        <w:rPr>
          <w:rFonts w:ascii="Arial" w:hAnsi="Arial" w:cs="Arial"/>
        </w:rPr>
        <w:t xml:space="preserve"> (mimo povinností </w:t>
      </w:r>
      <w:r>
        <w:rPr>
          <w:rFonts w:ascii="Arial" w:hAnsi="Arial" w:cs="Arial"/>
        </w:rPr>
        <w:t>příkazce</w:t>
      </w:r>
      <w:r w:rsidRPr="00FE1A25">
        <w:rPr>
          <w:rFonts w:ascii="Arial" w:hAnsi="Arial" w:cs="Arial"/>
        </w:rPr>
        <w:t xml:space="preserve"> vůči KBOZP) včetně zajištění aktualizace Plánu BOZP na staveništi v průběhu stavby</w:t>
      </w:r>
      <w:r>
        <w:rPr>
          <w:rFonts w:ascii="Arial" w:hAnsi="Arial" w:cs="Arial"/>
        </w:rPr>
        <w:t>.</w:t>
      </w:r>
    </w:p>
    <w:p w14:paraId="109C837B" w14:textId="77777777" w:rsidR="00E510C3" w:rsidRDefault="00E510C3" w:rsidP="00E510C3">
      <w:pPr>
        <w:numPr>
          <w:ilvl w:val="0"/>
          <w:numId w:val="2"/>
        </w:numPr>
        <w:suppressAutoHyphens/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color w:val="D5DCE4" w:themeColor="text2" w:themeTint="33"/>
        </w:rPr>
      </w:pPr>
      <w:r>
        <w:rPr>
          <w:rFonts w:ascii="Arial" w:hAnsi="Arial" w:cs="Arial"/>
        </w:rPr>
        <w:lastRenderedPageBreak/>
        <w:t>I</w:t>
      </w:r>
      <w:r w:rsidRPr="00F376EB">
        <w:rPr>
          <w:rFonts w:ascii="Arial" w:hAnsi="Arial" w:cs="Arial"/>
        </w:rPr>
        <w:t>nformovat všechny dotčené zhotovitele stavby (z příslušných smluv o dílo na stavební práce) o bezpečnosti a zdravotních rizicích, která vznikla, popř. mohou vzniknout na staveništi během postupu prací</w:t>
      </w:r>
      <w:r>
        <w:rPr>
          <w:rFonts w:ascii="Arial" w:hAnsi="Arial" w:cs="Arial"/>
        </w:rPr>
        <w:t>.</w:t>
      </w:r>
    </w:p>
    <w:p w14:paraId="5F6CC898" w14:textId="77777777" w:rsidR="00E510C3" w:rsidRPr="00F376EB" w:rsidRDefault="00E510C3" w:rsidP="00E510C3">
      <w:pPr>
        <w:numPr>
          <w:ilvl w:val="0"/>
          <w:numId w:val="2"/>
        </w:numPr>
        <w:suppressAutoHyphens/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color w:val="000000" w:themeColor="text1"/>
        </w:rPr>
      </w:pPr>
      <w:r w:rsidRPr="00F376EB">
        <w:rPr>
          <w:rFonts w:ascii="Arial" w:hAnsi="Arial" w:cs="Arial"/>
          <w:color w:val="000000" w:themeColor="text1"/>
        </w:rPr>
        <w:t>Požadovat po zhotoviteli, poddodavateli stavebních prací a dodávek požadovanou dokumentaci např.:</w:t>
      </w:r>
    </w:p>
    <w:p w14:paraId="6B5850EC" w14:textId="77777777" w:rsidR="00E510C3" w:rsidRDefault="00E510C3" w:rsidP="00E510C3">
      <w:pPr>
        <w:numPr>
          <w:ilvl w:val="2"/>
          <w:numId w:val="2"/>
        </w:numPr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color w:val="000000" w:themeColor="text1"/>
        </w:rPr>
      </w:pPr>
      <w:r w:rsidRPr="00F376EB">
        <w:rPr>
          <w:rFonts w:ascii="Arial" w:hAnsi="Arial" w:cs="Arial"/>
          <w:color w:val="000000" w:themeColor="text1"/>
        </w:rPr>
        <w:t>pracovní a technologick</w:t>
      </w:r>
      <w:r>
        <w:rPr>
          <w:rFonts w:ascii="Arial" w:hAnsi="Arial" w:cs="Arial"/>
          <w:color w:val="000000" w:themeColor="text1"/>
        </w:rPr>
        <w:t>é</w:t>
      </w:r>
      <w:r w:rsidRPr="00F376EB">
        <w:rPr>
          <w:rFonts w:ascii="Arial" w:hAnsi="Arial" w:cs="Arial"/>
          <w:color w:val="000000" w:themeColor="text1"/>
        </w:rPr>
        <w:t xml:space="preserve"> postup</w:t>
      </w:r>
      <w:r>
        <w:rPr>
          <w:rFonts w:ascii="Arial" w:hAnsi="Arial" w:cs="Arial"/>
          <w:color w:val="000000" w:themeColor="text1"/>
        </w:rPr>
        <w:t>y</w:t>
      </w:r>
      <w:r w:rsidRPr="00F376EB">
        <w:rPr>
          <w:rFonts w:ascii="Arial" w:hAnsi="Arial" w:cs="Arial"/>
          <w:color w:val="000000" w:themeColor="text1"/>
        </w:rPr>
        <w:t xml:space="preserve">, které pro realizaci stavby zvolil, </w:t>
      </w:r>
    </w:p>
    <w:p w14:paraId="3625688B" w14:textId="77777777" w:rsidR="00E510C3" w:rsidRPr="00F376EB" w:rsidRDefault="00E510C3" w:rsidP="00E510C3">
      <w:pPr>
        <w:numPr>
          <w:ilvl w:val="2"/>
          <w:numId w:val="2"/>
        </w:numPr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color w:val="000000" w:themeColor="text1"/>
        </w:rPr>
      </w:pPr>
      <w:r w:rsidRPr="00F376EB">
        <w:rPr>
          <w:rFonts w:ascii="Arial" w:hAnsi="Arial" w:cs="Arial"/>
          <w:color w:val="000000" w:themeColor="text1"/>
        </w:rPr>
        <w:t>řešení rizik vznikajících při těchto postupech, včetně opatření přijatých k jejich odstranění,</w:t>
      </w:r>
      <w:r>
        <w:rPr>
          <w:rFonts w:ascii="Arial" w:hAnsi="Arial" w:cs="Arial"/>
          <w:color w:val="000000" w:themeColor="text1"/>
        </w:rPr>
        <w:t xml:space="preserve"> a to</w:t>
      </w:r>
      <w:r w:rsidRPr="00F376EB">
        <w:rPr>
          <w:rFonts w:ascii="Arial" w:hAnsi="Arial" w:cs="Arial"/>
          <w:color w:val="000000" w:themeColor="text1"/>
        </w:rPr>
        <w:t xml:space="preserve"> na tuto konkrétní stavbu, </w:t>
      </w:r>
    </w:p>
    <w:p w14:paraId="54286B3F" w14:textId="77777777" w:rsidR="00E510C3" w:rsidRPr="00F376EB" w:rsidRDefault="00E510C3" w:rsidP="00E510C3">
      <w:pPr>
        <w:numPr>
          <w:ilvl w:val="2"/>
          <w:numId w:val="2"/>
        </w:numPr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color w:val="000000" w:themeColor="text1"/>
        </w:rPr>
      </w:pPr>
      <w:r w:rsidRPr="00F376EB">
        <w:rPr>
          <w:rFonts w:ascii="Arial" w:hAnsi="Arial" w:cs="Arial"/>
          <w:color w:val="000000" w:themeColor="text1"/>
        </w:rPr>
        <w:t xml:space="preserve">potvrzení o provedeném proškolení všech pracovníků </w:t>
      </w:r>
      <w:r>
        <w:rPr>
          <w:rFonts w:ascii="Arial" w:hAnsi="Arial" w:cs="Arial"/>
          <w:color w:val="000000" w:themeColor="text1"/>
        </w:rPr>
        <w:t>zhotovitele stavby</w:t>
      </w:r>
      <w:r w:rsidRPr="00F376EB">
        <w:rPr>
          <w:rFonts w:ascii="Arial" w:hAnsi="Arial" w:cs="Arial"/>
          <w:color w:val="000000" w:themeColor="text1"/>
        </w:rPr>
        <w:t xml:space="preserve"> pracující</w:t>
      </w:r>
      <w:r>
        <w:rPr>
          <w:rFonts w:ascii="Arial" w:hAnsi="Arial" w:cs="Arial"/>
          <w:color w:val="000000" w:themeColor="text1"/>
        </w:rPr>
        <w:t>ch</w:t>
      </w:r>
      <w:r w:rsidRPr="00F376EB">
        <w:rPr>
          <w:rFonts w:ascii="Arial" w:hAnsi="Arial" w:cs="Arial"/>
          <w:color w:val="000000" w:themeColor="text1"/>
        </w:rPr>
        <w:t xml:space="preserve"> na staveništi s </w:t>
      </w:r>
      <w:r>
        <w:rPr>
          <w:rFonts w:ascii="Arial" w:hAnsi="Arial" w:cs="Arial"/>
          <w:color w:val="000000" w:themeColor="text1"/>
        </w:rPr>
        <w:t>obsahem Plánu BOZP,</w:t>
      </w:r>
    </w:p>
    <w:p w14:paraId="2DA7260E" w14:textId="77777777" w:rsidR="00E510C3" w:rsidRPr="00F376EB" w:rsidRDefault="00E510C3" w:rsidP="00E510C3">
      <w:pPr>
        <w:numPr>
          <w:ilvl w:val="2"/>
          <w:numId w:val="2"/>
        </w:numPr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color w:val="000000" w:themeColor="text1"/>
        </w:rPr>
      </w:pPr>
      <w:r w:rsidRPr="00F376EB">
        <w:rPr>
          <w:rFonts w:ascii="Arial" w:hAnsi="Arial" w:cs="Arial"/>
          <w:color w:val="000000" w:themeColor="text1"/>
        </w:rPr>
        <w:t>potvrzení o provedeném proškolení a seznámení všech pracovníků</w:t>
      </w:r>
      <w:r>
        <w:rPr>
          <w:rFonts w:ascii="Arial" w:hAnsi="Arial" w:cs="Arial"/>
          <w:color w:val="000000" w:themeColor="text1"/>
        </w:rPr>
        <w:t xml:space="preserve"> zhotovitele stavby</w:t>
      </w:r>
      <w:r w:rsidRPr="00F376EB">
        <w:rPr>
          <w:rFonts w:ascii="Arial" w:hAnsi="Arial" w:cs="Arial"/>
          <w:color w:val="000000" w:themeColor="text1"/>
        </w:rPr>
        <w:t xml:space="preserve"> se stávajícími riziky na stavbě</w:t>
      </w:r>
      <w:r>
        <w:rPr>
          <w:rFonts w:ascii="Arial" w:hAnsi="Arial" w:cs="Arial"/>
          <w:color w:val="000000" w:themeColor="text1"/>
        </w:rPr>
        <w:t>.</w:t>
      </w:r>
    </w:p>
    <w:p w14:paraId="006BBC95" w14:textId="77777777" w:rsidR="00E510C3" w:rsidRDefault="00E510C3" w:rsidP="00E510C3">
      <w:pPr>
        <w:numPr>
          <w:ilvl w:val="0"/>
          <w:numId w:val="2"/>
        </w:numPr>
        <w:suppressAutoHyphens/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color w:val="D5DCE4" w:themeColor="text2" w:themeTint="33"/>
        </w:rPr>
      </w:pPr>
      <w:r>
        <w:rPr>
          <w:rFonts w:ascii="Arial" w:hAnsi="Arial" w:cs="Arial"/>
        </w:rPr>
        <w:t>U</w:t>
      </w:r>
      <w:r w:rsidRPr="00137E94">
        <w:rPr>
          <w:rFonts w:ascii="Arial" w:hAnsi="Arial" w:cs="Arial"/>
        </w:rPr>
        <w:t>pozornit zhotovitele stavby na nedostatky v uplatňování požadavků na bezpečnost a ochranu zdraví při práci zjištěné na pracovišti převzatém zhotovitelem stavby a vyžadovat zjednání nápravy, k tomu je oprávněn navrhovat přiměřená opatření,</w:t>
      </w:r>
    </w:p>
    <w:p w14:paraId="402E5D45" w14:textId="77777777" w:rsidR="00E510C3" w:rsidRDefault="00E510C3" w:rsidP="00E510C3">
      <w:pPr>
        <w:numPr>
          <w:ilvl w:val="0"/>
          <w:numId w:val="2"/>
        </w:numPr>
        <w:suppressAutoHyphens/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color w:val="D5DCE4" w:themeColor="text2" w:themeTint="33"/>
        </w:rPr>
      </w:pPr>
      <w:r>
        <w:rPr>
          <w:rFonts w:ascii="Arial" w:hAnsi="Arial" w:cs="Arial"/>
        </w:rPr>
        <w:t>O</w:t>
      </w:r>
      <w:r w:rsidRPr="00137E94">
        <w:rPr>
          <w:rFonts w:ascii="Arial" w:hAnsi="Arial" w:cs="Arial"/>
        </w:rPr>
        <w:t xml:space="preserve">známit příkazci případy, kdy nebyla zhotovitelem stavby neprodleně přijata přiměřená opatření ke zjednání nápravy, a dále opatření dle nařízení vlády č. 591/2006 Sb.,   </w:t>
      </w:r>
    </w:p>
    <w:p w14:paraId="4DBD024C" w14:textId="77777777" w:rsidR="00E510C3" w:rsidRDefault="00E510C3" w:rsidP="00E510C3">
      <w:pPr>
        <w:numPr>
          <w:ilvl w:val="0"/>
          <w:numId w:val="2"/>
        </w:numPr>
        <w:suppressAutoHyphens/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color w:val="D5DCE4" w:themeColor="text2" w:themeTint="33"/>
        </w:rPr>
      </w:pPr>
      <w:r>
        <w:rPr>
          <w:rFonts w:ascii="Arial" w:hAnsi="Arial" w:cs="Arial"/>
        </w:rPr>
        <w:t>K</w:t>
      </w:r>
      <w:r w:rsidRPr="00137E94">
        <w:rPr>
          <w:rFonts w:ascii="Arial" w:hAnsi="Arial" w:cs="Arial"/>
        </w:rPr>
        <w:t>oordinovat spolupráci zhotovitelů stavby nebo osob jimi pověřených při přijímání opatření k zajištění bezpečnosti a ochrany zdraví při práci se zřetelem na povahu díla a na všeobecné zásady prevence rizik a činnosti prováděné na staveništi současně, popřípadě v těsné návaznosti, s cílem chránit zdraví fyzických osob, zabraňovat pracovním úrazům a předcházet vzniku nemocí z povolání,</w:t>
      </w:r>
    </w:p>
    <w:p w14:paraId="670E07EE" w14:textId="77777777" w:rsidR="00E510C3" w:rsidRDefault="00E510C3" w:rsidP="00E510C3">
      <w:pPr>
        <w:numPr>
          <w:ilvl w:val="0"/>
          <w:numId w:val="2"/>
        </w:numPr>
        <w:suppressAutoHyphens/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color w:val="D5DCE4" w:themeColor="text2" w:themeTint="33"/>
        </w:rPr>
      </w:pPr>
      <w:r>
        <w:rPr>
          <w:rFonts w:ascii="Arial" w:hAnsi="Arial" w:cs="Arial"/>
        </w:rPr>
        <w:t>D</w:t>
      </w:r>
      <w:r w:rsidRPr="00137E94">
        <w:rPr>
          <w:rFonts w:ascii="Arial" w:hAnsi="Arial" w:cs="Arial"/>
        </w:rPr>
        <w:t>ávat podněty a na vyžádání zhotovitele stavby doporučovat technická řešení nebo opatření k zajištění bezpečnosti a ochrany zdraví při práci pro stanovení pracovních nebo technologických postupů a plánovat bezpečné provádění prací, které se s ohledem na věcné a časové vazby při realizaci stavby uskuteční současně nebo na sebe budou bezprostředně navazovat,</w:t>
      </w:r>
    </w:p>
    <w:p w14:paraId="20532C00" w14:textId="77777777" w:rsidR="00E510C3" w:rsidRDefault="00E510C3" w:rsidP="00E510C3">
      <w:pPr>
        <w:numPr>
          <w:ilvl w:val="0"/>
          <w:numId w:val="2"/>
        </w:numPr>
        <w:suppressAutoHyphens/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color w:val="D5DCE4" w:themeColor="text2" w:themeTint="33"/>
        </w:rPr>
      </w:pPr>
      <w:r>
        <w:rPr>
          <w:rFonts w:ascii="Arial" w:hAnsi="Arial" w:cs="Arial"/>
        </w:rPr>
        <w:t>S</w:t>
      </w:r>
      <w:r w:rsidRPr="00137E94">
        <w:rPr>
          <w:rFonts w:ascii="Arial" w:hAnsi="Arial" w:cs="Arial"/>
        </w:rPr>
        <w:t>polupracovat při stanovení času potřebného k bezpečnému provádění jednotlivých prací nebo činností,</w:t>
      </w:r>
    </w:p>
    <w:p w14:paraId="31CBBD1D" w14:textId="77777777" w:rsidR="00E510C3" w:rsidRDefault="00E510C3" w:rsidP="00E510C3">
      <w:pPr>
        <w:numPr>
          <w:ilvl w:val="0"/>
          <w:numId w:val="2"/>
        </w:numPr>
        <w:suppressAutoHyphens/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color w:val="D5DCE4" w:themeColor="text2" w:themeTint="33"/>
        </w:rPr>
      </w:pPr>
      <w:r>
        <w:rPr>
          <w:rFonts w:ascii="Arial" w:hAnsi="Arial" w:cs="Arial"/>
        </w:rPr>
        <w:t>S</w:t>
      </w:r>
      <w:r w:rsidRPr="00137E94">
        <w:rPr>
          <w:rFonts w:ascii="Arial" w:hAnsi="Arial" w:cs="Arial"/>
        </w:rPr>
        <w:t>ledovat provádění prací na staveništi se zaměřením na zjišťování, zda jsou dodržovány požadavky na bezpečnost a ochranu zdraví při práci, upozorňovat na zjištěné nedostatky a požadovat bez zbytečného odkladu zjednání nápravy,</w:t>
      </w:r>
    </w:p>
    <w:p w14:paraId="7022D574" w14:textId="77777777" w:rsidR="00E510C3" w:rsidRDefault="00E510C3" w:rsidP="00E510C3">
      <w:pPr>
        <w:numPr>
          <w:ilvl w:val="0"/>
          <w:numId w:val="2"/>
        </w:numPr>
        <w:suppressAutoHyphens/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color w:val="D5DCE4" w:themeColor="text2" w:themeTint="33"/>
        </w:rPr>
      </w:pPr>
      <w:r>
        <w:rPr>
          <w:rFonts w:ascii="Arial" w:hAnsi="Arial" w:cs="Arial"/>
        </w:rPr>
        <w:t>K</w:t>
      </w:r>
      <w:r w:rsidRPr="00137E94">
        <w:rPr>
          <w:rFonts w:ascii="Arial" w:hAnsi="Arial" w:cs="Arial"/>
        </w:rPr>
        <w:t>ontrolovat zabezpečení obvodu staveniště včetně vstupu a vjezdu na předmětné staveniště s cílem zamezit vstup nepovolaným fyzickým osobám,</w:t>
      </w:r>
    </w:p>
    <w:p w14:paraId="0363ADC5" w14:textId="77777777" w:rsidR="00E510C3" w:rsidRDefault="00E510C3" w:rsidP="00E510C3">
      <w:pPr>
        <w:numPr>
          <w:ilvl w:val="0"/>
          <w:numId w:val="2"/>
        </w:numPr>
        <w:suppressAutoHyphens/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color w:val="D5DCE4" w:themeColor="text2" w:themeTint="33"/>
        </w:rPr>
      </w:pPr>
      <w:r>
        <w:rPr>
          <w:rFonts w:ascii="Arial" w:hAnsi="Arial" w:cs="Arial"/>
        </w:rPr>
        <w:t>S</w:t>
      </w:r>
      <w:r w:rsidRPr="00137E94">
        <w:rPr>
          <w:rFonts w:ascii="Arial" w:hAnsi="Arial" w:cs="Arial"/>
        </w:rPr>
        <w:t xml:space="preserve">polupracovat se zástupci zaměstnanců pro oblast bezpečnosti a ochrany zdraví při práci, </w:t>
      </w:r>
    </w:p>
    <w:p w14:paraId="220DFDF7" w14:textId="77777777" w:rsidR="00E510C3" w:rsidRDefault="00E510C3" w:rsidP="00E510C3">
      <w:pPr>
        <w:numPr>
          <w:ilvl w:val="0"/>
          <w:numId w:val="2"/>
        </w:numPr>
        <w:suppressAutoHyphens/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color w:val="D5DCE4" w:themeColor="text2" w:themeTint="33"/>
        </w:rPr>
      </w:pPr>
      <w:r>
        <w:rPr>
          <w:rFonts w:ascii="Arial" w:hAnsi="Arial" w:cs="Arial"/>
        </w:rPr>
        <w:t>Z</w:t>
      </w:r>
      <w:r w:rsidRPr="00137E94">
        <w:rPr>
          <w:rFonts w:ascii="Arial" w:hAnsi="Arial" w:cs="Arial"/>
        </w:rPr>
        <w:t>účastňovat se kontrolní prohlídky stavby, k níž byl přizván stavebním úřadem podle zvláštního právního předpisu,</w:t>
      </w:r>
    </w:p>
    <w:p w14:paraId="0DD4A455" w14:textId="77777777" w:rsidR="00E510C3" w:rsidRDefault="00E510C3" w:rsidP="00E510C3">
      <w:pPr>
        <w:numPr>
          <w:ilvl w:val="0"/>
          <w:numId w:val="2"/>
        </w:numPr>
        <w:suppressAutoHyphens/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color w:val="D5DCE4" w:themeColor="text2" w:themeTint="33"/>
        </w:rPr>
      </w:pPr>
      <w:r>
        <w:rPr>
          <w:rFonts w:ascii="Arial" w:hAnsi="Arial" w:cs="Arial"/>
        </w:rPr>
        <w:t>N</w:t>
      </w:r>
      <w:r w:rsidRPr="00137E94">
        <w:rPr>
          <w:rFonts w:ascii="Arial" w:hAnsi="Arial" w:cs="Arial"/>
        </w:rPr>
        <w:t>avrhovat termíny kontrolních dnů k dodržování Plánu BOZP za účasti zhotovitelů stavby nebo osob jimi pověřených a organizovat jejich konání,</w:t>
      </w:r>
    </w:p>
    <w:p w14:paraId="31B0FBD0" w14:textId="77777777" w:rsidR="00E510C3" w:rsidRDefault="00E510C3" w:rsidP="00E510C3">
      <w:pPr>
        <w:numPr>
          <w:ilvl w:val="0"/>
          <w:numId w:val="2"/>
        </w:numPr>
        <w:suppressAutoHyphens/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color w:val="D5DCE4" w:themeColor="text2" w:themeTint="33"/>
        </w:rPr>
      </w:pPr>
      <w:r>
        <w:rPr>
          <w:rFonts w:ascii="Arial" w:hAnsi="Arial" w:cs="Arial"/>
        </w:rPr>
        <w:t>S</w:t>
      </w:r>
      <w:r w:rsidRPr="00137E94">
        <w:rPr>
          <w:rFonts w:ascii="Arial" w:hAnsi="Arial" w:cs="Arial"/>
        </w:rPr>
        <w:t>ledovat, zda zhotovitelé stavby dodržují Plán BOZP a projednávat s nimi přijetí opatření a termíny k nápravě zjištěných nedostatků,</w:t>
      </w:r>
    </w:p>
    <w:p w14:paraId="6DB93779" w14:textId="77777777" w:rsidR="00E510C3" w:rsidRPr="00E928D2" w:rsidRDefault="00E510C3" w:rsidP="00E510C3">
      <w:pPr>
        <w:numPr>
          <w:ilvl w:val="0"/>
          <w:numId w:val="2"/>
        </w:numPr>
        <w:suppressAutoHyphens/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color w:val="D5DCE4" w:themeColor="text2" w:themeTint="33"/>
        </w:rPr>
      </w:pPr>
      <w:r>
        <w:rPr>
          <w:rFonts w:ascii="Arial" w:hAnsi="Arial" w:cs="Arial"/>
        </w:rPr>
        <w:t>P</w:t>
      </w:r>
      <w:r w:rsidRPr="00137E94">
        <w:rPr>
          <w:rFonts w:ascii="Arial" w:hAnsi="Arial" w:cs="Arial"/>
        </w:rPr>
        <w:t>rovádět zápisy o zjištěných nedostatcích v bezpečnosti a ochraně zdraví při práci na staveništi, na něž prokazatelně upozornil zhotovitele stavby a dále zapisovat údaje o tom, zda a jakým způsobem byly tyto nedostatky odstraněny.</w:t>
      </w:r>
    </w:p>
    <w:p w14:paraId="7591FFC9" w14:textId="77777777" w:rsidR="00E510C3" w:rsidRPr="00E928D2" w:rsidRDefault="00E510C3" w:rsidP="00E510C3">
      <w:pPr>
        <w:numPr>
          <w:ilvl w:val="0"/>
          <w:numId w:val="2"/>
        </w:numPr>
        <w:suppressAutoHyphens/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Nechat </w:t>
      </w:r>
      <w:r w:rsidRPr="00E928D2">
        <w:rPr>
          <w:rFonts w:ascii="Arial" w:hAnsi="Arial" w:cs="Arial"/>
        </w:rPr>
        <w:t xml:space="preserve">odsouhlasit a podepsat </w:t>
      </w:r>
      <w:r>
        <w:rPr>
          <w:rFonts w:ascii="Arial" w:hAnsi="Arial" w:cs="Arial"/>
        </w:rPr>
        <w:t>Plán BOZP všemi zhotoviteli.</w:t>
      </w:r>
    </w:p>
    <w:p w14:paraId="7D0EB255" w14:textId="77777777" w:rsidR="00E510C3" w:rsidRPr="00FE1A25" w:rsidRDefault="00E510C3" w:rsidP="00E510C3">
      <w:pPr>
        <w:numPr>
          <w:ilvl w:val="0"/>
          <w:numId w:val="2"/>
        </w:numPr>
        <w:suppressAutoHyphens/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FE1A25">
        <w:rPr>
          <w:rFonts w:ascii="Arial" w:hAnsi="Arial" w:cs="Arial"/>
        </w:rPr>
        <w:t> rámci výkonu funkce KBOZP na staveništi vést bezpečnostní deník. Do bezpečnostního deníku zaznamenávat veškeré skutečnosti týkající se bezpečnosti a ochrany zdraví při práci na staveništi, zejména pak tyto skutečnosti:</w:t>
      </w:r>
    </w:p>
    <w:p w14:paraId="37DC71DF" w14:textId="77777777" w:rsidR="00E510C3" w:rsidRPr="00FE1A25" w:rsidRDefault="00E510C3" w:rsidP="00E510C3">
      <w:pPr>
        <w:numPr>
          <w:ilvl w:val="1"/>
          <w:numId w:val="4"/>
        </w:numPr>
        <w:tabs>
          <w:tab w:val="clear" w:pos="1648"/>
          <w:tab w:val="num" w:pos="1276"/>
        </w:tabs>
        <w:overflowPunct/>
        <w:autoSpaceDE/>
        <w:autoSpaceDN/>
        <w:adjustRightInd/>
        <w:spacing w:before="120"/>
        <w:ind w:left="1276" w:hanging="283"/>
        <w:jc w:val="both"/>
        <w:textAlignment w:val="auto"/>
        <w:rPr>
          <w:rFonts w:ascii="Arial" w:hAnsi="Arial" w:cs="Arial"/>
        </w:rPr>
      </w:pPr>
      <w:r w:rsidRPr="00FE1A25">
        <w:rPr>
          <w:rFonts w:ascii="Arial" w:hAnsi="Arial" w:cs="Arial"/>
        </w:rPr>
        <w:lastRenderedPageBreak/>
        <w:t>seznámení s místními riziky za účelem předcházení ohrožení života a zdraví osob, které se s vědomím zhotovitele stavby mohou zdržovat na staveništi (pokud stavební práce probíhají za provozu),</w:t>
      </w:r>
    </w:p>
    <w:p w14:paraId="1F094FC1" w14:textId="77777777" w:rsidR="00E510C3" w:rsidRPr="00FE1A25" w:rsidRDefault="00E510C3" w:rsidP="00E510C3">
      <w:pPr>
        <w:numPr>
          <w:ilvl w:val="1"/>
          <w:numId w:val="4"/>
        </w:numPr>
        <w:tabs>
          <w:tab w:val="clear" w:pos="1648"/>
          <w:tab w:val="num" w:pos="1276"/>
        </w:tabs>
        <w:overflowPunct/>
        <w:autoSpaceDE/>
        <w:autoSpaceDN/>
        <w:adjustRightInd/>
        <w:spacing w:before="120"/>
        <w:ind w:left="1276" w:hanging="283"/>
        <w:jc w:val="both"/>
        <w:textAlignment w:val="auto"/>
        <w:rPr>
          <w:rFonts w:ascii="Arial" w:hAnsi="Arial" w:cs="Arial"/>
        </w:rPr>
      </w:pPr>
      <w:r w:rsidRPr="00FE1A25">
        <w:rPr>
          <w:rFonts w:ascii="Arial" w:hAnsi="Arial" w:cs="Arial"/>
        </w:rPr>
        <w:t>zápisy z pravidelných kontrolních dnů bezpečnosti a ochrany zdraví při práci,</w:t>
      </w:r>
    </w:p>
    <w:p w14:paraId="43456D7D" w14:textId="77777777" w:rsidR="00E510C3" w:rsidRPr="00FE1A25" w:rsidRDefault="00E510C3" w:rsidP="00E510C3">
      <w:pPr>
        <w:numPr>
          <w:ilvl w:val="1"/>
          <w:numId w:val="4"/>
        </w:numPr>
        <w:tabs>
          <w:tab w:val="clear" w:pos="1648"/>
          <w:tab w:val="num" w:pos="1276"/>
        </w:tabs>
        <w:overflowPunct/>
        <w:autoSpaceDE/>
        <w:autoSpaceDN/>
        <w:adjustRightInd/>
        <w:spacing w:before="120"/>
        <w:ind w:left="1276" w:hanging="283"/>
        <w:jc w:val="both"/>
        <w:textAlignment w:val="auto"/>
        <w:rPr>
          <w:rFonts w:ascii="Arial" w:hAnsi="Arial" w:cs="Arial"/>
        </w:rPr>
      </w:pPr>
      <w:r w:rsidRPr="00FE1A25">
        <w:rPr>
          <w:rFonts w:ascii="Arial" w:hAnsi="Arial" w:cs="Arial"/>
        </w:rPr>
        <w:t>nedostatky zjištěné při pochůzkách na stavbě včetně uložení opatření k nápravě,</w:t>
      </w:r>
    </w:p>
    <w:p w14:paraId="59862E19" w14:textId="77777777" w:rsidR="00E510C3" w:rsidRPr="00FE1A25" w:rsidRDefault="00E510C3" w:rsidP="00E510C3">
      <w:pPr>
        <w:numPr>
          <w:ilvl w:val="1"/>
          <w:numId w:val="4"/>
        </w:numPr>
        <w:tabs>
          <w:tab w:val="clear" w:pos="1648"/>
          <w:tab w:val="num" w:pos="1276"/>
        </w:tabs>
        <w:overflowPunct/>
        <w:autoSpaceDE/>
        <w:autoSpaceDN/>
        <w:adjustRightInd/>
        <w:spacing w:before="120"/>
        <w:ind w:left="1276" w:hanging="283"/>
        <w:jc w:val="both"/>
        <w:textAlignment w:val="auto"/>
        <w:rPr>
          <w:rFonts w:ascii="Arial" w:hAnsi="Arial" w:cs="Arial"/>
        </w:rPr>
      </w:pPr>
      <w:r w:rsidRPr="00FE1A25">
        <w:rPr>
          <w:rFonts w:ascii="Arial" w:hAnsi="Arial" w:cs="Arial"/>
        </w:rPr>
        <w:t>oznámení o nepřijetí uložených opatření k nápravě,</w:t>
      </w:r>
    </w:p>
    <w:p w14:paraId="0BA35F2F" w14:textId="77777777" w:rsidR="00E510C3" w:rsidRPr="00FE1A25" w:rsidRDefault="00E510C3" w:rsidP="00E510C3">
      <w:pPr>
        <w:numPr>
          <w:ilvl w:val="1"/>
          <w:numId w:val="4"/>
        </w:numPr>
        <w:tabs>
          <w:tab w:val="clear" w:pos="1648"/>
          <w:tab w:val="num" w:pos="1276"/>
        </w:tabs>
        <w:overflowPunct/>
        <w:autoSpaceDE/>
        <w:autoSpaceDN/>
        <w:adjustRightInd/>
        <w:spacing w:before="120"/>
        <w:ind w:left="1276" w:hanging="283"/>
        <w:jc w:val="both"/>
        <w:textAlignment w:val="auto"/>
        <w:rPr>
          <w:rFonts w:ascii="Arial" w:hAnsi="Arial" w:cs="Arial"/>
        </w:rPr>
      </w:pPr>
      <w:r w:rsidRPr="00FE1A25">
        <w:rPr>
          <w:rFonts w:ascii="Arial" w:hAnsi="Arial" w:cs="Arial"/>
        </w:rPr>
        <w:t>koordinace činností jednotlivých (sub)zhotovitelů s cílem vyloučení bezpečnostních kolizí,</w:t>
      </w:r>
    </w:p>
    <w:p w14:paraId="15874958" w14:textId="77777777" w:rsidR="00E510C3" w:rsidRPr="00FE1A25" w:rsidRDefault="00E510C3" w:rsidP="00E510C3">
      <w:pPr>
        <w:numPr>
          <w:ilvl w:val="1"/>
          <w:numId w:val="4"/>
        </w:numPr>
        <w:tabs>
          <w:tab w:val="clear" w:pos="1648"/>
          <w:tab w:val="num" w:pos="1276"/>
        </w:tabs>
        <w:overflowPunct/>
        <w:autoSpaceDE/>
        <w:autoSpaceDN/>
        <w:adjustRightInd/>
        <w:spacing w:before="120"/>
        <w:ind w:left="1276" w:hanging="283"/>
        <w:jc w:val="both"/>
        <w:textAlignment w:val="auto"/>
        <w:rPr>
          <w:rFonts w:ascii="Arial" w:hAnsi="Arial" w:cs="Arial"/>
        </w:rPr>
      </w:pPr>
      <w:r w:rsidRPr="00FE1A25">
        <w:rPr>
          <w:rFonts w:ascii="Arial" w:hAnsi="Arial" w:cs="Arial"/>
        </w:rPr>
        <w:t>kontrola dodržování čistoty a pořádku na staveništi</w:t>
      </w:r>
      <w:r>
        <w:rPr>
          <w:rFonts w:ascii="Arial" w:hAnsi="Arial" w:cs="Arial"/>
        </w:rPr>
        <w:t>.</w:t>
      </w:r>
    </w:p>
    <w:p w14:paraId="02158273" w14:textId="6604EDA9" w:rsidR="00E510C3" w:rsidRPr="00FE1A25" w:rsidRDefault="00E510C3" w:rsidP="00E510C3">
      <w:pPr>
        <w:numPr>
          <w:ilvl w:val="0"/>
          <w:numId w:val="2"/>
        </w:numPr>
        <w:suppressAutoHyphens/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color w:val="D5DCE4" w:themeColor="text2" w:themeTint="33"/>
        </w:rPr>
      </w:pPr>
      <w:r>
        <w:rPr>
          <w:rFonts w:ascii="Arial" w:hAnsi="Arial" w:cs="Arial"/>
        </w:rPr>
        <w:t>Z</w:t>
      </w:r>
      <w:r w:rsidRPr="00FE1A25">
        <w:rPr>
          <w:rFonts w:ascii="Arial" w:hAnsi="Arial" w:cs="Arial"/>
        </w:rPr>
        <w:t>ajištění podrobné fotodokumentace stavby.</w:t>
      </w:r>
    </w:p>
    <w:p w14:paraId="0E3A2237" w14:textId="77777777" w:rsidR="00E510C3" w:rsidRPr="005A1691" w:rsidRDefault="00E510C3" w:rsidP="00E510C3">
      <w:pPr>
        <w:pStyle w:val="Nadpis1"/>
        <w:tabs>
          <w:tab w:val="clear" w:pos="432"/>
          <w:tab w:val="num" w:pos="540"/>
        </w:tabs>
        <w:suppressAutoHyphens/>
        <w:ind w:left="540" w:hanging="540"/>
        <w:jc w:val="both"/>
        <w:rPr>
          <w:sz w:val="28"/>
          <w:szCs w:val="28"/>
        </w:rPr>
      </w:pPr>
      <w:r w:rsidRPr="005A1691">
        <w:rPr>
          <w:sz w:val="28"/>
          <w:szCs w:val="28"/>
        </w:rPr>
        <w:t>Doba plnění</w:t>
      </w:r>
    </w:p>
    <w:p w14:paraId="673F4071" w14:textId="77777777" w:rsidR="00E510C3" w:rsidRPr="00FE1A25" w:rsidRDefault="00E510C3" w:rsidP="00E510C3">
      <w:pPr>
        <w:pStyle w:val="Nadpis2"/>
        <w:suppressAutoHyphens/>
        <w:rPr>
          <w:rFonts w:ascii="Arial" w:hAnsi="Arial" w:cs="Arial"/>
          <w:sz w:val="20"/>
          <w:szCs w:val="20"/>
        </w:rPr>
      </w:pPr>
      <w:r w:rsidRPr="00842978">
        <w:rPr>
          <w:rFonts w:ascii="Arial" w:hAnsi="Arial" w:cs="Arial"/>
          <w:sz w:val="20"/>
          <w:szCs w:val="20"/>
        </w:rPr>
        <w:t>Příkazník je povinen zahájit výkon činnosti dle článku 3. této smlouvy ihn</w:t>
      </w:r>
      <w:r w:rsidRPr="00FE1A25">
        <w:rPr>
          <w:rFonts w:ascii="Arial" w:hAnsi="Arial" w:cs="Arial"/>
          <w:sz w:val="20"/>
          <w:szCs w:val="20"/>
        </w:rPr>
        <w:t>ed po nabytí účinnosti této smlouvy</w:t>
      </w:r>
      <w:r>
        <w:rPr>
          <w:rFonts w:ascii="Arial" w:hAnsi="Arial" w:cs="Arial"/>
          <w:sz w:val="20"/>
          <w:szCs w:val="20"/>
        </w:rPr>
        <w:t>, nedohodnou-li se smluvní strany jinak.</w:t>
      </w:r>
    </w:p>
    <w:p w14:paraId="00982332" w14:textId="77777777" w:rsidR="00E510C3" w:rsidRPr="00FE1A25" w:rsidRDefault="00E510C3" w:rsidP="00E510C3">
      <w:pPr>
        <w:pStyle w:val="Nadpis2"/>
        <w:suppressAutoHyphens/>
        <w:rPr>
          <w:rFonts w:ascii="Arial" w:hAnsi="Arial" w:cs="Arial"/>
          <w:sz w:val="20"/>
          <w:szCs w:val="20"/>
        </w:rPr>
      </w:pPr>
      <w:r w:rsidRPr="00FE1A25">
        <w:rPr>
          <w:rFonts w:ascii="Arial" w:hAnsi="Arial" w:cs="Arial"/>
          <w:sz w:val="20"/>
          <w:szCs w:val="20"/>
        </w:rPr>
        <w:t xml:space="preserve">Smlouva se uzavírá na dobu do úplného ukončení realizace stavby, splnění všech činností v rozsahu dle článku 3. této smlouvy, včetně odstranění </w:t>
      </w:r>
      <w:r w:rsidRPr="00997DA8">
        <w:rPr>
          <w:rFonts w:ascii="Arial" w:hAnsi="Arial" w:cs="Arial"/>
          <w:sz w:val="20"/>
          <w:szCs w:val="20"/>
        </w:rPr>
        <w:t>případných vad zjištěných</w:t>
      </w:r>
      <w:r w:rsidRPr="00FE1A25">
        <w:rPr>
          <w:rFonts w:ascii="Arial" w:hAnsi="Arial" w:cs="Arial"/>
          <w:sz w:val="20"/>
          <w:szCs w:val="20"/>
        </w:rPr>
        <w:t xml:space="preserve"> při pře</w:t>
      </w:r>
      <w:r>
        <w:rPr>
          <w:rFonts w:ascii="Arial" w:hAnsi="Arial" w:cs="Arial"/>
          <w:sz w:val="20"/>
          <w:szCs w:val="20"/>
        </w:rPr>
        <w:t>vzetí</w:t>
      </w:r>
      <w:r w:rsidRPr="00FE1A25">
        <w:rPr>
          <w:rFonts w:ascii="Arial" w:hAnsi="Arial" w:cs="Arial"/>
          <w:sz w:val="20"/>
          <w:szCs w:val="20"/>
        </w:rPr>
        <w:t xml:space="preserve"> stavby</w:t>
      </w:r>
      <w:r>
        <w:rPr>
          <w:rFonts w:ascii="Arial" w:hAnsi="Arial" w:cs="Arial"/>
          <w:sz w:val="20"/>
          <w:szCs w:val="20"/>
        </w:rPr>
        <w:t xml:space="preserve"> příkazcem</w:t>
      </w:r>
      <w:r w:rsidRPr="00FE1A25">
        <w:rPr>
          <w:rFonts w:ascii="Arial" w:hAnsi="Arial" w:cs="Arial"/>
          <w:sz w:val="20"/>
          <w:szCs w:val="20"/>
        </w:rPr>
        <w:t>.</w:t>
      </w:r>
    </w:p>
    <w:p w14:paraId="678AD71B" w14:textId="77777777" w:rsidR="00E510C3" w:rsidRPr="005A1691" w:rsidRDefault="00E510C3" w:rsidP="00E510C3">
      <w:pPr>
        <w:pStyle w:val="Nadpis1"/>
        <w:tabs>
          <w:tab w:val="clear" w:pos="432"/>
          <w:tab w:val="num" w:pos="540"/>
        </w:tabs>
        <w:suppressAutoHyphens/>
        <w:ind w:left="540" w:hanging="540"/>
        <w:jc w:val="both"/>
        <w:rPr>
          <w:sz w:val="28"/>
          <w:szCs w:val="28"/>
        </w:rPr>
      </w:pPr>
      <w:r w:rsidRPr="005A1691">
        <w:rPr>
          <w:sz w:val="28"/>
          <w:szCs w:val="28"/>
        </w:rPr>
        <w:t>Místo plnění</w:t>
      </w:r>
    </w:p>
    <w:p w14:paraId="546B0B83" w14:textId="003FF871" w:rsidR="00E510C3" w:rsidRPr="00FE1A25" w:rsidRDefault="00E510C3" w:rsidP="004C3A12">
      <w:pPr>
        <w:spacing w:before="120"/>
        <w:ind w:left="567"/>
        <w:jc w:val="both"/>
        <w:rPr>
          <w:rFonts w:ascii="Arial" w:hAnsi="Arial" w:cs="Arial"/>
        </w:rPr>
      </w:pPr>
      <w:r w:rsidRPr="00FE1A25">
        <w:rPr>
          <w:rFonts w:ascii="Arial" w:hAnsi="Arial" w:cs="Arial"/>
        </w:rPr>
        <w:t xml:space="preserve">Místem plnění </w:t>
      </w:r>
      <w:r w:rsidR="00786296" w:rsidRPr="002F274D">
        <w:rPr>
          <w:rFonts w:ascii="Arial" w:hAnsi="Arial" w:cs="Arial"/>
        </w:rPr>
        <w:t>jsou břehy řeky Olše v Karviné, městské části Doly a Staré Město (</w:t>
      </w:r>
      <w:proofErr w:type="spellStart"/>
      <w:r w:rsidR="00786296" w:rsidRPr="002F274D">
        <w:rPr>
          <w:rFonts w:ascii="Arial" w:hAnsi="Arial" w:cs="Arial"/>
        </w:rPr>
        <w:t>parc</w:t>
      </w:r>
      <w:proofErr w:type="spellEnd"/>
      <w:r w:rsidR="00786296" w:rsidRPr="002F274D">
        <w:rPr>
          <w:rFonts w:ascii="Arial" w:hAnsi="Arial" w:cs="Arial"/>
        </w:rPr>
        <w:t xml:space="preserve">. č. 7311, 7204/14, 7206, 7340/6 v </w:t>
      </w:r>
      <w:proofErr w:type="spellStart"/>
      <w:r w:rsidR="00786296" w:rsidRPr="002F274D">
        <w:rPr>
          <w:rFonts w:ascii="Arial" w:hAnsi="Arial" w:cs="Arial"/>
        </w:rPr>
        <w:t>k.ú</w:t>
      </w:r>
      <w:proofErr w:type="spellEnd"/>
      <w:r w:rsidR="00786296" w:rsidRPr="002F274D">
        <w:rPr>
          <w:rFonts w:ascii="Arial" w:hAnsi="Arial" w:cs="Arial"/>
        </w:rPr>
        <w:t xml:space="preserve">. Karviná-Doly a </w:t>
      </w:r>
      <w:proofErr w:type="spellStart"/>
      <w:r w:rsidR="00786296" w:rsidRPr="002F274D">
        <w:rPr>
          <w:rFonts w:ascii="Arial" w:hAnsi="Arial" w:cs="Arial"/>
        </w:rPr>
        <w:t>parc</w:t>
      </w:r>
      <w:proofErr w:type="spellEnd"/>
      <w:r w:rsidR="00786296" w:rsidRPr="002F274D">
        <w:rPr>
          <w:rFonts w:ascii="Arial" w:hAnsi="Arial" w:cs="Arial"/>
        </w:rPr>
        <w:t xml:space="preserve">. č. 2221/3, 2221/12, 2221/1, 2208/1, 2211/1, 1680/2 v k. </w:t>
      </w:r>
      <w:proofErr w:type="spellStart"/>
      <w:r w:rsidR="00786296" w:rsidRPr="002F274D">
        <w:rPr>
          <w:rFonts w:ascii="Arial" w:hAnsi="Arial" w:cs="Arial"/>
        </w:rPr>
        <w:t>ú.</w:t>
      </w:r>
      <w:proofErr w:type="spellEnd"/>
      <w:r w:rsidR="00786296" w:rsidRPr="002F274D">
        <w:rPr>
          <w:rFonts w:ascii="Arial" w:hAnsi="Arial" w:cs="Arial"/>
        </w:rPr>
        <w:t xml:space="preserve"> Staré Město u Karviné).</w:t>
      </w:r>
      <w:r w:rsidRPr="00FE1A25">
        <w:rPr>
          <w:rFonts w:ascii="Arial" w:hAnsi="Arial" w:cs="Arial"/>
        </w:rPr>
        <w:t xml:space="preserve"> </w:t>
      </w:r>
    </w:p>
    <w:p w14:paraId="4EC66392" w14:textId="77777777" w:rsidR="00E510C3" w:rsidRPr="005A1691" w:rsidRDefault="00E510C3" w:rsidP="00E510C3">
      <w:pPr>
        <w:pStyle w:val="Nadpis1"/>
        <w:tabs>
          <w:tab w:val="clear" w:pos="432"/>
          <w:tab w:val="num" w:pos="540"/>
        </w:tabs>
        <w:suppressAutoHyphens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Odměna</w:t>
      </w:r>
    </w:p>
    <w:p w14:paraId="2BE6A584" w14:textId="4DA875D2" w:rsidR="00E510C3" w:rsidRPr="00786296" w:rsidRDefault="00E510C3" w:rsidP="00E510C3">
      <w:pPr>
        <w:pStyle w:val="Nadpis2"/>
        <w:tabs>
          <w:tab w:val="clear" w:pos="576"/>
        </w:tabs>
        <w:ind w:left="567" w:hanging="567"/>
        <w:rPr>
          <w:rFonts w:ascii="Arial" w:hAnsi="Arial" w:cs="Arial"/>
          <w:sz w:val="20"/>
          <w:szCs w:val="20"/>
        </w:rPr>
      </w:pPr>
      <w:r w:rsidRPr="007255F7">
        <w:rPr>
          <w:rFonts w:ascii="Arial" w:hAnsi="Arial" w:cs="Arial"/>
          <w:sz w:val="20"/>
          <w:szCs w:val="20"/>
        </w:rPr>
        <w:t xml:space="preserve">Smluvní strany se dohodly, že odměna za provedené </w:t>
      </w:r>
      <w:r w:rsidRPr="00786296">
        <w:rPr>
          <w:rFonts w:ascii="Arial" w:hAnsi="Arial" w:cs="Arial"/>
          <w:sz w:val="20"/>
          <w:szCs w:val="20"/>
        </w:rPr>
        <w:t xml:space="preserve">práce činí </w:t>
      </w:r>
      <w:r w:rsidR="009F794A" w:rsidRPr="009F794A">
        <w:rPr>
          <w:rFonts w:ascii="Arial" w:hAnsi="Arial" w:cs="Arial"/>
          <w:b/>
          <w:iCs/>
          <w:sz w:val="20"/>
          <w:szCs w:val="20"/>
        </w:rPr>
        <w:t>112 000</w:t>
      </w:r>
      <w:r w:rsidRPr="009F794A">
        <w:rPr>
          <w:rFonts w:ascii="Arial" w:hAnsi="Arial" w:cs="Arial"/>
          <w:b/>
          <w:iCs/>
          <w:sz w:val="20"/>
          <w:szCs w:val="20"/>
        </w:rPr>
        <w:t>,-</w:t>
      </w:r>
      <w:r w:rsidR="00786296" w:rsidRPr="009F794A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9F794A">
        <w:rPr>
          <w:rFonts w:ascii="Arial" w:hAnsi="Arial" w:cs="Arial"/>
          <w:b/>
          <w:iCs/>
          <w:sz w:val="20"/>
          <w:szCs w:val="20"/>
        </w:rPr>
        <w:t xml:space="preserve">Kč </w:t>
      </w:r>
      <w:r w:rsidRPr="009F794A">
        <w:rPr>
          <w:rFonts w:ascii="Arial" w:hAnsi="Arial" w:cs="Arial"/>
          <w:b/>
          <w:sz w:val="20"/>
          <w:szCs w:val="20"/>
        </w:rPr>
        <w:t>bez DPH</w:t>
      </w:r>
      <w:r w:rsidRPr="009F794A">
        <w:rPr>
          <w:rFonts w:ascii="Arial" w:hAnsi="Arial" w:cs="Arial"/>
          <w:sz w:val="20"/>
          <w:szCs w:val="20"/>
        </w:rPr>
        <w:t>.</w:t>
      </w:r>
    </w:p>
    <w:p w14:paraId="48323E81" w14:textId="7565D3FF" w:rsidR="00E510C3" w:rsidRDefault="00D15D7E" w:rsidP="00EF3899">
      <w:pPr>
        <w:pStyle w:val="Normln0"/>
        <w:spacing w:line="240" w:lineRule="auto"/>
        <w:ind w:left="567"/>
        <w:jc w:val="both"/>
        <w:rPr>
          <w:rFonts w:ascii="Arial" w:hAnsi="Arial" w:cs="Arial"/>
          <w:color w:val="D5DCE4" w:themeColor="text2" w:themeTint="33"/>
        </w:rPr>
      </w:pPr>
      <w:r>
        <w:rPr>
          <w:rFonts w:ascii="Arial" w:hAnsi="Arial" w:cs="Arial"/>
          <w:sz w:val="20"/>
        </w:rPr>
        <w:t>Bude-li příkazník plátcem DPH, bude k</w:t>
      </w:r>
      <w:r w:rsidR="00E510C3" w:rsidRPr="00EF3899">
        <w:rPr>
          <w:rFonts w:ascii="Arial" w:hAnsi="Arial" w:cs="Arial"/>
          <w:sz w:val="20"/>
        </w:rPr>
        <w:t> odměně bez DPH připočteno DPH ve výši dle obecně závazných právních předpisů.</w:t>
      </w:r>
    </w:p>
    <w:p w14:paraId="4A94BEE4" w14:textId="77777777" w:rsidR="00E510C3" w:rsidRPr="00FE1A25" w:rsidRDefault="00E510C3" w:rsidP="00E510C3">
      <w:pPr>
        <w:pStyle w:val="Nadpis2"/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v odměně </w:t>
      </w:r>
      <w:r w:rsidRPr="00FE1A25">
        <w:rPr>
          <w:rFonts w:ascii="Arial" w:hAnsi="Arial" w:cs="Arial"/>
          <w:sz w:val="20"/>
          <w:szCs w:val="20"/>
        </w:rPr>
        <w:t xml:space="preserve">jsou zahrnuty </w:t>
      </w:r>
      <w:r>
        <w:rPr>
          <w:rFonts w:ascii="Arial" w:hAnsi="Arial" w:cs="Arial"/>
          <w:sz w:val="20"/>
          <w:szCs w:val="20"/>
        </w:rPr>
        <w:t xml:space="preserve">všechny hotové výdaje a náklady </w:t>
      </w:r>
      <w:r w:rsidRPr="00FE1A25">
        <w:rPr>
          <w:rFonts w:ascii="Arial" w:hAnsi="Arial" w:cs="Arial"/>
          <w:sz w:val="20"/>
          <w:szCs w:val="20"/>
        </w:rPr>
        <w:t xml:space="preserve">účelně vynaložené při plnění závazku dle článku 3. této smlouvy a zisk </w:t>
      </w:r>
      <w:r>
        <w:rPr>
          <w:rFonts w:ascii="Arial" w:hAnsi="Arial" w:cs="Arial"/>
          <w:sz w:val="20"/>
          <w:szCs w:val="20"/>
        </w:rPr>
        <w:t>příkazníka</w:t>
      </w:r>
      <w:r w:rsidRPr="00FE1A25">
        <w:rPr>
          <w:rFonts w:ascii="Arial" w:hAnsi="Arial" w:cs="Arial"/>
          <w:sz w:val="20"/>
          <w:szCs w:val="20"/>
        </w:rPr>
        <w:t>.</w:t>
      </w:r>
    </w:p>
    <w:p w14:paraId="476C1D79" w14:textId="17980F70" w:rsidR="00E510C3" w:rsidRPr="00887C38" w:rsidRDefault="00E510C3" w:rsidP="00E510C3">
      <w:pPr>
        <w:pStyle w:val="Nadpis2"/>
        <w:suppressAutoHyphens/>
        <w:rPr>
          <w:rFonts w:ascii="Arial" w:hAnsi="Arial" w:cs="Arial"/>
          <w:i/>
          <w:sz w:val="20"/>
          <w:szCs w:val="20"/>
        </w:rPr>
      </w:pPr>
      <w:r w:rsidRPr="00887C38">
        <w:rPr>
          <w:rFonts w:ascii="Arial" w:hAnsi="Arial" w:cs="Arial"/>
          <w:sz w:val="20"/>
          <w:szCs w:val="20"/>
        </w:rPr>
        <w:t>Příkazník odpovídá za to, že sazba daně z přidané hodnoty je stanovena v souladu s platnými právními předpisy.</w:t>
      </w:r>
    </w:p>
    <w:p w14:paraId="19B39356" w14:textId="53F1FE87" w:rsidR="00E510C3" w:rsidRPr="00887C38" w:rsidRDefault="00E510C3" w:rsidP="00E510C3">
      <w:pPr>
        <w:pStyle w:val="Nadpis2"/>
        <w:suppressAutoHyphens/>
        <w:rPr>
          <w:rFonts w:ascii="Arial" w:hAnsi="Arial" w:cs="Arial"/>
          <w:i/>
          <w:sz w:val="20"/>
          <w:szCs w:val="20"/>
        </w:rPr>
      </w:pPr>
      <w:r w:rsidRPr="00887C38">
        <w:rPr>
          <w:rFonts w:ascii="Arial" w:hAnsi="Arial" w:cs="Arial"/>
          <w:sz w:val="20"/>
          <w:szCs w:val="20"/>
        </w:rPr>
        <w:t xml:space="preserve">Smluvní strany se dohodly, že bude-li příkazník ke dni uskutečnění zdanitelného plnění veden jako nespolehlivý plátce ve smyslu § 106a zákona č. 235/2004 Sb., o dani z přidané hodnoty (dále zákon o DPH), je příkazce oprávněn část odměny odpovídající dani z přidané hodnoty uhradit přímo na účet správce daně v souladu s </w:t>
      </w:r>
      <w:proofErr w:type="spellStart"/>
      <w:r w:rsidRPr="00887C38">
        <w:rPr>
          <w:rFonts w:ascii="Arial" w:hAnsi="Arial" w:cs="Arial"/>
          <w:sz w:val="20"/>
          <w:szCs w:val="20"/>
        </w:rPr>
        <w:t>ust</w:t>
      </w:r>
      <w:proofErr w:type="spellEnd"/>
      <w:r w:rsidRPr="00887C38">
        <w:rPr>
          <w:rFonts w:ascii="Arial" w:hAnsi="Arial" w:cs="Arial"/>
          <w:sz w:val="20"/>
          <w:szCs w:val="20"/>
        </w:rPr>
        <w:t>. § 109a zákona o DPH. Smluvní strany se dohodly, že o tuto část bude snížena odměna za práce provedené dle této smlouvy a příkazník obdrží pouze odměnu bez DPH.</w:t>
      </w:r>
    </w:p>
    <w:p w14:paraId="2E62ABD6" w14:textId="77777777" w:rsidR="00E510C3" w:rsidRPr="005A1691" w:rsidRDefault="00E510C3" w:rsidP="00E510C3">
      <w:pPr>
        <w:pStyle w:val="Nadpis1"/>
        <w:tabs>
          <w:tab w:val="clear" w:pos="432"/>
          <w:tab w:val="num" w:pos="540"/>
        </w:tabs>
        <w:suppressAutoHyphens/>
        <w:ind w:left="540" w:hanging="540"/>
        <w:jc w:val="both"/>
        <w:rPr>
          <w:sz w:val="28"/>
          <w:szCs w:val="28"/>
        </w:rPr>
      </w:pPr>
      <w:r w:rsidRPr="005A1691">
        <w:rPr>
          <w:sz w:val="28"/>
          <w:szCs w:val="28"/>
        </w:rPr>
        <w:t>Platební podmínky</w:t>
      </w:r>
    </w:p>
    <w:p w14:paraId="1A66FAEC" w14:textId="77777777" w:rsidR="00E510C3" w:rsidRDefault="00E510C3" w:rsidP="00E510C3">
      <w:pPr>
        <w:pStyle w:val="Nadpis2"/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z</w:t>
      </w:r>
      <w:r w:rsidRPr="00FE1A25">
        <w:rPr>
          <w:rFonts w:ascii="Arial" w:hAnsi="Arial" w:cs="Arial"/>
          <w:sz w:val="20"/>
          <w:szCs w:val="20"/>
        </w:rPr>
        <w:t>álohy nejsou sjednány.</w:t>
      </w:r>
    </w:p>
    <w:p w14:paraId="6A3A69B6" w14:textId="54A5B6C5" w:rsidR="00E510C3" w:rsidRPr="00176A14" w:rsidRDefault="00E510C3" w:rsidP="00176A14">
      <w:pPr>
        <w:pStyle w:val="Nadpis2"/>
        <w:suppressAutoHyphens/>
        <w:rPr>
          <w:rFonts w:ascii="Arial" w:hAnsi="Arial" w:cs="Arial"/>
          <w:sz w:val="20"/>
          <w:szCs w:val="20"/>
        </w:rPr>
      </w:pPr>
      <w:r w:rsidRPr="00176A14">
        <w:rPr>
          <w:rFonts w:ascii="Arial" w:hAnsi="Arial" w:cs="Arial"/>
          <w:sz w:val="20"/>
          <w:szCs w:val="20"/>
        </w:rPr>
        <w:t>Práce budou hrazeny na základě dílčích daňových</w:t>
      </w:r>
      <w:r w:rsidRPr="00176A14">
        <w:rPr>
          <w:rFonts w:ascii="Arial" w:hAnsi="Arial" w:cs="Arial"/>
          <w:i/>
          <w:sz w:val="20"/>
          <w:szCs w:val="20"/>
        </w:rPr>
        <w:t xml:space="preserve"> </w:t>
      </w:r>
      <w:r w:rsidRPr="00176A14">
        <w:rPr>
          <w:rFonts w:ascii="Arial" w:hAnsi="Arial" w:cs="Arial"/>
          <w:sz w:val="20"/>
          <w:szCs w:val="20"/>
        </w:rPr>
        <w:t xml:space="preserve">dokladů vystavovaných příkazníkem jednou za kalendářní měsíc (dále též faktura), a to vždy nejpozději do pátého dne následujícího měsíce. </w:t>
      </w:r>
      <w:r w:rsidRPr="00176A14">
        <w:rPr>
          <w:rFonts w:ascii="Arial" w:hAnsi="Arial" w:cs="Arial"/>
          <w:sz w:val="20"/>
          <w:szCs w:val="20"/>
        </w:rPr>
        <w:lastRenderedPageBreak/>
        <w:t>Za den dílčího zdanitelného plnění se považuje poslední den v kalendářním měsíci, v němž bylo uskutečněno dílčí zdanitelné plnění příkazníkem.</w:t>
      </w:r>
    </w:p>
    <w:p w14:paraId="654F8D7F" w14:textId="77777777" w:rsidR="00E510C3" w:rsidRPr="00FE1A25" w:rsidRDefault="00E510C3" w:rsidP="00E510C3">
      <w:pPr>
        <w:pStyle w:val="Nadpis2"/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Faktura</w:t>
      </w:r>
      <w:r w:rsidRPr="00FE1A25">
        <w:rPr>
          <w:rFonts w:ascii="Arial" w:hAnsi="Arial" w:cs="Arial"/>
          <w:sz w:val="20"/>
          <w:szCs w:val="20"/>
        </w:rPr>
        <w:t xml:space="preserve"> kromě náležitostí stanovených platnými právními předpisy musí obsahovat i tyto údaje: </w:t>
      </w:r>
    </w:p>
    <w:p w14:paraId="37F44084" w14:textId="3DDF3C27" w:rsidR="00E510C3" w:rsidRPr="00464132" w:rsidRDefault="00E510C3" w:rsidP="00E510C3">
      <w:pPr>
        <w:numPr>
          <w:ilvl w:val="0"/>
          <w:numId w:val="6"/>
        </w:numPr>
        <w:overflowPunct/>
        <w:autoSpaceDE/>
        <w:autoSpaceDN/>
        <w:adjustRightInd/>
        <w:ind w:left="993" w:hanging="426"/>
        <w:jc w:val="both"/>
        <w:textAlignment w:val="auto"/>
        <w:rPr>
          <w:rFonts w:ascii="Arial" w:hAnsi="Arial" w:cs="Arial"/>
        </w:rPr>
      </w:pPr>
      <w:r w:rsidRPr="00464132">
        <w:rPr>
          <w:rFonts w:ascii="Arial" w:hAnsi="Arial" w:cs="Arial"/>
        </w:rPr>
        <w:t>číslo smlouvy,</w:t>
      </w:r>
    </w:p>
    <w:p w14:paraId="305BD9B4" w14:textId="77777777" w:rsidR="00E510C3" w:rsidRPr="00842978" w:rsidRDefault="00E510C3" w:rsidP="00E510C3">
      <w:pPr>
        <w:numPr>
          <w:ilvl w:val="0"/>
          <w:numId w:val="6"/>
        </w:numPr>
        <w:overflowPunct/>
        <w:autoSpaceDE/>
        <w:autoSpaceDN/>
        <w:adjustRightInd/>
        <w:ind w:left="993" w:hanging="426"/>
        <w:jc w:val="both"/>
        <w:textAlignment w:val="auto"/>
        <w:rPr>
          <w:rFonts w:ascii="Arial" w:hAnsi="Arial" w:cs="Arial"/>
        </w:rPr>
      </w:pPr>
      <w:r w:rsidRPr="00842978">
        <w:rPr>
          <w:rFonts w:ascii="Arial" w:hAnsi="Arial" w:cs="Arial"/>
        </w:rPr>
        <w:t>soupis provedených činností,</w:t>
      </w:r>
    </w:p>
    <w:p w14:paraId="4EBB8862" w14:textId="77777777" w:rsidR="00E510C3" w:rsidRPr="00B45FB2" w:rsidRDefault="00E510C3" w:rsidP="00E510C3">
      <w:pPr>
        <w:numPr>
          <w:ilvl w:val="0"/>
          <w:numId w:val="6"/>
        </w:numPr>
        <w:overflowPunct/>
        <w:autoSpaceDE/>
        <w:autoSpaceDN/>
        <w:adjustRightInd/>
        <w:ind w:left="993" w:hanging="426"/>
        <w:jc w:val="both"/>
        <w:textAlignment w:val="auto"/>
        <w:rPr>
          <w:rFonts w:ascii="Arial" w:hAnsi="Arial" w:cs="Arial"/>
        </w:rPr>
      </w:pPr>
      <w:r w:rsidRPr="00B45FB2">
        <w:rPr>
          <w:rFonts w:ascii="Arial" w:hAnsi="Arial" w:cs="Arial"/>
        </w:rPr>
        <w:t>označení banky a číslo účtu, na který musí být zaplaceno,</w:t>
      </w:r>
    </w:p>
    <w:p w14:paraId="0B6C0813" w14:textId="77777777" w:rsidR="00E510C3" w:rsidRPr="00B45FB2" w:rsidRDefault="00E510C3" w:rsidP="00E510C3">
      <w:pPr>
        <w:numPr>
          <w:ilvl w:val="0"/>
          <w:numId w:val="6"/>
        </w:numPr>
        <w:overflowPunct/>
        <w:autoSpaceDE/>
        <w:autoSpaceDN/>
        <w:adjustRightInd/>
        <w:ind w:left="993" w:hanging="426"/>
        <w:jc w:val="both"/>
        <w:textAlignment w:val="auto"/>
        <w:rPr>
          <w:rFonts w:ascii="Arial" w:hAnsi="Arial" w:cs="Arial"/>
        </w:rPr>
      </w:pPr>
      <w:r w:rsidRPr="00B45FB2">
        <w:rPr>
          <w:rFonts w:ascii="Arial" w:hAnsi="Arial" w:cs="Arial"/>
        </w:rPr>
        <w:t>lhůtu splatnosti faktury,</w:t>
      </w:r>
    </w:p>
    <w:p w14:paraId="4A7E66AA" w14:textId="77777777" w:rsidR="00E510C3" w:rsidRPr="00B45FB2" w:rsidRDefault="00E510C3" w:rsidP="00E510C3">
      <w:pPr>
        <w:numPr>
          <w:ilvl w:val="0"/>
          <w:numId w:val="6"/>
        </w:numPr>
        <w:overflowPunct/>
        <w:autoSpaceDE/>
        <w:autoSpaceDN/>
        <w:adjustRightInd/>
        <w:ind w:left="993" w:hanging="426"/>
        <w:jc w:val="both"/>
        <w:textAlignment w:val="auto"/>
        <w:rPr>
          <w:rFonts w:ascii="Arial" w:hAnsi="Arial" w:cs="Arial"/>
        </w:rPr>
      </w:pPr>
      <w:r w:rsidRPr="00B45FB2">
        <w:rPr>
          <w:rFonts w:ascii="Arial" w:hAnsi="Arial" w:cs="Arial"/>
        </w:rPr>
        <w:t>označení osoby, která fakturu vyhotovila, včetně jejího podpisu a kontaktního telefonu,</w:t>
      </w:r>
    </w:p>
    <w:p w14:paraId="6E357693" w14:textId="697855F8" w:rsidR="00E510C3" w:rsidRPr="00B45FB2" w:rsidRDefault="00E510C3" w:rsidP="00E510C3">
      <w:pPr>
        <w:numPr>
          <w:ilvl w:val="0"/>
          <w:numId w:val="6"/>
        </w:numPr>
        <w:overflowPunct/>
        <w:autoSpaceDE/>
        <w:autoSpaceDN/>
        <w:adjustRightInd/>
        <w:ind w:left="993" w:hanging="426"/>
        <w:jc w:val="both"/>
        <w:textAlignment w:val="auto"/>
        <w:rPr>
          <w:rFonts w:ascii="Arial" w:hAnsi="Arial" w:cs="Arial"/>
        </w:rPr>
      </w:pPr>
      <w:r w:rsidRPr="00B45FB2">
        <w:rPr>
          <w:rFonts w:ascii="Arial" w:hAnsi="Arial" w:cs="Arial"/>
        </w:rPr>
        <w:t xml:space="preserve">označení útvaru příkazce, který </w:t>
      </w:r>
      <w:r>
        <w:rPr>
          <w:rFonts w:ascii="Arial" w:hAnsi="Arial" w:cs="Arial"/>
        </w:rPr>
        <w:t>fakturu</w:t>
      </w:r>
      <w:r w:rsidRPr="00B45FB2">
        <w:rPr>
          <w:rFonts w:ascii="Arial" w:hAnsi="Arial" w:cs="Arial"/>
        </w:rPr>
        <w:t xml:space="preserve"> likviduje</w:t>
      </w:r>
      <w:r w:rsidR="00B02B53">
        <w:rPr>
          <w:rFonts w:ascii="Arial" w:hAnsi="Arial" w:cs="Arial"/>
        </w:rPr>
        <w:t xml:space="preserve"> (Odbor komunálních služeb)</w:t>
      </w:r>
      <w:r w:rsidR="00176A14">
        <w:rPr>
          <w:rFonts w:ascii="Arial" w:hAnsi="Arial" w:cs="Arial"/>
        </w:rPr>
        <w:t>.</w:t>
      </w:r>
    </w:p>
    <w:p w14:paraId="1412D80C" w14:textId="0F1AF4D8" w:rsidR="00E510C3" w:rsidRPr="00DB7F4D" w:rsidRDefault="00E510C3" w:rsidP="00E510C3">
      <w:pPr>
        <w:pStyle w:val="Nadpis2"/>
        <w:suppressAutoHyphens/>
        <w:rPr>
          <w:rFonts w:ascii="Arial" w:hAnsi="Arial" w:cs="Arial"/>
          <w:sz w:val="20"/>
          <w:szCs w:val="20"/>
        </w:rPr>
      </w:pPr>
      <w:r w:rsidRPr="00FE1A25">
        <w:rPr>
          <w:rFonts w:ascii="Arial" w:hAnsi="Arial" w:cs="Arial"/>
          <w:sz w:val="20"/>
          <w:szCs w:val="20"/>
        </w:rPr>
        <w:t>Lhůta splatnosti faktur</w:t>
      </w:r>
      <w:r>
        <w:rPr>
          <w:rFonts w:ascii="Arial" w:hAnsi="Arial" w:cs="Arial"/>
          <w:sz w:val="20"/>
          <w:szCs w:val="20"/>
        </w:rPr>
        <w:t xml:space="preserve"> za výkon činností KBOZP</w:t>
      </w:r>
      <w:r w:rsidRPr="00FE1A25">
        <w:rPr>
          <w:rFonts w:ascii="Arial" w:hAnsi="Arial" w:cs="Arial"/>
          <w:sz w:val="20"/>
          <w:szCs w:val="20"/>
        </w:rPr>
        <w:t xml:space="preserve"> je dohodou stanovena na </w:t>
      </w:r>
      <w:r w:rsidR="00176A14">
        <w:rPr>
          <w:rFonts w:ascii="Arial" w:hAnsi="Arial" w:cs="Arial"/>
          <w:sz w:val="20"/>
          <w:szCs w:val="20"/>
        </w:rPr>
        <w:t>30</w:t>
      </w:r>
      <w:r w:rsidRPr="00176A14">
        <w:rPr>
          <w:rFonts w:ascii="Arial" w:hAnsi="Arial" w:cs="Arial"/>
          <w:sz w:val="20"/>
          <w:szCs w:val="20"/>
        </w:rPr>
        <w:t xml:space="preserve"> kalendářních</w:t>
      </w:r>
      <w:r w:rsidRPr="00FE1A25">
        <w:rPr>
          <w:rFonts w:ascii="Arial" w:hAnsi="Arial" w:cs="Arial"/>
          <w:sz w:val="20"/>
          <w:szCs w:val="20"/>
        </w:rPr>
        <w:t xml:space="preserve"> dnů po jejich doručení </w:t>
      </w:r>
      <w:r>
        <w:rPr>
          <w:rFonts w:ascii="Arial" w:hAnsi="Arial" w:cs="Arial"/>
          <w:sz w:val="20"/>
          <w:szCs w:val="20"/>
        </w:rPr>
        <w:t>příkazc</w:t>
      </w:r>
      <w:r w:rsidRPr="00FE1A25">
        <w:rPr>
          <w:rFonts w:ascii="Arial" w:hAnsi="Arial" w:cs="Arial"/>
          <w:sz w:val="20"/>
          <w:szCs w:val="20"/>
        </w:rPr>
        <w:t xml:space="preserve">i. Stejný termín splatnosti platí pro smluvní strany i při placení jiných plateb (např. úroků z prodlení, smluvních pokut, náhrad škody aj.). </w:t>
      </w:r>
      <w:r w:rsidRPr="00DB7F4D">
        <w:rPr>
          <w:rFonts w:ascii="Arial" w:hAnsi="Arial" w:cs="Arial"/>
          <w:sz w:val="20"/>
          <w:szCs w:val="20"/>
        </w:rPr>
        <w:t xml:space="preserve">Fakturu doručuje příkazník příkazci v digitální formě, a to elektronickou poštou na adresu </w:t>
      </w:r>
      <w:hyperlink r:id="rId7" w:history="1">
        <w:r w:rsidRPr="00DB7F4D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>epodatelna@karvina.cz</w:t>
        </w:r>
      </w:hyperlink>
      <w:r w:rsidRPr="00DB7F4D">
        <w:rPr>
          <w:rFonts w:ascii="Arial" w:hAnsi="Arial" w:cs="Arial"/>
          <w:sz w:val="20"/>
          <w:szCs w:val="20"/>
        </w:rPr>
        <w:t>, případně do datové schránky příkazce, a to zejména ve formátu ISDOC nebo ISDOCX.</w:t>
      </w:r>
    </w:p>
    <w:p w14:paraId="31F6F48A" w14:textId="182FABC2" w:rsidR="00E510C3" w:rsidRDefault="00E510C3" w:rsidP="00E510C3">
      <w:pPr>
        <w:pStyle w:val="Nadpis2"/>
        <w:suppressAutoHyphens/>
        <w:rPr>
          <w:rFonts w:ascii="Arial" w:hAnsi="Arial" w:cs="Arial"/>
          <w:sz w:val="20"/>
          <w:szCs w:val="20"/>
        </w:rPr>
      </w:pPr>
      <w:r w:rsidRPr="00FE1A25">
        <w:rPr>
          <w:rFonts w:ascii="Arial" w:hAnsi="Arial" w:cs="Arial"/>
          <w:sz w:val="20"/>
          <w:szCs w:val="20"/>
        </w:rPr>
        <w:t xml:space="preserve">Nebude-li faktura obsahovat některou povinnou nebo dohodnutou náležitost, </w:t>
      </w:r>
      <w:r>
        <w:rPr>
          <w:rFonts w:ascii="Arial" w:hAnsi="Arial" w:cs="Arial"/>
          <w:sz w:val="20"/>
          <w:szCs w:val="20"/>
        </w:rPr>
        <w:t xml:space="preserve">bude-li obsahovat nesprávné údaje, </w:t>
      </w:r>
      <w:r w:rsidRPr="00FE1A25">
        <w:rPr>
          <w:rFonts w:ascii="Arial" w:hAnsi="Arial" w:cs="Arial"/>
          <w:sz w:val="20"/>
          <w:szCs w:val="20"/>
        </w:rPr>
        <w:t xml:space="preserve">bude-li vyúčtována </w:t>
      </w:r>
      <w:r>
        <w:rPr>
          <w:rFonts w:ascii="Arial" w:hAnsi="Arial" w:cs="Arial"/>
          <w:sz w:val="20"/>
          <w:szCs w:val="20"/>
        </w:rPr>
        <w:t>odměna</w:t>
      </w:r>
      <w:r w:rsidRPr="00FE1A25">
        <w:rPr>
          <w:rFonts w:ascii="Arial" w:hAnsi="Arial" w:cs="Arial"/>
          <w:sz w:val="20"/>
          <w:szCs w:val="20"/>
        </w:rPr>
        <w:t xml:space="preserve"> nebo DPH</w:t>
      </w:r>
      <w:r>
        <w:rPr>
          <w:rFonts w:ascii="Arial" w:hAnsi="Arial" w:cs="Arial"/>
          <w:sz w:val="20"/>
          <w:szCs w:val="20"/>
        </w:rPr>
        <w:t xml:space="preserve"> </w:t>
      </w:r>
      <w:r w:rsidRPr="00FE1A25">
        <w:rPr>
          <w:rFonts w:ascii="Arial" w:hAnsi="Arial" w:cs="Arial"/>
          <w:sz w:val="20"/>
          <w:szCs w:val="20"/>
        </w:rPr>
        <w:t xml:space="preserve">v nesprávné výši, nebo </w:t>
      </w:r>
      <w:r>
        <w:rPr>
          <w:rFonts w:ascii="Arial" w:hAnsi="Arial" w:cs="Arial"/>
          <w:sz w:val="20"/>
          <w:szCs w:val="20"/>
        </w:rPr>
        <w:t>příkazník</w:t>
      </w:r>
      <w:r w:rsidRPr="00FE1A25">
        <w:rPr>
          <w:rFonts w:ascii="Arial" w:hAnsi="Arial" w:cs="Arial"/>
          <w:sz w:val="20"/>
          <w:szCs w:val="20"/>
        </w:rPr>
        <w:t xml:space="preserve"> vyúčtuje práce, které neprovedl, je </w:t>
      </w:r>
      <w:r>
        <w:rPr>
          <w:rFonts w:ascii="Arial" w:hAnsi="Arial" w:cs="Arial"/>
          <w:sz w:val="20"/>
          <w:szCs w:val="20"/>
        </w:rPr>
        <w:t>příkazce</w:t>
      </w:r>
      <w:r w:rsidRPr="00FE1A25">
        <w:rPr>
          <w:rFonts w:ascii="Arial" w:hAnsi="Arial" w:cs="Arial"/>
          <w:sz w:val="20"/>
          <w:szCs w:val="20"/>
        </w:rPr>
        <w:t xml:space="preserve"> oprávněn fakturu před uplynutím lhůty splatnosti vrátit druhé smluvní straně bez zaplacení k provedení opravy. Ve vrácené faktuře vyznačí důvod vrácení. Druhá smluvní strana provede opravu vystavením nové faktury. Od doby odeslání vadné faktury </w:t>
      </w:r>
      <w:r>
        <w:rPr>
          <w:rFonts w:ascii="Arial" w:hAnsi="Arial" w:cs="Arial"/>
          <w:sz w:val="20"/>
          <w:szCs w:val="20"/>
        </w:rPr>
        <w:t xml:space="preserve">příkazníkovi </w:t>
      </w:r>
      <w:r w:rsidRPr="00FE1A25">
        <w:rPr>
          <w:rFonts w:ascii="Arial" w:hAnsi="Arial" w:cs="Arial"/>
          <w:sz w:val="20"/>
          <w:szCs w:val="20"/>
        </w:rPr>
        <w:t xml:space="preserve">přestává běžet původní lhůta splatnosti. Celá lhůta splatnosti běží opět ode dne doručení nově vyhotovené faktury </w:t>
      </w:r>
      <w:r>
        <w:rPr>
          <w:rFonts w:ascii="Arial" w:hAnsi="Arial" w:cs="Arial"/>
          <w:sz w:val="20"/>
          <w:szCs w:val="20"/>
        </w:rPr>
        <w:t>příkazc</w:t>
      </w:r>
      <w:r w:rsidRPr="00FE1A25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.</w:t>
      </w:r>
    </w:p>
    <w:p w14:paraId="6A10241A" w14:textId="77C3BECA" w:rsidR="00E510C3" w:rsidRPr="00176A14" w:rsidRDefault="00E510C3" w:rsidP="00E510C3">
      <w:pPr>
        <w:pStyle w:val="Nadpis2"/>
        <w:suppressAutoHyphens/>
        <w:rPr>
          <w:rFonts w:ascii="Arial" w:hAnsi="Arial" w:cs="Arial"/>
          <w:sz w:val="20"/>
          <w:szCs w:val="20"/>
        </w:rPr>
      </w:pPr>
      <w:r w:rsidRPr="00176A14">
        <w:rPr>
          <w:rFonts w:ascii="Arial" w:hAnsi="Arial" w:cs="Arial"/>
          <w:sz w:val="20"/>
          <w:szCs w:val="20"/>
        </w:rPr>
        <w:t>Smluvní strany se dohodly, že příkazník bude ve smlouvě a v dokladech při platebním styku s příkazcem užívat číslo účtu uveřejněné dle § 98 zákona č. 235/2004 Sb. v registru plátců a identifikovaných osob.</w:t>
      </w:r>
    </w:p>
    <w:p w14:paraId="0845EEB6" w14:textId="77777777" w:rsidR="00E510C3" w:rsidRPr="00FE1A25" w:rsidRDefault="00E510C3" w:rsidP="00E510C3">
      <w:pPr>
        <w:pStyle w:val="Nadpis2"/>
        <w:suppressAutoHyphens/>
        <w:rPr>
          <w:rFonts w:ascii="Arial" w:hAnsi="Arial" w:cs="Arial"/>
          <w:sz w:val="20"/>
          <w:szCs w:val="20"/>
        </w:rPr>
      </w:pPr>
      <w:r w:rsidRPr="00176A14">
        <w:rPr>
          <w:rFonts w:ascii="Arial" w:hAnsi="Arial" w:cs="Arial"/>
          <w:sz w:val="20"/>
          <w:szCs w:val="20"/>
        </w:rPr>
        <w:t>Povinnost zaplatit je splněna</w:t>
      </w:r>
      <w:r w:rsidRPr="00FE1A25">
        <w:rPr>
          <w:rFonts w:ascii="Arial" w:hAnsi="Arial" w:cs="Arial"/>
          <w:sz w:val="20"/>
          <w:szCs w:val="20"/>
        </w:rPr>
        <w:t xml:space="preserve"> dnem odepsání příslušné částky z účtu </w:t>
      </w:r>
      <w:r>
        <w:rPr>
          <w:rFonts w:ascii="Arial" w:hAnsi="Arial" w:cs="Arial"/>
          <w:sz w:val="20"/>
          <w:szCs w:val="20"/>
        </w:rPr>
        <w:t>příkazce</w:t>
      </w:r>
      <w:r w:rsidRPr="00FE1A25">
        <w:rPr>
          <w:rFonts w:ascii="Arial" w:hAnsi="Arial" w:cs="Arial"/>
          <w:sz w:val="20"/>
          <w:szCs w:val="20"/>
        </w:rPr>
        <w:t>.</w:t>
      </w:r>
    </w:p>
    <w:p w14:paraId="7DE379DB" w14:textId="77777777" w:rsidR="00E510C3" w:rsidRPr="005A1691" w:rsidRDefault="00E510C3" w:rsidP="00E510C3">
      <w:pPr>
        <w:pStyle w:val="Nadpis1"/>
        <w:tabs>
          <w:tab w:val="clear" w:pos="432"/>
          <w:tab w:val="num" w:pos="540"/>
        </w:tabs>
        <w:suppressAutoHyphens/>
        <w:ind w:left="540" w:hanging="540"/>
        <w:jc w:val="both"/>
        <w:rPr>
          <w:sz w:val="28"/>
          <w:szCs w:val="28"/>
        </w:rPr>
      </w:pPr>
      <w:r w:rsidRPr="005A1691">
        <w:rPr>
          <w:sz w:val="28"/>
          <w:szCs w:val="28"/>
        </w:rPr>
        <w:t xml:space="preserve">Povinnosti </w:t>
      </w:r>
      <w:r>
        <w:rPr>
          <w:sz w:val="28"/>
          <w:szCs w:val="28"/>
        </w:rPr>
        <w:t>příkazce</w:t>
      </w:r>
    </w:p>
    <w:p w14:paraId="1AC6BA2D" w14:textId="77777777" w:rsidR="00E510C3" w:rsidRPr="00FE1A25" w:rsidRDefault="00E510C3" w:rsidP="00E510C3">
      <w:pPr>
        <w:pStyle w:val="Nadpis2"/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Příkazce</w:t>
      </w:r>
      <w:r w:rsidRPr="00FE1A25">
        <w:rPr>
          <w:rFonts w:ascii="Arial" w:hAnsi="Arial" w:cs="Arial"/>
          <w:sz w:val="20"/>
          <w:szCs w:val="20"/>
        </w:rPr>
        <w:t xml:space="preserve"> je povinen přizvat </w:t>
      </w:r>
      <w:r>
        <w:rPr>
          <w:rFonts w:ascii="Arial" w:hAnsi="Arial" w:cs="Arial"/>
          <w:sz w:val="20"/>
          <w:szCs w:val="20"/>
        </w:rPr>
        <w:t>příkazníka</w:t>
      </w:r>
      <w:r w:rsidRPr="00FE1A25">
        <w:rPr>
          <w:rFonts w:ascii="Arial" w:hAnsi="Arial" w:cs="Arial"/>
          <w:sz w:val="20"/>
          <w:szCs w:val="20"/>
        </w:rPr>
        <w:t xml:space="preserve"> ke všem rozhodujícím jednáním </w:t>
      </w:r>
      <w:r>
        <w:rPr>
          <w:rFonts w:ascii="Arial" w:hAnsi="Arial" w:cs="Arial"/>
          <w:sz w:val="20"/>
          <w:szCs w:val="20"/>
        </w:rPr>
        <w:t xml:space="preserve">a </w:t>
      </w:r>
      <w:r w:rsidRPr="00FE1A25">
        <w:rPr>
          <w:rFonts w:ascii="Arial" w:hAnsi="Arial" w:cs="Arial"/>
          <w:sz w:val="20"/>
          <w:szCs w:val="20"/>
        </w:rPr>
        <w:t xml:space="preserve">předat </w:t>
      </w:r>
      <w:r>
        <w:rPr>
          <w:rFonts w:ascii="Arial" w:hAnsi="Arial" w:cs="Arial"/>
          <w:sz w:val="20"/>
          <w:szCs w:val="20"/>
        </w:rPr>
        <w:t>příkazníkov</w:t>
      </w:r>
      <w:r w:rsidRPr="00FE1A25">
        <w:rPr>
          <w:rFonts w:ascii="Arial" w:hAnsi="Arial" w:cs="Arial"/>
          <w:sz w:val="20"/>
          <w:szCs w:val="20"/>
        </w:rPr>
        <w:t xml:space="preserve">i neprodleně zápis nebo informace o jednáních, kterých se </w:t>
      </w:r>
      <w:r>
        <w:rPr>
          <w:rFonts w:ascii="Arial" w:hAnsi="Arial" w:cs="Arial"/>
          <w:sz w:val="20"/>
          <w:szCs w:val="20"/>
        </w:rPr>
        <w:t>příkazník</w:t>
      </w:r>
      <w:r w:rsidRPr="00FE1A25">
        <w:rPr>
          <w:rFonts w:ascii="Arial" w:hAnsi="Arial" w:cs="Arial"/>
          <w:sz w:val="20"/>
          <w:szCs w:val="20"/>
        </w:rPr>
        <w:t xml:space="preserve"> nezúčastnil.</w:t>
      </w:r>
    </w:p>
    <w:p w14:paraId="54E10E50" w14:textId="77777777" w:rsidR="00E510C3" w:rsidRPr="00AD04F0" w:rsidRDefault="00E510C3" w:rsidP="00E510C3">
      <w:pPr>
        <w:pStyle w:val="Nadpis2"/>
        <w:suppressAutoHyphens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Příkazce</w:t>
      </w:r>
      <w:r w:rsidRPr="00FE1A25">
        <w:rPr>
          <w:rFonts w:ascii="Arial" w:hAnsi="Arial" w:cs="Arial"/>
          <w:sz w:val="20"/>
          <w:szCs w:val="20"/>
        </w:rPr>
        <w:t xml:space="preserve"> se zúčastní předání staveniště zhotoviteli stavby, přejímacího řízení stavby od zhotovitele s právem rozhodovacím</w:t>
      </w:r>
      <w:r>
        <w:rPr>
          <w:rFonts w:ascii="Arial" w:hAnsi="Arial" w:cs="Arial"/>
          <w:sz w:val="20"/>
          <w:szCs w:val="20"/>
        </w:rPr>
        <w:t>.</w:t>
      </w:r>
    </w:p>
    <w:p w14:paraId="58EEF538" w14:textId="77777777" w:rsidR="00E510C3" w:rsidRPr="00FE1A25" w:rsidRDefault="00E510C3" w:rsidP="00E510C3">
      <w:pPr>
        <w:pStyle w:val="Nadpis2"/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Příkazce</w:t>
      </w:r>
      <w:r w:rsidRPr="00FE1A25">
        <w:rPr>
          <w:rFonts w:ascii="Arial" w:hAnsi="Arial" w:cs="Arial"/>
          <w:sz w:val="20"/>
          <w:szCs w:val="20"/>
        </w:rPr>
        <w:t xml:space="preserve"> se zavazuje, že v rozsahu nevyhnutelně potřebném poskytne </w:t>
      </w:r>
      <w:r>
        <w:rPr>
          <w:rFonts w:ascii="Arial" w:hAnsi="Arial" w:cs="Arial"/>
          <w:sz w:val="20"/>
          <w:szCs w:val="20"/>
        </w:rPr>
        <w:t>příkazníkov</w:t>
      </w:r>
      <w:r w:rsidRPr="00FE1A25">
        <w:rPr>
          <w:rFonts w:ascii="Arial" w:hAnsi="Arial" w:cs="Arial"/>
          <w:sz w:val="20"/>
          <w:szCs w:val="20"/>
        </w:rPr>
        <w:t>i pomoc při zajištění podkladů, doplňujících údajů, upřesnění vyjádření a stanovisek, jejichž potřeba vznikne v průběhu plnění této smlouvy.</w:t>
      </w:r>
    </w:p>
    <w:p w14:paraId="62423D3C" w14:textId="6A38C7EC" w:rsidR="00E510C3" w:rsidRPr="00FE1A25" w:rsidRDefault="00E510C3" w:rsidP="00E510C3">
      <w:pPr>
        <w:pStyle w:val="Nadpis2"/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Příkazce</w:t>
      </w:r>
      <w:r w:rsidRPr="00FE1A25">
        <w:rPr>
          <w:rFonts w:ascii="Arial" w:hAnsi="Arial" w:cs="Arial"/>
          <w:sz w:val="20"/>
          <w:szCs w:val="20"/>
        </w:rPr>
        <w:t xml:space="preserve"> se zavazuje předat </w:t>
      </w:r>
      <w:r>
        <w:rPr>
          <w:rFonts w:ascii="Arial" w:hAnsi="Arial" w:cs="Arial"/>
          <w:sz w:val="20"/>
          <w:szCs w:val="20"/>
        </w:rPr>
        <w:t>příkazníkov</w:t>
      </w:r>
      <w:r w:rsidRPr="00FE1A25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</w:t>
      </w:r>
      <w:r w:rsidRPr="00FE1A25">
        <w:rPr>
          <w:rFonts w:ascii="Arial" w:hAnsi="Arial" w:cs="Arial"/>
          <w:sz w:val="20"/>
          <w:szCs w:val="20"/>
        </w:rPr>
        <w:t>pro řádný výkon KBOZP bez zbytečného odkladu</w:t>
      </w:r>
      <w:r>
        <w:rPr>
          <w:rFonts w:ascii="Arial" w:hAnsi="Arial" w:cs="Arial"/>
          <w:sz w:val="20"/>
          <w:szCs w:val="20"/>
        </w:rPr>
        <w:t xml:space="preserve"> </w:t>
      </w:r>
      <w:r w:rsidRPr="00FE1A25">
        <w:rPr>
          <w:rFonts w:ascii="Arial" w:hAnsi="Arial" w:cs="Arial"/>
          <w:sz w:val="20"/>
          <w:szCs w:val="20"/>
        </w:rPr>
        <w:t>zejména</w:t>
      </w:r>
      <w:r>
        <w:rPr>
          <w:rFonts w:ascii="Arial" w:hAnsi="Arial" w:cs="Arial"/>
          <w:sz w:val="20"/>
          <w:szCs w:val="20"/>
        </w:rPr>
        <w:t xml:space="preserve"> potřebné informace, doklady, smlouvy, </w:t>
      </w:r>
      <w:r w:rsidRPr="00FE1A25">
        <w:rPr>
          <w:rFonts w:ascii="Arial" w:hAnsi="Arial" w:cs="Arial"/>
          <w:sz w:val="20"/>
          <w:szCs w:val="20"/>
        </w:rPr>
        <w:t>realizační projektovou dokumentaci</w:t>
      </w:r>
      <w:r>
        <w:rPr>
          <w:rFonts w:ascii="Arial" w:hAnsi="Arial" w:cs="Arial"/>
          <w:sz w:val="20"/>
          <w:szCs w:val="20"/>
        </w:rPr>
        <w:t>, pravomocné</w:t>
      </w:r>
      <w:r w:rsidRPr="00FE1A25">
        <w:rPr>
          <w:rFonts w:ascii="Arial" w:hAnsi="Arial" w:cs="Arial"/>
          <w:sz w:val="20"/>
          <w:szCs w:val="20"/>
        </w:rPr>
        <w:t xml:space="preserve"> </w:t>
      </w:r>
      <w:r w:rsidR="0094679B">
        <w:rPr>
          <w:rFonts w:ascii="Arial" w:hAnsi="Arial" w:cs="Arial"/>
          <w:sz w:val="20"/>
          <w:szCs w:val="20"/>
        </w:rPr>
        <w:t>společné</w:t>
      </w:r>
      <w:r w:rsidRPr="00FE1A25">
        <w:rPr>
          <w:rFonts w:ascii="Arial" w:hAnsi="Arial" w:cs="Arial"/>
          <w:sz w:val="20"/>
          <w:szCs w:val="20"/>
        </w:rPr>
        <w:t xml:space="preserve"> povolení</w:t>
      </w:r>
      <w:r>
        <w:rPr>
          <w:rFonts w:ascii="Arial" w:hAnsi="Arial" w:cs="Arial"/>
          <w:sz w:val="20"/>
          <w:szCs w:val="20"/>
        </w:rPr>
        <w:t xml:space="preserve"> </w:t>
      </w:r>
      <w:r w:rsidRPr="00FE1A25">
        <w:rPr>
          <w:rFonts w:ascii="Arial" w:hAnsi="Arial" w:cs="Arial"/>
          <w:sz w:val="20"/>
          <w:szCs w:val="20"/>
        </w:rPr>
        <w:t>týkající se stavby.</w:t>
      </w:r>
    </w:p>
    <w:p w14:paraId="2234031C" w14:textId="77777777" w:rsidR="00E510C3" w:rsidRPr="005A1691" w:rsidRDefault="00E510C3" w:rsidP="00E510C3">
      <w:pPr>
        <w:pStyle w:val="Nadpis1"/>
        <w:tabs>
          <w:tab w:val="clear" w:pos="432"/>
          <w:tab w:val="num" w:pos="540"/>
        </w:tabs>
        <w:suppressAutoHyphens/>
        <w:ind w:left="540" w:hanging="540"/>
        <w:jc w:val="both"/>
        <w:rPr>
          <w:sz w:val="28"/>
          <w:szCs w:val="28"/>
        </w:rPr>
      </w:pPr>
      <w:r w:rsidRPr="005A1691">
        <w:rPr>
          <w:sz w:val="28"/>
          <w:szCs w:val="28"/>
        </w:rPr>
        <w:t xml:space="preserve">Povinnosti </w:t>
      </w:r>
      <w:r>
        <w:rPr>
          <w:sz w:val="28"/>
          <w:szCs w:val="28"/>
        </w:rPr>
        <w:t>příkazníka</w:t>
      </w:r>
    </w:p>
    <w:p w14:paraId="40681A9F" w14:textId="77777777" w:rsidR="00E510C3" w:rsidRPr="00FE1A25" w:rsidRDefault="00E510C3" w:rsidP="00E510C3">
      <w:pPr>
        <w:pStyle w:val="Nadpis2"/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Příkazník</w:t>
      </w:r>
      <w:r w:rsidRPr="00FE1A25">
        <w:rPr>
          <w:rFonts w:ascii="Arial" w:hAnsi="Arial" w:cs="Arial"/>
          <w:sz w:val="20"/>
          <w:szCs w:val="20"/>
        </w:rPr>
        <w:t xml:space="preserve"> je povinen:</w:t>
      </w:r>
    </w:p>
    <w:p w14:paraId="74D20A3E" w14:textId="77777777" w:rsidR="00E510C3" w:rsidRDefault="00E510C3" w:rsidP="00E510C3">
      <w:pPr>
        <w:pStyle w:val="Smlouva3"/>
        <w:numPr>
          <w:ilvl w:val="1"/>
          <w:numId w:val="7"/>
        </w:numPr>
        <w:ind w:left="851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zúčastnit se</w:t>
      </w:r>
      <w:r w:rsidRPr="00893462">
        <w:rPr>
          <w:rFonts w:ascii="Arial" w:hAnsi="Arial" w:cs="Arial"/>
          <w:sz w:val="20"/>
        </w:rPr>
        <w:t xml:space="preserve"> předání staveniště zhotoviteli stavby, přejímací</w:t>
      </w:r>
      <w:r>
        <w:rPr>
          <w:rFonts w:ascii="Arial" w:hAnsi="Arial" w:cs="Arial"/>
          <w:sz w:val="20"/>
        </w:rPr>
        <w:t>ho řízení stavby od zhotovitele,</w:t>
      </w:r>
    </w:p>
    <w:p w14:paraId="38DFED7A" w14:textId="77777777" w:rsidR="00E510C3" w:rsidRPr="00464132" w:rsidRDefault="00E510C3" w:rsidP="00E510C3">
      <w:pPr>
        <w:pStyle w:val="Smlouva3"/>
        <w:numPr>
          <w:ilvl w:val="1"/>
          <w:numId w:val="7"/>
        </w:numPr>
        <w:ind w:left="851" w:hanging="284"/>
        <w:rPr>
          <w:rFonts w:ascii="Arial" w:hAnsi="Arial" w:cs="Arial"/>
          <w:sz w:val="20"/>
        </w:rPr>
      </w:pPr>
      <w:r w:rsidRPr="00464132">
        <w:rPr>
          <w:rFonts w:ascii="Arial" w:hAnsi="Arial" w:cs="Arial"/>
          <w:sz w:val="20"/>
        </w:rPr>
        <w:t xml:space="preserve">předkládat příkazci k odsouhlasení rozhodující písemnosti, </w:t>
      </w:r>
    </w:p>
    <w:p w14:paraId="01A62C07" w14:textId="77777777" w:rsidR="00E510C3" w:rsidRPr="00464132" w:rsidRDefault="00E510C3" w:rsidP="00E510C3">
      <w:pPr>
        <w:pStyle w:val="Smlouva3"/>
        <w:numPr>
          <w:ilvl w:val="1"/>
          <w:numId w:val="7"/>
        </w:numPr>
        <w:ind w:left="851" w:hanging="284"/>
        <w:rPr>
          <w:rFonts w:ascii="Arial" w:hAnsi="Arial" w:cs="Arial"/>
          <w:sz w:val="20"/>
        </w:rPr>
      </w:pPr>
      <w:r w:rsidRPr="00464132">
        <w:rPr>
          <w:rFonts w:ascii="Arial" w:hAnsi="Arial" w:cs="Arial"/>
          <w:sz w:val="20"/>
        </w:rPr>
        <w:t>uplatňovat práva příkazce ze závazkových vztahů v rozsahu vykonávaných činností KBOZP,</w:t>
      </w:r>
    </w:p>
    <w:p w14:paraId="5EF3BFB0" w14:textId="77777777" w:rsidR="00E510C3" w:rsidRPr="00FE1A25" w:rsidRDefault="00E510C3" w:rsidP="00E510C3">
      <w:pPr>
        <w:pStyle w:val="Smlouva3"/>
        <w:numPr>
          <w:ilvl w:val="1"/>
          <w:numId w:val="7"/>
        </w:numPr>
        <w:ind w:left="851" w:hanging="284"/>
        <w:rPr>
          <w:rFonts w:ascii="Arial" w:hAnsi="Arial" w:cs="Arial"/>
          <w:sz w:val="20"/>
        </w:rPr>
      </w:pPr>
      <w:r w:rsidRPr="00FE1A25">
        <w:rPr>
          <w:rFonts w:ascii="Arial" w:hAnsi="Arial" w:cs="Arial"/>
          <w:sz w:val="20"/>
        </w:rPr>
        <w:t xml:space="preserve">ihned vydat </w:t>
      </w:r>
      <w:r>
        <w:rPr>
          <w:rFonts w:ascii="Arial" w:hAnsi="Arial" w:cs="Arial"/>
          <w:sz w:val="20"/>
        </w:rPr>
        <w:t>příkazc</w:t>
      </w:r>
      <w:r w:rsidRPr="00FE1A25">
        <w:rPr>
          <w:rFonts w:ascii="Arial" w:hAnsi="Arial" w:cs="Arial"/>
          <w:sz w:val="20"/>
        </w:rPr>
        <w:t>i jakékoliv věci získané pro něho při své činnosti,</w:t>
      </w:r>
    </w:p>
    <w:p w14:paraId="480DB727" w14:textId="77777777" w:rsidR="00E510C3" w:rsidRPr="00FE1A25" w:rsidRDefault="00E510C3" w:rsidP="00E510C3">
      <w:pPr>
        <w:pStyle w:val="Smlouva3"/>
        <w:numPr>
          <w:ilvl w:val="1"/>
          <w:numId w:val="7"/>
        </w:numPr>
        <w:ind w:left="851" w:hanging="284"/>
        <w:rPr>
          <w:rFonts w:ascii="Arial" w:hAnsi="Arial" w:cs="Arial"/>
          <w:sz w:val="20"/>
        </w:rPr>
      </w:pPr>
      <w:r w:rsidRPr="00FE1A25">
        <w:rPr>
          <w:rFonts w:ascii="Arial" w:hAnsi="Arial" w:cs="Arial"/>
          <w:sz w:val="20"/>
        </w:rPr>
        <w:t>postupovat při zařizování záležitostí, plynoucích z této smlouvy, osobně</w:t>
      </w:r>
      <w:r>
        <w:rPr>
          <w:rFonts w:ascii="Arial" w:hAnsi="Arial" w:cs="Arial"/>
          <w:sz w:val="20"/>
        </w:rPr>
        <w:t xml:space="preserve">, </w:t>
      </w:r>
      <w:r w:rsidRPr="00FE1A25">
        <w:rPr>
          <w:rFonts w:ascii="Arial" w:hAnsi="Arial" w:cs="Arial"/>
          <w:sz w:val="20"/>
        </w:rPr>
        <w:t>s odbornou péčí,</w:t>
      </w:r>
      <w:r>
        <w:rPr>
          <w:rFonts w:ascii="Arial" w:hAnsi="Arial" w:cs="Arial"/>
          <w:sz w:val="20"/>
        </w:rPr>
        <w:t xml:space="preserve"> poctivě a pečlivě,</w:t>
      </w:r>
    </w:p>
    <w:p w14:paraId="51382DE8" w14:textId="77777777" w:rsidR="00E510C3" w:rsidRPr="00FE1A25" w:rsidRDefault="00E510C3" w:rsidP="00E510C3">
      <w:pPr>
        <w:pStyle w:val="Smlouva3"/>
        <w:numPr>
          <w:ilvl w:val="1"/>
          <w:numId w:val="7"/>
        </w:numPr>
        <w:ind w:left="851" w:hanging="284"/>
        <w:rPr>
          <w:rFonts w:ascii="Arial" w:hAnsi="Arial" w:cs="Arial"/>
          <w:sz w:val="20"/>
        </w:rPr>
      </w:pPr>
      <w:r w:rsidRPr="00FE1A25">
        <w:rPr>
          <w:rFonts w:ascii="Arial" w:hAnsi="Arial" w:cs="Arial"/>
          <w:sz w:val="20"/>
        </w:rPr>
        <w:lastRenderedPageBreak/>
        <w:t xml:space="preserve">řídit se pokyny </w:t>
      </w:r>
      <w:r>
        <w:rPr>
          <w:rFonts w:ascii="Arial" w:hAnsi="Arial" w:cs="Arial"/>
          <w:sz w:val="20"/>
        </w:rPr>
        <w:t>příkazce</w:t>
      </w:r>
      <w:r w:rsidRPr="00FE1A25">
        <w:rPr>
          <w:rFonts w:ascii="Arial" w:hAnsi="Arial" w:cs="Arial"/>
          <w:sz w:val="20"/>
        </w:rPr>
        <w:t xml:space="preserve"> a jednat v jeho zájmu,</w:t>
      </w:r>
      <w:r>
        <w:rPr>
          <w:rFonts w:ascii="Arial" w:hAnsi="Arial" w:cs="Arial"/>
          <w:sz w:val="20"/>
        </w:rPr>
        <w:t xml:space="preserve"> </w:t>
      </w:r>
      <w:r w:rsidRPr="00FE1A25">
        <w:rPr>
          <w:rFonts w:ascii="Arial" w:hAnsi="Arial" w:cs="Arial"/>
          <w:sz w:val="20"/>
        </w:rPr>
        <w:t xml:space="preserve">upozornit </w:t>
      </w:r>
      <w:r>
        <w:rPr>
          <w:rFonts w:ascii="Arial" w:hAnsi="Arial" w:cs="Arial"/>
          <w:sz w:val="20"/>
        </w:rPr>
        <w:t>příkazce na zřejmě</w:t>
      </w:r>
      <w:r w:rsidRPr="00FE1A25">
        <w:rPr>
          <w:rFonts w:ascii="Arial" w:hAnsi="Arial" w:cs="Arial"/>
          <w:sz w:val="20"/>
        </w:rPr>
        <w:t xml:space="preserve"> ne</w:t>
      </w:r>
      <w:r>
        <w:rPr>
          <w:rFonts w:ascii="Arial" w:hAnsi="Arial" w:cs="Arial"/>
          <w:sz w:val="20"/>
        </w:rPr>
        <w:t>správný</w:t>
      </w:r>
      <w:r w:rsidRPr="00FE1A25">
        <w:rPr>
          <w:rFonts w:ascii="Arial" w:hAnsi="Arial" w:cs="Arial"/>
          <w:sz w:val="20"/>
        </w:rPr>
        <w:t xml:space="preserve"> pokyn</w:t>
      </w:r>
      <w:r>
        <w:rPr>
          <w:rFonts w:ascii="Arial" w:hAnsi="Arial" w:cs="Arial"/>
          <w:sz w:val="20"/>
        </w:rPr>
        <w:t>, a to ihned kdy</w:t>
      </w:r>
      <w:r w:rsidRPr="00FE1A2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se takovou skutečnost dozvěděl,</w:t>
      </w:r>
    </w:p>
    <w:p w14:paraId="7345F5D8" w14:textId="77777777" w:rsidR="00E510C3" w:rsidRDefault="00E510C3" w:rsidP="00E510C3">
      <w:pPr>
        <w:pStyle w:val="Smlouva3"/>
        <w:numPr>
          <w:ilvl w:val="1"/>
          <w:numId w:val="7"/>
        </w:numPr>
        <w:ind w:left="851" w:hanging="284"/>
        <w:rPr>
          <w:rFonts w:ascii="Arial" w:hAnsi="Arial" w:cs="Arial"/>
          <w:sz w:val="20"/>
        </w:rPr>
      </w:pPr>
      <w:r w:rsidRPr="00FE1A25">
        <w:rPr>
          <w:rFonts w:ascii="Arial" w:hAnsi="Arial" w:cs="Arial"/>
          <w:sz w:val="20"/>
        </w:rPr>
        <w:t xml:space="preserve">bez odkladů oznámit </w:t>
      </w:r>
      <w:r>
        <w:rPr>
          <w:rFonts w:ascii="Arial" w:hAnsi="Arial" w:cs="Arial"/>
          <w:sz w:val="20"/>
        </w:rPr>
        <w:t>příkazc</w:t>
      </w:r>
      <w:r w:rsidRPr="00FE1A25">
        <w:rPr>
          <w:rFonts w:ascii="Arial" w:hAnsi="Arial" w:cs="Arial"/>
          <w:sz w:val="20"/>
        </w:rPr>
        <w:t xml:space="preserve">i veškeré skutečnosti, které by mohly vést ke změně pokynů </w:t>
      </w:r>
      <w:r>
        <w:rPr>
          <w:rFonts w:ascii="Arial" w:hAnsi="Arial" w:cs="Arial"/>
          <w:sz w:val="20"/>
        </w:rPr>
        <w:t>příkazce</w:t>
      </w:r>
      <w:r w:rsidRPr="00FE1A25">
        <w:rPr>
          <w:rFonts w:ascii="Arial" w:hAnsi="Arial" w:cs="Arial"/>
          <w:sz w:val="20"/>
        </w:rPr>
        <w:t>,</w:t>
      </w:r>
    </w:p>
    <w:p w14:paraId="5DF55421" w14:textId="57509037" w:rsidR="00E510C3" w:rsidRPr="00464132" w:rsidRDefault="00E510C3" w:rsidP="00E510C3">
      <w:pPr>
        <w:pStyle w:val="Smlouva3"/>
        <w:numPr>
          <w:ilvl w:val="1"/>
          <w:numId w:val="7"/>
        </w:numPr>
        <w:ind w:left="851" w:hanging="284"/>
        <w:rPr>
          <w:rFonts w:ascii="Arial" w:hAnsi="Arial" w:cs="Arial"/>
          <w:sz w:val="20"/>
        </w:rPr>
      </w:pPr>
      <w:r w:rsidRPr="00464132">
        <w:rPr>
          <w:rFonts w:ascii="Arial" w:hAnsi="Arial" w:cs="Arial"/>
          <w:sz w:val="20"/>
        </w:rPr>
        <w:t xml:space="preserve">dodržovat obecně závazné právní předpisy, </w:t>
      </w:r>
      <w:r>
        <w:rPr>
          <w:rFonts w:ascii="Arial" w:hAnsi="Arial" w:cs="Arial"/>
          <w:sz w:val="20"/>
        </w:rPr>
        <w:t>t</w:t>
      </w:r>
      <w:r w:rsidRPr="00464132">
        <w:rPr>
          <w:rFonts w:ascii="Arial" w:hAnsi="Arial" w:cs="Arial"/>
          <w:sz w:val="20"/>
        </w:rPr>
        <w:t>echnické normy, tuto smlouvu, dohody vyplývající z této smlouvy, pokyny příkazce</w:t>
      </w:r>
      <w:r w:rsidR="00D15D7E">
        <w:rPr>
          <w:rFonts w:ascii="Arial" w:hAnsi="Arial" w:cs="Arial"/>
          <w:sz w:val="20"/>
        </w:rPr>
        <w:t xml:space="preserve"> a supervizora</w:t>
      </w:r>
      <w:r w:rsidRPr="00464132">
        <w:rPr>
          <w:rFonts w:ascii="Arial" w:hAnsi="Arial" w:cs="Arial"/>
          <w:sz w:val="20"/>
        </w:rPr>
        <w:t>, rozhodnutí, vyjádření, stanoviska veřejnoprávních orgánů, správců sítí a jiných organizací</w:t>
      </w:r>
      <w:r w:rsidR="0094679B">
        <w:rPr>
          <w:rFonts w:ascii="Arial" w:hAnsi="Arial" w:cs="Arial"/>
          <w:sz w:val="20"/>
        </w:rPr>
        <w:t>,</w:t>
      </w:r>
    </w:p>
    <w:p w14:paraId="27A96F26" w14:textId="77777777" w:rsidR="00E510C3" w:rsidRPr="00464132" w:rsidRDefault="00E510C3" w:rsidP="00E510C3">
      <w:pPr>
        <w:pStyle w:val="Smlouva3"/>
        <w:numPr>
          <w:ilvl w:val="1"/>
          <w:numId w:val="7"/>
        </w:numPr>
        <w:ind w:left="851" w:hanging="284"/>
        <w:rPr>
          <w:rFonts w:ascii="Arial" w:hAnsi="Arial" w:cs="Arial"/>
          <w:sz w:val="20"/>
        </w:rPr>
      </w:pPr>
      <w:r w:rsidRPr="00464132">
        <w:rPr>
          <w:rFonts w:ascii="Arial" w:hAnsi="Arial" w:cs="Arial"/>
          <w:sz w:val="20"/>
        </w:rPr>
        <w:t>poskytovat příkazci veškeré informace, doklady apod., písemnou formou.</w:t>
      </w:r>
    </w:p>
    <w:p w14:paraId="2A19D3A2" w14:textId="77777777" w:rsidR="00E510C3" w:rsidRPr="007D29AB" w:rsidRDefault="00E510C3" w:rsidP="00E510C3">
      <w:pPr>
        <w:pStyle w:val="Nadpis2"/>
        <w:suppressAutoHyphens/>
        <w:rPr>
          <w:rFonts w:ascii="Arial" w:hAnsi="Arial" w:cs="Arial"/>
          <w:sz w:val="20"/>
          <w:szCs w:val="20"/>
        </w:rPr>
      </w:pPr>
      <w:r w:rsidRPr="007D29AB">
        <w:rPr>
          <w:rFonts w:ascii="Arial" w:hAnsi="Arial" w:cs="Arial"/>
          <w:sz w:val="20"/>
          <w:szCs w:val="20"/>
        </w:rPr>
        <w:t>Příkazník se může odchýlit od pokynů příkazce jen, je-li to nezbytné v zájmu příkazce a pokud nemůže včas obdržet jeho souhlas. Je však povinen bezodkladně informovat o těchto skutečnostech příkazce a vyžádat si dodatečný souhlas.</w:t>
      </w:r>
    </w:p>
    <w:p w14:paraId="3BD8A4A0" w14:textId="1B689AE4" w:rsidR="00E510C3" w:rsidRPr="009A17E9" w:rsidRDefault="00E510C3" w:rsidP="00E510C3">
      <w:pPr>
        <w:pStyle w:val="Nadpis2"/>
        <w:numPr>
          <w:ilvl w:val="0"/>
          <w:numId w:val="0"/>
        </w:numPr>
        <w:tabs>
          <w:tab w:val="num" w:pos="576"/>
        </w:tabs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A17E9">
        <w:rPr>
          <w:rFonts w:ascii="Arial" w:hAnsi="Arial" w:cs="Arial"/>
          <w:sz w:val="20"/>
          <w:szCs w:val="20"/>
        </w:rPr>
        <w:t xml:space="preserve">9.3 </w:t>
      </w:r>
      <w:r w:rsidRPr="009A17E9">
        <w:rPr>
          <w:rFonts w:ascii="Arial" w:hAnsi="Arial" w:cs="Arial"/>
          <w:sz w:val="20"/>
          <w:szCs w:val="20"/>
        </w:rPr>
        <w:tab/>
        <w:t>Příkazník je povinen dodržet poddodavatelské schéma předložené v nabídce v </w:t>
      </w:r>
      <w:r w:rsidRPr="00176A14">
        <w:rPr>
          <w:rFonts w:ascii="Arial" w:hAnsi="Arial" w:cs="Arial"/>
          <w:sz w:val="20"/>
          <w:szCs w:val="20"/>
        </w:rPr>
        <w:t>rámci řízení na veřejnou zakázku</w:t>
      </w:r>
      <w:r w:rsidR="00176A14" w:rsidRPr="00176A14">
        <w:rPr>
          <w:rFonts w:ascii="Arial" w:hAnsi="Arial" w:cs="Arial"/>
          <w:sz w:val="20"/>
          <w:szCs w:val="20"/>
        </w:rPr>
        <w:t xml:space="preserve">. </w:t>
      </w:r>
      <w:r w:rsidRPr="00176A14">
        <w:rPr>
          <w:rFonts w:ascii="Arial" w:hAnsi="Arial" w:cs="Arial"/>
          <w:sz w:val="20"/>
          <w:szCs w:val="20"/>
        </w:rPr>
        <w:t>V případě, že v průběhu trvání této smlouvy dojde ke změně</w:t>
      </w:r>
      <w:r w:rsidRPr="009A17E9">
        <w:rPr>
          <w:rFonts w:ascii="Arial" w:hAnsi="Arial" w:cs="Arial"/>
          <w:sz w:val="20"/>
          <w:szCs w:val="20"/>
        </w:rPr>
        <w:t xml:space="preserve"> či doplnění poddodavatele, musí příkazník o této skutečnosti příkazce neprodleně písemně informovat. V případě, že se bude jednat o poddodavatele ve smyslu § 83 nebo § 85 zákona o veřejných zakázkách, je příkazník povinen jej nahradit poddodavatelem se shodnou kvalifikací.  V opačném případě, není příkazník oprávněn poddodavateli umožnit práci na činnostech dle této smlouvy. </w:t>
      </w:r>
    </w:p>
    <w:p w14:paraId="01305F80" w14:textId="77777777" w:rsidR="00E510C3" w:rsidRPr="009A17E9" w:rsidRDefault="00E510C3" w:rsidP="00E510C3">
      <w:pPr>
        <w:tabs>
          <w:tab w:val="num" w:pos="576"/>
        </w:tabs>
        <w:ind w:left="567" w:hanging="567"/>
        <w:jc w:val="both"/>
        <w:rPr>
          <w:rFonts w:ascii="Arial" w:hAnsi="Arial" w:cs="Arial"/>
          <w:bCs/>
        </w:rPr>
      </w:pPr>
      <w:r w:rsidRPr="009A17E9">
        <w:rPr>
          <w:rFonts w:ascii="Arial" w:hAnsi="Arial" w:cs="Arial"/>
        </w:rPr>
        <w:tab/>
        <w:t>Příkazník</w:t>
      </w:r>
      <w:r w:rsidRPr="009A17E9">
        <w:rPr>
          <w:rFonts w:ascii="Arial" w:hAnsi="Arial" w:cs="Arial"/>
          <w:bCs/>
        </w:rPr>
        <w:t xml:space="preserve"> je povinen kdykoliv v průběhu plnění smlouvy na žádost příkazce předložit kompletní seznam částí plnění plněných prostřednictvím poddodavatelů včetně identifikace poddodavatelů.</w:t>
      </w:r>
    </w:p>
    <w:p w14:paraId="37CC6F04" w14:textId="77777777" w:rsidR="00E510C3" w:rsidRPr="009A17E9" w:rsidRDefault="00E510C3" w:rsidP="00E510C3">
      <w:pPr>
        <w:tabs>
          <w:tab w:val="num" w:pos="576"/>
        </w:tabs>
        <w:ind w:left="567" w:hanging="567"/>
        <w:jc w:val="both"/>
        <w:rPr>
          <w:rFonts w:ascii="Arial" w:hAnsi="Arial" w:cs="Arial"/>
        </w:rPr>
      </w:pPr>
      <w:r w:rsidRPr="009A17E9">
        <w:rPr>
          <w:rFonts w:ascii="Arial" w:hAnsi="Arial" w:cs="Arial"/>
        </w:rPr>
        <w:tab/>
        <w:t>Porušení jakékoliv povinnosti uvedené v tomto odstavci je považováno za podstatné porušení této smlouvy a příkazce může od této smlouvy odstoupit.</w:t>
      </w:r>
    </w:p>
    <w:p w14:paraId="57595997" w14:textId="686713C1" w:rsidR="00E510C3" w:rsidRPr="004C3A12" w:rsidRDefault="00D15D7E" w:rsidP="00D15D7E">
      <w:pPr>
        <w:pStyle w:val="Nadpis2"/>
        <w:numPr>
          <w:ilvl w:val="0"/>
          <w:numId w:val="0"/>
        </w:numPr>
        <w:suppressAutoHyphens/>
        <w:ind w:left="576" w:hanging="5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9.4 </w:t>
      </w:r>
      <w:r>
        <w:rPr>
          <w:rFonts w:ascii="Arial" w:hAnsi="Arial" w:cs="Arial"/>
          <w:sz w:val="20"/>
          <w:szCs w:val="20"/>
        </w:rPr>
        <w:tab/>
      </w:r>
      <w:r w:rsidR="00E510C3" w:rsidRPr="004C3A12">
        <w:rPr>
          <w:rFonts w:ascii="Arial" w:hAnsi="Arial" w:cs="Arial"/>
          <w:sz w:val="20"/>
          <w:szCs w:val="20"/>
        </w:rPr>
        <w:t>Příkazník je povinen před zahájením výkonu funkce KBOZP předat příkazci pověření konkrétní fyzické osoby, která bude funkci KBOZP za příkazníka vykonávat. Dojde-li v průběhu výkonu činnosti KBOZP ke změně fyzické osoby vykonávající funkci KBOZP, je příkazník povinen tuto změnu příkazci předem oznámit a předat mu příslušné pověření pro novou fyzickou osobu vykonávající funkci KBOZP.</w:t>
      </w:r>
    </w:p>
    <w:p w14:paraId="19CEDCCF" w14:textId="28BED323" w:rsidR="00E510C3" w:rsidRPr="007D29AB" w:rsidRDefault="00D15D7E" w:rsidP="00D15D7E">
      <w:pPr>
        <w:pStyle w:val="Nadpis2"/>
        <w:numPr>
          <w:ilvl w:val="0"/>
          <w:numId w:val="0"/>
        </w:numPr>
        <w:suppressAutoHyphens/>
        <w:ind w:left="576" w:hanging="5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9.5 </w:t>
      </w:r>
      <w:r>
        <w:rPr>
          <w:rFonts w:ascii="Arial" w:hAnsi="Arial" w:cs="Arial"/>
          <w:sz w:val="20"/>
          <w:szCs w:val="20"/>
        </w:rPr>
        <w:tab/>
      </w:r>
      <w:r w:rsidR="00E510C3" w:rsidRPr="007D29AB">
        <w:rPr>
          <w:rFonts w:ascii="Arial" w:hAnsi="Arial" w:cs="Arial"/>
          <w:sz w:val="20"/>
          <w:szCs w:val="20"/>
        </w:rPr>
        <w:t xml:space="preserve">Příkazník přebírá na sebe odpovědnost za správné plnění činností dle článku 3. v celém jeho rozsahu. </w:t>
      </w:r>
    </w:p>
    <w:p w14:paraId="2FF9BAB5" w14:textId="69675B4D" w:rsidR="00E510C3" w:rsidRPr="007D29AB" w:rsidRDefault="00D15D7E" w:rsidP="00D15D7E">
      <w:pPr>
        <w:pStyle w:val="Nadpis2"/>
        <w:numPr>
          <w:ilvl w:val="0"/>
          <w:numId w:val="0"/>
        </w:numPr>
        <w:suppressAutoHyphens/>
        <w:ind w:left="576" w:hanging="5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9.6 </w:t>
      </w:r>
      <w:r>
        <w:rPr>
          <w:rFonts w:ascii="Arial" w:hAnsi="Arial" w:cs="Arial"/>
          <w:sz w:val="20"/>
          <w:szCs w:val="20"/>
        </w:rPr>
        <w:tab/>
      </w:r>
      <w:r w:rsidR="00E510C3" w:rsidRPr="007D29AB">
        <w:rPr>
          <w:rFonts w:ascii="Arial" w:hAnsi="Arial" w:cs="Arial"/>
          <w:sz w:val="20"/>
          <w:szCs w:val="20"/>
        </w:rPr>
        <w:t xml:space="preserve">Příkazník odpovídá za vzniklou škodu způsobenou při plnění této smlouvy příkazci či třetím osobám. </w:t>
      </w:r>
    </w:p>
    <w:p w14:paraId="1A7C6C80" w14:textId="6774220D" w:rsidR="00E510C3" w:rsidRPr="007D29AB" w:rsidRDefault="00D15D7E" w:rsidP="00D15D7E">
      <w:pPr>
        <w:pStyle w:val="Nadpis2"/>
        <w:numPr>
          <w:ilvl w:val="0"/>
          <w:numId w:val="0"/>
        </w:numPr>
        <w:suppressAutoHyphens/>
        <w:ind w:left="576" w:hanging="5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9.7 </w:t>
      </w:r>
      <w:r>
        <w:rPr>
          <w:rFonts w:ascii="Arial" w:hAnsi="Arial" w:cs="Arial"/>
          <w:sz w:val="20"/>
          <w:szCs w:val="20"/>
        </w:rPr>
        <w:tab/>
      </w:r>
      <w:r w:rsidR="00E510C3" w:rsidRPr="007D29AB">
        <w:rPr>
          <w:rFonts w:ascii="Arial" w:hAnsi="Arial" w:cs="Arial"/>
          <w:sz w:val="20"/>
          <w:szCs w:val="20"/>
        </w:rPr>
        <w:t>Příkazník bere na vědomí, že stavba</w:t>
      </w:r>
      <w:r w:rsidR="00176A14" w:rsidRPr="002F274D">
        <w:rPr>
          <w:rFonts w:ascii="Arial" w:hAnsi="Arial" w:cs="Arial"/>
          <w:sz w:val="20"/>
        </w:rPr>
        <w:t xml:space="preserve"> bude financována v rámci Mezirezortní komise pro procesování programu řešení revitalizace Moravskoslezského kraje. Příkazník je povinen dodržovat aktuální Pravidla. Příkazník prohlašuje, že se s Pravidly seznámil</w:t>
      </w:r>
      <w:r w:rsidR="00176A14">
        <w:rPr>
          <w:rFonts w:ascii="Arial" w:hAnsi="Arial" w:cs="Arial"/>
          <w:sz w:val="20"/>
        </w:rPr>
        <w:t>.</w:t>
      </w:r>
    </w:p>
    <w:p w14:paraId="7D3CB16B" w14:textId="5693AB6C" w:rsidR="00E510C3" w:rsidRPr="005A1691" w:rsidRDefault="00E510C3" w:rsidP="00E510C3">
      <w:pPr>
        <w:pStyle w:val="Nadpis1"/>
        <w:tabs>
          <w:tab w:val="clear" w:pos="432"/>
          <w:tab w:val="num" w:pos="540"/>
        </w:tabs>
        <w:suppressAutoHyphens/>
        <w:ind w:left="540" w:hanging="540"/>
        <w:jc w:val="both"/>
      </w:pPr>
      <w:r w:rsidRPr="005A1691">
        <w:rPr>
          <w:sz w:val="28"/>
          <w:szCs w:val="28"/>
        </w:rPr>
        <w:t>Smluvní pokuty</w:t>
      </w:r>
      <w:r w:rsidRPr="005A1691">
        <w:t xml:space="preserve"> </w:t>
      </w:r>
    </w:p>
    <w:p w14:paraId="1C6F4BBC" w14:textId="77777777" w:rsidR="00E510C3" w:rsidRPr="00FE1A25" w:rsidRDefault="00E510C3" w:rsidP="00E510C3">
      <w:pPr>
        <w:pStyle w:val="Nadpis2"/>
        <w:suppressAutoHyphens/>
        <w:rPr>
          <w:rFonts w:ascii="Arial" w:hAnsi="Arial" w:cs="Arial"/>
          <w:sz w:val="20"/>
          <w:szCs w:val="20"/>
        </w:rPr>
      </w:pPr>
      <w:r w:rsidRPr="00FE1A25">
        <w:rPr>
          <w:rFonts w:ascii="Arial" w:hAnsi="Arial" w:cs="Arial"/>
          <w:sz w:val="20"/>
          <w:szCs w:val="20"/>
        </w:rPr>
        <w:t xml:space="preserve">Pokud dojde k prodloužení lhůty realizace stavby zapříčiněné nesplněním povinnosti </w:t>
      </w:r>
      <w:r>
        <w:rPr>
          <w:rFonts w:ascii="Arial" w:hAnsi="Arial" w:cs="Arial"/>
          <w:sz w:val="20"/>
          <w:szCs w:val="20"/>
        </w:rPr>
        <w:t>příkazníka vyplývající</w:t>
      </w:r>
      <w:r w:rsidRPr="00FE1A25">
        <w:rPr>
          <w:rFonts w:ascii="Arial" w:hAnsi="Arial" w:cs="Arial"/>
          <w:sz w:val="20"/>
          <w:szCs w:val="20"/>
        </w:rPr>
        <w:t xml:space="preserve"> z této smlouvy, může </w:t>
      </w:r>
      <w:r>
        <w:rPr>
          <w:rFonts w:ascii="Arial" w:hAnsi="Arial" w:cs="Arial"/>
          <w:sz w:val="20"/>
          <w:szCs w:val="20"/>
        </w:rPr>
        <w:t>příkazce</w:t>
      </w:r>
      <w:r w:rsidRPr="00FE1A25">
        <w:rPr>
          <w:rFonts w:ascii="Arial" w:hAnsi="Arial" w:cs="Arial"/>
          <w:sz w:val="20"/>
          <w:szCs w:val="20"/>
        </w:rPr>
        <w:t xml:space="preserve"> požadovat po </w:t>
      </w:r>
      <w:r>
        <w:rPr>
          <w:rFonts w:ascii="Arial" w:hAnsi="Arial" w:cs="Arial"/>
          <w:sz w:val="20"/>
          <w:szCs w:val="20"/>
        </w:rPr>
        <w:t>příkazníkov</w:t>
      </w:r>
      <w:r w:rsidRPr="00FE1A25">
        <w:rPr>
          <w:rFonts w:ascii="Arial" w:hAnsi="Arial" w:cs="Arial"/>
          <w:sz w:val="20"/>
          <w:szCs w:val="20"/>
        </w:rPr>
        <w:t xml:space="preserve">i úhradu smluvní pokuty ve </w:t>
      </w:r>
      <w:r w:rsidRPr="009A17E9">
        <w:rPr>
          <w:rFonts w:ascii="Arial" w:hAnsi="Arial" w:cs="Arial"/>
          <w:sz w:val="20"/>
          <w:szCs w:val="20"/>
        </w:rPr>
        <w:t xml:space="preserve">výši </w:t>
      </w:r>
      <w:proofErr w:type="gramStart"/>
      <w:r w:rsidRPr="009A17E9">
        <w:rPr>
          <w:rFonts w:ascii="Arial" w:hAnsi="Arial" w:cs="Arial"/>
          <w:sz w:val="20"/>
          <w:szCs w:val="20"/>
        </w:rPr>
        <w:t>0,2%</w:t>
      </w:r>
      <w:proofErr w:type="gramEnd"/>
      <w:r w:rsidRPr="009A17E9">
        <w:rPr>
          <w:rFonts w:ascii="Arial" w:hAnsi="Arial" w:cs="Arial"/>
          <w:sz w:val="20"/>
          <w:szCs w:val="20"/>
        </w:rPr>
        <w:t xml:space="preserve"> z celkové odměny dle článku 6 této smlouvy</w:t>
      </w:r>
      <w:r w:rsidRPr="009A17E9">
        <w:rPr>
          <w:rFonts w:ascii="Arial" w:hAnsi="Arial" w:cs="Arial"/>
          <w:i/>
          <w:sz w:val="20"/>
          <w:szCs w:val="20"/>
        </w:rPr>
        <w:t xml:space="preserve"> </w:t>
      </w:r>
      <w:r w:rsidRPr="009A17E9">
        <w:rPr>
          <w:rFonts w:ascii="Arial" w:hAnsi="Arial" w:cs="Arial"/>
          <w:sz w:val="20"/>
          <w:szCs w:val="20"/>
        </w:rPr>
        <w:t>za každý den prodloužení lhůty realizace</w:t>
      </w:r>
      <w:r w:rsidRPr="00FE1A25">
        <w:rPr>
          <w:rFonts w:ascii="Arial" w:hAnsi="Arial" w:cs="Arial"/>
          <w:sz w:val="20"/>
          <w:szCs w:val="20"/>
        </w:rPr>
        <w:t xml:space="preserve"> stavby.</w:t>
      </w:r>
    </w:p>
    <w:p w14:paraId="74B93A7E" w14:textId="4562AE19" w:rsidR="00E510C3" w:rsidRPr="004C3A12" w:rsidRDefault="00E510C3" w:rsidP="00E510C3">
      <w:pPr>
        <w:pStyle w:val="Nadpis2"/>
        <w:tabs>
          <w:tab w:val="clear" w:pos="576"/>
        </w:tabs>
        <w:suppressAutoHyphens/>
        <w:rPr>
          <w:rFonts w:ascii="Arial" w:hAnsi="Arial" w:cs="Arial"/>
          <w:sz w:val="20"/>
          <w:szCs w:val="20"/>
        </w:rPr>
      </w:pPr>
      <w:r w:rsidRPr="004C3A12">
        <w:rPr>
          <w:rFonts w:ascii="Arial" w:hAnsi="Arial" w:cs="Arial"/>
          <w:sz w:val="20"/>
          <w:szCs w:val="20"/>
        </w:rPr>
        <w:t xml:space="preserve">V případě, že příkazce neuhradí fakturu ve lhůtě splatnosti, může příkazník požadovat po příkazci úrok z prodlení ve výši </w:t>
      </w:r>
      <w:proofErr w:type="gramStart"/>
      <w:r w:rsidR="004C3A12" w:rsidRPr="004C3A12">
        <w:rPr>
          <w:rFonts w:ascii="Arial" w:hAnsi="Arial" w:cs="Arial"/>
          <w:sz w:val="20"/>
          <w:szCs w:val="20"/>
        </w:rPr>
        <w:t>0,05</w:t>
      </w:r>
      <w:r w:rsidRPr="004C3A12">
        <w:rPr>
          <w:rFonts w:ascii="Arial" w:hAnsi="Arial" w:cs="Arial"/>
          <w:sz w:val="20"/>
          <w:szCs w:val="20"/>
        </w:rPr>
        <w:t>%</w:t>
      </w:r>
      <w:proofErr w:type="gramEnd"/>
      <w:r w:rsidRPr="004C3A12">
        <w:rPr>
          <w:rFonts w:ascii="Arial" w:hAnsi="Arial" w:cs="Arial"/>
          <w:sz w:val="20"/>
          <w:szCs w:val="20"/>
        </w:rPr>
        <w:t xml:space="preserve"> z dlužné částky za každý i započatý den prodlení.</w:t>
      </w:r>
    </w:p>
    <w:p w14:paraId="470F6A57" w14:textId="48ACA14E" w:rsidR="00E510C3" w:rsidRPr="007D29AB" w:rsidRDefault="00D15D7E" w:rsidP="00D15D7E">
      <w:pPr>
        <w:pStyle w:val="Nadpis2"/>
        <w:numPr>
          <w:ilvl w:val="0"/>
          <w:numId w:val="0"/>
        </w:numPr>
        <w:suppressAutoHyphens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10.3 </w:t>
      </w:r>
      <w:r>
        <w:rPr>
          <w:rFonts w:ascii="Arial" w:hAnsi="Arial" w:cs="Arial"/>
          <w:sz w:val="20"/>
          <w:szCs w:val="20"/>
        </w:rPr>
        <w:tab/>
      </w:r>
      <w:r w:rsidR="00E510C3" w:rsidRPr="007D29AB">
        <w:rPr>
          <w:rFonts w:ascii="Arial" w:hAnsi="Arial" w:cs="Arial"/>
          <w:sz w:val="20"/>
          <w:szCs w:val="20"/>
        </w:rPr>
        <w:t>Smluvní strany se dohodly, že příkazce má vedle smluvní pokuty právo i na náhradu škody vzniklé z porušení povinnosti či závazku. Smluvní pokuty se nezapočítávají na náhradu případně vzniklé škody a povinná strana je zaplatí nezávisle na zavinění. Náhradu škody lze vymáhat v plném rozsahu.</w:t>
      </w:r>
    </w:p>
    <w:p w14:paraId="356F59E8" w14:textId="6BA2E932" w:rsidR="00E510C3" w:rsidRPr="00FE1A25" w:rsidRDefault="00D15D7E" w:rsidP="00D15D7E">
      <w:pPr>
        <w:pStyle w:val="Nadpis2"/>
        <w:numPr>
          <w:ilvl w:val="0"/>
          <w:numId w:val="0"/>
        </w:numPr>
        <w:suppressAutoHyphens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10.4 </w:t>
      </w:r>
      <w:r>
        <w:rPr>
          <w:rFonts w:ascii="Arial" w:hAnsi="Arial" w:cs="Arial"/>
          <w:sz w:val="20"/>
          <w:szCs w:val="20"/>
        </w:rPr>
        <w:tab/>
      </w:r>
      <w:r w:rsidR="00E510C3" w:rsidRPr="00FE1A25">
        <w:rPr>
          <w:rFonts w:ascii="Arial" w:hAnsi="Arial" w:cs="Arial"/>
          <w:sz w:val="20"/>
          <w:szCs w:val="20"/>
        </w:rPr>
        <w:t>Pokud závazek zanikne před jeho řádným ukončením, nezaniká nárok na smluvní pokutu, pokud vznikl dřívějším porušením povinnosti.</w:t>
      </w:r>
    </w:p>
    <w:p w14:paraId="0BD8EC01" w14:textId="77777777" w:rsidR="00E510C3" w:rsidRPr="005A1691" w:rsidRDefault="00E510C3" w:rsidP="00E510C3">
      <w:pPr>
        <w:pStyle w:val="Nadpis1"/>
        <w:tabs>
          <w:tab w:val="clear" w:pos="432"/>
          <w:tab w:val="num" w:pos="540"/>
        </w:tabs>
        <w:suppressAutoHyphens/>
        <w:ind w:left="540" w:hanging="540"/>
        <w:jc w:val="both"/>
        <w:rPr>
          <w:sz w:val="28"/>
          <w:szCs w:val="28"/>
        </w:rPr>
      </w:pPr>
      <w:r w:rsidRPr="005A1691">
        <w:rPr>
          <w:sz w:val="28"/>
          <w:szCs w:val="28"/>
        </w:rPr>
        <w:lastRenderedPageBreak/>
        <w:t>Závěrečná ujednání</w:t>
      </w:r>
    </w:p>
    <w:p w14:paraId="1BE2AA39" w14:textId="77777777" w:rsidR="00E510C3" w:rsidRPr="00A0386D" w:rsidRDefault="00E510C3" w:rsidP="00E510C3">
      <w:pPr>
        <w:pStyle w:val="Nadpis2"/>
        <w:tabs>
          <w:tab w:val="clear" w:pos="576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A0386D">
        <w:rPr>
          <w:rFonts w:ascii="Arial" w:hAnsi="Arial" w:cs="Arial"/>
          <w:sz w:val="20"/>
          <w:szCs w:val="20"/>
        </w:rPr>
        <w:t xml:space="preserve">Právní vztahy touto smlouvou neupravené se řídí zákonem č. 89/2012 Sb., občanským zákoníkem, v platném znění. </w:t>
      </w:r>
    </w:p>
    <w:p w14:paraId="61A90799" w14:textId="77777777" w:rsidR="00E510C3" w:rsidRPr="004C3A12" w:rsidRDefault="00E510C3" w:rsidP="00E510C3">
      <w:pPr>
        <w:pStyle w:val="Nadpis2"/>
        <w:tabs>
          <w:tab w:val="clear" w:pos="576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C3A12">
        <w:rPr>
          <w:rFonts w:ascii="Arial" w:hAnsi="Arial" w:cs="Arial"/>
          <w:sz w:val="20"/>
          <w:szCs w:val="20"/>
        </w:rPr>
        <w:t xml:space="preserve">Smluvní strany se dohodly na tom, že tato smlouva je uzavřena okamžikem podpisu obou smluvních stran, přičemž rozhodující je datum pozdějšího podpisu. </w:t>
      </w:r>
    </w:p>
    <w:p w14:paraId="2C956FF2" w14:textId="77777777" w:rsidR="00E510C3" w:rsidRPr="004C3A12" w:rsidRDefault="00E510C3" w:rsidP="00E510C3">
      <w:pPr>
        <w:pStyle w:val="Nadpis2"/>
        <w:tabs>
          <w:tab w:val="clear" w:pos="576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C3A12">
        <w:rPr>
          <w:rFonts w:ascii="Arial" w:hAnsi="Arial" w:cs="Arial"/>
          <w:sz w:val="20"/>
          <w:szCs w:val="20"/>
        </w:rPr>
        <w:t>Příkazce je povinným subjektem dle zákona č. 340/2015 Sb., o registru smluv, v platném znění. Smluvní strany se dohodly, že povinnosti dle tohoto zákona v souvislosti s uveřejněním smlouvy zajistí příkazce.</w:t>
      </w:r>
    </w:p>
    <w:p w14:paraId="7BF457F3" w14:textId="77777777" w:rsidR="00E510C3" w:rsidRPr="004C3A12" w:rsidRDefault="00E510C3" w:rsidP="00E510C3">
      <w:pPr>
        <w:pStyle w:val="Nadpis2"/>
        <w:tabs>
          <w:tab w:val="clear" w:pos="576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C3A12">
        <w:rPr>
          <w:rFonts w:ascii="Arial" w:hAnsi="Arial" w:cs="Arial"/>
          <w:sz w:val="20"/>
          <w:szCs w:val="20"/>
        </w:rPr>
        <w:t>Smluvní strany souhlasí s uveřejněním této smlouvy v registru smluv dle zákona č. 340/2015 Sb., o registru smluv, v platném znění.</w:t>
      </w:r>
    </w:p>
    <w:p w14:paraId="67DEF897" w14:textId="034A6E4E" w:rsidR="00E510C3" w:rsidRPr="004C3A12" w:rsidRDefault="00E510C3" w:rsidP="00E510C3">
      <w:pPr>
        <w:pStyle w:val="Nadpis2"/>
        <w:tabs>
          <w:tab w:val="clear" w:pos="576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C3A12">
        <w:rPr>
          <w:rFonts w:ascii="Arial" w:hAnsi="Arial" w:cs="Arial"/>
          <w:sz w:val="20"/>
          <w:szCs w:val="20"/>
        </w:rPr>
        <w:t>Tato smlouva nabývá účinnosti dnem zveřejnění v registru smluv</w:t>
      </w:r>
      <w:r w:rsidR="004C3A12" w:rsidRPr="004C3A12">
        <w:rPr>
          <w:rFonts w:ascii="Arial" w:hAnsi="Arial" w:cs="Arial"/>
          <w:sz w:val="20"/>
          <w:szCs w:val="20"/>
        </w:rPr>
        <w:t>.</w:t>
      </w:r>
    </w:p>
    <w:p w14:paraId="6FF3A7AC" w14:textId="2D93E466" w:rsidR="00E510C3" w:rsidRPr="004C3A12" w:rsidRDefault="00E510C3" w:rsidP="00E510C3">
      <w:pPr>
        <w:pStyle w:val="Nadpis2"/>
        <w:tabs>
          <w:tab w:val="clear" w:pos="576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C3A12">
        <w:rPr>
          <w:rFonts w:ascii="Arial" w:hAnsi="Arial" w:cs="Arial"/>
          <w:sz w:val="20"/>
          <w:szCs w:val="20"/>
        </w:rPr>
        <w:t>Smluvní strany souhlasí s tím, že v registru smluv bude zveřejněn celý rozsah této smlouvy, a to na dobu neurčitou.</w:t>
      </w:r>
    </w:p>
    <w:p w14:paraId="7174641F" w14:textId="208C3E85" w:rsidR="00E510C3" w:rsidRPr="00A0386D" w:rsidRDefault="00E510C3" w:rsidP="00E510C3">
      <w:pPr>
        <w:pStyle w:val="Nadpis2"/>
        <w:suppressAutoHyphens/>
        <w:rPr>
          <w:rFonts w:ascii="Arial" w:hAnsi="Arial" w:cs="Arial"/>
          <w:sz w:val="20"/>
          <w:szCs w:val="20"/>
        </w:rPr>
      </w:pPr>
      <w:r w:rsidRPr="00A0386D">
        <w:rPr>
          <w:rFonts w:ascii="Arial" w:hAnsi="Arial" w:cs="Arial"/>
          <w:sz w:val="20"/>
          <w:szCs w:val="20"/>
        </w:rPr>
        <w:t>Změnit nebo doplnit tuto smlouvu mohou smluvní strany</w:t>
      </w:r>
      <w:r w:rsidR="004C3A12">
        <w:rPr>
          <w:rFonts w:ascii="Arial" w:hAnsi="Arial" w:cs="Arial"/>
          <w:sz w:val="20"/>
          <w:szCs w:val="20"/>
        </w:rPr>
        <w:t xml:space="preserve">, </w:t>
      </w:r>
      <w:r w:rsidRPr="00A0386D">
        <w:rPr>
          <w:rFonts w:ascii="Arial" w:hAnsi="Arial" w:cs="Arial"/>
          <w:sz w:val="20"/>
          <w:szCs w:val="20"/>
        </w:rPr>
        <w:t>pouze formou písemných dodatků, které budou vzestupně číslovány, výslovně prohlášeny za dodatek této smlouvy a podepsány oprávněnými zástupci smluvních stran, není-li v této smlouvě stanoveno jinak.</w:t>
      </w:r>
    </w:p>
    <w:p w14:paraId="1931F62B" w14:textId="77777777" w:rsidR="00E510C3" w:rsidRPr="00A0386D" w:rsidRDefault="00E510C3" w:rsidP="00E510C3">
      <w:pPr>
        <w:pStyle w:val="Nadpis2"/>
        <w:suppressAutoHyphens/>
        <w:rPr>
          <w:rFonts w:ascii="Arial" w:hAnsi="Arial" w:cs="Arial"/>
          <w:sz w:val="20"/>
          <w:szCs w:val="20"/>
        </w:rPr>
      </w:pPr>
      <w:r w:rsidRPr="00A0386D">
        <w:rPr>
          <w:rFonts w:ascii="Arial" w:hAnsi="Arial" w:cs="Arial"/>
          <w:sz w:val="20"/>
          <w:szCs w:val="20"/>
        </w:rPr>
        <w:t xml:space="preserve">Smluvní vztah lze ukončit písemnou dohodou. </w:t>
      </w:r>
    </w:p>
    <w:p w14:paraId="2CBDA1AB" w14:textId="77777777" w:rsidR="00E510C3" w:rsidRPr="00A0386D" w:rsidRDefault="00E510C3" w:rsidP="00E510C3">
      <w:pPr>
        <w:pStyle w:val="Nadpis2"/>
        <w:suppressAutoHyphens/>
        <w:rPr>
          <w:rFonts w:ascii="Arial" w:hAnsi="Arial" w:cs="Arial"/>
          <w:sz w:val="20"/>
          <w:szCs w:val="20"/>
        </w:rPr>
      </w:pPr>
      <w:r w:rsidRPr="00A0386D">
        <w:rPr>
          <w:rFonts w:ascii="Arial" w:hAnsi="Arial" w:cs="Arial"/>
          <w:sz w:val="20"/>
          <w:szCs w:val="20"/>
        </w:rPr>
        <w:t xml:space="preserve">Smluvní strany se dohodly, že příkazce může příkaz kdykoliv odvolat, příkazce není v tomto případě povinen hradit příkazníkovi náklady, které do té doby měl, ani škodu, kterou případně utrpěl. Příkazce je pouze povinen uhradit příkazníkovi část odměny přiměřenou vynaložené námaze příkazníka. </w:t>
      </w:r>
    </w:p>
    <w:p w14:paraId="01EFF2FE" w14:textId="77777777" w:rsidR="00E510C3" w:rsidRPr="009A17E9" w:rsidRDefault="00E510C3" w:rsidP="00E510C3">
      <w:pPr>
        <w:pStyle w:val="Nadpis2"/>
        <w:suppressAutoHyphens/>
        <w:rPr>
          <w:rFonts w:ascii="Arial" w:hAnsi="Arial" w:cs="Arial"/>
          <w:sz w:val="20"/>
          <w:szCs w:val="20"/>
        </w:rPr>
      </w:pPr>
      <w:r w:rsidRPr="009A17E9">
        <w:rPr>
          <w:rFonts w:ascii="Arial" w:hAnsi="Arial" w:cs="Arial"/>
          <w:sz w:val="20"/>
          <w:szCs w:val="20"/>
        </w:rPr>
        <w:t>Příkazník se zavazuje, že jakékoliv informace, které se dověděl v souvislosti s plněním předmětu smlouvy, nebo které jsou obsahem smlouvy, neposkytne třetím osobám.</w:t>
      </w:r>
    </w:p>
    <w:p w14:paraId="6D49B3E4" w14:textId="77777777" w:rsidR="00E510C3" w:rsidRDefault="00E510C3" w:rsidP="00E510C3">
      <w:pPr>
        <w:pStyle w:val="Nadpis2"/>
        <w:suppressAutoHyphens/>
        <w:rPr>
          <w:rFonts w:ascii="Arial" w:hAnsi="Arial" w:cs="Arial"/>
          <w:sz w:val="20"/>
        </w:rPr>
      </w:pPr>
      <w:r w:rsidRPr="009A17E9">
        <w:rPr>
          <w:rFonts w:ascii="Arial" w:hAnsi="Arial" w:cs="Arial"/>
          <w:sz w:val="20"/>
        </w:rPr>
        <w:t>Smluvní strany se dohodly, že veškeré písemnosti související s touto smlouvou jim budou</w:t>
      </w:r>
      <w:r w:rsidRPr="00353C6B">
        <w:rPr>
          <w:rFonts w:ascii="Arial" w:hAnsi="Arial" w:cs="Arial"/>
          <w:sz w:val="20"/>
        </w:rPr>
        <w:t xml:space="preserve"> doručovány na adresu uvedenou v záhlaví této smlouvy, nesdělí-li jedna smluvní strana druhé smluvní straně písemně jinou adresu pro doručování písemností, nebo do datové schránky, má-li ji smluvní strana zřízenu. Smluvní strany se dále dohodly pro případ, že příkazník zmaří </w:t>
      </w:r>
      <w:r w:rsidRPr="00CB3E79">
        <w:rPr>
          <w:rFonts w:ascii="Arial" w:hAnsi="Arial" w:cs="Arial"/>
          <w:sz w:val="20"/>
        </w:rPr>
        <w:t>doručení písemnosti zaslané prostřednictvím držitele poštovní licence zejména tím, že příkazci</w:t>
      </w:r>
      <w:r w:rsidRPr="00353C6B">
        <w:rPr>
          <w:rFonts w:ascii="Arial" w:hAnsi="Arial" w:cs="Arial"/>
          <w:sz w:val="20"/>
        </w:rPr>
        <w:t xml:space="preserve"> neoznámí změnu adresy pro doručování písemností, tato se bude považovat za doručenou třetím pracovním dnem po odeslání.</w:t>
      </w:r>
    </w:p>
    <w:p w14:paraId="3EC2BABD" w14:textId="77777777" w:rsidR="00E510C3" w:rsidRPr="00F86DE7" w:rsidRDefault="00E510C3" w:rsidP="00E510C3">
      <w:pPr>
        <w:pStyle w:val="Nadpis2"/>
        <w:suppressAutoHyphens/>
      </w:pPr>
      <w:r w:rsidRPr="00D26EFF">
        <w:rPr>
          <w:rFonts w:ascii="Arial" w:hAnsi="Arial" w:cs="Arial"/>
          <w:sz w:val="20"/>
          <w:szCs w:val="20"/>
        </w:rPr>
        <w:t>Smluvní strany shodně prohlašují, že si tuto smlouvu před jejím podepsáním přečetly, že byla uzavřena po vzájemném projednání podle jejich pravé a svobodné vůle určitě, vážně a srozumitelně, nikoliv v tísni nebo za nápadně nevýhodných podmínek, a že se dohodly o celém jejím obsahu, což stvrzují svými podpisy.</w:t>
      </w:r>
    </w:p>
    <w:p w14:paraId="4F82A925" w14:textId="52BCC9B0" w:rsidR="00E510C3" w:rsidRPr="009F794A" w:rsidRDefault="00E510C3" w:rsidP="00E510C3">
      <w:pPr>
        <w:pStyle w:val="Nadpis2"/>
        <w:rPr>
          <w:rFonts w:ascii="Arial" w:hAnsi="Arial" w:cs="Arial"/>
          <w:iCs/>
          <w:sz w:val="20"/>
          <w:szCs w:val="20"/>
        </w:rPr>
      </w:pPr>
      <w:r w:rsidRPr="009F794A">
        <w:rPr>
          <w:rFonts w:ascii="Arial" w:hAnsi="Arial" w:cs="Arial"/>
          <w:iCs/>
          <w:sz w:val="20"/>
          <w:szCs w:val="20"/>
        </w:rPr>
        <w:t>Smlouva je vyhotovena v elektronické podobě.</w:t>
      </w:r>
    </w:p>
    <w:p w14:paraId="629FCB07" w14:textId="77777777" w:rsidR="00E510C3" w:rsidRPr="00D26EFF" w:rsidRDefault="00E510C3" w:rsidP="00E510C3">
      <w:pPr>
        <w:rPr>
          <w:highlight w:val="yellow"/>
        </w:rPr>
      </w:pPr>
    </w:p>
    <w:p w14:paraId="0478D0E1" w14:textId="79D2487F" w:rsidR="004C3A12" w:rsidRPr="001771D1" w:rsidRDefault="004C3A12" w:rsidP="004C3A12">
      <w:pPr>
        <w:suppressAutoHyphens/>
        <w:spacing w:after="80" w:line="240" w:lineRule="atLeast"/>
        <w:rPr>
          <w:rFonts w:ascii="Arial" w:hAnsi="Arial" w:cs="Arial"/>
        </w:rPr>
      </w:pPr>
      <w:r w:rsidRPr="00F63FF8">
        <w:rPr>
          <w:rFonts w:ascii="Arial" w:hAnsi="Arial" w:cs="Arial"/>
        </w:rPr>
        <w:t>V Karviné dne</w:t>
      </w:r>
      <w:r w:rsidRPr="00F63FF8">
        <w:rPr>
          <w:rFonts w:ascii="Arial" w:hAnsi="Arial" w:cs="Arial"/>
        </w:rPr>
        <w:tab/>
      </w:r>
      <w:r w:rsidR="002401BC">
        <w:rPr>
          <w:rFonts w:ascii="Arial" w:hAnsi="Arial" w:cs="Arial"/>
        </w:rPr>
        <w:t>10. 7. 2025</w:t>
      </w:r>
      <w:r w:rsidRPr="00F63FF8">
        <w:rPr>
          <w:rFonts w:ascii="Arial" w:hAnsi="Arial" w:cs="Arial"/>
        </w:rPr>
        <w:tab/>
      </w:r>
      <w:r w:rsidRPr="00F63FF8">
        <w:rPr>
          <w:rFonts w:ascii="Arial" w:hAnsi="Arial" w:cs="Arial"/>
        </w:rPr>
        <w:tab/>
      </w:r>
      <w:r w:rsidRPr="00F63FF8">
        <w:rPr>
          <w:rFonts w:ascii="Arial" w:hAnsi="Arial" w:cs="Arial"/>
        </w:rPr>
        <w:tab/>
        <w:t>V</w:t>
      </w:r>
      <w:r w:rsidR="009F794A">
        <w:rPr>
          <w:rFonts w:ascii="Arial" w:hAnsi="Arial" w:cs="Arial"/>
        </w:rPr>
        <w:t>e Vendryni</w:t>
      </w:r>
      <w:r w:rsidRPr="00F63FF8">
        <w:rPr>
          <w:rFonts w:ascii="Arial" w:hAnsi="Arial" w:cs="Arial"/>
        </w:rPr>
        <w:t xml:space="preserve"> dne</w:t>
      </w:r>
      <w:r w:rsidR="002401BC">
        <w:rPr>
          <w:rFonts w:ascii="Arial" w:hAnsi="Arial" w:cs="Arial"/>
        </w:rPr>
        <w:t xml:space="preserve">   2. 7. 2025</w:t>
      </w:r>
    </w:p>
    <w:p w14:paraId="29F1F4EC" w14:textId="77777777" w:rsidR="004C3A12" w:rsidRPr="001771D1" w:rsidRDefault="004C3A12" w:rsidP="004C3A12">
      <w:pPr>
        <w:tabs>
          <w:tab w:val="center" w:pos="1080"/>
        </w:tabs>
        <w:suppressAutoHyphens/>
        <w:spacing w:after="80" w:line="240" w:lineRule="atLeast"/>
        <w:rPr>
          <w:rFonts w:ascii="Arial" w:hAnsi="Arial" w:cs="Arial"/>
        </w:rPr>
      </w:pPr>
      <w:r w:rsidRPr="001771D1">
        <w:rPr>
          <w:rFonts w:ascii="Arial" w:hAnsi="Arial" w:cs="Arial"/>
        </w:rPr>
        <w:t>Za příkazce:</w:t>
      </w:r>
      <w:r w:rsidRPr="001771D1">
        <w:rPr>
          <w:rFonts w:ascii="Arial" w:hAnsi="Arial" w:cs="Arial"/>
        </w:rPr>
        <w:tab/>
        <w:t xml:space="preserve">                   </w:t>
      </w:r>
      <w:r w:rsidRPr="001771D1">
        <w:rPr>
          <w:rFonts w:ascii="Arial" w:hAnsi="Arial" w:cs="Arial"/>
        </w:rPr>
        <w:tab/>
      </w:r>
      <w:r w:rsidRPr="001771D1">
        <w:rPr>
          <w:rFonts w:ascii="Arial" w:hAnsi="Arial" w:cs="Arial"/>
        </w:rPr>
        <w:tab/>
      </w:r>
      <w:r w:rsidRPr="001771D1">
        <w:rPr>
          <w:rFonts w:ascii="Arial" w:hAnsi="Arial" w:cs="Arial"/>
        </w:rPr>
        <w:tab/>
        <w:t>Za příkazníka:</w:t>
      </w:r>
    </w:p>
    <w:p w14:paraId="3D38A73E" w14:textId="77777777" w:rsidR="004C3A12" w:rsidRDefault="004C3A12" w:rsidP="004C3A12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</w:p>
    <w:p w14:paraId="4174CAA4" w14:textId="77777777" w:rsidR="004C3A12" w:rsidRDefault="004C3A12" w:rsidP="004C3A12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</w:p>
    <w:p w14:paraId="5BB1F6C8" w14:textId="77777777" w:rsidR="004C3A12" w:rsidRDefault="004C3A12" w:rsidP="004C3A12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</w:p>
    <w:p w14:paraId="555533A4" w14:textId="77777777" w:rsidR="004C3A12" w:rsidRPr="001771D1" w:rsidRDefault="004C3A12" w:rsidP="004C3A12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</w:p>
    <w:p w14:paraId="40AB0461" w14:textId="77777777" w:rsidR="004C3A12" w:rsidRPr="00F63FF8" w:rsidRDefault="004C3A12" w:rsidP="004C3A12">
      <w:pPr>
        <w:spacing w:after="80" w:line="240" w:lineRule="atLeast"/>
        <w:rPr>
          <w:rFonts w:ascii="Arial" w:hAnsi="Arial" w:cs="Arial"/>
        </w:rPr>
      </w:pPr>
      <w:r w:rsidRPr="00F63FF8">
        <w:rPr>
          <w:rFonts w:ascii="Arial" w:hAnsi="Arial" w:cs="Arial"/>
        </w:rPr>
        <w:t>……………………………..</w:t>
      </w:r>
      <w:r w:rsidRPr="00F63FF8">
        <w:rPr>
          <w:rFonts w:ascii="Arial" w:hAnsi="Arial" w:cs="Arial"/>
        </w:rPr>
        <w:tab/>
      </w:r>
      <w:r w:rsidRPr="00F63FF8">
        <w:rPr>
          <w:rFonts w:ascii="Arial" w:hAnsi="Arial" w:cs="Arial"/>
        </w:rPr>
        <w:tab/>
      </w:r>
      <w:r w:rsidRPr="00F63FF8">
        <w:rPr>
          <w:rFonts w:ascii="Arial" w:hAnsi="Arial" w:cs="Arial"/>
        </w:rPr>
        <w:tab/>
        <w:t xml:space="preserve">………………………………………… </w:t>
      </w:r>
    </w:p>
    <w:p w14:paraId="7BD3C2FE" w14:textId="46B4866E" w:rsidR="004C3A12" w:rsidRPr="00F63FF8" w:rsidRDefault="004C3A12" w:rsidP="004C3A12">
      <w:pPr>
        <w:spacing w:after="80" w:line="240" w:lineRule="atLeast"/>
        <w:rPr>
          <w:rFonts w:ascii="Arial" w:hAnsi="Arial" w:cs="Arial"/>
        </w:rPr>
      </w:pPr>
      <w:r w:rsidRPr="00F63FF8">
        <w:rPr>
          <w:rFonts w:ascii="Arial" w:hAnsi="Arial" w:cs="Arial"/>
        </w:rPr>
        <w:t>za statutární město Karviná</w:t>
      </w:r>
      <w:r w:rsidRPr="00F63FF8">
        <w:rPr>
          <w:rFonts w:ascii="Arial" w:hAnsi="Arial" w:cs="Arial"/>
        </w:rPr>
        <w:tab/>
      </w:r>
      <w:r w:rsidR="009F794A">
        <w:rPr>
          <w:rFonts w:ascii="Arial" w:hAnsi="Arial" w:cs="Arial"/>
        </w:rPr>
        <w:tab/>
      </w:r>
      <w:r w:rsidR="009F794A">
        <w:rPr>
          <w:rFonts w:ascii="Arial" w:hAnsi="Arial" w:cs="Arial"/>
        </w:rPr>
        <w:tab/>
        <w:t xml:space="preserve">za </w:t>
      </w:r>
      <w:r w:rsidR="009F794A" w:rsidRPr="009F794A">
        <w:rPr>
          <w:rFonts w:ascii="Arial" w:hAnsi="Arial" w:cs="Arial"/>
        </w:rPr>
        <w:t xml:space="preserve">HGH </w:t>
      </w:r>
      <w:proofErr w:type="spellStart"/>
      <w:r w:rsidR="009F794A" w:rsidRPr="009F794A">
        <w:rPr>
          <w:rFonts w:ascii="Arial" w:hAnsi="Arial" w:cs="Arial"/>
        </w:rPr>
        <w:t>Safety</w:t>
      </w:r>
      <w:proofErr w:type="spellEnd"/>
      <w:r w:rsidR="009F794A" w:rsidRPr="009F794A">
        <w:rPr>
          <w:rFonts w:ascii="Arial" w:hAnsi="Arial" w:cs="Arial"/>
        </w:rPr>
        <w:t xml:space="preserve"> s.r.o.</w:t>
      </w:r>
    </w:p>
    <w:p w14:paraId="05EC8E9A" w14:textId="72D2F6AA" w:rsidR="004C3A12" w:rsidRPr="009F794A" w:rsidRDefault="009F794A" w:rsidP="009F794A">
      <w:pPr>
        <w:spacing w:after="80" w:line="240" w:lineRule="atLeast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Ing. Jana Maierová, MPA</w:t>
      </w:r>
      <w:r w:rsidR="004C3A12" w:rsidRPr="00F63FF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F794A">
        <w:rPr>
          <w:rFonts w:ascii="Arial" w:hAnsi="Arial" w:cs="Arial"/>
          <w:iCs/>
        </w:rPr>
        <w:t xml:space="preserve">Ing. David </w:t>
      </w:r>
      <w:proofErr w:type="spellStart"/>
      <w:r w:rsidRPr="009F794A">
        <w:rPr>
          <w:rFonts w:ascii="Arial" w:hAnsi="Arial" w:cs="Arial"/>
          <w:iCs/>
        </w:rPr>
        <w:t>Hoďa</w:t>
      </w:r>
      <w:proofErr w:type="spellEnd"/>
    </w:p>
    <w:p w14:paraId="5F275507" w14:textId="13385DCE" w:rsidR="004C3A12" w:rsidRPr="009F794A" w:rsidRDefault="009F794A" w:rsidP="009F794A">
      <w:pPr>
        <w:tabs>
          <w:tab w:val="left" w:pos="4253"/>
        </w:tabs>
        <w:spacing w:after="80" w:line="240" w:lineRule="atLeast"/>
        <w:jc w:val="both"/>
        <w:rPr>
          <w:rFonts w:ascii="Arial" w:hAnsi="Arial" w:cs="Arial"/>
          <w:iCs/>
        </w:rPr>
      </w:pPr>
      <w:r w:rsidRPr="009F794A">
        <w:rPr>
          <w:rFonts w:ascii="Arial" w:hAnsi="Arial" w:cs="Arial"/>
          <w:iCs/>
        </w:rPr>
        <w:t>vedoucí Odboru komunálních služeb</w:t>
      </w:r>
      <w:r w:rsidR="004C3A12" w:rsidRPr="009F794A">
        <w:rPr>
          <w:rFonts w:ascii="Arial" w:hAnsi="Arial" w:cs="Arial"/>
          <w:iCs/>
        </w:rPr>
        <w:tab/>
      </w:r>
      <w:r w:rsidRPr="009F794A">
        <w:rPr>
          <w:rFonts w:ascii="Arial" w:hAnsi="Arial" w:cs="Arial"/>
          <w:iCs/>
        </w:rPr>
        <w:t>jednatel společnosti</w:t>
      </w:r>
    </w:p>
    <w:p w14:paraId="718A74A1" w14:textId="77777777" w:rsidR="009F794A" w:rsidRDefault="009F794A" w:rsidP="004C3A12">
      <w:pPr>
        <w:tabs>
          <w:tab w:val="center" w:pos="1418"/>
          <w:tab w:val="center" w:pos="5954"/>
        </w:tabs>
        <w:spacing w:after="80" w:line="240" w:lineRule="atLeast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oprávněna k podpisu na základě</w:t>
      </w:r>
    </w:p>
    <w:p w14:paraId="02F5D865" w14:textId="78E795D9" w:rsidR="004C3A12" w:rsidRPr="00F63FF8" w:rsidRDefault="009F794A" w:rsidP="004C3A12">
      <w:pPr>
        <w:tabs>
          <w:tab w:val="center" w:pos="1418"/>
          <w:tab w:val="center" w:pos="5954"/>
        </w:tabs>
        <w:spacing w:after="80" w:line="240" w:lineRule="atLeast"/>
        <w:jc w:val="both"/>
        <w:rPr>
          <w:rFonts w:ascii="Arial" w:hAnsi="Arial" w:cs="Arial"/>
          <w:i/>
          <w:highlight w:val="yellow"/>
        </w:rPr>
      </w:pPr>
      <w:r>
        <w:rPr>
          <w:rFonts w:ascii="Arial" w:hAnsi="Arial" w:cs="Arial"/>
          <w:i/>
          <w:sz w:val="18"/>
          <w:szCs w:val="18"/>
        </w:rPr>
        <w:t>pověření ze dne 4. 1. 2021</w:t>
      </w:r>
    </w:p>
    <w:sectPr w:rsidR="004C3A12" w:rsidRPr="00F63FF8" w:rsidSect="00144CB5">
      <w:headerReference w:type="default" r:id="rId8"/>
      <w:footerReference w:type="even" r:id="rId9"/>
      <w:footerReference w:type="default" r:id="rId10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1418" w:right="1440" w:bottom="1418" w:left="144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A63EC" w14:textId="77777777" w:rsidR="00D04851" w:rsidRDefault="00D04851" w:rsidP="00D04851">
      <w:r>
        <w:separator/>
      </w:r>
    </w:p>
  </w:endnote>
  <w:endnote w:type="continuationSeparator" w:id="0">
    <w:p w14:paraId="044EA0B9" w14:textId="77777777" w:rsidR="00D04851" w:rsidRDefault="00D04851" w:rsidP="00D0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8C2FA" w14:textId="77777777" w:rsidR="0094679B" w:rsidRDefault="00C33A9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5C30339" wp14:editId="655F85CF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CAF11E" w14:textId="4A9688B3" w:rsidR="0094679B" w:rsidRPr="00651A69" w:rsidRDefault="00C33A90" w:rsidP="00D22C6F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DOCPROPERTY  Category  \* MERGEFORMAT </w:instrTex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C303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" stroked="f" strokeweight="0">
              <v:textbox style="layout-flow:vertical;mso-layout-flow-alt:bottom-to-top;mso-fit-shape-to-text:t" inset="0,0,0,0">
                <w:txbxContent>
                  <w:p w14:paraId="11CAF11E" w14:textId="4A9688B3" w:rsidR="0094679B" w:rsidRPr="00651A69" w:rsidRDefault="00C33A90" w:rsidP="00D22C6F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fldChar w:fldCharType="begin"/>
                    </w:r>
                    <w:r>
                      <w:instrText xml:space="preserve"> DOCPROPERTY  Category  \* MERGEFORMAT </w:instrTex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409B5" w14:textId="6FE75347" w:rsidR="0094679B" w:rsidRPr="00651A69" w:rsidRDefault="0094679B" w:rsidP="005C09C4">
    <w:pPr>
      <w:rPr>
        <w:rFonts w:ascii="Arial" w:hAnsi="Arial" w:cs="Arial"/>
        <w:sz w:val="12"/>
        <w:szCs w:val="12"/>
      </w:rPr>
    </w:pPr>
  </w:p>
  <w:p w14:paraId="3A7555BF" w14:textId="77777777" w:rsidR="0094679B" w:rsidRDefault="00C33A90" w:rsidP="00D22C6F">
    <w:pPr>
      <w:pStyle w:val="Zpa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C9D49D1" wp14:editId="592594D1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90170" cy="1257300"/>
              <wp:effectExtent l="0" t="0" r="0" b="190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5DF3CD" w14:textId="77777777" w:rsidR="0094679B" w:rsidRPr="00651A69" w:rsidRDefault="0094679B" w:rsidP="00D22C6F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9D49D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3.95pt;margin-top:694.35pt;width:7.1pt;height:9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" stroked="f" strokeweight="0">
              <v:textbox style="layout-flow:vertical;mso-layout-flow-alt:bottom-to-top;mso-fit-shape-to-text:t" inset="0,0,0,0">
                <w:txbxContent>
                  <w:p w14:paraId="195DF3CD" w14:textId="77777777" w:rsidR="0094679B" w:rsidRPr="00651A69" w:rsidRDefault="0094679B" w:rsidP="00D22C6F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  <w:r>
      <w:t xml:space="preserve"> (celkem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9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5C215" w14:textId="77777777" w:rsidR="00D04851" w:rsidRDefault="00D04851" w:rsidP="00D04851">
      <w:r>
        <w:separator/>
      </w:r>
    </w:p>
  </w:footnote>
  <w:footnote w:type="continuationSeparator" w:id="0">
    <w:p w14:paraId="7106CFA8" w14:textId="77777777" w:rsidR="00D04851" w:rsidRDefault="00D04851" w:rsidP="00D04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8019A" w14:textId="4A40501F" w:rsidR="00EF3899" w:rsidRPr="00EF3899" w:rsidRDefault="00EF3899" w:rsidP="00EF3899">
    <w:pPr>
      <w:pStyle w:val="Zhlav"/>
      <w:jc w:val="right"/>
      <w:rPr>
        <w:rFonts w:asciiTheme="minorHAnsi" w:hAnsiTheme="minorHAnsi" w:cstheme="minorHAnsi"/>
        <w:color w:val="808080" w:themeColor="background1" w:themeShade="80"/>
        <w:sz w:val="18"/>
        <w:szCs w:val="18"/>
      </w:rPr>
    </w:pPr>
    <w:r w:rsidRPr="00EF3899">
      <w:rPr>
        <w:rFonts w:asciiTheme="minorHAnsi" w:hAnsiTheme="minorHAnsi" w:cstheme="minorHAnsi"/>
        <w:color w:val="808080" w:themeColor="background1" w:themeShade="80"/>
        <w:sz w:val="18"/>
        <w:szCs w:val="18"/>
      </w:rPr>
      <w:t>SML/1135/2025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C6BA5"/>
    <w:multiLevelType w:val="multilevel"/>
    <w:tmpl w:val="2DC6890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 w:val="0"/>
        <w:bCs/>
        <w:i w:val="0"/>
        <w:iCs w:val="0"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F1472F9"/>
    <w:multiLevelType w:val="hybridMultilevel"/>
    <w:tmpl w:val="4822C1A0"/>
    <w:lvl w:ilvl="0" w:tplc="C8F4D890">
      <w:start w:val="29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" w15:restartNumberingAfterBreak="0">
    <w:nsid w:val="1FBA507E"/>
    <w:multiLevelType w:val="hybridMultilevel"/>
    <w:tmpl w:val="9586A8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8146D"/>
    <w:multiLevelType w:val="hybridMultilevel"/>
    <w:tmpl w:val="83E42D14"/>
    <w:lvl w:ilvl="0" w:tplc="9D100AF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1" w:tplc="2C703C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D8B7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2609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32CA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D8BA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9AC9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3E3B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A83B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8696B"/>
    <w:multiLevelType w:val="hybridMultilevel"/>
    <w:tmpl w:val="D6286C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F01ADA"/>
    <w:multiLevelType w:val="hybridMultilevel"/>
    <w:tmpl w:val="25E87B1C"/>
    <w:lvl w:ilvl="0" w:tplc="72FCBFB2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  <w:color w:val="auto"/>
      </w:rPr>
    </w:lvl>
    <w:lvl w:ilvl="1" w:tplc="939A025E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3B582DEC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13306F2A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103AECA6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2C30B290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F69C7A5C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9FD42270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7BB2C736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6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786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09619706">
    <w:abstractNumId w:val="0"/>
  </w:num>
  <w:num w:numId="2" w16cid:durableId="1007946016">
    <w:abstractNumId w:val="5"/>
  </w:num>
  <w:num w:numId="3" w16cid:durableId="768157681">
    <w:abstractNumId w:val="3"/>
  </w:num>
  <w:num w:numId="4" w16cid:durableId="2067026827">
    <w:abstractNumId w:val="1"/>
  </w:num>
  <w:num w:numId="5" w16cid:durableId="665131941">
    <w:abstractNumId w:val="6"/>
  </w:num>
  <w:num w:numId="6" w16cid:durableId="212692027">
    <w:abstractNumId w:val="4"/>
  </w:num>
  <w:num w:numId="7" w16cid:durableId="93403603">
    <w:abstractNumId w:val="2"/>
  </w:num>
  <w:num w:numId="8" w16cid:durableId="727151631">
    <w:abstractNumId w:val="0"/>
    <w:lvlOverride w:ilvl="0">
      <w:startOverride w:val="9"/>
    </w:lvlOverride>
    <w:lvlOverride w:ilvl="1">
      <w:startOverride w:val="4"/>
    </w:lvlOverride>
  </w:num>
  <w:num w:numId="9" w16cid:durableId="1964653981">
    <w:abstractNumId w:val="0"/>
  </w:num>
  <w:num w:numId="10" w16cid:durableId="1807812851">
    <w:abstractNumId w:val="0"/>
    <w:lvlOverride w:ilvl="0">
      <w:startOverride w:val="10"/>
    </w:lvlOverride>
    <w:lvlOverride w:ilvl="1">
      <w:startOverride w:val="6"/>
    </w:lvlOverride>
  </w:num>
  <w:num w:numId="11" w16cid:durableId="4100056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13123386">
    <w:abstractNumId w:val="0"/>
    <w:lvlOverride w:ilvl="0">
      <w:startOverride w:val="9"/>
    </w:lvlOverride>
    <w:lvlOverride w:ilvl="1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0C3"/>
    <w:rsid w:val="000A712C"/>
    <w:rsid w:val="00176A14"/>
    <w:rsid w:val="00186920"/>
    <w:rsid w:val="0019234D"/>
    <w:rsid w:val="002401BC"/>
    <w:rsid w:val="00363FDA"/>
    <w:rsid w:val="00390743"/>
    <w:rsid w:val="00443886"/>
    <w:rsid w:val="004C3A12"/>
    <w:rsid w:val="00570089"/>
    <w:rsid w:val="00786296"/>
    <w:rsid w:val="007C6152"/>
    <w:rsid w:val="00887C38"/>
    <w:rsid w:val="0094679B"/>
    <w:rsid w:val="009F794A"/>
    <w:rsid w:val="00AD1448"/>
    <w:rsid w:val="00B02B53"/>
    <w:rsid w:val="00C33A90"/>
    <w:rsid w:val="00CE36DD"/>
    <w:rsid w:val="00D04851"/>
    <w:rsid w:val="00D15D7E"/>
    <w:rsid w:val="00D66C7B"/>
    <w:rsid w:val="00D876F4"/>
    <w:rsid w:val="00DB034D"/>
    <w:rsid w:val="00E510C3"/>
    <w:rsid w:val="00E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D352B"/>
  <w15:chartTrackingRefBased/>
  <w15:docId w15:val="{2F13764C-C8AA-4D0E-9872-817543BC7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10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510C3"/>
    <w:pPr>
      <w:keepNext/>
      <w:numPr>
        <w:numId w:val="1"/>
      </w:numPr>
      <w:overflowPunct/>
      <w:autoSpaceDE/>
      <w:autoSpaceDN/>
      <w:adjustRightInd/>
      <w:spacing w:before="600" w:after="24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510C3"/>
    <w:pPr>
      <w:widowControl w:val="0"/>
      <w:numPr>
        <w:ilvl w:val="1"/>
        <w:numId w:val="1"/>
      </w:numPr>
      <w:overflowPunct/>
      <w:autoSpaceDE/>
      <w:autoSpaceDN/>
      <w:adjustRightInd/>
      <w:spacing w:before="120"/>
      <w:jc w:val="both"/>
      <w:textAlignment w:val="auto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E510C3"/>
    <w:pPr>
      <w:keepNext/>
      <w:numPr>
        <w:ilvl w:val="2"/>
        <w:numId w:val="1"/>
      </w:numPr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E510C3"/>
    <w:pPr>
      <w:keepNext/>
      <w:numPr>
        <w:ilvl w:val="3"/>
        <w:numId w:val="1"/>
      </w:numPr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E510C3"/>
    <w:pPr>
      <w:numPr>
        <w:ilvl w:val="4"/>
        <w:numId w:val="1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E510C3"/>
    <w:pPr>
      <w:numPr>
        <w:ilvl w:val="5"/>
        <w:numId w:val="1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E510C3"/>
    <w:pPr>
      <w:numPr>
        <w:ilvl w:val="6"/>
        <w:numId w:val="1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E510C3"/>
    <w:pPr>
      <w:numPr>
        <w:ilvl w:val="7"/>
        <w:numId w:val="1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E510C3"/>
    <w:pPr>
      <w:numPr>
        <w:ilvl w:val="8"/>
        <w:numId w:val="1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510C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E510C3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E510C3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E510C3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E510C3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E510C3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E510C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E510C3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E510C3"/>
    <w:rPr>
      <w:rFonts w:ascii="Arial" w:eastAsia="Times New Roman" w:hAnsi="Arial" w:cs="Arial"/>
      <w:lang w:eastAsia="cs-CZ"/>
    </w:rPr>
  </w:style>
  <w:style w:type="paragraph" w:customStyle="1" w:styleId="Normln0">
    <w:name w:val="Normální~"/>
    <w:basedOn w:val="Normln"/>
    <w:rsid w:val="00E510C3"/>
    <w:pPr>
      <w:suppressAutoHyphens/>
      <w:spacing w:line="276" w:lineRule="auto"/>
      <w:jc w:val="center"/>
    </w:pPr>
    <w:rPr>
      <w:sz w:val="24"/>
    </w:rPr>
  </w:style>
  <w:style w:type="paragraph" w:customStyle="1" w:styleId="NormlnIMP">
    <w:name w:val="Normální_IMP"/>
    <w:basedOn w:val="Normln"/>
    <w:rsid w:val="00E510C3"/>
    <w:pPr>
      <w:suppressAutoHyphens/>
      <w:spacing w:line="265" w:lineRule="auto"/>
    </w:pPr>
    <w:rPr>
      <w:sz w:val="24"/>
    </w:rPr>
  </w:style>
  <w:style w:type="paragraph" w:styleId="Zpat">
    <w:name w:val="footer"/>
    <w:basedOn w:val="Normln"/>
    <w:link w:val="ZpatChar"/>
    <w:rsid w:val="00E510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510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E510C3"/>
    <w:pPr>
      <w:tabs>
        <w:tab w:val="left" w:pos="-142"/>
      </w:tabs>
      <w:overflowPunct/>
      <w:autoSpaceDE/>
      <w:autoSpaceDN/>
      <w:adjustRightInd/>
      <w:ind w:left="349"/>
      <w:jc w:val="both"/>
      <w:textAlignment w:val="auto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E510C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mlouva3">
    <w:name w:val="Smlouva3"/>
    <w:basedOn w:val="Normln"/>
    <w:rsid w:val="00E510C3"/>
    <w:pPr>
      <w:overflowPunct/>
      <w:autoSpaceDE/>
      <w:autoSpaceDN/>
      <w:adjustRightInd/>
      <w:spacing w:before="120"/>
      <w:jc w:val="both"/>
      <w:textAlignment w:val="auto"/>
    </w:pPr>
    <w:rPr>
      <w:sz w:val="24"/>
    </w:rPr>
  </w:style>
  <w:style w:type="paragraph" w:styleId="Zkladntext">
    <w:name w:val="Body Text"/>
    <w:basedOn w:val="Normln"/>
    <w:link w:val="ZkladntextChar"/>
    <w:rsid w:val="00E510C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510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1">
    <w:name w:val="Normální~~~~"/>
    <w:basedOn w:val="Normln"/>
    <w:rsid w:val="00E510C3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Normln2">
    <w:name w:val="Normální~~~~~~"/>
    <w:basedOn w:val="Normln"/>
    <w:rsid w:val="00E510C3"/>
    <w:pPr>
      <w:widowControl w:val="0"/>
      <w:overflowPunct/>
      <w:autoSpaceDE/>
      <w:autoSpaceDN/>
      <w:adjustRightInd/>
      <w:spacing w:line="288" w:lineRule="auto"/>
      <w:jc w:val="center"/>
      <w:textAlignment w:val="auto"/>
    </w:pPr>
    <w:rPr>
      <w:sz w:val="24"/>
    </w:rPr>
  </w:style>
  <w:style w:type="character" w:styleId="Hypertextovodkaz">
    <w:name w:val="Hyperlink"/>
    <w:basedOn w:val="Standardnpsmoodstavce"/>
    <w:uiPriority w:val="99"/>
    <w:semiHidden/>
    <w:unhideWhenUsed/>
    <w:rsid w:val="00E510C3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D048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48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3A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3A90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Smlouva-slo">
    <w:name w:val="Smlouva-číslo"/>
    <w:basedOn w:val="Normln"/>
    <w:rsid w:val="00176A14"/>
    <w:pPr>
      <w:overflowPunct/>
      <w:autoSpaceDE/>
      <w:autoSpaceDN/>
      <w:adjustRightInd/>
      <w:spacing w:before="120" w:line="240" w:lineRule="atLeast"/>
      <w:jc w:val="both"/>
      <w:textAlignment w:val="auto"/>
    </w:pPr>
    <w:rPr>
      <w:sz w:val="24"/>
    </w:rPr>
  </w:style>
  <w:style w:type="paragraph" w:styleId="Revize">
    <w:name w:val="Revision"/>
    <w:hidden/>
    <w:uiPriority w:val="99"/>
    <w:semiHidden/>
    <w:rsid w:val="009467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podatelna@karvin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3043</Words>
  <Characters>17956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Piskorzová Leona</dc:creator>
  <cp:keywords/>
  <dc:description/>
  <cp:lastModifiedBy>Kajzar Richard</cp:lastModifiedBy>
  <cp:revision>2</cp:revision>
  <cp:lastPrinted>2025-07-02T09:52:00Z</cp:lastPrinted>
  <dcterms:created xsi:type="dcterms:W3CDTF">2025-07-10T14:43:00Z</dcterms:created>
  <dcterms:modified xsi:type="dcterms:W3CDTF">2025-07-10T14:43:00Z</dcterms:modified>
</cp:coreProperties>
</file>