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MC22-R-OOS00008/2025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*MC22X00BJKWZ*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MC22X00BJKWZ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09.07.2025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Kumštátová Jana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Telefony pro použití pro ověření totožnosti eDoklad volby říjen 2025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O2 Czech Republic a.s.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Za Brumlovkou 266/2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60193336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Telefony pro použití pro ověření totožnosti eDoklad volby říjen 2025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8.7.2025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61 735,41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Röslerová Irena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občanskosprávní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