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2025-TOJ-158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26884143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CZ26884143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1524000</wp:posOffset>
            </wp:positionH>
            <wp:positionV relativeFrom="line">
              <wp:posOffset>27940</wp:posOffset>
            </wp:positionV>
            <wp:extent cx="924275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5" cy="94450"/>
                    </a:xfrm>
                    <a:custGeom>
                      <a:rect l="l" t="t" r="r" b="b"/>
                      <a:pathLst>
                        <a:path w="924275" h="94450">
                          <a:moveTo>
                            <a:pt x="0" y="94450"/>
                          </a:moveTo>
                          <a:lnTo>
                            <a:pt x="924275" y="94450"/>
                          </a:lnTo>
                          <a:lnTo>
                            <a:pt x="92427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BT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dravotnická technika, a. s.  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Šantrochova 16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162 00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968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13.06.2025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TÚ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13.06.2025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197" w:space="2162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89"/>
          <w:tab w:val="left" w:pos="2740"/>
          <w:tab w:val="left" w:pos="9470"/>
        </w:tabs>
        <w:spacing w:before="120" w:after="0" w:line="148" w:lineRule="exact"/>
        <w:ind w:left="355" w:right="736" w:firstLine="0"/>
        <w:jc w:val="right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11584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8027</wp:posOffset>
            </wp:positionV>
            <wp:extent cx="45720" cy="377449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77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619759</wp:posOffset>
            </wp:positionH>
            <wp:positionV relativeFrom="line">
              <wp:posOffset>12600</wp:posOffset>
            </wp:positionV>
            <wp:extent cx="34544" cy="193039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1971547</wp:posOffset>
            </wp:positionH>
            <wp:positionV relativeFrom="line">
              <wp:posOffset>12600</wp:posOffset>
            </wp:positionV>
            <wp:extent cx="34544" cy="193039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5315203</wp:posOffset>
            </wp:positionH>
            <wp:positionV relativeFrom="line">
              <wp:posOffset>12600</wp:posOffset>
            </wp:positionV>
            <wp:extent cx="34544" cy="193039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544" cy="193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8027</wp:posOffset>
            </wp:positionV>
            <wp:extent cx="51307" cy="377449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77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BT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EMSELLA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60" w:after="0" w:line="166" w:lineRule="exact"/>
        <w:ind w:left="104" w:right="0" w:firstLine="0"/>
      </w:pPr>
      <w:r>
        <w:drawing>
          <wp:anchor simplePos="0" relativeHeight="25165837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49548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1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1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Dle cenové nabídky: NABÍDK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ÍSTROJE PRO LÉ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BU INKONTINENCE BTL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38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2592323</wp:posOffset>
            </wp:positionH>
            <wp:positionV relativeFrom="line">
              <wp:posOffset>11527</wp:posOffset>
            </wp:positionV>
            <wp:extent cx="1221460" cy="12102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21460" cy="121023"/>
                    </a:xfrm>
                    <a:custGeom>
                      <a:rect l="l" t="t" r="r" b="b"/>
                      <a:pathLst>
                        <a:path w="1221460" h="121023">
                          <a:moveTo>
                            <a:pt x="0" y="121023"/>
                          </a:moveTo>
                          <a:lnTo>
                            <a:pt x="1221460" y="121023"/>
                          </a:lnTo>
                          <a:lnTo>
                            <a:pt x="122146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102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EMSELL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ze dne 23.05.2025,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-6450</wp:posOffset>
            </wp:positionV>
            <wp:extent cx="45720" cy="309884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09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-6450</wp:posOffset>
            </wp:positionV>
            <wp:extent cx="51307" cy="309884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09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cena bez DPH 1 3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1 200,--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-63599</wp:posOffset>
            </wp:positionV>
            <wp:extent cx="43688" cy="165608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-63599</wp:posOffset>
            </wp:positionV>
            <wp:extent cx="43688" cy="165608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umíst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ní: rehabilita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odd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lení MMN, a.s. Jilemnice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5" w:after="0" w:line="148" w:lineRule="exact"/>
        <w:ind w:left="92" w:right="0" w:firstLine="0"/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4092</wp:posOffset>
            </wp:positionV>
            <wp:extent cx="6954011" cy="180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-19276</wp:posOffset>
            </wp:positionV>
            <wp:extent cx="43688" cy="787400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0" w:line="148" w:lineRule="exact"/>
              <w:ind w:left="71" w:right="-18" w:firstLine="0"/>
            </w:pPr>
            <w:r>
              <w:drawing>
                <wp:anchor simplePos="0" relativeHeight="251658428" behindDoc="0" locked="0" layoutInCell="1" allowOverlap="1">
                  <wp:simplePos x="0" y="0"/>
                  <wp:positionH relativeFrom="page">
                    <wp:posOffset>1264192</wp:posOffset>
                  </wp:positionH>
                  <wp:positionV relativeFrom="line">
                    <wp:posOffset>55245</wp:posOffset>
                  </wp:positionV>
                  <wp:extent cx="1521468" cy="439913"/>
                  <wp:effectExtent l="0" t="0" r="0" b="0"/>
                  <wp:wrapNone/>
                  <wp:docPr id="143" name="Freeform 1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21468" cy="439913"/>
                          </a:xfrm>
                          <a:custGeom>
                            <a:rect l="l" t="t" r="r" b="b"/>
                            <a:pathLst>
                              <a:path w="1521468" h="439913">
                                <a:moveTo>
                                  <a:pt x="0" y="439913"/>
                                </a:moveTo>
                                <a:lnTo>
                                  <a:pt x="1521468" y="439913"/>
                                </a:lnTo>
                                <a:lnTo>
                                  <a:pt x="152146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39913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19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4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2" Type="http://schemas.openxmlformats.org/officeDocument/2006/relationships/image" Target="media/image142.png"/><Relationship Id="rId144" Type="http://schemas.openxmlformats.org/officeDocument/2006/relationships/hyperlink" TargetMode="External" Target="http://www.saul-is.cz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2025-07-09T14:52:45Z</dcterms:created>
  <dcterms:modified xsi:type="dcterms:W3CDTF">2025-07-09T14:52:45Z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