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SPD-25/077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Bohemian Music Agency s.r.o.</w:t>
      </w:r>
      <w:r w:rsidR="007B6B27" w:rsidRPr="007B6B27">
        <w:rPr>
          <w:b/>
        </w:rPr>
        <w:t xml:space="preserve">, </w:t>
      </w:r>
      <w:r>
        <w:rPr>
          <w:b/>
        </w:rPr>
        <w:t>Václavské náměstí 808/66,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24807940</w:t>
      </w:r>
      <w:r w:rsidRPr="007B6B27">
        <w:t xml:space="preserve"> DIČ: </w:t>
      </w:r>
      <w:r w:rsidR="00FF4087">
        <w:t>CZ24807940</w:t>
      </w:r>
      <w:r w:rsidRPr="007B6B27">
        <w:t xml:space="preserve"> Banka: </w:t>
      </w:r>
      <w:r w:rsidR="00FF4087">
        <w:t>123-7488360297/0100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Martin Šanda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SPD-25/077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set up pódia kustod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2FBA364" w14:textId="77777777" w:rsidTr="000E2B25">
        <w:tc>
          <w:tcPr>
            <w:tcW w:w="3085" w:type="dxa"/>
          </w:tcPr>
          <w:p w14:paraId="3DA1DFD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1614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182C9F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7EF6DFC9" w14:textId="77777777" w:rsidTr="000E2B25">
        <w:tc>
          <w:tcPr>
            <w:tcW w:w="3085" w:type="dxa"/>
          </w:tcPr>
          <w:p w14:paraId="0AB7E8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719A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D4AF0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Koncert</w:t>
            </w:r>
          </w:p>
        </w:tc>
      </w:tr>
      <w:tr w:rsidR="00A25D99" w14:paraId="5665D21D" w14:textId="77777777" w:rsidTr="000E2B25">
        <w:tc>
          <w:tcPr>
            <w:tcW w:w="3085" w:type="dxa"/>
          </w:tcPr>
          <w:p w14:paraId="5FF41FD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75BA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68423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Koncert</w:t>
            </w:r>
          </w:p>
        </w:tc>
      </w:tr>
      <w:tr w:rsidR="00A25D99" w14:paraId="6625B5B2" w14:textId="77777777" w:rsidTr="000E2B25">
        <w:tc>
          <w:tcPr>
            <w:tcW w:w="3085" w:type="dxa"/>
          </w:tcPr>
          <w:p w14:paraId="1B3A92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17FA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FE3ED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Koncert</w:t>
            </w:r>
          </w:p>
        </w:tc>
      </w:tr>
      <w:tr w:rsidR="00A25D99" w14:paraId="4A99EFB8" w14:textId="77777777" w:rsidTr="000E2B25">
        <w:tc>
          <w:tcPr>
            <w:tcW w:w="3085" w:type="dxa"/>
          </w:tcPr>
          <w:p w14:paraId="4FB855B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BE18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klient</w:t>
            </w:r>
          </w:p>
        </w:tc>
        <w:tc>
          <w:tcPr>
            <w:tcW w:w="3686" w:type="dxa"/>
          </w:tcPr>
          <w:p w14:paraId="30D085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7E208BF" w14:textId="77777777" w:rsidTr="000E2B25">
        <w:tc>
          <w:tcPr>
            <w:tcW w:w="3085" w:type="dxa"/>
          </w:tcPr>
          <w:p w14:paraId="0E8E4DF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52F5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DA2C1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3C0BC47" w14:textId="77777777" w:rsidTr="000E2B25">
        <w:tc>
          <w:tcPr>
            <w:tcW w:w="3085" w:type="dxa"/>
          </w:tcPr>
          <w:p w14:paraId="657665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1239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82237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AD62D2A" w14:textId="77777777" w:rsidTr="000E2B25">
        <w:tc>
          <w:tcPr>
            <w:tcW w:w="3085" w:type="dxa"/>
          </w:tcPr>
          <w:p w14:paraId="2403C4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8C26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</w:t>
            </w:r>
            <w:proofErr w:type="gramStart"/>
            <w:r>
              <w:rPr>
                <w:sz w:val="20"/>
              </w:rPr>
              <w:t>koncertu - využití</w:t>
            </w:r>
            <w:proofErr w:type="gramEnd"/>
            <w:r>
              <w:rPr>
                <w:sz w:val="20"/>
              </w:rPr>
              <w:t xml:space="preserve"> ke komerčním/marketingovým účelům</w:t>
            </w:r>
          </w:p>
        </w:tc>
        <w:tc>
          <w:tcPr>
            <w:tcW w:w="3686" w:type="dxa"/>
          </w:tcPr>
          <w:p w14:paraId="7EBAAE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ke komerčním / marketingovým </w:t>
            </w:r>
            <w:proofErr w:type="gramStart"/>
            <w:r>
              <w:rPr>
                <w:sz w:val="20"/>
              </w:rPr>
              <w:t>účelům - Akce</w:t>
            </w:r>
            <w:proofErr w:type="gramEnd"/>
          </w:p>
        </w:tc>
      </w:tr>
      <w:tr w:rsidR="00A25D99" w14:paraId="2010133C" w14:textId="77777777" w:rsidTr="000E2B25">
        <w:tc>
          <w:tcPr>
            <w:tcW w:w="3085" w:type="dxa"/>
          </w:tcPr>
          <w:p w14:paraId="658F87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49C6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7F594D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5FB6FEEB" w14:textId="77777777" w:rsidTr="000E2B25">
        <w:tc>
          <w:tcPr>
            <w:tcW w:w="3085" w:type="dxa"/>
          </w:tcPr>
          <w:p w14:paraId="23BEA1D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54768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deinstalace</w:t>
            </w:r>
            <w:proofErr w:type="spellEnd"/>
          </w:p>
        </w:tc>
        <w:tc>
          <w:tcPr>
            <w:tcW w:w="3686" w:type="dxa"/>
          </w:tcPr>
          <w:p w14:paraId="3A54BB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The best of Ennio Morricone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007BC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5E791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C9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E6DAD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BB4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C7E9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744B3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992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AB9F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D3A4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1B82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3258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126EFB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B7179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11A2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D1E2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63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611D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159 000,00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746EF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2025-07-09T13:45:00Z</dcterms:created>
  <dcterms:modified xsi:type="dcterms:W3CDTF">2025-07-09T13:45:00Z</dcterms:modified>
</cp:coreProperties>
</file>