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B56A1" w14:textId="77777777" w:rsidR="000429E4" w:rsidRDefault="000429E4" w:rsidP="008A7ED5">
      <w:pPr>
        <w:jc w:val="both"/>
        <w:rPr>
          <w:rFonts w:ascii="Calibri" w:hAnsi="Calibri" w:cs="Arial"/>
          <w:sz w:val="22"/>
          <w:szCs w:val="22"/>
        </w:rPr>
      </w:pPr>
    </w:p>
    <w:p w14:paraId="3D276223" w14:textId="77777777" w:rsidR="008A7ED5" w:rsidRPr="006A0C75" w:rsidRDefault="008A7ED5" w:rsidP="008A7ED5">
      <w:pPr>
        <w:jc w:val="both"/>
        <w:rPr>
          <w:rFonts w:ascii="Aptos" w:hAnsi="Aptos" w:cs="Arial"/>
          <w:sz w:val="22"/>
          <w:szCs w:val="22"/>
        </w:rPr>
      </w:pPr>
      <w:r w:rsidRPr="006A0C75">
        <w:rPr>
          <w:rFonts w:ascii="Aptos" w:hAnsi="Aptos" w:cs="Arial"/>
          <w:sz w:val="22"/>
          <w:szCs w:val="22"/>
        </w:rPr>
        <w:t>Níže uvedeného dne, měsíce a roku uzavřely osoby dle svého vlastního prohlášení svéprávné k právním jednáním</w:t>
      </w:r>
    </w:p>
    <w:p w14:paraId="2AECB81A" w14:textId="77777777" w:rsidR="008A7ED5" w:rsidRPr="006A0C75" w:rsidRDefault="008A7ED5" w:rsidP="008A7ED5">
      <w:pPr>
        <w:widowControl w:val="0"/>
        <w:jc w:val="both"/>
        <w:rPr>
          <w:rFonts w:ascii="Aptos" w:hAnsi="Aptos"/>
          <w:b/>
          <w:snapToGrid w:val="0"/>
          <w:sz w:val="22"/>
          <w:szCs w:val="22"/>
        </w:rPr>
      </w:pPr>
    </w:p>
    <w:p w14:paraId="565F79B0" w14:textId="77777777" w:rsidR="008A7ED5" w:rsidRPr="006A0C75" w:rsidRDefault="008A7ED5" w:rsidP="008A7ED5">
      <w:pPr>
        <w:widowControl w:val="0"/>
        <w:jc w:val="both"/>
        <w:rPr>
          <w:rFonts w:ascii="Aptos" w:hAnsi="Aptos"/>
          <w:snapToGrid w:val="0"/>
          <w:sz w:val="22"/>
          <w:szCs w:val="22"/>
        </w:rPr>
      </w:pPr>
      <w:r w:rsidRPr="006A0C75">
        <w:rPr>
          <w:rFonts w:ascii="Aptos" w:hAnsi="Aptos"/>
          <w:b/>
          <w:snapToGrid w:val="0"/>
          <w:sz w:val="22"/>
          <w:szCs w:val="22"/>
        </w:rPr>
        <w:t xml:space="preserve">statutární město Pardubice, </w:t>
      </w:r>
      <w:r w:rsidRPr="006A0C75">
        <w:rPr>
          <w:rFonts w:ascii="Aptos" w:hAnsi="Aptos"/>
          <w:snapToGrid w:val="0"/>
          <w:sz w:val="22"/>
          <w:szCs w:val="22"/>
        </w:rPr>
        <w:t>se sídlem v Pardubicích,</w:t>
      </w:r>
      <w:r w:rsidRPr="006A0C75">
        <w:rPr>
          <w:rFonts w:ascii="Aptos" w:hAnsi="Aptos"/>
          <w:b/>
          <w:snapToGrid w:val="0"/>
          <w:sz w:val="22"/>
          <w:szCs w:val="22"/>
        </w:rPr>
        <w:t xml:space="preserve"> </w:t>
      </w:r>
      <w:r w:rsidRPr="006A0C75">
        <w:rPr>
          <w:rFonts w:ascii="Aptos" w:hAnsi="Aptos"/>
          <w:snapToGrid w:val="0"/>
          <w:sz w:val="22"/>
          <w:szCs w:val="22"/>
        </w:rPr>
        <w:t>Pernštýnské nám. 1, PSČ 530 21</w:t>
      </w:r>
    </w:p>
    <w:p w14:paraId="27CC3047" w14:textId="77777777" w:rsidR="008A7ED5" w:rsidRPr="006A0C75" w:rsidRDefault="008A7ED5" w:rsidP="008A7ED5">
      <w:pPr>
        <w:widowControl w:val="0"/>
        <w:jc w:val="both"/>
        <w:rPr>
          <w:rFonts w:ascii="Aptos" w:hAnsi="Aptos"/>
          <w:snapToGrid w:val="0"/>
          <w:sz w:val="22"/>
          <w:szCs w:val="22"/>
        </w:rPr>
      </w:pPr>
      <w:r w:rsidRPr="006A0C75">
        <w:rPr>
          <w:rFonts w:ascii="Aptos" w:hAnsi="Aptos"/>
          <w:snapToGrid w:val="0"/>
          <w:sz w:val="22"/>
          <w:szCs w:val="22"/>
        </w:rPr>
        <w:t>IČO</w:t>
      </w:r>
      <w:r w:rsidR="003C3DC4" w:rsidRPr="006A0C75">
        <w:rPr>
          <w:rFonts w:ascii="Aptos" w:hAnsi="Aptos"/>
          <w:snapToGrid w:val="0"/>
          <w:sz w:val="22"/>
          <w:szCs w:val="22"/>
        </w:rPr>
        <w:t>:</w:t>
      </w:r>
      <w:r w:rsidRPr="006A0C75">
        <w:rPr>
          <w:rFonts w:ascii="Aptos" w:hAnsi="Aptos"/>
          <w:snapToGrid w:val="0"/>
          <w:sz w:val="22"/>
          <w:szCs w:val="22"/>
        </w:rPr>
        <w:t xml:space="preserve"> 002 74 046</w:t>
      </w:r>
    </w:p>
    <w:p w14:paraId="5F64D760" w14:textId="77777777" w:rsidR="008A7ED5" w:rsidRPr="006A0C75" w:rsidRDefault="00724652" w:rsidP="008A7ED5">
      <w:pPr>
        <w:widowControl w:val="0"/>
        <w:jc w:val="both"/>
        <w:rPr>
          <w:rFonts w:ascii="Aptos" w:hAnsi="Aptos"/>
          <w:snapToGrid w:val="0"/>
          <w:sz w:val="22"/>
          <w:szCs w:val="22"/>
        </w:rPr>
      </w:pPr>
      <w:r w:rsidRPr="006A0C75">
        <w:rPr>
          <w:rFonts w:ascii="Aptos" w:hAnsi="Aptos"/>
          <w:snapToGrid w:val="0"/>
          <w:sz w:val="22"/>
          <w:szCs w:val="22"/>
        </w:rPr>
        <w:t>zastoupené Ing. Miroslavem</w:t>
      </w:r>
      <w:r w:rsidR="00FB7C08" w:rsidRPr="006A0C75">
        <w:rPr>
          <w:rFonts w:ascii="Aptos" w:hAnsi="Aptos"/>
          <w:snapToGrid w:val="0"/>
          <w:sz w:val="22"/>
          <w:szCs w:val="22"/>
        </w:rPr>
        <w:t xml:space="preserve"> </w:t>
      </w:r>
      <w:r w:rsidR="008A7ED5" w:rsidRPr="006A0C75">
        <w:rPr>
          <w:rFonts w:ascii="Aptos" w:hAnsi="Aptos"/>
          <w:snapToGrid w:val="0"/>
          <w:sz w:val="22"/>
          <w:szCs w:val="22"/>
        </w:rPr>
        <w:t>Macelou, vedoucím oddělení pozemků a převodu nemovitostí Magistrátu města Pardubic, a to na základě čl. 10 odst. 1 a odst. 6 a čl. 12 směrnice č</w:t>
      </w:r>
      <w:r w:rsidR="008A7ED5" w:rsidRPr="00070944">
        <w:rPr>
          <w:rFonts w:ascii="Aptos" w:hAnsi="Aptos"/>
          <w:snapToGrid w:val="0"/>
          <w:sz w:val="22"/>
          <w:szCs w:val="22"/>
        </w:rPr>
        <w:t xml:space="preserve">. </w:t>
      </w:r>
      <w:r w:rsidR="00AC7772" w:rsidRPr="00070944">
        <w:rPr>
          <w:rFonts w:ascii="Aptos" w:hAnsi="Aptos"/>
          <w:snapToGrid w:val="0"/>
          <w:sz w:val="22"/>
          <w:szCs w:val="22"/>
        </w:rPr>
        <w:t>11</w:t>
      </w:r>
      <w:r w:rsidR="000F4D07" w:rsidRPr="00070944">
        <w:rPr>
          <w:rFonts w:ascii="Aptos" w:hAnsi="Aptos"/>
          <w:snapToGrid w:val="0"/>
          <w:sz w:val="22"/>
          <w:szCs w:val="22"/>
        </w:rPr>
        <w:t>/2024</w:t>
      </w:r>
      <w:r w:rsidR="008A7ED5" w:rsidRPr="006A0C75">
        <w:rPr>
          <w:rFonts w:ascii="Aptos" w:hAnsi="Aptos"/>
          <w:snapToGrid w:val="0"/>
          <w:sz w:val="22"/>
          <w:szCs w:val="22"/>
        </w:rPr>
        <w:t xml:space="preserve"> Organizační řád v platném znění </w:t>
      </w:r>
    </w:p>
    <w:p w14:paraId="3AA777EF" w14:textId="77777777" w:rsidR="008A7ED5" w:rsidRPr="006A0C75" w:rsidRDefault="003A2A3A" w:rsidP="008A7ED5">
      <w:pPr>
        <w:widowControl w:val="0"/>
        <w:rPr>
          <w:rFonts w:ascii="Aptos" w:hAnsi="Aptos"/>
          <w:i/>
          <w:snapToGrid w:val="0"/>
          <w:sz w:val="22"/>
          <w:szCs w:val="22"/>
        </w:rPr>
      </w:pPr>
      <w:r w:rsidRPr="006A0C75">
        <w:rPr>
          <w:rFonts w:ascii="Aptos" w:hAnsi="Aptos"/>
          <w:i/>
          <w:snapToGrid w:val="0"/>
          <w:sz w:val="22"/>
          <w:szCs w:val="22"/>
        </w:rPr>
        <w:t>(</w:t>
      </w:r>
      <w:r w:rsidR="008A7ED5" w:rsidRPr="006A0C75">
        <w:rPr>
          <w:rFonts w:ascii="Aptos" w:hAnsi="Aptos"/>
          <w:i/>
          <w:snapToGrid w:val="0"/>
          <w:sz w:val="22"/>
          <w:szCs w:val="22"/>
        </w:rPr>
        <w:t xml:space="preserve">dále jen </w:t>
      </w:r>
      <w:r w:rsidR="008A7ED5" w:rsidRPr="006A0C75">
        <w:rPr>
          <w:rFonts w:ascii="Aptos" w:hAnsi="Aptos"/>
          <w:b/>
          <w:bCs/>
          <w:i/>
          <w:snapToGrid w:val="0"/>
          <w:sz w:val="22"/>
          <w:szCs w:val="22"/>
        </w:rPr>
        <w:t>pronajímate</w:t>
      </w:r>
      <w:r w:rsidR="00FB7C08" w:rsidRPr="006A0C75">
        <w:rPr>
          <w:rFonts w:ascii="Aptos" w:hAnsi="Aptos"/>
          <w:b/>
          <w:bCs/>
          <w:i/>
          <w:snapToGrid w:val="0"/>
          <w:sz w:val="22"/>
          <w:szCs w:val="22"/>
        </w:rPr>
        <w:t>l</w:t>
      </w:r>
      <w:r w:rsidRPr="006A0C75">
        <w:rPr>
          <w:rFonts w:ascii="Aptos" w:hAnsi="Aptos"/>
          <w:i/>
          <w:snapToGrid w:val="0"/>
          <w:sz w:val="22"/>
          <w:szCs w:val="22"/>
        </w:rPr>
        <w:t>)</w:t>
      </w:r>
    </w:p>
    <w:p w14:paraId="45B0E18B" w14:textId="77777777" w:rsidR="008A7ED5" w:rsidRPr="006A0C75" w:rsidRDefault="008A7ED5" w:rsidP="008A7ED5">
      <w:pPr>
        <w:widowControl w:val="0"/>
        <w:rPr>
          <w:rFonts w:ascii="Aptos" w:hAnsi="Aptos"/>
          <w:b/>
          <w:i/>
          <w:snapToGrid w:val="0"/>
          <w:sz w:val="22"/>
          <w:szCs w:val="22"/>
        </w:rPr>
      </w:pPr>
    </w:p>
    <w:p w14:paraId="2DC9638B" w14:textId="77777777" w:rsidR="008A7ED5" w:rsidRPr="006A0C75" w:rsidRDefault="008A7ED5" w:rsidP="008A7ED5">
      <w:pPr>
        <w:widowControl w:val="0"/>
        <w:rPr>
          <w:rFonts w:ascii="Aptos" w:hAnsi="Aptos"/>
          <w:snapToGrid w:val="0"/>
          <w:sz w:val="22"/>
          <w:szCs w:val="22"/>
        </w:rPr>
      </w:pPr>
      <w:r w:rsidRPr="006A0C75">
        <w:rPr>
          <w:rFonts w:ascii="Aptos" w:hAnsi="Aptos"/>
          <w:b/>
          <w:snapToGrid w:val="0"/>
          <w:sz w:val="22"/>
          <w:szCs w:val="22"/>
        </w:rPr>
        <w:t>a</w:t>
      </w:r>
    </w:p>
    <w:p w14:paraId="21FCA15E" w14:textId="77777777" w:rsidR="00E3280F" w:rsidRPr="006A0C75" w:rsidRDefault="00E3280F" w:rsidP="00E3280F">
      <w:pPr>
        <w:widowControl w:val="0"/>
        <w:spacing w:line="240" w:lineRule="atLeast"/>
        <w:jc w:val="both"/>
        <w:rPr>
          <w:rFonts w:ascii="Aptos" w:hAnsi="Aptos"/>
          <w:bCs/>
          <w:sz w:val="22"/>
          <w:szCs w:val="22"/>
        </w:rPr>
      </w:pPr>
    </w:p>
    <w:p w14:paraId="73C74CC4" w14:textId="77777777" w:rsidR="00E3280F" w:rsidRPr="006A0C75" w:rsidRDefault="00AC7772" w:rsidP="00E3280F">
      <w:pPr>
        <w:widowControl w:val="0"/>
        <w:spacing w:line="240" w:lineRule="atLeast"/>
        <w:jc w:val="both"/>
        <w:rPr>
          <w:rFonts w:ascii="Aptos" w:hAnsi="Aptos" w:cs="Calibri"/>
          <w:sz w:val="22"/>
          <w:szCs w:val="22"/>
        </w:rPr>
      </w:pPr>
      <w:r w:rsidRPr="006A0C75">
        <w:rPr>
          <w:rFonts w:ascii="Aptos" w:hAnsi="Aptos" w:cs="Calibri"/>
          <w:b/>
          <w:bCs/>
          <w:sz w:val="22"/>
          <w:szCs w:val="22"/>
        </w:rPr>
        <w:t>TOSEDA s.r.o.</w:t>
      </w:r>
      <w:r w:rsidR="000F4D07" w:rsidRPr="006A0C75">
        <w:rPr>
          <w:rFonts w:ascii="Aptos" w:hAnsi="Aptos" w:cs="Calibri"/>
          <w:b/>
          <w:bCs/>
          <w:sz w:val="22"/>
          <w:szCs w:val="22"/>
        </w:rPr>
        <w:t xml:space="preserve">, </w:t>
      </w:r>
      <w:r w:rsidR="000F4D07" w:rsidRPr="006A0C75">
        <w:rPr>
          <w:rFonts w:ascii="Aptos" w:hAnsi="Aptos" w:cs="Calibri"/>
          <w:sz w:val="22"/>
          <w:szCs w:val="22"/>
        </w:rPr>
        <w:t>se sídlem v</w:t>
      </w:r>
      <w:r w:rsidRPr="006A0C75">
        <w:rPr>
          <w:rFonts w:ascii="Aptos" w:hAnsi="Aptos" w:cs="Calibri"/>
          <w:sz w:val="22"/>
          <w:szCs w:val="22"/>
        </w:rPr>
        <w:t> Pardubicích, Staré Čívice</w:t>
      </w:r>
      <w:r w:rsidR="000F4D07" w:rsidRPr="006A0C75">
        <w:rPr>
          <w:rFonts w:ascii="Aptos" w:hAnsi="Aptos" w:cs="Calibri"/>
          <w:sz w:val="22"/>
          <w:szCs w:val="22"/>
        </w:rPr>
        <w:t xml:space="preserve">, </w:t>
      </w:r>
      <w:r w:rsidRPr="006A0C75">
        <w:rPr>
          <w:rFonts w:ascii="Aptos" w:hAnsi="Aptos" w:cs="Calibri"/>
          <w:sz w:val="22"/>
          <w:szCs w:val="22"/>
        </w:rPr>
        <w:t xml:space="preserve">U </w:t>
      </w:r>
      <w:proofErr w:type="spellStart"/>
      <w:r w:rsidRPr="006A0C75">
        <w:rPr>
          <w:rFonts w:ascii="Aptos" w:hAnsi="Aptos" w:cs="Calibri"/>
          <w:sz w:val="22"/>
          <w:szCs w:val="22"/>
        </w:rPr>
        <w:t>Panasonicu</w:t>
      </w:r>
      <w:proofErr w:type="spellEnd"/>
      <w:r w:rsidRPr="006A0C75">
        <w:rPr>
          <w:rFonts w:ascii="Aptos" w:hAnsi="Aptos" w:cs="Calibri"/>
          <w:sz w:val="22"/>
          <w:szCs w:val="22"/>
        </w:rPr>
        <w:t xml:space="preserve"> 376</w:t>
      </w:r>
      <w:r w:rsidR="00330FB8" w:rsidRPr="006A0C75">
        <w:rPr>
          <w:rFonts w:ascii="Aptos" w:hAnsi="Aptos" w:cs="Calibri"/>
          <w:sz w:val="22"/>
          <w:szCs w:val="22"/>
        </w:rPr>
        <w:t>,</w:t>
      </w:r>
      <w:r w:rsidR="000F4D07" w:rsidRPr="006A0C75">
        <w:rPr>
          <w:rFonts w:ascii="Aptos" w:hAnsi="Aptos" w:cs="Calibri"/>
          <w:sz w:val="22"/>
          <w:szCs w:val="22"/>
        </w:rPr>
        <w:t xml:space="preserve"> PSČ </w:t>
      </w:r>
      <w:r w:rsidR="00330FB8" w:rsidRPr="006A0C75">
        <w:rPr>
          <w:rFonts w:ascii="Aptos" w:hAnsi="Aptos" w:cs="Calibri"/>
          <w:sz w:val="22"/>
          <w:szCs w:val="22"/>
        </w:rPr>
        <w:t>53</w:t>
      </w:r>
      <w:r w:rsidRPr="006A0C75">
        <w:rPr>
          <w:rFonts w:ascii="Aptos" w:hAnsi="Aptos" w:cs="Calibri"/>
          <w:sz w:val="22"/>
          <w:szCs w:val="22"/>
        </w:rPr>
        <w:t>0 06</w:t>
      </w:r>
    </w:p>
    <w:p w14:paraId="3FD8EF31" w14:textId="77777777" w:rsidR="00CF231F" w:rsidRPr="006A0C75" w:rsidRDefault="00E3280F" w:rsidP="00E3280F">
      <w:pPr>
        <w:widowControl w:val="0"/>
        <w:spacing w:line="240" w:lineRule="atLeast"/>
        <w:jc w:val="both"/>
        <w:rPr>
          <w:rFonts w:ascii="Aptos" w:hAnsi="Aptos" w:cs="Calibri"/>
          <w:color w:val="000000"/>
          <w:sz w:val="22"/>
          <w:szCs w:val="22"/>
        </w:rPr>
      </w:pPr>
      <w:r w:rsidRPr="006A0C75">
        <w:rPr>
          <w:rFonts w:ascii="Aptos" w:hAnsi="Aptos" w:cs="Calibri"/>
          <w:color w:val="000000"/>
          <w:sz w:val="22"/>
          <w:szCs w:val="22"/>
        </w:rPr>
        <w:t>IČO</w:t>
      </w:r>
      <w:r w:rsidR="003C3DC4" w:rsidRPr="006A0C75">
        <w:rPr>
          <w:rFonts w:ascii="Aptos" w:hAnsi="Aptos" w:cs="Calibri"/>
          <w:color w:val="000000"/>
          <w:sz w:val="22"/>
          <w:szCs w:val="22"/>
        </w:rPr>
        <w:t>:</w:t>
      </w:r>
      <w:r w:rsidRPr="006A0C75">
        <w:rPr>
          <w:rFonts w:ascii="Aptos" w:hAnsi="Aptos" w:cs="Calibri"/>
          <w:color w:val="000000"/>
          <w:sz w:val="22"/>
          <w:szCs w:val="22"/>
        </w:rPr>
        <w:t xml:space="preserve"> </w:t>
      </w:r>
      <w:r w:rsidR="00AC7772" w:rsidRPr="006A0C75">
        <w:rPr>
          <w:rFonts w:ascii="Aptos" w:hAnsi="Aptos" w:cs="Calibri"/>
          <w:color w:val="000000"/>
          <w:sz w:val="22"/>
          <w:szCs w:val="22"/>
        </w:rPr>
        <w:t>291 99 077</w:t>
      </w:r>
    </w:p>
    <w:p w14:paraId="005D0B8A" w14:textId="05479E6E" w:rsidR="00885A1A" w:rsidRPr="006A0C75" w:rsidRDefault="00E3280F" w:rsidP="00885A1A">
      <w:pPr>
        <w:widowControl w:val="0"/>
        <w:spacing w:line="240" w:lineRule="atLeast"/>
        <w:jc w:val="both"/>
        <w:rPr>
          <w:rFonts w:ascii="Aptos" w:hAnsi="Aptos" w:cs="Calibri"/>
          <w:sz w:val="22"/>
          <w:szCs w:val="22"/>
        </w:rPr>
      </w:pPr>
      <w:r w:rsidRPr="006A0C75">
        <w:rPr>
          <w:rFonts w:ascii="Aptos" w:hAnsi="Aptos" w:cs="Calibri"/>
          <w:sz w:val="22"/>
          <w:szCs w:val="22"/>
        </w:rPr>
        <w:t>zastoupen</w:t>
      </w:r>
      <w:r w:rsidR="00CF231F" w:rsidRPr="006A0C75">
        <w:rPr>
          <w:rFonts w:ascii="Aptos" w:hAnsi="Aptos" w:cs="Calibri"/>
          <w:sz w:val="22"/>
          <w:szCs w:val="22"/>
        </w:rPr>
        <w:t>á</w:t>
      </w:r>
      <w:r w:rsidRPr="006A0C75">
        <w:rPr>
          <w:rFonts w:ascii="Aptos" w:hAnsi="Aptos" w:cs="Calibri"/>
          <w:sz w:val="22"/>
          <w:szCs w:val="22"/>
        </w:rPr>
        <w:t xml:space="preserve"> </w:t>
      </w:r>
      <w:r w:rsidR="00F83426">
        <w:rPr>
          <w:rFonts w:ascii="Aptos" w:hAnsi="Aptos" w:cs="Calibri"/>
          <w:sz w:val="22"/>
          <w:szCs w:val="22"/>
        </w:rPr>
        <w:tab/>
      </w:r>
      <w:r w:rsidR="00F83426">
        <w:rPr>
          <w:rFonts w:ascii="Aptos" w:hAnsi="Aptos" w:cs="Calibri"/>
          <w:sz w:val="22"/>
          <w:szCs w:val="22"/>
        </w:rPr>
        <w:tab/>
      </w:r>
      <w:r w:rsidR="00F83426">
        <w:rPr>
          <w:rFonts w:ascii="Aptos" w:hAnsi="Aptos" w:cs="Calibri"/>
          <w:sz w:val="22"/>
          <w:szCs w:val="22"/>
        </w:rPr>
        <w:tab/>
      </w:r>
      <w:r w:rsidR="000F4D07" w:rsidRPr="006A0C75">
        <w:rPr>
          <w:rFonts w:ascii="Aptos" w:hAnsi="Aptos" w:cs="Calibri"/>
          <w:sz w:val="22"/>
          <w:szCs w:val="22"/>
        </w:rPr>
        <w:t>, jednatelem</w:t>
      </w:r>
    </w:p>
    <w:p w14:paraId="0C904D5B" w14:textId="77777777" w:rsidR="003A2A3A" w:rsidRPr="006A0C75" w:rsidRDefault="003A2A3A" w:rsidP="00885A1A">
      <w:pPr>
        <w:widowControl w:val="0"/>
        <w:spacing w:line="240" w:lineRule="atLeast"/>
        <w:jc w:val="both"/>
        <w:rPr>
          <w:rStyle w:val="preformatted"/>
          <w:rFonts w:ascii="Aptos" w:hAnsi="Aptos" w:cs="Calibri"/>
          <w:sz w:val="22"/>
          <w:szCs w:val="22"/>
        </w:rPr>
      </w:pPr>
      <w:r w:rsidRPr="006A0C75">
        <w:rPr>
          <w:rStyle w:val="preformatted"/>
          <w:rFonts w:ascii="Aptos" w:hAnsi="Aptos" w:cs="Calibri"/>
          <w:sz w:val="22"/>
          <w:szCs w:val="22"/>
        </w:rPr>
        <w:t xml:space="preserve">zapsaná v obchodním rejstříku vedeném u </w:t>
      </w:r>
      <w:r w:rsidR="00330FB8" w:rsidRPr="006A0C75">
        <w:rPr>
          <w:rStyle w:val="preformatted"/>
          <w:rFonts w:ascii="Aptos" w:hAnsi="Aptos" w:cs="Calibri"/>
          <w:sz w:val="22"/>
          <w:szCs w:val="22"/>
        </w:rPr>
        <w:t>Krajského soudu v Hradci králové</w:t>
      </w:r>
      <w:r w:rsidRPr="006A0C75">
        <w:rPr>
          <w:rStyle w:val="preformatted"/>
          <w:rFonts w:ascii="Aptos" w:hAnsi="Aptos" w:cs="Calibri"/>
          <w:sz w:val="22"/>
          <w:szCs w:val="22"/>
        </w:rPr>
        <w:t xml:space="preserve">, oddíl </w:t>
      </w:r>
      <w:r w:rsidR="00885A1A" w:rsidRPr="006A0C75">
        <w:rPr>
          <w:rStyle w:val="preformatted"/>
          <w:rFonts w:ascii="Aptos" w:hAnsi="Aptos" w:cs="Calibri"/>
          <w:sz w:val="22"/>
          <w:szCs w:val="22"/>
        </w:rPr>
        <w:t>C</w:t>
      </w:r>
      <w:r w:rsidRPr="006A0C75">
        <w:rPr>
          <w:rStyle w:val="preformatted"/>
          <w:rFonts w:ascii="Aptos" w:hAnsi="Aptos" w:cs="Calibri"/>
          <w:sz w:val="22"/>
          <w:szCs w:val="22"/>
        </w:rPr>
        <w:t xml:space="preserve">, vložka </w:t>
      </w:r>
      <w:r w:rsidR="00AC7772" w:rsidRPr="006A0C75">
        <w:rPr>
          <w:rStyle w:val="preformatted"/>
          <w:rFonts w:ascii="Aptos" w:hAnsi="Aptos" w:cs="Calibri"/>
          <w:sz w:val="22"/>
          <w:szCs w:val="22"/>
        </w:rPr>
        <w:t>33657</w:t>
      </w:r>
    </w:p>
    <w:p w14:paraId="16F45396" w14:textId="77777777" w:rsidR="003A2A3A" w:rsidRPr="006A0C75" w:rsidRDefault="003A2A3A" w:rsidP="003A2A3A">
      <w:pPr>
        <w:widowControl w:val="0"/>
        <w:spacing w:line="240" w:lineRule="atLeast"/>
        <w:ind w:left="1560" w:hanging="2041"/>
        <w:rPr>
          <w:rFonts w:ascii="Aptos" w:hAnsi="Aptos"/>
          <w:bCs/>
          <w:i/>
          <w:snapToGrid w:val="0"/>
        </w:rPr>
      </w:pPr>
      <w:r w:rsidRPr="006A0C75">
        <w:rPr>
          <w:rFonts w:ascii="Aptos" w:hAnsi="Aptos" w:cs="Calibri"/>
          <w:sz w:val="22"/>
          <w:szCs w:val="22"/>
        </w:rPr>
        <w:t xml:space="preserve">       </w:t>
      </w:r>
      <w:r w:rsidR="00AC7772" w:rsidRPr="006A0C75">
        <w:rPr>
          <w:rFonts w:ascii="Aptos" w:hAnsi="Aptos" w:cs="Calibri"/>
          <w:sz w:val="22"/>
          <w:szCs w:val="22"/>
        </w:rPr>
        <w:t xml:space="preserve">  </w:t>
      </w:r>
      <w:r w:rsidRPr="006A0C75">
        <w:rPr>
          <w:rFonts w:ascii="Aptos" w:hAnsi="Aptos" w:cs="Calibri"/>
          <w:sz w:val="22"/>
          <w:szCs w:val="22"/>
        </w:rPr>
        <w:t xml:space="preserve">  (</w:t>
      </w:r>
      <w:r w:rsidRPr="006A0C75">
        <w:rPr>
          <w:rFonts w:ascii="Aptos" w:hAnsi="Aptos"/>
          <w:i/>
          <w:snapToGrid w:val="0"/>
          <w:sz w:val="22"/>
          <w:szCs w:val="22"/>
        </w:rPr>
        <w:t xml:space="preserve">dále jen </w:t>
      </w:r>
      <w:r w:rsidRPr="006A0C75">
        <w:rPr>
          <w:rFonts w:ascii="Aptos" w:hAnsi="Aptos"/>
          <w:b/>
          <w:i/>
          <w:snapToGrid w:val="0"/>
          <w:sz w:val="22"/>
          <w:szCs w:val="22"/>
        </w:rPr>
        <w:t>nájemce</w:t>
      </w:r>
      <w:r w:rsidRPr="006A0C75">
        <w:rPr>
          <w:rFonts w:ascii="Aptos" w:hAnsi="Aptos"/>
          <w:bCs/>
          <w:i/>
          <w:snapToGrid w:val="0"/>
          <w:sz w:val="22"/>
          <w:szCs w:val="22"/>
        </w:rPr>
        <w:t>)</w:t>
      </w:r>
    </w:p>
    <w:p w14:paraId="363753D6" w14:textId="77777777" w:rsidR="00FA7FEF" w:rsidRPr="006A0C75" w:rsidRDefault="006A0DCA" w:rsidP="003A2A3A">
      <w:pPr>
        <w:widowControl w:val="0"/>
        <w:spacing w:line="240" w:lineRule="atLeast"/>
        <w:rPr>
          <w:rFonts w:ascii="Aptos" w:hAnsi="Aptos"/>
          <w:snapToGrid w:val="0"/>
          <w:sz w:val="22"/>
          <w:szCs w:val="22"/>
        </w:rPr>
      </w:pPr>
      <w:r w:rsidRPr="006A0C75">
        <w:rPr>
          <w:rFonts w:ascii="Aptos" w:hAnsi="Aptos" w:cs="Calibri"/>
          <w:sz w:val="22"/>
          <w:szCs w:val="22"/>
        </w:rPr>
        <w:t xml:space="preserve">         </w:t>
      </w:r>
    </w:p>
    <w:p w14:paraId="039805BC" w14:textId="77777777" w:rsidR="00CA3A0C" w:rsidRPr="006A0C75" w:rsidRDefault="00836D6B" w:rsidP="00CA3A0C">
      <w:pPr>
        <w:widowControl w:val="0"/>
        <w:rPr>
          <w:rFonts w:ascii="Aptos" w:hAnsi="Aptos"/>
          <w:snapToGrid w:val="0"/>
          <w:sz w:val="22"/>
          <w:szCs w:val="22"/>
        </w:rPr>
      </w:pPr>
      <w:r w:rsidRPr="006A0C75">
        <w:rPr>
          <w:rFonts w:ascii="Aptos" w:hAnsi="Aptos"/>
          <w:snapToGrid w:val="0"/>
          <w:sz w:val="22"/>
          <w:szCs w:val="22"/>
        </w:rPr>
        <w:t xml:space="preserve">tuto </w:t>
      </w:r>
    </w:p>
    <w:p w14:paraId="7A20B5F0" w14:textId="77777777" w:rsidR="00AC7772" w:rsidRPr="006A0C75" w:rsidRDefault="00AC7772" w:rsidP="00CA3A0C">
      <w:pPr>
        <w:widowControl w:val="0"/>
        <w:jc w:val="center"/>
        <w:rPr>
          <w:rFonts w:ascii="Aptos" w:hAnsi="Aptos"/>
          <w:b/>
          <w:snapToGrid w:val="0"/>
          <w:sz w:val="32"/>
          <w:szCs w:val="32"/>
        </w:rPr>
      </w:pPr>
    </w:p>
    <w:p w14:paraId="53F0C4AD" w14:textId="77777777" w:rsidR="00836D6B" w:rsidRPr="006A0C75" w:rsidRDefault="00836D6B" w:rsidP="00CA3A0C">
      <w:pPr>
        <w:widowControl w:val="0"/>
        <w:jc w:val="center"/>
        <w:rPr>
          <w:rFonts w:ascii="Aptos" w:hAnsi="Aptos"/>
          <w:b/>
          <w:snapToGrid w:val="0"/>
          <w:sz w:val="32"/>
          <w:szCs w:val="32"/>
        </w:rPr>
      </w:pPr>
      <w:r w:rsidRPr="006A0C75">
        <w:rPr>
          <w:rFonts w:ascii="Aptos" w:hAnsi="Aptos"/>
          <w:b/>
          <w:snapToGrid w:val="0"/>
          <w:sz w:val="32"/>
          <w:szCs w:val="32"/>
        </w:rPr>
        <w:t>dohodu o ukončení nájemní smlouvy</w:t>
      </w:r>
    </w:p>
    <w:p w14:paraId="56B610DD" w14:textId="77777777" w:rsidR="00545C6A" w:rsidRPr="006A0C75" w:rsidRDefault="00545C6A" w:rsidP="00A21A02">
      <w:pPr>
        <w:widowControl w:val="0"/>
        <w:jc w:val="center"/>
        <w:rPr>
          <w:rFonts w:ascii="Aptos" w:hAnsi="Aptos"/>
          <w:b/>
          <w:snapToGrid w:val="0"/>
          <w:sz w:val="22"/>
          <w:szCs w:val="22"/>
        </w:rPr>
      </w:pPr>
    </w:p>
    <w:p w14:paraId="21B1DD55" w14:textId="77777777" w:rsidR="00AC7772" w:rsidRPr="006A0C75" w:rsidRDefault="00AC7772" w:rsidP="00A21A02">
      <w:pPr>
        <w:widowControl w:val="0"/>
        <w:jc w:val="center"/>
        <w:rPr>
          <w:rFonts w:ascii="Aptos" w:hAnsi="Aptos"/>
          <w:b/>
          <w:snapToGrid w:val="0"/>
          <w:sz w:val="22"/>
          <w:szCs w:val="22"/>
        </w:rPr>
      </w:pPr>
    </w:p>
    <w:p w14:paraId="3F84C0B3" w14:textId="77777777" w:rsidR="00A21A02" w:rsidRPr="006A0C75" w:rsidRDefault="00A21A02" w:rsidP="00A21A02">
      <w:pPr>
        <w:widowControl w:val="0"/>
        <w:jc w:val="center"/>
        <w:rPr>
          <w:rFonts w:ascii="Aptos" w:hAnsi="Aptos"/>
          <w:b/>
          <w:snapToGrid w:val="0"/>
          <w:sz w:val="22"/>
          <w:szCs w:val="22"/>
        </w:rPr>
      </w:pPr>
      <w:r w:rsidRPr="006A0C75">
        <w:rPr>
          <w:rFonts w:ascii="Aptos" w:hAnsi="Aptos"/>
          <w:b/>
          <w:snapToGrid w:val="0"/>
          <w:sz w:val="22"/>
          <w:szCs w:val="22"/>
        </w:rPr>
        <w:t>I.</w:t>
      </w:r>
    </w:p>
    <w:p w14:paraId="62E15D0E" w14:textId="77777777" w:rsidR="00486758" w:rsidRPr="006A0C75" w:rsidRDefault="0090260F" w:rsidP="00DA3DFB">
      <w:pPr>
        <w:widowControl w:val="0"/>
        <w:numPr>
          <w:ilvl w:val="0"/>
          <w:numId w:val="5"/>
        </w:numPr>
        <w:ind w:right="-1"/>
        <w:jc w:val="both"/>
        <w:rPr>
          <w:rFonts w:ascii="Aptos" w:hAnsi="Aptos"/>
          <w:b/>
          <w:snapToGrid w:val="0"/>
          <w:sz w:val="22"/>
          <w:szCs w:val="22"/>
        </w:rPr>
      </w:pPr>
      <w:r w:rsidRPr="006A0C75">
        <w:rPr>
          <w:rFonts w:ascii="Aptos" w:hAnsi="Aptos"/>
          <w:snapToGrid w:val="0"/>
          <w:sz w:val="22"/>
          <w:szCs w:val="22"/>
        </w:rPr>
        <w:t>D</w:t>
      </w:r>
      <w:r w:rsidR="00A21A02" w:rsidRPr="006A0C75">
        <w:rPr>
          <w:rFonts w:ascii="Aptos" w:hAnsi="Aptos"/>
          <w:snapToGrid w:val="0"/>
          <w:sz w:val="22"/>
          <w:szCs w:val="22"/>
        </w:rPr>
        <w:t xml:space="preserve">ne </w:t>
      </w:r>
      <w:r w:rsidR="00AC7772" w:rsidRPr="006A0C75">
        <w:rPr>
          <w:rFonts w:ascii="Aptos" w:hAnsi="Aptos"/>
          <w:snapToGrid w:val="0"/>
          <w:sz w:val="22"/>
          <w:szCs w:val="22"/>
        </w:rPr>
        <w:t>5.4.2018</w:t>
      </w:r>
      <w:r w:rsidR="004C51FB" w:rsidRPr="006A0C75">
        <w:rPr>
          <w:rFonts w:ascii="Aptos" w:hAnsi="Aptos"/>
          <w:snapToGrid w:val="0"/>
          <w:sz w:val="22"/>
          <w:szCs w:val="22"/>
        </w:rPr>
        <w:t xml:space="preserve"> </w:t>
      </w:r>
      <w:r w:rsidR="00A21A02" w:rsidRPr="006A0C75">
        <w:rPr>
          <w:rFonts w:ascii="Aptos" w:hAnsi="Aptos"/>
          <w:snapToGrid w:val="0"/>
          <w:sz w:val="22"/>
          <w:szCs w:val="22"/>
        </w:rPr>
        <w:t>uzavřel</w:t>
      </w:r>
      <w:r w:rsidR="002A7B3F" w:rsidRPr="006A0C75">
        <w:rPr>
          <w:rFonts w:ascii="Aptos" w:hAnsi="Aptos"/>
          <w:snapToGrid w:val="0"/>
          <w:sz w:val="22"/>
          <w:szCs w:val="22"/>
        </w:rPr>
        <w:t>i</w:t>
      </w:r>
      <w:r w:rsidR="00A21A02" w:rsidRPr="006A0C75">
        <w:rPr>
          <w:rFonts w:ascii="Aptos" w:hAnsi="Aptos"/>
          <w:snapToGrid w:val="0"/>
          <w:sz w:val="22"/>
          <w:szCs w:val="22"/>
        </w:rPr>
        <w:t xml:space="preserve"> pronajímatel </w:t>
      </w:r>
      <w:r w:rsidR="002A7B3F" w:rsidRPr="006A0C75">
        <w:rPr>
          <w:rFonts w:ascii="Aptos" w:hAnsi="Aptos"/>
          <w:snapToGrid w:val="0"/>
          <w:sz w:val="22"/>
          <w:szCs w:val="22"/>
        </w:rPr>
        <w:t>a</w:t>
      </w:r>
      <w:r w:rsidR="00A21A02" w:rsidRPr="006A0C75">
        <w:rPr>
          <w:rFonts w:ascii="Aptos" w:hAnsi="Aptos"/>
          <w:snapToGrid w:val="0"/>
          <w:sz w:val="22"/>
          <w:szCs w:val="22"/>
        </w:rPr>
        <w:t> nájemce nájemní smlouvu</w:t>
      </w:r>
      <w:r w:rsidR="001C0E7F" w:rsidRPr="006A0C75">
        <w:rPr>
          <w:rFonts w:ascii="Aptos" w:hAnsi="Aptos"/>
          <w:snapToGrid w:val="0"/>
          <w:sz w:val="22"/>
          <w:szCs w:val="22"/>
        </w:rPr>
        <w:t xml:space="preserve"> č. NS</w:t>
      </w:r>
      <w:r w:rsidR="00AC7772" w:rsidRPr="006A0C75">
        <w:rPr>
          <w:rFonts w:ascii="Aptos" w:hAnsi="Aptos"/>
          <w:snapToGrid w:val="0"/>
          <w:sz w:val="22"/>
          <w:szCs w:val="22"/>
        </w:rPr>
        <w:t>_1612</w:t>
      </w:r>
      <w:r w:rsidR="00330FB8" w:rsidRPr="006A0C75">
        <w:rPr>
          <w:rFonts w:ascii="Aptos" w:hAnsi="Aptos"/>
          <w:snapToGrid w:val="0"/>
          <w:sz w:val="22"/>
          <w:szCs w:val="22"/>
        </w:rPr>
        <w:t>/</w:t>
      </w:r>
      <w:r w:rsidR="001C0E7F" w:rsidRPr="006A0C75">
        <w:rPr>
          <w:rFonts w:ascii="Aptos" w:hAnsi="Aptos"/>
          <w:snapToGrid w:val="0"/>
          <w:sz w:val="22"/>
          <w:szCs w:val="22"/>
        </w:rPr>
        <w:t>MO</w:t>
      </w:r>
      <w:r w:rsidR="00330FB8" w:rsidRPr="006A0C75">
        <w:rPr>
          <w:rFonts w:ascii="Aptos" w:hAnsi="Aptos"/>
          <w:snapToGrid w:val="0"/>
          <w:sz w:val="22"/>
          <w:szCs w:val="22"/>
        </w:rPr>
        <w:t>6</w:t>
      </w:r>
      <w:r w:rsidR="00AC7772" w:rsidRPr="006A0C75">
        <w:rPr>
          <w:rFonts w:ascii="Aptos" w:hAnsi="Aptos"/>
          <w:snapToGrid w:val="0"/>
          <w:sz w:val="22"/>
          <w:szCs w:val="22"/>
        </w:rPr>
        <w:t xml:space="preserve"> ve znění dodatku č.1 ze dne 15.11.2018</w:t>
      </w:r>
      <w:r w:rsidR="008A7ED5" w:rsidRPr="006A0C75">
        <w:rPr>
          <w:rFonts w:ascii="Aptos" w:hAnsi="Aptos"/>
          <w:snapToGrid w:val="0"/>
          <w:sz w:val="22"/>
          <w:szCs w:val="22"/>
        </w:rPr>
        <w:t xml:space="preserve">, </w:t>
      </w:r>
      <w:r w:rsidR="00A21A02" w:rsidRPr="006A0C75">
        <w:rPr>
          <w:rFonts w:ascii="Aptos" w:hAnsi="Aptos"/>
          <w:snapToGrid w:val="0"/>
          <w:sz w:val="22"/>
          <w:szCs w:val="22"/>
        </w:rPr>
        <w:t xml:space="preserve">jejímž předmětem </w:t>
      </w:r>
      <w:r w:rsidR="00D577AE" w:rsidRPr="006A0C75">
        <w:rPr>
          <w:rFonts w:ascii="Aptos" w:hAnsi="Aptos"/>
          <w:snapToGrid w:val="0"/>
          <w:sz w:val="22"/>
          <w:szCs w:val="22"/>
        </w:rPr>
        <w:t xml:space="preserve">je </w:t>
      </w:r>
      <w:r w:rsidR="00A21A02" w:rsidRPr="006A0C75">
        <w:rPr>
          <w:rFonts w:ascii="Aptos" w:hAnsi="Aptos"/>
          <w:snapToGrid w:val="0"/>
          <w:sz w:val="22"/>
          <w:szCs w:val="22"/>
        </w:rPr>
        <w:t>nájem</w:t>
      </w:r>
      <w:r w:rsidR="00F57094" w:rsidRPr="006A0C75">
        <w:rPr>
          <w:rFonts w:ascii="Aptos" w:hAnsi="Aptos"/>
          <w:snapToGrid w:val="0"/>
          <w:sz w:val="22"/>
          <w:szCs w:val="22"/>
        </w:rPr>
        <w:t xml:space="preserve"> </w:t>
      </w:r>
      <w:r w:rsidR="00895790" w:rsidRPr="006A0C75">
        <w:rPr>
          <w:rFonts w:ascii="Aptos" w:hAnsi="Aptos"/>
          <w:snapToGrid w:val="0"/>
          <w:sz w:val="22"/>
          <w:szCs w:val="22"/>
        </w:rPr>
        <w:t>část</w:t>
      </w:r>
      <w:r w:rsidR="00AC7772" w:rsidRPr="006A0C75">
        <w:rPr>
          <w:rFonts w:ascii="Aptos" w:hAnsi="Aptos"/>
          <w:snapToGrid w:val="0"/>
          <w:sz w:val="22"/>
          <w:szCs w:val="22"/>
        </w:rPr>
        <w:t>í</w:t>
      </w:r>
      <w:r w:rsidR="00895790" w:rsidRPr="006A0C75">
        <w:rPr>
          <w:rFonts w:ascii="Aptos" w:hAnsi="Aptos"/>
          <w:snapToGrid w:val="0"/>
          <w:sz w:val="22"/>
          <w:szCs w:val="22"/>
        </w:rPr>
        <w:t xml:space="preserve"> pozemk</w:t>
      </w:r>
      <w:r w:rsidR="00AC7772" w:rsidRPr="006A0C75">
        <w:rPr>
          <w:rFonts w:ascii="Aptos" w:hAnsi="Aptos"/>
          <w:snapToGrid w:val="0"/>
          <w:sz w:val="22"/>
          <w:szCs w:val="22"/>
        </w:rPr>
        <w:t>ů</w:t>
      </w:r>
      <w:r w:rsidR="00F57094" w:rsidRPr="006A0C75">
        <w:rPr>
          <w:rFonts w:ascii="Aptos" w:hAnsi="Aptos"/>
          <w:snapToGrid w:val="0"/>
          <w:sz w:val="22"/>
          <w:szCs w:val="22"/>
        </w:rPr>
        <w:t xml:space="preserve"> označen</w:t>
      </w:r>
      <w:r w:rsidR="00AC7772" w:rsidRPr="006A0C75">
        <w:rPr>
          <w:rFonts w:ascii="Aptos" w:hAnsi="Aptos"/>
          <w:snapToGrid w:val="0"/>
          <w:sz w:val="22"/>
          <w:szCs w:val="22"/>
        </w:rPr>
        <w:t>ých</w:t>
      </w:r>
      <w:r w:rsidR="00F57094" w:rsidRPr="006A0C75">
        <w:rPr>
          <w:rFonts w:ascii="Aptos" w:hAnsi="Aptos"/>
          <w:snapToGrid w:val="0"/>
          <w:sz w:val="22"/>
          <w:szCs w:val="22"/>
        </w:rPr>
        <w:t xml:space="preserve"> jako</w:t>
      </w:r>
      <w:r w:rsidR="003C3DC4" w:rsidRPr="006A0C75">
        <w:rPr>
          <w:rFonts w:ascii="Aptos" w:hAnsi="Aptos"/>
          <w:snapToGrid w:val="0"/>
          <w:sz w:val="22"/>
          <w:szCs w:val="22"/>
        </w:rPr>
        <w:t xml:space="preserve"> </w:t>
      </w:r>
      <w:proofErr w:type="spellStart"/>
      <w:r w:rsidR="003C3DC4" w:rsidRPr="00095464">
        <w:rPr>
          <w:rFonts w:ascii="Aptos" w:hAnsi="Aptos"/>
          <w:b/>
          <w:bCs/>
          <w:snapToGrid w:val="0"/>
          <w:sz w:val="22"/>
          <w:szCs w:val="22"/>
        </w:rPr>
        <w:t>p.p.č</w:t>
      </w:r>
      <w:proofErr w:type="spellEnd"/>
      <w:r w:rsidR="003C3DC4" w:rsidRPr="00095464">
        <w:rPr>
          <w:rFonts w:ascii="Aptos" w:hAnsi="Aptos"/>
          <w:b/>
          <w:bCs/>
          <w:snapToGrid w:val="0"/>
          <w:sz w:val="22"/>
          <w:szCs w:val="22"/>
        </w:rPr>
        <w:t xml:space="preserve">. </w:t>
      </w:r>
      <w:r w:rsidR="00330FB8" w:rsidRPr="00095464">
        <w:rPr>
          <w:rFonts w:ascii="Aptos" w:hAnsi="Aptos"/>
          <w:b/>
          <w:bCs/>
          <w:snapToGrid w:val="0"/>
          <w:sz w:val="22"/>
          <w:szCs w:val="22"/>
        </w:rPr>
        <w:t>693/1</w:t>
      </w:r>
      <w:r w:rsidR="003C3DC4" w:rsidRPr="00095464">
        <w:rPr>
          <w:rFonts w:ascii="Aptos" w:hAnsi="Aptos"/>
          <w:b/>
          <w:bCs/>
          <w:snapToGrid w:val="0"/>
          <w:sz w:val="22"/>
          <w:szCs w:val="22"/>
        </w:rPr>
        <w:t xml:space="preserve"> o výměře </w:t>
      </w:r>
      <w:r w:rsidR="00AC7772" w:rsidRPr="00095464">
        <w:rPr>
          <w:rFonts w:ascii="Aptos" w:hAnsi="Aptos"/>
          <w:b/>
          <w:bCs/>
          <w:snapToGrid w:val="0"/>
          <w:sz w:val="22"/>
          <w:szCs w:val="22"/>
        </w:rPr>
        <w:t>2430</w:t>
      </w:r>
      <w:r w:rsidR="009E2D50" w:rsidRPr="00095464">
        <w:rPr>
          <w:rFonts w:ascii="Aptos" w:hAnsi="Aptos"/>
          <w:b/>
          <w:bCs/>
          <w:snapToGrid w:val="0"/>
          <w:sz w:val="22"/>
          <w:szCs w:val="22"/>
        </w:rPr>
        <w:t xml:space="preserve"> m2</w:t>
      </w:r>
      <w:r w:rsidR="00AC7772" w:rsidRPr="00095464">
        <w:rPr>
          <w:rFonts w:ascii="Aptos" w:hAnsi="Aptos"/>
          <w:b/>
          <w:bCs/>
          <w:snapToGrid w:val="0"/>
          <w:sz w:val="22"/>
          <w:szCs w:val="22"/>
        </w:rPr>
        <w:t xml:space="preserve">, </w:t>
      </w:r>
      <w:proofErr w:type="spellStart"/>
      <w:r w:rsidR="00AC7772" w:rsidRPr="00095464">
        <w:rPr>
          <w:rFonts w:ascii="Aptos" w:hAnsi="Aptos"/>
          <w:b/>
          <w:bCs/>
          <w:snapToGrid w:val="0"/>
          <w:sz w:val="22"/>
          <w:szCs w:val="22"/>
        </w:rPr>
        <w:t>p.p.č</w:t>
      </w:r>
      <w:proofErr w:type="spellEnd"/>
      <w:r w:rsidR="00AC7772" w:rsidRPr="00095464">
        <w:rPr>
          <w:rFonts w:ascii="Aptos" w:hAnsi="Aptos"/>
          <w:b/>
          <w:bCs/>
          <w:snapToGrid w:val="0"/>
          <w:sz w:val="22"/>
          <w:szCs w:val="22"/>
        </w:rPr>
        <w:t xml:space="preserve">. 693/2 o výměře 512 m2 a </w:t>
      </w:r>
      <w:proofErr w:type="spellStart"/>
      <w:r w:rsidR="00AC7772" w:rsidRPr="00095464">
        <w:rPr>
          <w:rFonts w:ascii="Aptos" w:hAnsi="Aptos"/>
          <w:b/>
          <w:bCs/>
          <w:snapToGrid w:val="0"/>
          <w:sz w:val="22"/>
          <w:szCs w:val="22"/>
        </w:rPr>
        <w:t>p.p.č</w:t>
      </w:r>
      <w:proofErr w:type="spellEnd"/>
      <w:r w:rsidR="00AC7772" w:rsidRPr="00095464">
        <w:rPr>
          <w:rFonts w:ascii="Aptos" w:hAnsi="Aptos"/>
          <w:b/>
          <w:bCs/>
          <w:snapToGrid w:val="0"/>
          <w:sz w:val="22"/>
          <w:szCs w:val="22"/>
        </w:rPr>
        <w:t>. 693/3 o výměře 12 m2, vše</w:t>
      </w:r>
      <w:r w:rsidR="00330FB8" w:rsidRPr="00095464">
        <w:rPr>
          <w:rFonts w:ascii="Aptos" w:hAnsi="Aptos"/>
          <w:b/>
          <w:bCs/>
          <w:snapToGrid w:val="0"/>
          <w:sz w:val="22"/>
          <w:szCs w:val="22"/>
        </w:rPr>
        <w:t xml:space="preserve"> </w:t>
      </w:r>
      <w:r w:rsidR="00953C8B" w:rsidRPr="00095464">
        <w:rPr>
          <w:rFonts w:ascii="Aptos" w:hAnsi="Aptos"/>
          <w:b/>
          <w:bCs/>
          <w:snapToGrid w:val="0"/>
          <w:sz w:val="22"/>
          <w:szCs w:val="22"/>
        </w:rPr>
        <w:t xml:space="preserve">v </w:t>
      </w:r>
      <w:proofErr w:type="spellStart"/>
      <w:r w:rsidR="00895790" w:rsidRPr="00095464">
        <w:rPr>
          <w:rFonts w:ascii="Aptos" w:hAnsi="Aptos"/>
          <w:b/>
          <w:bCs/>
          <w:snapToGrid w:val="0"/>
          <w:sz w:val="22"/>
          <w:szCs w:val="22"/>
        </w:rPr>
        <w:t>k.ú</w:t>
      </w:r>
      <w:proofErr w:type="spellEnd"/>
      <w:r w:rsidR="00895790" w:rsidRPr="00095464">
        <w:rPr>
          <w:rFonts w:ascii="Aptos" w:hAnsi="Aptos"/>
          <w:b/>
          <w:bCs/>
          <w:snapToGrid w:val="0"/>
          <w:sz w:val="22"/>
          <w:szCs w:val="22"/>
        </w:rPr>
        <w:t xml:space="preserve">. </w:t>
      </w:r>
      <w:r w:rsidR="00330FB8" w:rsidRPr="00095464">
        <w:rPr>
          <w:rFonts w:ascii="Aptos" w:hAnsi="Aptos"/>
          <w:b/>
          <w:bCs/>
          <w:snapToGrid w:val="0"/>
          <w:sz w:val="22"/>
          <w:szCs w:val="22"/>
        </w:rPr>
        <w:t>Staré Čívice</w:t>
      </w:r>
      <w:r w:rsidR="00E3280F" w:rsidRPr="006A0C75">
        <w:rPr>
          <w:rFonts w:ascii="Aptos" w:hAnsi="Aptos"/>
          <w:bCs/>
          <w:snapToGrid w:val="0"/>
          <w:sz w:val="22"/>
          <w:szCs w:val="22"/>
        </w:rPr>
        <w:t xml:space="preserve"> </w:t>
      </w:r>
      <w:r w:rsidR="005433F6" w:rsidRPr="006A0C75">
        <w:rPr>
          <w:rFonts w:ascii="Aptos" w:hAnsi="Aptos"/>
          <w:snapToGrid w:val="0"/>
          <w:sz w:val="22"/>
          <w:szCs w:val="22"/>
        </w:rPr>
        <w:t>(</w:t>
      </w:r>
      <w:r w:rsidR="005433F6" w:rsidRPr="006A0C75">
        <w:rPr>
          <w:rFonts w:ascii="Aptos" w:hAnsi="Aptos"/>
          <w:i/>
          <w:iCs/>
          <w:snapToGrid w:val="0"/>
          <w:sz w:val="22"/>
          <w:szCs w:val="22"/>
        </w:rPr>
        <w:t>dále</w:t>
      </w:r>
      <w:r w:rsidR="00F57094" w:rsidRPr="006A0C75">
        <w:rPr>
          <w:rFonts w:ascii="Aptos" w:hAnsi="Aptos"/>
          <w:i/>
          <w:iCs/>
          <w:snapToGrid w:val="0"/>
          <w:sz w:val="22"/>
          <w:szCs w:val="22"/>
        </w:rPr>
        <w:t xml:space="preserve"> společně </w:t>
      </w:r>
      <w:r w:rsidR="005433F6" w:rsidRPr="006A0C75">
        <w:rPr>
          <w:rFonts w:ascii="Aptos" w:hAnsi="Aptos"/>
          <w:i/>
          <w:iCs/>
          <w:snapToGrid w:val="0"/>
          <w:sz w:val="22"/>
          <w:szCs w:val="22"/>
        </w:rPr>
        <w:t>jen jako pozem</w:t>
      </w:r>
      <w:r w:rsidR="00E3280F" w:rsidRPr="006A0C75">
        <w:rPr>
          <w:rFonts w:ascii="Aptos" w:hAnsi="Aptos"/>
          <w:i/>
          <w:iCs/>
          <w:snapToGrid w:val="0"/>
          <w:sz w:val="22"/>
          <w:szCs w:val="22"/>
        </w:rPr>
        <w:t>e</w:t>
      </w:r>
      <w:r w:rsidR="005433F6" w:rsidRPr="006A0C75">
        <w:rPr>
          <w:rFonts w:ascii="Aptos" w:hAnsi="Aptos"/>
          <w:i/>
          <w:iCs/>
          <w:snapToGrid w:val="0"/>
          <w:sz w:val="22"/>
          <w:szCs w:val="22"/>
        </w:rPr>
        <w:t>k).</w:t>
      </w:r>
    </w:p>
    <w:p w14:paraId="7ABBCD9B" w14:textId="77777777" w:rsidR="00E3280F" w:rsidRPr="006A0C75" w:rsidRDefault="00E3280F" w:rsidP="00E3280F">
      <w:pPr>
        <w:widowControl w:val="0"/>
        <w:ind w:left="284" w:right="-1"/>
        <w:jc w:val="both"/>
        <w:rPr>
          <w:rFonts w:ascii="Aptos" w:hAnsi="Aptos"/>
          <w:b/>
          <w:snapToGrid w:val="0"/>
          <w:sz w:val="22"/>
          <w:szCs w:val="22"/>
        </w:rPr>
      </w:pPr>
    </w:p>
    <w:p w14:paraId="11CBA640" w14:textId="77777777" w:rsidR="000F4D07" w:rsidRPr="006A0C75" w:rsidRDefault="00A21A02" w:rsidP="00A21A02">
      <w:pPr>
        <w:widowControl w:val="0"/>
        <w:jc w:val="center"/>
        <w:rPr>
          <w:rFonts w:ascii="Aptos" w:hAnsi="Aptos"/>
          <w:b/>
          <w:snapToGrid w:val="0"/>
          <w:sz w:val="22"/>
          <w:szCs w:val="22"/>
        </w:rPr>
      </w:pPr>
      <w:r w:rsidRPr="006A0C75">
        <w:rPr>
          <w:rFonts w:ascii="Aptos" w:hAnsi="Aptos"/>
          <w:b/>
          <w:snapToGrid w:val="0"/>
          <w:sz w:val="22"/>
          <w:szCs w:val="22"/>
        </w:rPr>
        <w:t>II.</w:t>
      </w:r>
    </w:p>
    <w:p w14:paraId="4CB5B14D" w14:textId="77777777" w:rsidR="005830E7" w:rsidRPr="006A0C75" w:rsidRDefault="0073374D" w:rsidP="008C65BA">
      <w:pPr>
        <w:widowControl w:val="0"/>
        <w:numPr>
          <w:ilvl w:val="0"/>
          <w:numId w:val="15"/>
        </w:numPr>
        <w:ind w:right="28"/>
        <w:jc w:val="both"/>
        <w:rPr>
          <w:rFonts w:ascii="Aptos" w:hAnsi="Aptos" w:cs="Calibri"/>
          <w:bCs/>
          <w:color w:val="000000"/>
          <w:sz w:val="22"/>
          <w:szCs w:val="22"/>
        </w:rPr>
      </w:pPr>
      <w:r w:rsidRPr="006A0C75">
        <w:rPr>
          <w:rFonts w:ascii="Aptos" w:hAnsi="Aptos"/>
          <w:sz w:val="22"/>
          <w:szCs w:val="22"/>
        </w:rPr>
        <w:t>S</w:t>
      </w:r>
      <w:r w:rsidR="008D1865" w:rsidRPr="006A0C75">
        <w:rPr>
          <w:rFonts w:ascii="Aptos" w:hAnsi="Aptos"/>
          <w:sz w:val="22"/>
          <w:szCs w:val="22"/>
        </w:rPr>
        <w:t xml:space="preserve">mluvní strany </w:t>
      </w:r>
      <w:r w:rsidRPr="006A0C75">
        <w:rPr>
          <w:rFonts w:ascii="Aptos" w:hAnsi="Aptos"/>
          <w:sz w:val="22"/>
          <w:szCs w:val="22"/>
        </w:rPr>
        <w:t xml:space="preserve">se </w:t>
      </w:r>
      <w:r w:rsidR="008D1865" w:rsidRPr="006A0C75">
        <w:rPr>
          <w:rFonts w:ascii="Aptos" w:hAnsi="Aptos"/>
          <w:sz w:val="22"/>
          <w:szCs w:val="22"/>
        </w:rPr>
        <w:t>dohodly</w:t>
      </w:r>
      <w:r w:rsidR="00363892" w:rsidRPr="006A0C75">
        <w:rPr>
          <w:rFonts w:ascii="Aptos" w:hAnsi="Aptos"/>
          <w:sz w:val="22"/>
          <w:szCs w:val="22"/>
        </w:rPr>
        <w:t xml:space="preserve"> </w:t>
      </w:r>
      <w:r w:rsidR="008D1865" w:rsidRPr="006A0C75">
        <w:rPr>
          <w:rFonts w:ascii="Aptos" w:hAnsi="Aptos"/>
          <w:sz w:val="22"/>
          <w:szCs w:val="22"/>
        </w:rPr>
        <w:t xml:space="preserve">na ukončení </w:t>
      </w:r>
      <w:r w:rsidR="000F4D07" w:rsidRPr="006A0C75">
        <w:rPr>
          <w:rFonts w:ascii="Aptos" w:hAnsi="Aptos"/>
          <w:sz w:val="22"/>
          <w:szCs w:val="22"/>
        </w:rPr>
        <w:t xml:space="preserve">platnosti výše uvedené smlouvy ke dni </w:t>
      </w:r>
      <w:r w:rsidR="008C65BA" w:rsidRPr="006A0C75">
        <w:rPr>
          <w:rFonts w:ascii="Aptos" w:hAnsi="Aptos"/>
          <w:sz w:val="22"/>
          <w:szCs w:val="22"/>
        </w:rPr>
        <w:t>účinnosti této dohody</w:t>
      </w:r>
      <w:r w:rsidR="000F4D07" w:rsidRPr="006A0C75">
        <w:rPr>
          <w:rFonts w:ascii="Aptos" w:hAnsi="Aptos" w:cs="Calibri"/>
          <w:bCs/>
          <w:color w:val="000000"/>
          <w:sz w:val="22"/>
          <w:szCs w:val="22"/>
        </w:rPr>
        <w:t>.</w:t>
      </w:r>
    </w:p>
    <w:p w14:paraId="715FBED2" w14:textId="77777777" w:rsidR="000F4D07" w:rsidRPr="006A0C75" w:rsidRDefault="000F4D07" w:rsidP="000F4D07">
      <w:pPr>
        <w:widowControl w:val="0"/>
        <w:ind w:left="360" w:right="28"/>
        <w:jc w:val="both"/>
        <w:rPr>
          <w:rFonts w:ascii="Aptos" w:hAnsi="Aptos" w:cs="Calibri"/>
          <w:bCs/>
          <w:color w:val="000000"/>
          <w:sz w:val="22"/>
          <w:szCs w:val="22"/>
        </w:rPr>
      </w:pPr>
    </w:p>
    <w:p w14:paraId="0128750E" w14:textId="77777777" w:rsidR="000F4D07" w:rsidRPr="006A0C75" w:rsidRDefault="003E3173" w:rsidP="003E3173">
      <w:pPr>
        <w:jc w:val="center"/>
        <w:rPr>
          <w:rFonts w:ascii="Aptos" w:hAnsi="Aptos" w:cs="Calibri"/>
          <w:b/>
          <w:color w:val="000000"/>
          <w:sz w:val="22"/>
          <w:szCs w:val="22"/>
        </w:rPr>
      </w:pPr>
      <w:r w:rsidRPr="006A0C75">
        <w:rPr>
          <w:rFonts w:ascii="Aptos" w:hAnsi="Aptos" w:cs="Calibri"/>
          <w:b/>
          <w:color w:val="000000"/>
          <w:sz w:val="22"/>
          <w:szCs w:val="22"/>
        </w:rPr>
        <w:t>III.</w:t>
      </w:r>
    </w:p>
    <w:p w14:paraId="081F49D2" w14:textId="77777777" w:rsidR="00750A47" w:rsidRPr="006A0C75" w:rsidRDefault="00750A47" w:rsidP="00750A47">
      <w:pPr>
        <w:widowControl w:val="0"/>
        <w:numPr>
          <w:ilvl w:val="0"/>
          <w:numId w:val="13"/>
        </w:numPr>
        <w:ind w:left="284" w:hanging="284"/>
        <w:jc w:val="both"/>
        <w:rPr>
          <w:rFonts w:ascii="Aptos" w:hAnsi="Aptos"/>
          <w:snapToGrid w:val="0"/>
          <w:sz w:val="22"/>
          <w:szCs w:val="22"/>
        </w:rPr>
      </w:pPr>
      <w:r w:rsidRPr="006A0C75">
        <w:rPr>
          <w:rFonts w:ascii="Aptos" w:eastAsia="Calibri" w:hAnsi="Aptos" w:cs="Calibri"/>
          <w:snapToGrid w:val="0"/>
          <w:sz w:val="22"/>
          <w:szCs w:val="22"/>
          <w:lang w:eastAsia="en-US"/>
        </w:rPr>
        <w:t xml:space="preserve">Tato dohoda nabývá platnosti dnem jejího podpisu oprávněnými zástupci obou smluvních stran a účinnosti dnem jejího uveřejnění v registru smluv </w:t>
      </w:r>
      <w:r w:rsidR="009E2D50" w:rsidRPr="006A0C75">
        <w:rPr>
          <w:rFonts w:ascii="Aptos" w:eastAsia="Calibri" w:hAnsi="Aptos" w:cs="Calibri"/>
          <w:snapToGrid w:val="0"/>
          <w:sz w:val="22"/>
          <w:szCs w:val="22"/>
          <w:lang w:eastAsia="en-US"/>
        </w:rPr>
        <w:t>spravovaném Digitální a informační agenturou v soul</w:t>
      </w:r>
      <w:r w:rsidRPr="006A0C75">
        <w:rPr>
          <w:rFonts w:ascii="Aptos" w:eastAsia="Calibri" w:hAnsi="Aptos" w:cs="Calibri"/>
          <w:snapToGrid w:val="0"/>
          <w:sz w:val="22"/>
          <w:szCs w:val="22"/>
          <w:lang w:eastAsia="en-US"/>
        </w:rPr>
        <w:t xml:space="preserve">adu se zákonem č. 340/2015 Sb., o zvláštních podmínkách </w:t>
      </w:r>
      <w:r w:rsidRPr="006A0C75">
        <w:rPr>
          <w:rFonts w:ascii="Aptos" w:hAnsi="Aptos"/>
          <w:snapToGrid w:val="0"/>
          <w:sz w:val="22"/>
          <w:szCs w:val="22"/>
        </w:rPr>
        <w:t>účinnosti některých smluv, uveřejňování těchto smluv a o registru smluv (zákon o registru smluv), v platném znění</w:t>
      </w:r>
      <w:r w:rsidR="005830E7" w:rsidRPr="006A0C75">
        <w:rPr>
          <w:rFonts w:ascii="Aptos" w:hAnsi="Aptos"/>
          <w:snapToGrid w:val="0"/>
          <w:sz w:val="22"/>
          <w:szCs w:val="22"/>
        </w:rPr>
        <w:t>.</w:t>
      </w:r>
    </w:p>
    <w:p w14:paraId="335FA574" w14:textId="77777777" w:rsidR="00750A47" w:rsidRPr="006A0C75" w:rsidRDefault="00750A47" w:rsidP="00750A47">
      <w:pPr>
        <w:keepLines/>
        <w:widowControl w:val="0"/>
        <w:numPr>
          <w:ilvl w:val="0"/>
          <w:numId w:val="13"/>
        </w:numPr>
        <w:ind w:left="284" w:hanging="284"/>
        <w:jc w:val="both"/>
        <w:rPr>
          <w:rFonts w:ascii="Aptos" w:hAnsi="Aptos" w:cs="Arial"/>
          <w:sz w:val="22"/>
          <w:szCs w:val="22"/>
        </w:rPr>
      </w:pPr>
      <w:r w:rsidRPr="006A0C75">
        <w:rPr>
          <w:rFonts w:ascii="Aptos" w:hAnsi="Aptos" w:cs="Arial"/>
          <w:sz w:val="22"/>
          <w:szCs w:val="22"/>
        </w:rPr>
        <w:t>S</w:t>
      </w:r>
      <w:r w:rsidRPr="006A0C75">
        <w:rPr>
          <w:rFonts w:ascii="Aptos" w:hAnsi="Aptos"/>
          <w:snapToGrid w:val="0"/>
          <w:sz w:val="22"/>
          <w:szCs w:val="22"/>
        </w:rPr>
        <w:t>mluvní strany se dohodly, že pronajímatel bezodkladně po uzavření této dohody odešle dohodu k řádnému uveřejnění prostřednictvím registru smluv. O uveřejnění dohody bude pronajímatel bezodkladně nájemce informovat, nebyl-li kontaktní údaj této smluvní strany uveden přímo do registru smluv jako kontakt pro notifikaci o uveřejnění</w:t>
      </w:r>
      <w:r w:rsidRPr="006A0C75">
        <w:rPr>
          <w:rFonts w:ascii="Aptos" w:hAnsi="Aptos" w:cs="Arial"/>
          <w:sz w:val="22"/>
          <w:szCs w:val="22"/>
        </w:rPr>
        <w:t xml:space="preserve">. </w:t>
      </w:r>
    </w:p>
    <w:p w14:paraId="775B1FE7" w14:textId="77777777" w:rsidR="00750A47" w:rsidRPr="006A0C75" w:rsidRDefault="00750A47" w:rsidP="00750A47">
      <w:pPr>
        <w:keepLines/>
        <w:widowControl w:val="0"/>
        <w:numPr>
          <w:ilvl w:val="0"/>
          <w:numId w:val="13"/>
        </w:numPr>
        <w:ind w:left="284" w:hanging="284"/>
        <w:jc w:val="both"/>
        <w:rPr>
          <w:rFonts w:ascii="Aptos" w:hAnsi="Aptos" w:cs="Arial"/>
          <w:sz w:val="22"/>
          <w:szCs w:val="22"/>
        </w:rPr>
      </w:pPr>
      <w:r w:rsidRPr="006A0C75">
        <w:rPr>
          <w:rFonts w:ascii="Aptos" w:hAnsi="Aptos"/>
          <w:snapToGrid w:val="0"/>
          <w:sz w:val="22"/>
          <w:szCs w:val="22"/>
        </w:rPr>
        <w:t>Smluvní strany berou na vědomí, že nebude-li dohoda uveřejněna ani do tří měsíců ode dne jejího uzavření, je následujícím dnem zrušena od počátku s účinky případného bezdůvodného obohacení.</w:t>
      </w:r>
    </w:p>
    <w:p w14:paraId="7DE3D16B" w14:textId="77777777" w:rsidR="003C3DC4" w:rsidRPr="006A0C75" w:rsidRDefault="00750A47" w:rsidP="003C3DC4">
      <w:pPr>
        <w:keepLines/>
        <w:widowControl w:val="0"/>
        <w:numPr>
          <w:ilvl w:val="0"/>
          <w:numId w:val="13"/>
        </w:numPr>
        <w:ind w:left="284" w:hanging="284"/>
        <w:jc w:val="both"/>
        <w:rPr>
          <w:rFonts w:ascii="Aptos" w:hAnsi="Aptos" w:cs="Arial"/>
          <w:sz w:val="22"/>
          <w:szCs w:val="22"/>
        </w:rPr>
      </w:pPr>
      <w:r w:rsidRPr="006A0C75">
        <w:rPr>
          <w:rFonts w:ascii="Aptos" w:hAnsi="Aptos" w:cs="Arial"/>
          <w:sz w:val="22"/>
          <w:szCs w:val="22"/>
        </w:rPr>
        <w:t>Smluvní strany prohlašují, že žádná část dohody nenaplňuje znaky obchodního tajemství (§ 504 zákona č. 89/2012 Sb., občanský zákoník).</w:t>
      </w:r>
    </w:p>
    <w:p w14:paraId="27E5FF11" w14:textId="77777777" w:rsidR="00654B98" w:rsidRPr="00874532" w:rsidRDefault="00654B98" w:rsidP="00654B98">
      <w:pPr>
        <w:keepLines/>
        <w:widowControl w:val="0"/>
        <w:numPr>
          <w:ilvl w:val="0"/>
          <w:numId w:val="13"/>
        </w:numPr>
        <w:spacing w:line="276" w:lineRule="auto"/>
        <w:ind w:left="340" w:hanging="340"/>
        <w:jc w:val="both"/>
        <w:rPr>
          <w:rFonts w:ascii="Aptos" w:eastAsia="Calibri" w:hAnsi="Aptos" w:cs="Calibri"/>
          <w:snapToGrid w:val="0"/>
          <w:sz w:val="22"/>
          <w:szCs w:val="22"/>
          <w:lang w:eastAsia="en-US"/>
        </w:rPr>
      </w:pPr>
      <w:bookmarkStart w:id="0" w:name="_Hlk200530755"/>
      <w:r>
        <w:rPr>
          <w:rFonts w:ascii="Aptos" w:eastAsia="Calibri" w:hAnsi="Aptos" w:cs="Calibri"/>
          <w:snapToGrid w:val="0"/>
          <w:sz w:val="22"/>
          <w:szCs w:val="22"/>
          <w:lang w:eastAsia="en-US"/>
        </w:rPr>
        <w:lastRenderedPageBreak/>
        <w:t>Smluvní strany tuto dohodu přečetly, prohlašují, že je projevem jejich svobodné a vážné vůle, že nebyla sjednána v tísni za nápadně nevýhodných podmínek a na důkaz souhlasu se zněním této dohody připojují oprávnění zástupci obou smluvních stran své elektronické podpisy.</w:t>
      </w:r>
    </w:p>
    <w:bookmarkEnd w:id="0"/>
    <w:p w14:paraId="3D76F921" w14:textId="77777777" w:rsidR="00750A47" w:rsidRPr="006A0C75" w:rsidRDefault="00750A47" w:rsidP="00313A52">
      <w:pPr>
        <w:widowControl w:val="0"/>
        <w:spacing w:before="120" w:line="240" w:lineRule="atLeast"/>
        <w:ind w:right="454"/>
        <w:rPr>
          <w:rFonts w:ascii="Aptos" w:hAnsi="Aptos"/>
          <w:b/>
          <w:bCs/>
          <w:snapToGrid w:val="0"/>
          <w:sz w:val="22"/>
          <w:szCs w:val="22"/>
        </w:rPr>
      </w:pPr>
    </w:p>
    <w:p w14:paraId="18404B8B" w14:textId="77777777" w:rsidR="00CA3A0C" w:rsidRPr="006A0C75" w:rsidRDefault="000846AC" w:rsidP="00313A52">
      <w:pPr>
        <w:widowControl w:val="0"/>
        <w:spacing w:before="120" w:line="240" w:lineRule="atLeast"/>
        <w:ind w:right="454"/>
        <w:rPr>
          <w:rFonts w:ascii="Aptos" w:hAnsi="Aptos"/>
          <w:snapToGrid w:val="0"/>
          <w:sz w:val="22"/>
          <w:szCs w:val="22"/>
        </w:rPr>
      </w:pPr>
      <w:r w:rsidRPr="006A0C75">
        <w:rPr>
          <w:rFonts w:ascii="Aptos" w:hAnsi="Aptos"/>
          <w:snapToGrid w:val="0"/>
          <w:sz w:val="22"/>
          <w:szCs w:val="22"/>
        </w:rPr>
        <w:t>V Pardubicích dne ………………….</w:t>
      </w:r>
      <w:r w:rsidR="00467A09" w:rsidRPr="006A0C75">
        <w:rPr>
          <w:rFonts w:ascii="Aptos" w:hAnsi="Aptos"/>
          <w:snapToGrid w:val="0"/>
          <w:sz w:val="22"/>
          <w:szCs w:val="22"/>
        </w:rPr>
        <w:tab/>
      </w:r>
    </w:p>
    <w:p w14:paraId="759EE431" w14:textId="77777777" w:rsidR="004161C0" w:rsidRPr="006A0C75" w:rsidRDefault="004161C0" w:rsidP="00313A52">
      <w:pPr>
        <w:widowControl w:val="0"/>
        <w:spacing w:before="120" w:line="240" w:lineRule="atLeast"/>
        <w:ind w:right="454"/>
        <w:rPr>
          <w:rFonts w:ascii="Aptos" w:hAnsi="Aptos"/>
          <w:snapToGrid w:val="0"/>
          <w:sz w:val="22"/>
          <w:szCs w:val="22"/>
        </w:rPr>
      </w:pPr>
    </w:p>
    <w:p w14:paraId="6BA51DB0" w14:textId="77777777" w:rsidR="00885A1A" w:rsidRPr="006A0C75" w:rsidRDefault="00885A1A" w:rsidP="00313A52">
      <w:pPr>
        <w:widowControl w:val="0"/>
        <w:spacing w:before="120" w:line="240" w:lineRule="atLeast"/>
        <w:ind w:right="454"/>
        <w:rPr>
          <w:rFonts w:ascii="Aptos" w:hAnsi="Aptos"/>
          <w:snapToGrid w:val="0"/>
          <w:sz w:val="22"/>
          <w:szCs w:val="22"/>
        </w:rPr>
      </w:pPr>
    </w:p>
    <w:p w14:paraId="3870ECBD" w14:textId="77777777" w:rsidR="006A0DCA" w:rsidRPr="006A0C75" w:rsidRDefault="006A0DCA" w:rsidP="006A0DCA">
      <w:pPr>
        <w:widowControl w:val="0"/>
        <w:rPr>
          <w:rFonts w:ascii="Aptos" w:hAnsi="Aptos"/>
          <w:b/>
          <w:snapToGrid w:val="0"/>
          <w:sz w:val="22"/>
          <w:szCs w:val="22"/>
        </w:rPr>
      </w:pPr>
      <w:r w:rsidRPr="006A0C75">
        <w:rPr>
          <w:rFonts w:ascii="Aptos" w:hAnsi="Aptos"/>
          <w:b/>
          <w:snapToGrid w:val="0"/>
          <w:sz w:val="22"/>
          <w:szCs w:val="22"/>
        </w:rPr>
        <w:t>................…............................                                                           ................................................</w:t>
      </w:r>
    </w:p>
    <w:p w14:paraId="5F36D59E" w14:textId="77777777" w:rsidR="006A0DCA" w:rsidRPr="006A0C75" w:rsidRDefault="006A0DCA" w:rsidP="00885A1A">
      <w:pPr>
        <w:widowControl w:val="0"/>
        <w:jc w:val="both"/>
        <w:rPr>
          <w:rFonts w:ascii="Aptos" w:hAnsi="Aptos"/>
          <w:b/>
          <w:snapToGrid w:val="0"/>
          <w:sz w:val="22"/>
          <w:szCs w:val="22"/>
        </w:rPr>
      </w:pPr>
      <w:r w:rsidRPr="006A0C75">
        <w:rPr>
          <w:rFonts w:ascii="Aptos" w:hAnsi="Aptos"/>
          <w:b/>
          <w:snapToGrid w:val="0"/>
          <w:sz w:val="22"/>
          <w:szCs w:val="22"/>
        </w:rPr>
        <w:t xml:space="preserve"> statutární město Pardubice                                                         </w:t>
      </w:r>
      <w:r w:rsidR="00F57094" w:rsidRPr="006A0C75">
        <w:rPr>
          <w:rFonts w:ascii="Aptos" w:hAnsi="Aptos"/>
          <w:b/>
          <w:snapToGrid w:val="0"/>
          <w:sz w:val="22"/>
          <w:szCs w:val="22"/>
        </w:rPr>
        <w:t xml:space="preserve">       </w:t>
      </w:r>
      <w:r w:rsidR="00AC7772" w:rsidRPr="006A0C75">
        <w:rPr>
          <w:rFonts w:ascii="Aptos" w:hAnsi="Aptos"/>
          <w:b/>
          <w:snapToGrid w:val="0"/>
          <w:sz w:val="22"/>
          <w:szCs w:val="22"/>
        </w:rPr>
        <w:t xml:space="preserve">  TOSEDA s.r.o.</w:t>
      </w:r>
    </w:p>
    <w:p w14:paraId="55ADE8C3" w14:textId="60AABEEE" w:rsidR="00E3280F" w:rsidRPr="006A0C75" w:rsidRDefault="006A0DCA" w:rsidP="00885A1A">
      <w:pPr>
        <w:widowControl w:val="0"/>
        <w:rPr>
          <w:rFonts w:ascii="Aptos" w:hAnsi="Aptos"/>
          <w:b/>
          <w:snapToGrid w:val="0"/>
          <w:sz w:val="22"/>
          <w:szCs w:val="22"/>
        </w:rPr>
      </w:pPr>
      <w:r w:rsidRPr="006A0C75">
        <w:rPr>
          <w:rFonts w:ascii="Aptos" w:hAnsi="Aptos"/>
          <w:b/>
          <w:snapToGrid w:val="0"/>
          <w:sz w:val="22"/>
          <w:szCs w:val="22"/>
        </w:rPr>
        <w:t xml:space="preserve"> Ing. Miroslav Macela                                                                            </w:t>
      </w:r>
      <w:r w:rsidR="00AC7772" w:rsidRPr="006A0C75">
        <w:rPr>
          <w:rFonts w:ascii="Aptos" w:hAnsi="Aptos"/>
          <w:b/>
          <w:snapToGrid w:val="0"/>
          <w:sz w:val="22"/>
          <w:szCs w:val="22"/>
        </w:rPr>
        <w:t xml:space="preserve">      </w:t>
      </w:r>
    </w:p>
    <w:p w14:paraId="0BC75CEE" w14:textId="77777777" w:rsidR="006A0DCA" w:rsidRPr="006A0C75" w:rsidRDefault="006A0DCA" w:rsidP="00885A1A">
      <w:pPr>
        <w:widowControl w:val="0"/>
        <w:jc w:val="both"/>
        <w:rPr>
          <w:rFonts w:ascii="Aptos" w:hAnsi="Aptos"/>
          <w:b/>
          <w:sz w:val="18"/>
          <w:szCs w:val="18"/>
        </w:rPr>
      </w:pPr>
      <w:r w:rsidRPr="006A0C75">
        <w:rPr>
          <w:rFonts w:ascii="Aptos" w:hAnsi="Aptos"/>
          <w:b/>
          <w:snapToGrid w:val="0"/>
          <w:sz w:val="22"/>
          <w:szCs w:val="22"/>
        </w:rPr>
        <w:t xml:space="preserve"> vedoucí oddělení                                                                         </w:t>
      </w:r>
      <w:r w:rsidR="003C3DC4" w:rsidRPr="006A0C75">
        <w:rPr>
          <w:rFonts w:ascii="Aptos" w:hAnsi="Aptos"/>
          <w:b/>
          <w:snapToGrid w:val="0"/>
          <w:sz w:val="22"/>
          <w:szCs w:val="22"/>
        </w:rPr>
        <w:t xml:space="preserve"> </w:t>
      </w:r>
      <w:r w:rsidR="00AC7772" w:rsidRPr="006A0C75">
        <w:rPr>
          <w:rFonts w:ascii="Aptos" w:hAnsi="Aptos"/>
          <w:b/>
          <w:snapToGrid w:val="0"/>
          <w:sz w:val="22"/>
          <w:szCs w:val="22"/>
        </w:rPr>
        <w:t xml:space="preserve">       </w:t>
      </w:r>
      <w:r w:rsidR="003C3DC4" w:rsidRPr="006A0C75">
        <w:rPr>
          <w:rFonts w:ascii="Aptos" w:hAnsi="Aptos"/>
          <w:b/>
          <w:snapToGrid w:val="0"/>
          <w:sz w:val="22"/>
          <w:szCs w:val="22"/>
        </w:rPr>
        <w:t xml:space="preserve">         </w:t>
      </w:r>
      <w:r w:rsidR="00885A1A" w:rsidRPr="006A0C75">
        <w:rPr>
          <w:rFonts w:ascii="Aptos" w:hAnsi="Aptos"/>
          <w:b/>
          <w:snapToGrid w:val="0"/>
          <w:sz w:val="22"/>
          <w:szCs w:val="22"/>
        </w:rPr>
        <w:t>jednate</w:t>
      </w:r>
      <w:r w:rsidR="00B96527" w:rsidRPr="006A0C75">
        <w:rPr>
          <w:rFonts w:ascii="Aptos" w:hAnsi="Aptos"/>
          <w:b/>
          <w:snapToGrid w:val="0"/>
          <w:sz w:val="22"/>
          <w:szCs w:val="22"/>
        </w:rPr>
        <w:t>l</w:t>
      </w:r>
    </w:p>
    <w:p w14:paraId="7A44D300" w14:textId="77777777" w:rsidR="006A0DCA" w:rsidRPr="006A0C75" w:rsidRDefault="006A0DCA" w:rsidP="006A0DCA">
      <w:pPr>
        <w:widowControl w:val="0"/>
        <w:rPr>
          <w:rFonts w:ascii="Aptos" w:hAnsi="Aptos"/>
          <w:b/>
          <w:snapToGrid w:val="0"/>
          <w:sz w:val="22"/>
          <w:szCs w:val="22"/>
        </w:rPr>
      </w:pPr>
      <w:r w:rsidRPr="006A0C75">
        <w:rPr>
          <w:rFonts w:ascii="Aptos" w:hAnsi="Aptos"/>
          <w:b/>
          <w:snapToGrid w:val="0"/>
          <w:sz w:val="22"/>
          <w:szCs w:val="22"/>
        </w:rPr>
        <w:t xml:space="preserve">                                                            </w:t>
      </w:r>
      <w:r w:rsidR="005A6E97" w:rsidRPr="006A0C75">
        <w:rPr>
          <w:rFonts w:ascii="Aptos" w:hAnsi="Aptos"/>
          <w:b/>
          <w:snapToGrid w:val="0"/>
          <w:sz w:val="22"/>
          <w:szCs w:val="22"/>
        </w:rPr>
        <w:t xml:space="preserve">                                                               </w:t>
      </w:r>
    </w:p>
    <w:sectPr w:rsidR="006A0DCA" w:rsidRPr="006A0C75" w:rsidSect="00AC7772">
      <w:headerReference w:type="default" r:id="rId8"/>
      <w:pgSz w:w="11906" w:h="16838"/>
      <w:pgMar w:top="1417" w:right="1417" w:bottom="1417" w:left="1417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47BEB" w14:textId="77777777" w:rsidR="00D1447C" w:rsidRDefault="00D1447C">
      <w:r>
        <w:separator/>
      </w:r>
    </w:p>
  </w:endnote>
  <w:endnote w:type="continuationSeparator" w:id="0">
    <w:p w14:paraId="678140BC" w14:textId="77777777" w:rsidR="00D1447C" w:rsidRDefault="00D1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6903B" w14:textId="77777777" w:rsidR="00D1447C" w:rsidRDefault="00D1447C">
      <w:r>
        <w:separator/>
      </w:r>
    </w:p>
  </w:footnote>
  <w:footnote w:type="continuationSeparator" w:id="0">
    <w:p w14:paraId="5E63C6E4" w14:textId="77777777" w:rsidR="00D1447C" w:rsidRDefault="00D14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A2DEA" w14:textId="77777777" w:rsidR="00B44511" w:rsidRPr="006A0C75" w:rsidRDefault="00B44511" w:rsidP="003E5480">
    <w:pPr>
      <w:pStyle w:val="Zhlav"/>
      <w:jc w:val="right"/>
      <w:rPr>
        <w:rFonts w:ascii="Aptos" w:hAnsi="Aptos"/>
        <w:b/>
        <w:sz w:val="22"/>
        <w:szCs w:val="22"/>
      </w:rPr>
    </w:pPr>
    <w:r w:rsidRPr="006A0C75">
      <w:rPr>
        <w:rFonts w:ascii="Aptos" w:hAnsi="Aptos"/>
        <w:b/>
        <w:sz w:val="22"/>
        <w:szCs w:val="22"/>
      </w:rPr>
      <w:t>NS</w:t>
    </w:r>
    <w:r w:rsidR="000B282A" w:rsidRPr="006A0C75">
      <w:rPr>
        <w:rFonts w:ascii="Aptos" w:hAnsi="Aptos"/>
        <w:b/>
        <w:sz w:val="22"/>
        <w:szCs w:val="22"/>
      </w:rPr>
      <w:t xml:space="preserve"> </w:t>
    </w:r>
    <w:r w:rsidR="00940CEF" w:rsidRPr="006A0C75">
      <w:rPr>
        <w:rFonts w:ascii="Aptos" w:hAnsi="Aptos"/>
        <w:b/>
        <w:sz w:val="22"/>
        <w:szCs w:val="22"/>
      </w:rPr>
      <w:t>1</w:t>
    </w:r>
    <w:r w:rsidR="00AC7772" w:rsidRPr="006A0C75">
      <w:rPr>
        <w:rFonts w:ascii="Aptos" w:hAnsi="Aptos"/>
        <w:b/>
        <w:sz w:val="22"/>
        <w:szCs w:val="22"/>
      </w:rPr>
      <w:t>612</w:t>
    </w:r>
    <w:r w:rsidR="0061798F" w:rsidRPr="006A0C75">
      <w:rPr>
        <w:rFonts w:ascii="Aptos" w:hAnsi="Aptos"/>
        <w:b/>
        <w:sz w:val="22"/>
        <w:szCs w:val="22"/>
      </w:rPr>
      <w:t>/</w:t>
    </w:r>
    <w:r w:rsidR="00940CEF" w:rsidRPr="006A0C75">
      <w:rPr>
        <w:rFonts w:ascii="Aptos" w:hAnsi="Aptos"/>
        <w:b/>
        <w:sz w:val="22"/>
        <w:szCs w:val="22"/>
      </w:rPr>
      <w:t>MO</w:t>
    </w:r>
    <w:r w:rsidR="00330FB8" w:rsidRPr="006A0C75">
      <w:rPr>
        <w:rFonts w:ascii="Aptos" w:hAnsi="Aptos"/>
        <w:b/>
        <w:sz w:val="22"/>
        <w:szCs w:val="22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F4D"/>
    <w:multiLevelType w:val="hybridMultilevel"/>
    <w:tmpl w:val="EBC8F8F2"/>
    <w:lvl w:ilvl="0" w:tplc="0405000F">
      <w:start w:val="1"/>
      <w:numFmt w:val="decimal"/>
      <w:lvlText w:val="%1."/>
      <w:lvlJc w:val="left"/>
      <w:pPr>
        <w:ind w:left="0" w:hanging="360"/>
      </w:p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2FC1B73"/>
    <w:multiLevelType w:val="hybridMultilevel"/>
    <w:tmpl w:val="76A4EE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47F33"/>
    <w:multiLevelType w:val="hybridMultilevel"/>
    <w:tmpl w:val="CE460B18"/>
    <w:lvl w:ilvl="0" w:tplc="DFF8E41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31BAC"/>
    <w:multiLevelType w:val="hybridMultilevel"/>
    <w:tmpl w:val="97E4B4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37312C"/>
    <w:multiLevelType w:val="hybridMultilevel"/>
    <w:tmpl w:val="1A86077C"/>
    <w:lvl w:ilvl="0" w:tplc="0AF240C4">
      <w:start w:val="1"/>
      <w:numFmt w:val="decimal"/>
      <w:lvlText w:val="%1."/>
      <w:lvlJc w:val="left"/>
      <w:pPr>
        <w:ind w:left="5039" w:hanging="360"/>
      </w:pPr>
    </w:lvl>
    <w:lvl w:ilvl="1" w:tplc="04050019" w:tentative="1">
      <w:start w:val="1"/>
      <w:numFmt w:val="lowerLetter"/>
      <w:lvlText w:val="%2."/>
      <w:lvlJc w:val="left"/>
      <w:pPr>
        <w:ind w:left="5759" w:hanging="360"/>
      </w:pPr>
    </w:lvl>
    <w:lvl w:ilvl="2" w:tplc="0405001B" w:tentative="1">
      <w:start w:val="1"/>
      <w:numFmt w:val="lowerRoman"/>
      <w:lvlText w:val="%3."/>
      <w:lvlJc w:val="right"/>
      <w:pPr>
        <w:ind w:left="6479" w:hanging="180"/>
      </w:pPr>
    </w:lvl>
    <w:lvl w:ilvl="3" w:tplc="0405000F" w:tentative="1">
      <w:start w:val="1"/>
      <w:numFmt w:val="decimal"/>
      <w:lvlText w:val="%4."/>
      <w:lvlJc w:val="left"/>
      <w:pPr>
        <w:ind w:left="7199" w:hanging="360"/>
      </w:pPr>
    </w:lvl>
    <w:lvl w:ilvl="4" w:tplc="04050019" w:tentative="1">
      <w:start w:val="1"/>
      <w:numFmt w:val="lowerLetter"/>
      <w:lvlText w:val="%5."/>
      <w:lvlJc w:val="left"/>
      <w:pPr>
        <w:ind w:left="7919" w:hanging="360"/>
      </w:pPr>
    </w:lvl>
    <w:lvl w:ilvl="5" w:tplc="0405001B" w:tentative="1">
      <w:start w:val="1"/>
      <w:numFmt w:val="lowerRoman"/>
      <w:lvlText w:val="%6."/>
      <w:lvlJc w:val="right"/>
      <w:pPr>
        <w:ind w:left="8639" w:hanging="180"/>
      </w:pPr>
    </w:lvl>
    <w:lvl w:ilvl="6" w:tplc="0405000F" w:tentative="1">
      <w:start w:val="1"/>
      <w:numFmt w:val="decimal"/>
      <w:lvlText w:val="%7."/>
      <w:lvlJc w:val="left"/>
      <w:pPr>
        <w:ind w:left="9359" w:hanging="360"/>
      </w:pPr>
    </w:lvl>
    <w:lvl w:ilvl="7" w:tplc="04050019" w:tentative="1">
      <w:start w:val="1"/>
      <w:numFmt w:val="lowerLetter"/>
      <w:lvlText w:val="%8."/>
      <w:lvlJc w:val="left"/>
      <w:pPr>
        <w:ind w:left="10079" w:hanging="360"/>
      </w:pPr>
    </w:lvl>
    <w:lvl w:ilvl="8" w:tplc="0405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5" w15:restartNumberingAfterBreak="0">
    <w:nsid w:val="33D533B0"/>
    <w:multiLevelType w:val="hybridMultilevel"/>
    <w:tmpl w:val="F6664C12"/>
    <w:lvl w:ilvl="0" w:tplc="32FC3AF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4F63AB"/>
    <w:multiLevelType w:val="hybridMultilevel"/>
    <w:tmpl w:val="18641A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D7251"/>
    <w:multiLevelType w:val="hybridMultilevel"/>
    <w:tmpl w:val="DEC260DA"/>
    <w:lvl w:ilvl="0" w:tplc="E7CC02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57F8B"/>
    <w:multiLevelType w:val="hybridMultilevel"/>
    <w:tmpl w:val="78501D1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542E"/>
    <w:multiLevelType w:val="multilevel"/>
    <w:tmpl w:val="3E12A17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58B36AD"/>
    <w:multiLevelType w:val="hybridMultilevel"/>
    <w:tmpl w:val="B6124D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D6392"/>
    <w:multiLevelType w:val="hybridMultilevel"/>
    <w:tmpl w:val="3684D6B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C4B266E"/>
    <w:multiLevelType w:val="hybridMultilevel"/>
    <w:tmpl w:val="FA1CB1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8770649">
    <w:abstractNumId w:val="7"/>
  </w:num>
  <w:num w:numId="2" w16cid:durableId="1378044014">
    <w:abstractNumId w:val="1"/>
  </w:num>
  <w:num w:numId="3" w16cid:durableId="2025739583">
    <w:abstractNumId w:val="2"/>
  </w:num>
  <w:num w:numId="4" w16cid:durableId="420684128">
    <w:abstractNumId w:val="7"/>
  </w:num>
  <w:num w:numId="5" w16cid:durableId="553858405">
    <w:abstractNumId w:val="5"/>
  </w:num>
  <w:num w:numId="6" w16cid:durableId="305474119">
    <w:abstractNumId w:val="8"/>
  </w:num>
  <w:num w:numId="7" w16cid:durableId="708913280">
    <w:abstractNumId w:val="4"/>
  </w:num>
  <w:num w:numId="8" w16cid:durableId="1666712495">
    <w:abstractNumId w:val="11"/>
  </w:num>
  <w:num w:numId="9" w16cid:durableId="1966424101">
    <w:abstractNumId w:val="9"/>
  </w:num>
  <w:num w:numId="10" w16cid:durableId="283383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629610">
    <w:abstractNumId w:val="0"/>
  </w:num>
  <w:num w:numId="12" w16cid:durableId="311103771">
    <w:abstractNumId w:val="10"/>
  </w:num>
  <w:num w:numId="13" w16cid:durableId="1797209977">
    <w:abstractNumId w:val="6"/>
  </w:num>
  <w:num w:numId="14" w16cid:durableId="1334182800">
    <w:abstractNumId w:val="12"/>
  </w:num>
  <w:num w:numId="15" w16cid:durableId="1263297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1A02"/>
    <w:rsid w:val="00010230"/>
    <w:rsid w:val="00016D6A"/>
    <w:rsid w:val="00020943"/>
    <w:rsid w:val="00020E4C"/>
    <w:rsid w:val="000371A0"/>
    <w:rsid w:val="00037245"/>
    <w:rsid w:val="00040028"/>
    <w:rsid w:val="000429E4"/>
    <w:rsid w:val="0004389D"/>
    <w:rsid w:val="0006778B"/>
    <w:rsid w:val="00070944"/>
    <w:rsid w:val="00080483"/>
    <w:rsid w:val="000846AC"/>
    <w:rsid w:val="00085EEB"/>
    <w:rsid w:val="00092FC1"/>
    <w:rsid w:val="00095464"/>
    <w:rsid w:val="00096B45"/>
    <w:rsid w:val="000A0034"/>
    <w:rsid w:val="000B282A"/>
    <w:rsid w:val="000D0693"/>
    <w:rsid w:val="000D2654"/>
    <w:rsid w:val="000D28AB"/>
    <w:rsid w:val="000D5ED1"/>
    <w:rsid w:val="000D75A6"/>
    <w:rsid w:val="000F4D07"/>
    <w:rsid w:val="001107F2"/>
    <w:rsid w:val="001219FA"/>
    <w:rsid w:val="00121B5A"/>
    <w:rsid w:val="00122D4A"/>
    <w:rsid w:val="00131D6B"/>
    <w:rsid w:val="00141D16"/>
    <w:rsid w:val="00144FF1"/>
    <w:rsid w:val="00162C16"/>
    <w:rsid w:val="00185CED"/>
    <w:rsid w:val="00195898"/>
    <w:rsid w:val="001A31A7"/>
    <w:rsid w:val="001C0E7F"/>
    <w:rsid w:val="001C6C31"/>
    <w:rsid w:val="001D0FB0"/>
    <w:rsid w:val="001D2826"/>
    <w:rsid w:val="001D5419"/>
    <w:rsid w:val="001D7482"/>
    <w:rsid w:val="001F1FF1"/>
    <w:rsid w:val="001F3C52"/>
    <w:rsid w:val="001F40DC"/>
    <w:rsid w:val="001F4454"/>
    <w:rsid w:val="002060E4"/>
    <w:rsid w:val="00225E7C"/>
    <w:rsid w:val="00230559"/>
    <w:rsid w:val="0023193E"/>
    <w:rsid w:val="00235CF8"/>
    <w:rsid w:val="00242894"/>
    <w:rsid w:val="0024639C"/>
    <w:rsid w:val="00246437"/>
    <w:rsid w:val="00247034"/>
    <w:rsid w:val="00247712"/>
    <w:rsid w:val="002510E2"/>
    <w:rsid w:val="00255377"/>
    <w:rsid w:val="00257348"/>
    <w:rsid w:val="002601D8"/>
    <w:rsid w:val="00286195"/>
    <w:rsid w:val="002A7B3F"/>
    <w:rsid w:val="002B221E"/>
    <w:rsid w:val="002B6F81"/>
    <w:rsid w:val="002C1F16"/>
    <w:rsid w:val="002C2CA6"/>
    <w:rsid w:val="002C3A15"/>
    <w:rsid w:val="002D5366"/>
    <w:rsid w:val="002E0E69"/>
    <w:rsid w:val="002E3A99"/>
    <w:rsid w:val="002E78B5"/>
    <w:rsid w:val="002F1343"/>
    <w:rsid w:val="002F1B24"/>
    <w:rsid w:val="002F4282"/>
    <w:rsid w:val="002F44E6"/>
    <w:rsid w:val="00307A94"/>
    <w:rsid w:val="00313A52"/>
    <w:rsid w:val="00316FBF"/>
    <w:rsid w:val="003176F3"/>
    <w:rsid w:val="00326159"/>
    <w:rsid w:val="00330FB8"/>
    <w:rsid w:val="00332A21"/>
    <w:rsid w:val="003418BC"/>
    <w:rsid w:val="003620DB"/>
    <w:rsid w:val="00363892"/>
    <w:rsid w:val="0036631C"/>
    <w:rsid w:val="00377D5C"/>
    <w:rsid w:val="003825FC"/>
    <w:rsid w:val="00382A54"/>
    <w:rsid w:val="0039227B"/>
    <w:rsid w:val="003A2A3A"/>
    <w:rsid w:val="003A552A"/>
    <w:rsid w:val="003A7ED1"/>
    <w:rsid w:val="003B241F"/>
    <w:rsid w:val="003B4144"/>
    <w:rsid w:val="003B6EB9"/>
    <w:rsid w:val="003C1248"/>
    <w:rsid w:val="003C209C"/>
    <w:rsid w:val="003C3DC4"/>
    <w:rsid w:val="003D1F49"/>
    <w:rsid w:val="003D3F3B"/>
    <w:rsid w:val="003D7749"/>
    <w:rsid w:val="003E0020"/>
    <w:rsid w:val="003E3173"/>
    <w:rsid w:val="003E5480"/>
    <w:rsid w:val="00401CE0"/>
    <w:rsid w:val="00403090"/>
    <w:rsid w:val="004075DF"/>
    <w:rsid w:val="004161C0"/>
    <w:rsid w:val="00417CDA"/>
    <w:rsid w:val="004260E1"/>
    <w:rsid w:val="0044171B"/>
    <w:rsid w:val="00450B3B"/>
    <w:rsid w:val="00451CB3"/>
    <w:rsid w:val="00454A31"/>
    <w:rsid w:val="00467A09"/>
    <w:rsid w:val="004763D1"/>
    <w:rsid w:val="00486758"/>
    <w:rsid w:val="004911B9"/>
    <w:rsid w:val="004972D0"/>
    <w:rsid w:val="004A04C0"/>
    <w:rsid w:val="004A5D78"/>
    <w:rsid w:val="004B184F"/>
    <w:rsid w:val="004B2262"/>
    <w:rsid w:val="004B263E"/>
    <w:rsid w:val="004C51FB"/>
    <w:rsid w:val="004E1E4A"/>
    <w:rsid w:val="004E36CB"/>
    <w:rsid w:val="004E6888"/>
    <w:rsid w:val="004F3942"/>
    <w:rsid w:val="004F4393"/>
    <w:rsid w:val="00505963"/>
    <w:rsid w:val="005103E3"/>
    <w:rsid w:val="005125F0"/>
    <w:rsid w:val="005151BC"/>
    <w:rsid w:val="00535D3E"/>
    <w:rsid w:val="005433F6"/>
    <w:rsid w:val="00545C6A"/>
    <w:rsid w:val="00574C39"/>
    <w:rsid w:val="00581068"/>
    <w:rsid w:val="005830E7"/>
    <w:rsid w:val="005A4239"/>
    <w:rsid w:val="005A4FB4"/>
    <w:rsid w:val="005A6E97"/>
    <w:rsid w:val="005B3BAE"/>
    <w:rsid w:val="005B4E9C"/>
    <w:rsid w:val="005C41D1"/>
    <w:rsid w:val="005E5508"/>
    <w:rsid w:val="005E5B6B"/>
    <w:rsid w:val="005F1565"/>
    <w:rsid w:val="005F1D60"/>
    <w:rsid w:val="00602858"/>
    <w:rsid w:val="0061798F"/>
    <w:rsid w:val="006451B5"/>
    <w:rsid w:val="006508E2"/>
    <w:rsid w:val="0065106F"/>
    <w:rsid w:val="00654B98"/>
    <w:rsid w:val="00662A49"/>
    <w:rsid w:val="00665311"/>
    <w:rsid w:val="0067676F"/>
    <w:rsid w:val="006866B0"/>
    <w:rsid w:val="00692827"/>
    <w:rsid w:val="006A0C75"/>
    <w:rsid w:val="006A0DCA"/>
    <w:rsid w:val="006A7EFF"/>
    <w:rsid w:val="006B58F7"/>
    <w:rsid w:val="006C2F44"/>
    <w:rsid w:val="006D1F2C"/>
    <w:rsid w:val="006F28F6"/>
    <w:rsid w:val="006F52AD"/>
    <w:rsid w:val="006F6456"/>
    <w:rsid w:val="00707942"/>
    <w:rsid w:val="00711B62"/>
    <w:rsid w:val="00716422"/>
    <w:rsid w:val="0072148E"/>
    <w:rsid w:val="00724652"/>
    <w:rsid w:val="00732991"/>
    <w:rsid w:val="0073374D"/>
    <w:rsid w:val="00735BF6"/>
    <w:rsid w:val="00746553"/>
    <w:rsid w:val="00750A47"/>
    <w:rsid w:val="007524AE"/>
    <w:rsid w:val="00757C0E"/>
    <w:rsid w:val="0076253E"/>
    <w:rsid w:val="00766162"/>
    <w:rsid w:val="00766D5C"/>
    <w:rsid w:val="007731B1"/>
    <w:rsid w:val="00776773"/>
    <w:rsid w:val="0077759F"/>
    <w:rsid w:val="00777CD2"/>
    <w:rsid w:val="00780DB9"/>
    <w:rsid w:val="00780EDA"/>
    <w:rsid w:val="00784433"/>
    <w:rsid w:val="00784561"/>
    <w:rsid w:val="007963F3"/>
    <w:rsid w:val="007A5BF7"/>
    <w:rsid w:val="007A788D"/>
    <w:rsid w:val="007A79F6"/>
    <w:rsid w:val="007B1159"/>
    <w:rsid w:val="007D3D60"/>
    <w:rsid w:val="007D56BB"/>
    <w:rsid w:val="007F5452"/>
    <w:rsid w:val="007F6982"/>
    <w:rsid w:val="00802405"/>
    <w:rsid w:val="00812B4C"/>
    <w:rsid w:val="008143BC"/>
    <w:rsid w:val="0081655F"/>
    <w:rsid w:val="0083253A"/>
    <w:rsid w:val="00836D6B"/>
    <w:rsid w:val="008600E8"/>
    <w:rsid w:val="00860A72"/>
    <w:rsid w:val="00885A1A"/>
    <w:rsid w:val="00892B17"/>
    <w:rsid w:val="00895790"/>
    <w:rsid w:val="008A1DB4"/>
    <w:rsid w:val="008A2872"/>
    <w:rsid w:val="008A7ED5"/>
    <w:rsid w:val="008B198B"/>
    <w:rsid w:val="008C65BA"/>
    <w:rsid w:val="008D1865"/>
    <w:rsid w:val="008D19D2"/>
    <w:rsid w:val="008D3CD2"/>
    <w:rsid w:val="008D3E00"/>
    <w:rsid w:val="008D5CD3"/>
    <w:rsid w:val="008E06ED"/>
    <w:rsid w:val="0090260F"/>
    <w:rsid w:val="00921D2D"/>
    <w:rsid w:val="00927EEE"/>
    <w:rsid w:val="00935661"/>
    <w:rsid w:val="009359FE"/>
    <w:rsid w:val="00940CEF"/>
    <w:rsid w:val="00941B4B"/>
    <w:rsid w:val="00941DE2"/>
    <w:rsid w:val="00947012"/>
    <w:rsid w:val="009522A7"/>
    <w:rsid w:val="00953C8B"/>
    <w:rsid w:val="00973FF2"/>
    <w:rsid w:val="009A1E73"/>
    <w:rsid w:val="009A549A"/>
    <w:rsid w:val="009B37CF"/>
    <w:rsid w:val="009B4172"/>
    <w:rsid w:val="009B62E8"/>
    <w:rsid w:val="009C7ABA"/>
    <w:rsid w:val="009D395B"/>
    <w:rsid w:val="009D4EF3"/>
    <w:rsid w:val="009E0A0C"/>
    <w:rsid w:val="009E2D50"/>
    <w:rsid w:val="009F5ED8"/>
    <w:rsid w:val="00A02560"/>
    <w:rsid w:val="00A132F9"/>
    <w:rsid w:val="00A14FD9"/>
    <w:rsid w:val="00A21A02"/>
    <w:rsid w:val="00A26A23"/>
    <w:rsid w:val="00A31F73"/>
    <w:rsid w:val="00A35ADF"/>
    <w:rsid w:val="00A57234"/>
    <w:rsid w:val="00A74684"/>
    <w:rsid w:val="00A77B97"/>
    <w:rsid w:val="00A82657"/>
    <w:rsid w:val="00A95E61"/>
    <w:rsid w:val="00AB5147"/>
    <w:rsid w:val="00AC681C"/>
    <w:rsid w:val="00AC7772"/>
    <w:rsid w:val="00AD1061"/>
    <w:rsid w:val="00AD2589"/>
    <w:rsid w:val="00AD3D27"/>
    <w:rsid w:val="00AD4512"/>
    <w:rsid w:val="00AE1D28"/>
    <w:rsid w:val="00AE2AAF"/>
    <w:rsid w:val="00AE4BF0"/>
    <w:rsid w:val="00AF016B"/>
    <w:rsid w:val="00AF5845"/>
    <w:rsid w:val="00AF6479"/>
    <w:rsid w:val="00AF67F5"/>
    <w:rsid w:val="00AF68D0"/>
    <w:rsid w:val="00B04F64"/>
    <w:rsid w:val="00B05970"/>
    <w:rsid w:val="00B16537"/>
    <w:rsid w:val="00B24E45"/>
    <w:rsid w:val="00B31AA7"/>
    <w:rsid w:val="00B36CA7"/>
    <w:rsid w:val="00B44511"/>
    <w:rsid w:val="00B50636"/>
    <w:rsid w:val="00B56B36"/>
    <w:rsid w:val="00B64DF4"/>
    <w:rsid w:val="00B65A2A"/>
    <w:rsid w:val="00B66239"/>
    <w:rsid w:val="00B96100"/>
    <w:rsid w:val="00B96527"/>
    <w:rsid w:val="00B97AC6"/>
    <w:rsid w:val="00BA4D90"/>
    <w:rsid w:val="00BA4E85"/>
    <w:rsid w:val="00BD210D"/>
    <w:rsid w:val="00BD3F4B"/>
    <w:rsid w:val="00BE61B1"/>
    <w:rsid w:val="00C03165"/>
    <w:rsid w:val="00C14694"/>
    <w:rsid w:val="00C2759D"/>
    <w:rsid w:val="00C3057A"/>
    <w:rsid w:val="00C40447"/>
    <w:rsid w:val="00C4545D"/>
    <w:rsid w:val="00C5489D"/>
    <w:rsid w:val="00C63B2C"/>
    <w:rsid w:val="00C7092D"/>
    <w:rsid w:val="00C82539"/>
    <w:rsid w:val="00C83D43"/>
    <w:rsid w:val="00C92CE8"/>
    <w:rsid w:val="00C9357E"/>
    <w:rsid w:val="00C96849"/>
    <w:rsid w:val="00CA3A0C"/>
    <w:rsid w:val="00CB7397"/>
    <w:rsid w:val="00CC0072"/>
    <w:rsid w:val="00CC130D"/>
    <w:rsid w:val="00CC2DB4"/>
    <w:rsid w:val="00CC4A23"/>
    <w:rsid w:val="00CD2EDD"/>
    <w:rsid w:val="00CE338E"/>
    <w:rsid w:val="00CE3BE9"/>
    <w:rsid w:val="00CF231F"/>
    <w:rsid w:val="00D1447C"/>
    <w:rsid w:val="00D14991"/>
    <w:rsid w:val="00D16FD4"/>
    <w:rsid w:val="00D17C82"/>
    <w:rsid w:val="00D20F9D"/>
    <w:rsid w:val="00D30334"/>
    <w:rsid w:val="00D434E2"/>
    <w:rsid w:val="00D56105"/>
    <w:rsid w:val="00D577AE"/>
    <w:rsid w:val="00D653F3"/>
    <w:rsid w:val="00D71DFC"/>
    <w:rsid w:val="00D752BF"/>
    <w:rsid w:val="00D90EF3"/>
    <w:rsid w:val="00D95572"/>
    <w:rsid w:val="00D95683"/>
    <w:rsid w:val="00D97E00"/>
    <w:rsid w:val="00DA3DFB"/>
    <w:rsid w:val="00DA5752"/>
    <w:rsid w:val="00DA6E89"/>
    <w:rsid w:val="00DB2BEF"/>
    <w:rsid w:val="00DB4B5D"/>
    <w:rsid w:val="00DC1DFA"/>
    <w:rsid w:val="00DD6644"/>
    <w:rsid w:val="00DD7041"/>
    <w:rsid w:val="00DD7953"/>
    <w:rsid w:val="00DD79E6"/>
    <w:rsid w:val="00DD7B8B"/>
    <w:rsid w:val="00DE2D81"/>
    <w:rsid w:val="00DE752E"/>
    <w:rsid w:val="00DF6A11"/>
    <w:rsid w:val="00E1305F"/>
    <w:rsid w:val="00E20CD3"/>
    <w:rsid w:val="00E279FE"/>
    <w:rsid w:val="00E3280F"/>
    <w:rsid w:val="00E33AAC"/>
    <w:rsid w:val="00E3685C"/>
    <w:rsid w:val="00E37968"/>
    <w:rsid w:val="00E40D92"/>
    <w:rsid w:val="00E4422D"/>
    <w:rsid w:val="00E45597"/>
    <w:rsid w:val="00E52B50"/>
    <w:rsid w:val="00E55FB6"/>
    <w:rsid w:val="00E56F57"/>
    <w:rsid w:val="00E66556"/>
    <w:rsid w:val="00E66BFE"/>
    <w:rsid w:val="00E672EE"/>
    <w:rsid w:val="00E70AC3"/>
    <w:rsid w:val="00E83F2A"/>
    <w:rsid w:val="00EB2C46"/>
    <w:rsid w:val="00EB519D"/>
    <w:rsid w:val="00EC0A30"/>
    <w:rsid w:val="00EF6B83"/>
    <w:rsid w:val="00F01750"/>
    <w:rsid w:val="00F03028"/>
    <w:rsid w:val="00F0740F"/>
    <w:rsid w:val="00F26953"/>
    <w:rsid w:val="00F41119"/>
    <w:rsid w:val="00F50DB0"/>
    <w:rsid w:val="00F57094"/>
    <w:rsid w:val="00F6269A"/>
    <w:rsid w:val="00F64787"/>
    <w:rsid w:val="00F67002"/>
    <w:rsid w:val="00F70C73"/>
    <w:rsid w:val="00F71A9D"/>
    <w:rsid w:val="00F815DE"/>
    <w:rsid w:val="00F83426"/>
    <w:rsid w:val="00F836C1"/>
    <w:rsid w:val="00F83768"/>
    <w:rsid w:val="00F86CFE"/>
    <w:rsid w:val="00FA0445"/>
    <w:rsid w:val="00FA7FEF"/>
    <w:rsid w:val="00FB40FF"/>
    <w:rsid w:val="00FB5E11"/>
    <w:rsid w:val="00FB661A"/>
    <w:rsid w:val="00FB7C08"/>
    <w:rsid w:val="00FC63D4"/>
    <w:rsid w:val="00FC6E47"/>
    <w:rsid w:val="00FF1FE4"/>
    <w:rsid w:val="00FF6DD2"/>
    <w:rsid w:val="00FF72A5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9D207"/>
  <w15:chartTrackingRefBased/>
  <w15:docId w15:val="{72DCF832-29BD-4458-BAF5-881CEDEF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21A02"/>
  </w:style>
  <w:style w:type="paragraph" w:styleId="Nadpis1">
    <w:name w:val="heading 1"/>
    <w:basedOn w:val="Normln"/>
    <w:next w:val="Normln"/>
    <w:qFormat/>
    <w:rsid w:val="00F0302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F0302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F0302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A21A02"/>
    <w:pPr>
      <w:widowControl w:val="0"/>
      <w:jc w:val="both"/>
    </w:pPr>
    <w:rPr>
      <w:snapToGrid w:val="0"/>
      <w:sz w:val="24"/>
    </w:rPr>
  </w:style>
  <w:style w:type="paragraph" w:styleId="Zhlav">
    <w:name w:val="header"/>
    <w:basedOn w:val="Normln"/>
    <w:rsid w:val="00A21A0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21A0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A21A0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B2C46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link w:val="Zpat"/>
    <w:rsid w:val="0006778B"/>
  </w:style>
  <w:style w:type="paragraph" w:styleId="Normlnweb">
    <w:name w:val="Normal (Web)"/>
    <w:basedOn w:val="Normln"/>
    <w:uiPriority w:val="99"/>
    <w:unhideWhenUsed/>
    <w:rsid w:val="008D186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rsid w:val="00D71DFC"/>
    <w:rPr>
      <w:color w:val="0000FF"/>
      <w:u w:val="single"/>
    </w:rPr>
  </w:style>
  <w:style w:type="paragraph" w:styleId="Revize">
    <w:name w:val="Revision"/>
    <w:hidden/>
    <w:uiPriority w:val="99"/>
    <w:semiHidden/>
    <w:rsid w:val="00467A09"/>
  </w:style>
  <w:style w:type="character" w:styleId="Odkaznakoment">
    <w:name w:val="annotation reference"/>
    <w:rsid w:val="00E672EE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72EE"/>
  </w:style>
  <w:style w:type="character" w:customStyle="1" w:styleId="TextkomenteChar">
    <w:name w:val="Text komentáře Char"/>
    <w:basedOn w:val="Standardnpsmoodstavce"/>
    <w:link w:val="Textkomente"/>
    <w:rsid w:val="00E672EE"/>
  </w:style>
  <w:style w:type="paragraph" w:styleId="Pedmtkomente">
    <w:name w:val="annotation subject"/>
    <w:basedOn w:val="Textkomente"/>
    <w:next w:val="Textkomente"/>
    <w:link w:val="PedmtkomenteChar"/>
    <w:rsid w:val="00E672EE"/>
    <w:rPr>
      <w:b/>
      <w:bCs/>
    </w:rPr>
  </w:style>
  <w:style w:type="character" w:customStyle="1" w:styleId="PedmtkomenteChar">
    <w:name w:val="Předmět komentáře Char"/>
    <w:link w:val="Pedmtkomente"/>
    <w:rsid w:val="00E672EE"/>
    <w:rPr>
      <w:b/>
      <w:bCs/>
    </w:rPr>
  </w:style>
  <w:style w:type="character" w:customStyle="1" w:styleId="preformatted">
    <w:name w:val="preformatted"/>
    <w:rsid w:val="003A2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F351-6351-4B64-A59F-2575953C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452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zrušení  nájemní smlouvy</vt:lpstr>
    </vt:vector>
  </TitlesOfParts>
  <Company>MmP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zrušení  nájemní smlouvy</dc:title>
  <dc:subject/>
  <dc:creator>pilnav</dc:creator>
  <cp:keywords/>
  <cp:lastModifiedBy>Jirout Ondřej</cp:lastModifiedBy>
  <cp:revision>2</cp:revision>
  <cp:lastPrinted>2024-11-11T11:48:00Z</cp:lastPrinted>
  <dcterms:created xsi:type="dcterms:W3CDTF">2025-07-09T13:01:00Z</dcterms:created>
  <dcterms:modified xsi:type="dcterms:W3CDTF">2025-07-09T13:01:00Z</dcterms:modified>
</cp:coreProperties>
</file>