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571DA" w14:textId="395234FA" w:rsidR="00AF07F5" w:rsidRPr="00902822" w:rsidRDefault="00F0246F" w:rsidP="001D38A5">
      <w:pPr>
        <w:spacing w:line="240" w:lineRule="auto"/>
        <w:ind w:left="426" w:hanging="426"/>
        <w:jc w:val="center"/>
        <w:rPr>
          <w:rFonts w:ascii="Segoe UI" w:hAnsi="Segoe UI" w:cs="Segoe UI"/>
          <w:b/>
          <w:sz w:val="32"/>
        </w:rPr>
      </w:pPr>
      <w:r w:rsidRPr="00902822">
        <w:rPr>
          <w:rFonts w:ascii="Segoe UI" w:hAnsi="Segoe UI" w:cs="Segoe UI"/>
          <w:b/>
          <w:sz w:val="32"/>
        </w:rPr>
        <w:t>K</w:t>
      </w:r>
      <w:r w:rsidR="00BE278C" w:rsidRPr="00902822">
        <w:rPr>
          <w:rFonts w:ascii="Segoe UI" w:hAnsi="Segoe UI" w:cs="Segoe UI"/>
          <w:b/>
          <w:sz w:val="32"/>
        </w:rPr>
        <w:t>UPNÍ SMLOUVA</w:t>
      </w:r>
      <w:r w:rsidR="00D81D98">
        <w:rPr>
          <w:rFonts w:ascii="Segoe UI" w:hAnsi="Segoe UI" w:cs="Segoe UI"/>
          <w:b/>
          <w:sz w:val="32"/>
        </w:rPr>
        <w:t xml:space="preserve"> č. 25017</w:t>
      </w:r>
    </w:p>
    <w:p w14:paraId="598D66E0" w14:textId="616273E9" w:rsidR="00BE278C" w:rsidRPr="00902822" w:rsidRDefault="00BE278C" w:rsidP="001D38A5">
      <w:pPr>
        <w:overflowPunct w:val="0"/>
        <w:autoSpaceDE w:val="0"/>
        <w:autoSpaceDN w:val="0"/>
        <w:adjustRightInd w:val="0"/>
        <w:spacing w:after="0" w:line="240" w:lineRule="auto"/>
        <w:jc w:val="center"/>
        <w:textAlignment w:val="baseline"/>
        <w:rPr>
          <w:rFonts w:ascii="Segoe UI" w:eastAsia="Times New Roman" w:hAnsi="Segoe UI" w:cs="Segoe UI"/>
          <w:lang w:eastAsia="cs-CZ"/>
        </w:rPr>
      </w:pPr>
      <w:r w:rsidRPr="00902822">
        <w:rPr>
          <w:rFonts w:ascii="Segoe UI" w:eastAsia="Times New Roman" w:hAnsi="Segoe UI" w:cs="Segoe UI"/>
          <w:lang w:eastAsia="cs-CZ"/>
        </w:rPr>
        <w:t>uzavřená podle § 2079 a násl. zákona č. 89/2012 Sb., občansk</w:t>
      </w:r>
      <w:r w:rsidR="005E79C7" w:rsidRPr="00902822">
        <w:rPr>
          <w:rFonts w:ascii="Segoe UI" w:eastAsia="Times New Roman" w:hAnsi="Segoe UI" w:cs="Segoe UI"/>
          <w:lang w:eastAsia="cs-CZ"/>
        </w:rPr>
        <w:t xml:space="preserve">ého </w:t>
      </w:r>
      <w:r w:rsidRPr="00902822">
        <w:rPr>
          <w:rFonts w:ascii="Segoe UI" w:eastAsia="Times New Roman" w:hAnsi="Segoe UI" w:cs="Segoe UI"/>
          <w:lang w:eastAsia="cs-CZ"/>
        </w:rPr>
        <w:t>zákoník</w:t>
      </w:r>
      <w:r w:rsidR="005E79C7" w:rsidRPr="00902822">
        <w:rPr>
          <w:rFonts w:ascii="Segoe UI" w:eastAsia="Times New Roman" w:hAnsi="Segoe UI" w:cs="Segoe UI"/>
          <w:lang w:eastAsia="cs-CZ"/>
        </w:rPr>
        <w:t>u</w:t>
      </w:r>
      <w:r w:rsidR="007B496E" w:rsidRPr="00902822">
        <w:rPr>
          <w:rFonts w:ascii="Segoe UI" w:eastAsia="Times New Roman" w:hAnsi="Segoe UI" w:cs="Segoe UI"/>
          <w:lang w:eastAsia="cs-CZ"/>
        </w:rPr>
        <w:t xml:space="preserve"> (dále jen Smlouva)</w:t>
      </w:r>
      <w:r w:rsidR="001C14E0" w:rsidRPr="00902822">
        <w:rPr>
          <w:rFonts w:ascii="Segoe UI" w:eastAsia="Times New Roman" w:hAnsi="Segoe UI" w:cs="Segoe UI"/>
          <w:lang w:eastAsia="cs-CZ"/>
        </w:rPr>
        <w:t xml:space="preserve"> mezi smluvními stranami</w:t>
      </w:r>
    </w:p>
    <w:p w14:paraId="0DBEA8FC" w14:textId="77777777" w:rsidR="00EB19B6" w:rsidRPr="00902822" w:rsidRDefault="00EB19B6" w:rsidP="001D38A5">
      <w:pPr>
        <w:spacing w:line="240" w:lineRule="auto"/>
        <w:rPr>
          <w:rFonts w:ascii="Segoe UI" w:hAnsi="Segoe UI" w:cs="Segoe UI"/>
          <w:b/>
        </w:rPr>
      </w:pPr>
    </w:p>
    <w:p w14:paraId="66659280" w14:textId="77777777" w:rsidR="00BE278C" w:rsidRPr="00902822" w:rsidRDefault="00BE278C" w:rsidP="001D38A5">
      <w:pPr>
        <w:spacing w:after="0" w:line="240" w:lineRule="auto"/>
        <w:rPr>
          <w:rFonts w:ascii="Segoe UI" w:eastAsia="Times New Roman" w:hAnsi="Segoe UI" w:cs="Segoe UI"/>
          <w:b/>
          <w:lang w:eastAsia="cs-CZ"/>
        </w:rPr>
      </w:pPr>
      <w:r w:rsidRPr="00902822">
        <w:rPr>
          <w:rFonts w:ascii="Segoe UI" w:eastAsia="Times New Roman" w:hAnsi="Segoe UI" w:cs="Segoe UI"/>
          <w:b/>
          <w:lang w:eastAsia="cs-CZ"/>
        </w:rPr>
        <w:t xml:space="preserve">Krajská nemocnice T. Bati, a. s. </w:t>
      </w:r>
    </w:p>
    <w:p w14:paraId="61B2393A" w14:textId="23E038B3" w:rsidR="00BE278C" w:rsidRPr="00902822" w:rsidRDefault="00BE278C" w:rsidP="001D38A5">
      <w:pPr>
        <w:tabs>
          <w:tab w:val="left" w:pos="1418"/>
        </w:tabs>
        <w:spacing w:after="0" w:line="240" w:lineRule="auto"/>
        <w:jc w:val="both"/>
        <w:rPr>
          <w:rFonts w:ascii="Segoe UI" w:eastAsia="Times New Roman" w:hAnsi="Segoe UI" w:cs="Segoe UI"/>
          <w:lang w:eastAsia="cs-CZ"/>
        </w:rPr>
      </w:pPr>
      <w:r w:rsidRPr="00902822">
        <w:rPr>
          <w:rFonts w:ascii="Segoe UI" w:eastAsia="Times New Roman" w:hAnsi="Segoe UI" w:cs="Segoe UI"/>
          <w:lang w:eastAsia="cs-CZ"/>
        </w:rPr>
        <w:t xml:space="preserve">se sídlem: </w:t>
      </w:r>
      <w:r w:rsidR="00EB3CD5" w:rsidRPr="00902822">
        <w:rPr>
          <w:rFonts w:ascii="Segoe UI" w:eastAsia="Times New Roman" w:hAnsi="Segoe UI" w:cs="Segoe UI"/>
          <w:lang w:eastAsia="cs-CZ"/>
        </w:rPr>
        <w:tab/>
      </w:r>
      <w:r w:rsidRPr="00902822">
        <w:rPr>
          <w:rFonts w:ascii="Segoe UI" w:eastAsia="Times New Roman" w:hAnsi="Segoe UI" w:cs="Segoe UI"/>
          <w:lang w:eastAsia="cs-CZ"/>
        </w:rPr>
        <w:t xml:space="preserve">Zlín, Havlíčkovo nábřeží 600, PSČ 762 75 </w:t>
      </w:r>
    </w:p>
    <w:p w14:paraId="470BE372" w14:textId="6146DD56" w:rsidR="00EB3CD5" w:rsidRPr="00902822" w:rsidRDefault="00EB3CD5" w:rsidP="001D38A5">
      <w:pPr>
        <w:tabs>
          <w:tab w:val="left" w:pos="1418"/>
        </w:tabs>
        <w:spacing w:after="0" w:line="240" w:lineRule="auto"/>
        <w:jc w:val="both"/>
        <w:rPr>
          <w:rFonts w:ascii="Segoe UI" w:eastAsia="Times New Roman" w:hAnsi="Segoe UI" w:cs="Segoe UI"/>
          <w:lang w:eastAsia="cs-CZ"/>
        </w:rPr>
      </w:pPr>
      <w:r w:rsidRPr="00902822">
        <w:rPr>
          <w:rFonts w:ascii="Segoe UI" w:eastAsia="Times New Roman" w:hAnsi="Segoe UI" w:cs="Segoe UI"/>
          <w:lang w:eastAsia="cs-CZ"/>
        </w:rPr>
        <w:t xml:space="preserve">zastoupená: </w:t>
      </w:r>
      <w:r w:rsidRPr="00902822">
        <w:rPr>
          <w:rFonts w:ascii="Segoe UI" w:eastAsia="Times New Roman" w:hAnsi="Segoe UI" w:cs="Segoe UI"/>
          <w:lang w:eastAsia="cs-CZ"/>
        </w:rPr>
        <w:tab/>
        <w:t xml:space="preserve">Ing. Jan Hrdý, předseda představenstva </w:t>
      </w:r>
    </w:p>
    <w:p w14:paraId="6BEBF07C" w14:textId="73900E03" w:rsidR="00EB3CD5" w:rsidRDefault="00EB3CD5" w:rsidP="001D38A5">
      <w:pPr>
        <w:tabs>
          <w:tab w:val="left" w:pos="1418"/>
        </w:tabs>
        <w:spacing w:after="0" w:line="240" w:lineRule="auto"/>
        <w:jc w:val="both"/>
        <w:rPr>
          <w:rFonts w:ascii="Segoe UI" w:eastAsia="Times New Roman" w:hAnsi="Segoe UI" w:cs="Segoe UI"/>
          <w:lang w:eastAsia="cs-CZ"/>
        </w:rPr>
      </w:pPr>
      <w:r w:rsidRPr="00902822">
        <w:rPr>
          <w:rFonts w:ascii="Segoe UI" w:eastAsia="Times New Roman" w:hAnsi="Segoe UI" w:cs="Segoe UI"/>
          <w:lang w:eastAsia="cs-CZ"/>
        </w:rPr>
        <w:tab/>
        <w:t>Ing. Martin Déva, člen představenstva</w:t>
      </w:r>
    </w:p>
    <w:p w14:paraId="5F1E096D" w14:textId="5F52B72C" w:rsidR="00AF7776" w:rsidRPr="00AF7776" w:rsidRDefault="00AF7776" w:rsidP="00AF7776">
      <w:pPr>
        <w:tabs>
          <w:tab w:val="left" w:pos="1418"/>
        </w:tabs>
        <w:spacing w:after="0" w:line="240" w:lineRule="auto"/>
        <w:jc w:val="both"/>
        <w:rPr>
          <w:rFonts w:ascii="Segoe UI" w:eastAsia="Times New Roman" w:hAnsi="Segoe UI" w:cs="Segoe UI"/>
          <w:lang w:eastAsia="cs-CZ"/>
        </w:rPr>
      </w:pPr>
      <w:r>
        <w:rPr>
          <w:rFonts w:ascii="Segoe UI" w:eastAsia="Times New Roman" w:hAnsi="Segoe UI" w:cs="Segoe UI"/>
          <w:lang w:eastAsia="cs-CZ"/>
        </w:rPr>
        <w:tab/>
      </w:r>
      <w:r w:rsidRPr="00AF7776">
        <w:rPr>
          <w:rFonts w:ascii="Segoe UI" w:eastAsia="Times New Roman" w:hAnsi="Segoe UI" w:cs="Segoe UI"/>
          <w:lang w:eastAsia="cs-CZ"/>
        </w:rPr>
        <w:t>MUDr. Marcel Guřan, Ph.D., člen představenstva</w:t>
      </w:r>
    </w:p>
    <w:p w14:paraId="78768F22" w14:textId="1E5C8B24" w:rsidR="00AF7776" w:rsidRPr="00902822" w:rsidRDefault="00AF7776" w:rsidP="00AF7776">
      <w:pPr>
        <w:tabs>
          <w:tab w:val="left" w:pos="1418"/>
        </w:tabs>
        <w:spacing w:after="0" w:line="240" w:lineRule="auto"/>
        <w:jc w:val="both"/>
        <w:rPr>
          <w:rFonts w:ascii="Segoe UI" w:eastAsia="Times New Roman" w:hAnsi="Segoe UI" w:cs="Segoe UI"/>
          <w:lang w:eastAsia="cs-CZ"/>
        </w:rPr>
      </w:pPr>
      <w:r w:rsidRPr="00AF7776">
        <w:rPr>
          <w:rFonts w:ascii="Segoe UI" w:eastAsia="Times New Roman" w:hAnsi="Segoe UI" w:cs="Segoe UI"/>
          <w:lang w:eastAsia="cs-CZ"/>
        </w:rPr>
        <w:t>Za společnost jedná předseda představenstva společně se členem představenstva nebo společně alespoň dva členové představenstva.</w:t>
      </w:r>
    </w:p>
    <w:p w14:paraId="4811F8C5" w14:textId="77777777" w:rsidR="00EB3CD5" w:rsidRPr="00902822" w:rsidRDefault="00BE278C" w:rsidP="001D38A5">
      <w:pPr>
        <w:tabs>
          <w:tab w:val="left" w:pos="1418"/>
        </w:tabs>
        <w:spacing w:after="0" w:line="240" w:lineRule="auto"/>
        <w:jc w:val="both"/>
        <w:rPr>
          <w:rFonts w:ascii="Segoe UI" w:eastAsia="Times New Roman" w:hAnsi="Segoe UI" w:cs="Segoe UI"/>
          <w:lang w:eastAsia="cs-CZ"/>
        </w:rPr>
      </w:pPr>
      <w:r w:rsidRPr="00902822">
        <w:rPr>
          <w:rFonts w:ascii="Segoe UI" w:eastAsia="Times New Roman" w:hAnsi="Segoe UI" w:cs="Segoe UI"/>
          <w:lang w:eastAsia="cs-CZ"/>
        </w:rPr>
        <w:t xml:space="preserve">IČO: </w:t>
      </w:r>
      <w:r w:rsidR="00EB3CD5" w:rsidRPr="00902822">
        <w:rPr>
          <w:rFonts w:ascii="Segoe UI" w:eastAsia="Times New Roman" w:hAnsi="Segoe UI" w:cs="Segoe UI"/>
          <w:lang w:eastAsia="cs-CZ"/>
        </w:rPr>
        <w:tab/>
      </w:r>
      <w:r w:rsidRPr="00902822">
        <w:rPr>
          <w:rFonts w:ascii="Segoe UI" w:eastAsia="Times New Roman" w:hAnsi="Segoe UI" w:cs="Segoe UI"/>
          <w:lang w:eastAsia="cs-CZ"/>
        </w:rPr>
        <w:t xml:space="preserve">27661989, </w:t>
      </w:r>
    </w:p>
    <w:p w14:paraId="0D4A4229" w14:textId="74816A84" w:rsidR="00BE278C" w:rsidRPr="00902822" w:rsidRDefault="00BE278C" w:rsidP="001D38A5">
      <w:pPr>
        <w:tabs>
          <w:tab w:val="left" w:pos="1418"/>
        </w:tabs>
        <w:spacing w:after="0" w:line="240" w:lineRule="auto"/>
        <w:jc w:val="both"/>
        <w:rPr>
          <w:rFonts w:ascii="Segoe UI" w:eastAsia="Times New Roman" w:hAnsi="Segoe UI" w:cs="Segoe UI"/>
          <w:lang w:eastAsia="cs-CZ"/>
        </w:rPr>
      </w:pPr>
      <w:r w:rsidRPr="00902822">
        <w:rPr>
          <w:rFonts w:ascii="Segoe UI" w:eastAsia="Times New Roman" w:hAnsi="Segoe UI" w:cs="Segoe UI"/>
          <w:lang w:eastAsia="cs-CZ"/>
        </w:rPr>
        <w:t xml:space="preserve">DIČ: </w:t>
      </w:r>
      <w:r w:rsidR="00EB3CD5" w:rsidRPr="00902822">
        <w:rPr>
          <w:rFonts w:ascii="Segoe UI" w:eastAsia="Times New Roman" w:hAnsi="Segoe UI" w:cs="Segoe UI"/>
          <w:lang w:eastAsia="cs-CZ"/>
        </w:rPr>
        <w:tab/>
      </w:r>
      <w:r w:rsidRPr="00902822">
        <w:rPr>
          <w:rFonts w:ascii="Segoe UI" w:eastAsia="Times New Roman" w:hAnsi="Segoe UI" w:cs="Segoe UI"/>
          <w:lang w:eastAsia="cs-CZ"/>
        </w:rPr>
        <w:t>CZ27661989</w:t>
      </w:r>
    </w:p>
    <w:p w14:paraId="09767089" w14:textId="0B55C27E" w:rsidR="00BE278C" w:rsidRPr="00902822" w:rsidRDefault="00EB3CD5" w:rsidP="001D38A5">
      <w:pPr>
        <w:tabs>
          <w:tab w:val="left" w:pos="1418"/>
        </w:tabs>
        <w:spacing w:after="0" w:line="240" w:lineRule="auto"/>
        <w:jc w:val="both"/>
        <w:rPr>
          <w:rFonts w:ascii="Segoe UI" w:eastAsia="Times New Roman" w:hAnsi="Segoe UI" w:cs="Segoe UI"/>
          <w:lang w:eastAsia="cs-CZ"/>
        </w:rPr>
      </w:pPr>
      <w:r w:rsidRPr="00902822">
        <w:rPr>
          <w:rFonts w:ascii="Segoe UI" w:eastAsia="Times New Roman" w:hAnsi="Segoe UI" w:cs="Segoe UI"/>
          <w:lang w:eastAsia="cs-CZ"/>
        </w:rPr>
        <w:t>zapsána v obchodním rejstříku vedeném Krajským soudem v Brně, oddíl B., vložka 4437</w:t>
      </w:r>
    </w:p>
    <w:p w14:paraId="6C8D4144" w14:textId="77777777" w:rsidR="00EB3CD5" w:rsidRPr="00902822" w:rsidRDefault="00BE278C" w:rsidP="001D38A5">
      <w:pPr>
        <w:widowControl w:val="0"/>
        <w:spacing w:after="0" w:line="240" w:lineRule="auto"/>
        <w:rPr>
          <w:rFonts w:ascii="Segoe UI" w:eastAsia="Times New Roman" w:hAnsi="Segoe UI" w:cs="Segoe UI"/>
          <w:noProof/>
          <w:lang w:eastAsia="cs-CZ"/>
        </w:rPr>
      </w:pPr>
      <w:r w:rsidRPr="00902822">
        <w:rPr>
          <w:rFonts w:ascii="Segoe UI" w:eastAsia="Times New Roman" w:hAnsi="Segoe UI" w:cs="Segoe UI"/>
          <w:noProof/>
          <w:lang w:eastAsia="cs-CZ"/>
        </w:rPr>
        <w:t>dále jen</w:t>
      </w:r>
      <w:r w:rsidRPr="00902822">
        <w:rPr>
          <w:rFonts w:ascii="Segoe UI" w:eastAsia="Times New Roman" w:hAnsi="Segoe UI" w:cs="Segoe UI"/>
          <w:b/>
          <w:noProof/>
          <w:lang w:eastAsia="cs-CZ"/>
        </w:rPr>
        <w:t xml:space="preserve"> „</w:t>
      </w:r>
      <w:r w:rsidR="00471385" w:rsidRPr="00902822">
        <w:rPr>
          <w:rFonts w:ascii="Segoe UI" w:eastAsia="Times New Roman" w:hAnsi="Segoe UI" w:cs="Segoe UI"/>
          <w:b/>
          <w:noProof/>
          <w:lang w:eastAsia="cs-CZ"/>
        </w:rPr>
        <w:t>Kupující</w:t>
      </w:r>
      <w:r w:rsidRPr="00902822">
        <w:rPr>
          <w:rFonts w:ascii="Segoe UI" w:eastAsia="Times New Roman" w:hAnsi="Segoe UI" w:cs="Segoe UI"/>
          <w:b/>
          <w:noProof/>
          <w:lang w:eastAsia="cs-CZ"/>
        </w:rPr>
        <w:t>“</w:t>
      </w:r>
      <w:r w:rsidR="00471385" w:rsidRPr="00902822">
        <w:rPr>
          <w:rFonts w:ascii="Segoe UI" w:eastAsia="Times New Roman" w:hAnsi="Segoe UI" w:cs="Segoe UI"/>
          <w:b/>
          <w:noProof/>
          <w:lang w:eastAsia="cs-CZ"/>
        </w:rPr>
        <w:t xml:space="preserve"> </w:t>
      </w:r>
      <w:r w:rsidR="00471385" w:rsidRPr="00902822">
        <w:rPr>
          <w:rFonts w:ascii="Segoe UI" w:eastAsia="Times New Roman" w:hAnsi="Segoe UI" w:cs="Segoe UI"/>
          <w:noProof/>
          <w:lang w:eastAsia="cs-CZ"/>
        </w:rPr>
        <w:t xml:space="preserve">na straně jedné </w:t>
      </w:r>
    </w:p>
    <w:p w14:paraId="64370AC2" w14:textId="77777777" w:rsidR="00EB3CD5" w:rsidRPr="00902822" w:rsidRDefault="00EB3CD5" w:rsidP="001D38A5">
      <w:pPr>
        <w:widowControl w:val="0"/>
        <w:spacing w:after="0" w:line="240" w:lineRule="auto"/>
        <w:rPr>
          <w:rFonts w:ascii="Segoe UI" w:eastAsia="Times New Roman" w:hAnsi="Segoe UI" w:cs="Segoe UI"/>
          <w:noProof/>
          <w:lang w:eastAsia="cs-CZ"/>
        </w:rPr>
      </w:pPr>
    </w:p>
    <w:p w14:paraId="1FC7EF12" w14:textId="020DBDCD" w:rsidR="00471385" w:rsidRPr="00902822" w:rsidRDefault="00471385" w:rsidP="001D38A5">
      <w:pPr>
        <w:widowControl w:val="0"/>
        <w:spacing w:after="0" w:line="240" w:lineRule="auto"/>
        <w:rPr>
          <w:rFonts w:ascii="Segoe UI" w:eastAsia="Times New Roman" w:hAnsi="Segoe UI" w:cs="Segoe UI"/>
          <w:noProof/>
          <w:lang w:eastAsia="cs-CZ"/>
        </w:rPr>
      </w:pPr>
      <w:r w:rsidRPr="00902822">
        <w:rPr>
          <w:rFonts w:ascii="Segoe UI" w:eastAsia="Times New Roman" w:hAnsi="Segoe UI" w:cs="Segoe UI"/>
          <w:noProof/>
          <w:lang w:eastAsia="cs-CZ"/>
        </w:rPr>
        <w:t xml:space="preserve">a </w:t>
      </w:r>
    </w:p>
    <w:p w14:paraId="1981DCC4" w14:textId="77777777" w:rsidR="00471385" w:rsidRPr="00902822" w:rsidRDefault="00471385" w:rsidP="001D38A5">
      <w:pPr>
        <w:widowControl w:val="0"/>
        <w:spacing w:after="0" w:line="240" w:lineRule="auto"/>
        <w:rPr>
          <w:rFonts w:ascii="Segoe UI" w:eastAsia="Times New Roman" w:hAnsi="Segoe UI" w:cs="Segoe UI"/>
          <w:b/>
          <w:noProof/>
          <w:lang w:eastAsia="cs-CZ"/>
        </w:rPr>
      </w:pPr>
    </w:p>
    <w:p w14:paraId="78716B05" w14:textId="77777777" w:rsidR="00513107" w:rsidRPr="00513107" w:rsidRDefault="00513107" w:rsidP="001D38A5">
      <w:pPr>
        <w:widowControl w:val="0"/>
        <w:spacing w:after="0" w:line="240" w:lineRule="auto"/>
        <w:rPr>
          <w:rFonts w:ascii="Segoe UI" w:eastAsia="Times New Roman" w:hAnsi="Segoe UI" w:cs="Segoe UI"/>
          <w:b/>
          <w:noProof/>
          <w:lang w:eastAsia="cs-CZ"/>
        </w:rPr>
      </w:pPr>
      <w:r w:rsidRPr="00513107">
        <w:rPr>
          <w:rFonts w:ascii="Segoe UI" w:eastAsia="Times New Roman" w:hAnsi="Segoe UI" w:cs="Segoe UI"/>
          <w:b/>
          <w:noProof/>
          <w:lang w:eastAsia="cs-CZ"/>
        </w:rPr>
        <w:t>BioVendor – Laboratorní medicína a.s</w:t>
      </w:r>
    </w:p>
    <w:p w14:paraId="439C9DF3" w14:textId="44397C20" w:rsidR="00471385" w:rsidRPr="00902822" w:rsidRDefault="00471385" w:rsidP="001D38A5">
      <w:pPr>
        <w:widowControl w:val="0"/>
        <w:spacing w:after="0" w:line="240" w:lineRule="auto"/>
        <w:rPr>
          <w:rFonts w:ascii="Segoe UI" w:eastAsia="Times New Roman" w:hAnsi="Segoe UI" w:cs="Segoe UI"/>
          <w:bCs/>
          <w:noProof/>
          <w:lang w:eastAsia="cs-CZ"/>
        </w:rPr>
      </w:pPr>
      <w:r w:rsidRPr="00513107">
        <w:rPr>
          <w:rFonts w:ascii="Segoe UI" w:eastAsia="Times New Roman" w:hAnsi="Segoe UI" w:cs="Segoe UI"/>
          <w:bCs/>
          <w:noProof/>
          <w:lang w:eastAsia="cs-CZ"/>
        </w:rPr>
        <w:t>sídlo:</w:t>
      </w:r>
      <w:r w:rsidR="00831A70" w:rsidRPr="00513107">
        <w:rPr>
          <w:rFonts w:ascii="Segoe UI" w:eastAsia="Times New Roman" w:hAnsi="Segoe UI" w:cs="Segoe UI"/>
          <w:bCs/>
          <w:noProof/>
          <w:lang w:eastAsia="cs-CZ"/>
        </w:rPr>
        <w:t xml:space="preserve"> </w:t>
      </w:r>
      <w:r w:rsidR="00513107" w:rsidRPr="00513107">
        <w:rPr>
          <w:rFonts w:ascii="Segoe UI" w:eastAsia="Times New Roman" w:hAnsi="Segoe UI" w:cs="Segoe UI"/>
          <w:bCs/>
          <w:noProof/>
          <w:lang w:eastAsia="cs-CZ"/>
        </w:rPr>
        <w:t>Karásek</w:t>
      </w:r>
      <w:r w:rsidR="00513107">
        <w:rPr>
          <w:rFonts w:ascii="Segoe UI" w:eastAsia="Times New Roman" w:hAnsi="Segoe UI" w:cs="Segoe UI"/>
          <w:bCs/>
          <w:noProof/>
          <w:lang w:eastAsia="cs-CZ"/>
        </w:rPr>
        <w:t xml:space="preserve"> 1767/1, Brno 621 00</w:t>
      </w:r>
    </w:p>
    <w:p w14:paraId="6FB83876" w14:textId="49997F3F" w:rsidR="00EB3CD5" w:rsidRPr="00902822" w:rsidRDefault="00471385" w:rsidP="001D38A5">
      <w:pPr>
        <w:widowControl w:val="0"/>
        <w:spacing w:after="0" w:line="240" w:lineRule="auto"/>
        <w:rPr>
          <w:rFonts w:ascii="Segoe UI" w:eastAsia="Times New Roman" w:hAnsi="Segoe UI" w:cs="Segoe UI"/>
          <w:bCs/>
          <w:noProof/>
          <w:lang w:eastAsia="cs-CZ"/>
        </w:rPr>
      </w:pPr>
      <w:r w:rsidRPr="00902822">
        <w:rPr>
          <w:rFonts w:ascii="Segoe UI" w:eastAsia="Times New Roman" w:hAnsi="Segoe UI" w:cs="Segoe UI"/>
          <w:bCs/>
          <w:noProof/>
          <w:lang w:eastAsia="cs-CZ"/>
        </w:rPr>
        <w:t>IČ:</w:t>
      </w:r>
      <w:r w:rsidR="00513107">
        <w:rPr>
          <w:rFonts w:ascii="Segoe UI" w:eastAsia="Times New Roman" w:hAnsi="Segoe UI" w:cs="Segoe UI"/>
          <w:bCs/>
          <w:noProof/>
          <w:lang w:eastAsia="cs-CZ"/>
        </w:rPr>
        <w:t xml:space="preserve"> 63471507</w:t>
      </w:r>
      <w:r w:rsidRPr="00902822">
        <w:rPr>
          <w:rFonts w:ascii="Segoe UI" w:eastAsia="Times New Roman" w:hAnsi="Segoe UI" w:cs="Segoe UI"/>
          <w:bCs/>
          <w:noProof/>
          <w:lang w:eastAsia="cs-CZ"/>
        </w:rPr>
        <w:t xml:space="preserve"> </w:t>
      </w:r>
    </w:p>
    <w:p w14:paraId="6A64568E" w14:textId="76FF8DDA" w:rsidR="00471385" w:rsidRPr="00902822" w:rsidRDefault="00471385" w:rsidP="001D38A5">
      <w:pPr>
        <w:widowControl w:val="0"/>
        <w:spacing w:after="0" w:line="240" w:lineRule="auto"/>
        <w:rPr>
          <w:rFonts w:ascii="Segoe UI" w:eastAsia="Times New Roman" w:hAnsi="Segoe UI" w:cs="Segoe UI"/>
          <w:bCs/>
          <w:noProof/>
          <w:lang w:eastAsia="cs-CZ"/>
        </w:rPr>
      </w:pPr>
      <w:r w:rsidRPr="00902822">
        <w:rPr>
          <w:rFonts w:ascii="Segoe UI" w:eastAsia="Times New Roman" w:hAnsi="Segoe UI" w:cs="Segoe UI"/>
          <w:bCs/>
          <w:noProof/>
          <w:lang w:eastAsia="cs-CZ"/>
        </w:rPr>
        <w:t xml:space="preserve">DIČ: </w:t>
      </w:r>
      <w:r w:rsidR="00513107">
        <w:rPr>
          <w:rFonts w:ascii="Segoe UI" w:eastAsia="Times New Roman" w:hAnsi="Segoe UI" w:cs="Segoe UI"/>
          <w:bCs/>
          <w:noProof/>
          <w:lang w:eastAsia="cs-CZ"/>
        </w:rPr>
        <w:t>CZ63471507</w:t>
      </w:r>
    </w:p>
    <w:p w14:paraId="26597947" w14:textId="262984D4" w:rsidR="00471385" w:rsidRPr="00902822" w:rsidRDefault="00471385" w:rsidP="001D38A5">
      <w:pPr>
        <w:widowControl w:val="0"/>
        <w:spacing w:after="0" w:line="240" w:lineRule="auto"/>
        <w:rPr>
          <w:rFonts w:ascii="Segoe UI" w:eastAsia="Times New Roman" w:hAnsi="Segoe UI" w:cs="Segoe UI"/>
          <w:bCs/>
          <w:noProof/>
          <w:lang w:eastAsia="cs-CZ"/>
        </w:rPr>
      </w:pPr>
      <w:r w:rsidRPr="00902822">
        <w:rPr>
          <w:rFonts w:ascii="Segoe UI" w:eastAsia="Times New Roman" w:hAnsi="Segoe UI" w:cs="Segoe UI"/>
          <w:bCs/>
          <w:noProof/>
          <w:lang w:eastAsia="cs-CZ"/>
        </w:rPr>
        <w:t>zápis v obchodním rejstříku</w:t>
      </w:r>
      <w:r w:rsidR="00513107">
        <w:rPr>
          <w:rFonts w:ascii="Segoe UI" w:eastAsia="Times New Roman" w:hAnsi="Segoe UI" w:cs="Segoe UI"/>
          <w:bCs/>
          <w:noProof/>
          <w:lang w:eastAsia="cs-CZ"/>
        </w:rPr>
        <w:t xml:space="preserve"> vedeným Krajským soudem v Brně ,</w:t>
      </w:r>
      <w:r w:rsidRPr="00902822">
        <w:rPr>
          <w:rFonts w:ascii="Segoe UI" w:eastAsia="Times New Roman" w:hAnsi="Segoe UI" w:cs="Segoe UI"/>
          <w:bCs/>
          <w:noProof/>
          <w:lang w:eastAsia="cs-CZ"/>
        </w:rPr>
        <w:t>oddíl</w:t>
      </w:r>
      <w:r w:rsidR="00513107">
        <w:rPr>
          <w:rFonts w:ascii="Segoe UI" w:eastAsia="Times New Roman" w:hAnsi="Segoe UI" w:cs="Segoe UI"/>
          <w:bCs/>
          <w:noProof/>
          <w:lang w:eastAsia="cs-CZ"/>
        </w:rPr>
        <w:t xml:space="preserve"> B,</w:t>
      </w:r>
      <w:r w:rsidRPr="00902822">
        <w:rPr>
          <w:rFonts w:ascii="Segoe UI" w:eastAsia="Times New Roman" w:hAnsi="Segoe UI" w:cs="Segoe UI"/>
          <w:bCs/>
          <w:noProof/>
          <w:lang w:eastAsia="cs-CZ"/>
        </w:rPr>
        <w:t xml:space="preserve"> vložka </w:t>
      </w:r>
      <w:r w:rsidR="00513107">
        <w:rPr>
          <w:rFonts w:ascii="Segoe UI" w:eastAsia="Times New Roman" w:hAnsi="Segoe UI" w:cs="Segoe UI"/>
          <w:bCs/>
          <w:noProof/>
          <w:lang w:eastAsia="cs-CZ"/>
        </w:rPr>
        <w:t>3917</w:t>
      </w:r>
    </w:p>
    <w:p w14:paraId="518E5DA7" w14:textId="2FAAEE76" w:rsidR="00471385" w:rsidRPr="00902822" w:rsidRDefault="00471385" w:rsidP="001D38A5">
      <w:pPr>
        <w:widowControl w:val="0"/>
        <w:spacing w:after="0" w:line="240" w:lineRule="auto"/>
        <w:rPr>
          <w:rFonts w:ascii="Segoe UI" w:eastAsia="Times New Roman" w:hAnsi="Segoe UI" w:cs="Segoe UI"/>
          <w:noProof/>
          <w:lang w:eastAsia="cs-CZ"/>
        </w:rPr>
      </w:pPr>
      <w:r w:rsidRPr="00902822">
        <w:rPr>
          <w:rFonts w:ascii="Segoe UI" w:eastAsia="Times New Roman" w:hAnsi="Segoe UI" w:cs="Segoe UI"/>
          <w:bCs/>
          <w:noProof/>
          <w:lang w:eastAsia="cs-CZ"/>
        </w:rPr>
        <w:t>zastoupení</w:t>
      </w:r>
      <w:r w:rsidR="00513107">
        <w:rPr>
          <w:rFonts w:ascii="Segoe UI" w:eastAsia="Times New Roman" w:hAnsi="Segoe UI" w:cs="Segoe UI"/>
          <w:bCs/>
          <w:noProof/>
          <w:lang w:eastAsia="cs-CZ"/>
        </w:rPr>
        <w:t xml:space="preserve">: MVDr. Michal Kostka a JUDr.Ing. Matej Milata, na základě </w:t>
      </w:r>
      <w:r w:rsidR="009E33D4">
        <w:rPr>
          <w:rFonts w:ascii="Segoe UI" w:eastAsia="Times New Roman" w:hAnsi="Segoe UI" w:cs="Segoe UI"/>
          <w:bCs/>
          <w:noProof/>
          <w:lang w:eastAsia="cs-CZ"/>
        </w:rPr>
        <w:t>prokury</w:t>
      </w:r>
    </w:p>
    <w:p w14:paraId="5DABA6BC" w14:textId="0A89C6B6" w:rsidR="00471385" w:rsidRPr="00902822" w:rsidRDefault="00471385" w:rsidP="001D38A5">
      <w:pPr>
        <w:widowControl w:val="0"/>
        <w:spacing w:after="0" w:line="240" w:lineRule="auto"/>
        <w:rPr>
          <w:rFonts w:ascii="Segoe UI" w:eastAsia="Times New Roman" w:hAnsi="Segoe UI" w:cs="Segoe UI"/>
          <w:noProof/>
          <w:lang w:eastAsia="cs-CZ"/>
        </w:rPr>
      </w:pPr>
      <w:r w:rsidRPr="00902822">
        <w:rPr>
          <w:rFonts w:ascii="Segoe UI" w:eastAsia="Times New Roman" w:hAnsi="Segoe UI" w:cs="Segoe UI"/>
          <w:noProof/>
          <w:lang w:eastAsia="cs-CZ"/>
        </w:rPr>
        <w:t>číslo účtu</w:t>
      </w:r>
      <w:r w:rsidR="00513107">
        <w:rPr>
          <w:rFonts w:ascii="Segoe UI" w:eastAsia="Times New Roman" w:hAnsi="Segoe UI" w:cs="Segoe UI"/>
          <w:noProof/>
          <w:lang w:eastAsia="cs-CZ"/>
        </w:rPr>
        <w:t>: 7522952/0800</w:t>
      </w:r>
    </w:p>
    <w:p w14:paraId="1D2856B0" w14:textId="3F208E44" w:rsidR="00471385" w:rsidRPr="00902822" w:rsidRDefault="00471385" w:rsidP="001D38A5">
      <w:pPr>
        <w:widowControl w:val="0"/>
        <w:spacing w:after="0" w:line="240" w:lineRule="auto"/>
        <w:rPr>
          <w:rFonts w:ascii="Segoe UI" w:eastAsia="Times New Roman" w:hAnsi="Segoe UI" w:cs="Segoe UI"/>
          <w:noProof/>
          <w:lang w:eastAsia="cs-CZ"/>
        </w:rPr>
      </w:pPr>
      <w:r w:rsidRPr="00902822">
        <w:rPr>
          <w:rFonts w:ascii="Segoe UI" w:eastAsia="Times New Roman" w:hAnsi="Segoe UI" w:cs="Segoe UI"/>
          <w:noProof/>
          <w:lang w:eastAsia="cs-CZ"/>
        </w:rPr>
        <w:t>kontaktní osoby</w:t>
      </w:r>
      <w:r w:rsidR="00CC3320">
        <w:rPr>
          <w:rFonts w:ascii="Segoe UI" w:eastAsia="Times New Roman" w:hAnsi="Segoe UI" w:cs="Segoe UI"/>
          <w:noProof/>
          <w:lang w:eastAsia="cs-CZ"/>
        </w:rPr>
        <w:t>:</w:t>
      </w:r>
      <w:r w:rsidR="00AB0F3D">
        <w:rPr>
          <w:rFonts w:ascii="Segoe UI" w:eastAsia="Times New Roman" w:hAnsi="Segoe UI" w:cs="Segoe UI"/>
          <w:noProof/>
          <w:lang w:eastAsia="cs-CZ"/>
        </w:rPr>
        <w:t>xxxxxxxxxxxxxxxxxxxxxxxxx</w:t>
      </w:r>
    </w:p>
    <w:p w14:paraId="2F924FFE" w14:textId="205C3046" w:rsidR="00471385" w:rsidRPr="00902822" w:rsidRDefault="00831A70" w:rsidP="001D38A5">
      <w:pPr>
        <w:widowControl w:val="0"/>
        <w:spacing w:after="0" w:line="240" w:lineRule="auto"/>
        <w:rPr>
          <w:rFonts w:ascii="Segoe UI" w:eastAsia="Times New Roman" w:hAnsi="Segoe UI" w:cs="Segoe UI"/>
          <w:noProof/>
          <w:lang w:eastAsia="cs-CZ"/>
        </w:rPr>
      </w:pPr>
      <w:r w:rsidRPr="00902822">
        <w:rPr>
          <w:rFonts w:ascii="Segoe UI" w:eastAsia="Times New Roman" w:hAnsi="Segoe UI" w:cs="Segoe UI"/>
          <w:noProof/>
          <w:lang w:eastAsia="cs-CZ"/>
        </w:rPr>
        <w:t>telefon, fax, e</w:t>
      </w:r>
      <w:r w:rsidR="00AB0F3D">
        <w:rPr>
          <w:rFonts w:ascii="Segoe UI" w:eastAsia="Times New Roman" w:hAnsi="Segoe UI" w:cs="Segoe UI"/>
          <w:noProof/>
          <w:lang w:eastAsia="cs-CZ"/>
        </w:rPr>
        <w:t>-mail: xxxxxxxxxxxxxxxxxxxxxxxxxxxxxxxxxxxxxx</w:t>
      </w:r>
    </w:p>
    <w:p w14:paraId="1B1383A4" w14:textId="77777777" w:rsidR="00471385" w:rsidRPr="00902822" w:rsidRDefault="00E61C42" w:rsidP="001D38A5">
      <w:pPr>
        <w:widowControl w:val="0"/>
        <w:spacing w:after="0" w:line="240" w:lineRule="auto"/>
        <w:rPr>
          <w:rFonts w:ascii="Segoe UI" w:eastAsia="Times New Roman" w:hAnsi="Segoe UI" w:cs="Segoe UI"/>
          <w:noProof/>
          <w:lang w:eastAsia="cs-CZ"/>
        </w:rPr>
      </w:pPr>
      <w:r w:rsidRPr="00902822">
        <w:rPr>
          <w:rFonts w:ascii="Segoe UI" w:eastAsia="Times New Roman" w:hAnsi="Segoe UI" w:cs="Segoe UI"/>
          <w:noProof/>
          <w:lang w:eastAsia="cs-CZ"/>
        </w:rPr>
        <w:t>(</w:t>
      </w:r>
      <w:r w:rsidR="00471385" w:rsidRPr="00902822">
        <w:rPr>
          <w:rFonts w:ascii="Segoe UI" w:eastAsia="Times New Roman" w:hAnsi="Segoe UI" w:cs="Segoe UI"/>
          <w:noProof/>
          <w:lang w:eastAsia="cs-CZ"/>
        </w:rPr>
        <w:t>dále jen „</w:t>
      </w:r>
      <w:r w:rsidR="00831A70" w:rsidRPr="00902822">
        <w:rPr>
          <w:rFonts w:ascii="Segoe UI" w:eastAsia="Times New Roman" w:hAnsi="Segoe UI" w:cs="Segoe UI"/>
          <w:noProof/>
          <w:lang w:eastAsia="cs-CZ"/>
        </w:rPr>
        <w:t>P</w:t>
      </w:r>
      <w:r w:rsidR="00471385" w:rsidRPr="00902822">
        <w:rPr>
          <w:rFonts w:ascii="Segoe UI" w:eastAsia="Times New Roman" w:hAnsi="Segoe UI" w:cs="Segoe UI"/>
          <w:b/>
          <w:noProof/>
          <w:lang w:eastAsia="cs-CZ"/>
        </w:rPr>
        <w:t>rodávající</w:t>
      </w:r>
      <w:r w:rsidR="00471385" w:rsidRPr="00902822">
        <w:rPr>
          <w:rFonts w:ascii="Segoe UI" w:eastAsia="Times New Roman" w:hAnsi="Segoe UI" w:cs="Segoe UI"/>
          <w:noProof/>
          <w:lang w:eastAsia="cs-CZ"/>
        </w:rPr>
        <w:t>“</w:t>
      </w:r>
      <w:r w:rsidRPr="00902822">
        <w:rPr>
          <w:rFonts w:ascii="Segoe UI" w:eastAsia="Times New Roman" w:hAnsi="Segoe UI" w:cs="Segoe UI"/>
          <w:noProof/>
          <w:lang w:eastAsia="cs-CZ"/>
        </w:rPr>
        <w:t>)</w:t>
      </w:r>
      <w:r w:rsidR="00F7747D" w:rsidRPr="00902822">
        <w:rPr>
          <w:rFonts w:ascii="Segoe UI" w:eastAsia="Times New Roman" w:hAnsi="Segoe UI" w:cs="Segoe UI"/>
          <w:noProof/>
          <w:lang w:eastAsia="cs-CZ"/>
        </w:rPr>
        <w:t xml:space="preserve"> na straně druhé</w:t>
      </w:r>
    </w:p>
    <w:p w14:paraId="09B8A3B1" w14:textId="721682FC" w:rsidR="001C14E0" w:rsidRPr="00902822" w:rsidRDefault="00BE278C" w:rsidP="00902822">
      <w:pPr>
        <w:widowControl w:val="0"/>
        <w:spacing w:after="0" w:line="240" w:lineRule="auto"/>
        <w:rPr>
          <w:rFonts w:ascii="Segoe UI" w:eastAsia="Calibri" w:hAnsi="Segoe UI" w:cs="Segoe UI"/>
          <w:b/>
        </w:rPr>
      </w:pPr>
      <w:r w:rsidRPr="00902822">
        <w:rPr>
          <w:rFonts w:ascii="Segoe UI" w:eastAsia="Times New Roman" w:hAnsi="Segoe UI" w:cs="Segoe UI"/>
          <w:noProof/>
          <w:lang w:eastAsia="cs-CZ"/>
        </w:rPr>
        <w:t xml:space="preserve"> </w:t>
      </w:r>
    </w:p>
    <w:p w14:paraId="58F60201" w14:textId="2953F688" w:rsidR="00237C23" w:rsidRDefault="00237C23" w:rsidP="001D38A5">
      <w:pPr>
        <w:spacing w:after="0" w:line="240" w:lineRule="auto"/>
        <w:jc w:val="center"/>
        <w:rPr>
          <w:rFonts w:ascii="Segoe UI" w:eastAsia="Calibri" w:hAnsi="Segoe UI" w:cs="Segoe UI"/>
          <w:b/>
        </w:rPr>
      </w:pPr>
    </w:p>
    <w:p w14:paraId="152597F9" w14:textId="77777777" w:rsidR="000D4946" w:rsidRPr="00902822" w:rsidRDefault="000D4946" w:rsidP="001D38A5">
      <w:pPr>
        <w:spacing w:after="0" w:line="240" w:lineRule="auto"/>
        <w:jc w:val="center"/>
        <w:rPr>
          <w:rFonts w:ascii="Segoe UI" w:eastAsia="Calibri" w:hAnsi="Segoe UI" w:cs="Segoe UI"/>
          <w:b/>
        </w:rPr>
      </w:pPr>
    </w:p>
    <w:p w14:paraId="47A8BD6B" w14:textId="6B282704" w:rsidR="00237C23" w:rsidRPr="005C721E" w:rsidRDefault="00237C23" w:rsidP="005C721E">
      <w:pPr>
        <w:pStyle w:val="Odstavecseseznamem"/>
        <w:numPr>
          <w:ilvl w:val="0"/>
          <w:numId w:val="52"/>
        </w:numPr>
        <w:spacing w:after="120" w:line="240" w:lineRule="auto"/>
        <w:jc w:val="center"/>
        <w:rPr>
          <w:rFonts w:ascii="Segoe UI" w:eastAsia="Times New Roman" w:hAnsi="Segoe UI" w:cs="Segoe UI"/>
          <w:b/>
        </w:rPr>
      </w:pPr>
      <w:bookmarkStart w:id="0" w:name="_Toc327953143"/>
      <w:bookmarkStart w:id="1" w:name="_Toc332119067"/>
      <w:r w:rsidRPr="005C721E">
        <w:rPr>
          <w:rFonts w:ascii="Segoe UI" w:eastAsia="Times New Roman" w:hAnsi="Segoe UI" w:cs="Segoe UI"/>
          <w:b/>
        </w:rPr>
        <w:t>Základní ustanovení</w:t>
      </w:r>
      <w:bookmarkEnd w:id="0"/>
      <w:bookmarkEnd w:id="1"/>
    </w:p>
    <w:p w14:paraId="2F779920" w14:textId="2244055B" w:rsidR="00237C23" w:rsidRPr="00902822" w:rsidRDefault="00237C23" w:rsidP="001D38A5">
      <w:pPr>
        <w:pStyle w:val="Odstavecseseznamem"/>
        <w:numPr>
          <w:ilvl w:val="0"/>
          <w:numId w:val="34"/>
        </w:numPr>
        <w:tabs>
          <w:tab w:val="left" w:pos="426"/>
        </w:tabs>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Smluvní strany se dohodly, že tento závazkový vztah a vztahy z něj vyplývající se řídí zákonem č. 89/2012 Sb., občanský zákoník, ve znění pozdějších předpisů zejména pak podle ust. § 2079 a následujících občanského zákoníku.</w:t>
      </w:r>
    </w:p>
    <w:p w14:paraId="54EA9D7E" w14:textId="2DF95866" w:rsidR="00237C23" w:rsidRPr="00902822" w:rsidRDefault="00237C23" w:rsidP="001D38A5">
      <w:pPr>
        <w:pStyle w:val="Odstavecseseznamem"/>
        <w:numPr>
          <w:ilvl w:val="0"/>
          <w:numId w:val="34"/>
        </w:numPr>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 xml:space="preserve">Tato smlouva je uzavírána na základě výsledku zadávacího řízení veřejné zakázky č. </w:t>
      </w:r>
      <w:r w:rsidR="00F525F5">
        <w:rPr>
          <w:rFonts w:ascii="Segoe UI" w:eastAsia="Calibri" w:hAnsi="Segoe UI" w:cs="Segoe UI"/>
        </w:rPr>
        <w:t>25017</w:t>
      </w:r>
      <w:r w:rsidR="00C45371" w:rsidRPr="00902822">
        <w:rPr>
          <w:rFonts w:ascii="Segoe UI" w:eastAsia="Calibri" w:hAnsi="Segoe UI" w:cs="Segoe UI"/>
        </w:rPr>
        <w:t xml:space="preserve"> </w:t>
      </w:r>
      <w:r w:rsidRPr="00902822">
        <w:rPr>
          <w:rFonts w:ascii="Segoe UI" w:eastAsia="Calibri" w:hAnsi="Segoe UI" w:cs="Segoe UI"/>
        </w:rPr>
        <w:t xml:space="preserve">s názvem </w:t>
      </w:r>
      <w:r w:rsidR="00F525F5" w:rsidRPr="00F525F5">
        <w:rPr>
          <w:rFonts w:ascii="Segoe UI" w:eastAsia="Calibri" w:hAnsi="Segoe UI" w:cs="Segoe UI"/>
        </w:rPr>
        <w:t>Dodávky diagnostik pro multiplexové stanovení specifických IgE protilátek</w:t>
      </w:r>
      <w:r w:rsidRPr="00902822">
        <w:rPr>
          <w:rFonts w:ascii="Segoe UI" w:eastAsia="Calibri" w:hAnsi="Segoe UI" w:cs="Segoe UI"/>
        </w:rPr>
        <w:t xml:space="preserve">, jejímž zadavatelem je Kupující (dále jen „Veřejná zakázka“). </w:t>
      </w:r>
    </w:p>
    <w:p w14:paraId="7E5A2F55" w14:textId="77777777" w:rsidR="00237C23" w:rsidRPr="00902822" w:rsidRDefault="00237C23" w:rsidP="001D38A5">
      <w:pPr>
        <w:spacing w:after="0" w:line="240" w:lineRule="auto"/>
        <w:ind w:left="284" w:hanging="284"/>
        <w:jc w:val="center"/>
        <w:rPr>
          <w:rFonts w:ascii="Segoe UI" w:eastAsia="Calibri" w:hAnsi="Segoe UI" w:cs="Segoe UI"/>
          <w:b/>
        </w:rPr>
      </w:pPr>
    </w:p>
    <w:p w14:paraId="48A4D867" w14:textId="3DEB628E" w:rsidR="00F37B66" w:rsidRPr="00902822" w:rsidRDefault="00F37B66" w:rsidP="005C721E">
      <w:pPr>
        <w:pStyle w:val="Odstavecseseznamem"/>
        <w:numPr>
          <w:ilvl w:val="0"/>
          <w:numId w:val="52"/>
        </w:numPr>
        <w:spacing w:after="120" w:line="240" w:lineRule="auto"/>
        <w:jc w:val="center"/>
        <w:rPr>
          <w:rFonts w:ascii="Segoe UI" w:eastAsia="Times New Roman" w:hAnsi="Segoe UI" w:cs="Segoe UI"/>
          <w:b/>
        </w:rPr>
      </w:pPr>
      <w:bookmarkStart w:id="2" w:name="_Toc327953144"/>
      <w:bookmarkStart w:id="3" w:name="_Toc332119068"/>
      <w:r w:rsidRPr="00902822">
        <w:rPr>
          <w:rFonts w:ascii="Segoe UI" w:eastAsia="Times New Roman" w:hAnsi="Segoe UI" w:cs="Segoe UI"/>
          <w:b/>
        </w:rPr>
        <w:t>Předmět smlouvy</w:t>
      </w:r>
      <w:bookmarkEnd w:id="2"/>
      <w:bookmarkEnd w:id="3"/>
    </w:p>
    <w:p w14:paraId="38EA08B4" w14:textId="0B861106" w:rsidR="001D38A5" w:rsidRDefault="002E27F4" w:rsidP="001D38A5">
      <w:pPr>
        <w:pStyle w:val="Odstavecseseznamem"/>
        <w:numPr>
          <w:ilvl w:val="0"/>
          <w:numId w:val="43"/>
        </w:numPr>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Předmětem</w:t>
      </w:r>
      <w:r w:rsidR="00EE32C6">
        <w:rPr>
          <w:rFonts w:ascii="Segoe UI" w:eastAsia="Calibri" w:hAnsi="Segoe UI" w:cs="Segoe UI"/>
        </w:rPr>
        <w:t xml:space="preserve"> plnění</w:t>
      </w:r>
      <w:r w:rsidRPr="00902822">
        <w:rPr>
          <w:rFonts w:ascii="Segoe UI" w:eastAsia="Calibri" w:hAnsi="Segoe UI" w:cs="Segoe UI"/>
        </w:rPr>
        <w:t xml:space="preserve"> této Smlouvy</w:t>
      </w:r>
      <w:r w:rsidR="00EE32C6">
        <w:rPr>
          <w:rFonts w:ascii="Segoe UI" w:eastAsia="Calibri" w:hAnsi="Segoe UI" w:cs="Segoe UI"/>
        </w:rPr>
        <w:t xml:space="preserve"> jsou dodávky </w:t>
      </w:r>
      <w:r w:rsidR="002E281B" w:rsidRPr="002E281B">
        <w:rPr>
          <w:rFonts w:ascii="Segoe UI" w:eastAsia="Calibri" w:hAnsi="Segoe UI" w:cs="Segoe UI"/>
        </w:rPr>
        <w:t>diagnosti</w:t>
      </w:r>
      <w:r w:rsidR="00236EA9">
        <w:rPr>
          <w:rFonts w:ascii="Segoe UI" w:eastAsia="Calibri" w:hAnsi="Segoe UI" w:cs="Segoe UI"/>
        </w:rPr>
        <w:t>ckých kitů</w:t>
      </w:r>
      <w:r w:rsidR="002E281B" w:rsidRPr="002E281B">
        <w:rPr>
          <w:rFonts w:ascii="Segoe UI" w:eastAsia="Calibri" w:hAnsi="Segoe UI" w:cs="Segoe UI"/>
        </w:rPr>
        <w:t xml:space="preserve"> pro multiplexové stanovení specifických IgE protilátek</w:t>
      </w:r>
      <w:r w:rsidR="00847053">
        <w:rPr>
          <w:rFonts w:ascii="Segoe UI" w:eastAsia="Calibri" w:hAnsi="Segoe UI" w:cs="Segoe UI"/>
        </w:rPr>
        <w:t xml:space="preserve"> (dále jen „zboží“)</w:t>
      </w:r>
      <w:r w:rsidR="00EE32C6">
        <w:rPr>
          <w:rFonts w:ascii="Segoe UI" w:eastAsia="Calibri" w:hAnsi="Segoe UI" w:cs="Segoe UI"/>
        </w:rPr>
        <w:t xml:space="preserve"> </w:t>
      </w:r>
      <w:r w:rsidR="00EE32C6" w:rsidRPr="00902822">
        <w:rPr>
          <w:rFonts w:ascii="Segoe UI" w:eastAsia="Calibri" w:hAnsi="Segoe UI" w:cs="Segoe UI"/>
        </w:rPr>
        <w:t>na základě jednotlivých objednávek</w:t>
      </w:r>
      <w:r w:rsidR="00847053">
        <w:rPr>
          <w:rFonts w:ascii="Segoe UI" w:eastAsia="Calibri" w:hAnsi="Segoe UI" w:cs="Segoe UI"/>
        </w:rPr>
        <w:t>,</w:t>
      </w:r>
      <w:r w:rsidRPr="00902822">
        <w:rPr>
          <w:rFonts w:ascii="Segoe UI" w:eastAsia="Calibri" w:hAnsi="Segoe UI" w:cs="Segoe UI"/>
        </w:rPr>
        <w:t xml:space="preserve"> jehož podrobná specifikace je uvedena</w:t>
      </w:r>
      <w:r w:rsidR="00EE32C6">
        <w:rPr>
          <w:rFonts w:ascii="Segoe UI" w:eastAsia="Calibri" w:hAnsi="Segoe UI" w:cs="Segoe UI"/>
        </w:rPr>
        <w:t xml:space="preserve"> </w:t>
      </w:r>
      <w:r w:rsidRPr="00902822">
        <w:rPr>
          <w:rFonts w:ascii="Segoe UI" w:eastAsia="Calibri" w:hAnsi="Segoe UI" w:cs="Segoe UI"/>
        </w:rPr>
        <w:t xml:space="preserve">v cenové nabídce tvořící Přílohu č. 1 této Smlouvy a na straně druhé závazek Kupujícího </w:t>
      </w:r>
      <w:r w:rsidR="0053296C">
        <w:rPr>
          <w:rFonts w:ascii="Segoe UI" w:eastAsia="Calibri" w:hAnsi="Segoe UI" w:cs="Segoe UI"/>
        </w:rPr>
        <w:t>zboží</w:t>
      </w:r>
      <w:r w:rsidRPr="00902822">
        <w:rPr>
          <w:rFonts w:ascii="Segoe UI" w:eastAsia="Calibri" w:hAnsi="Segoe UI" w:cs="Segoe UI"/>
        </w:rPr>
        <w:t xml:space="preserve"> převzít a zaplatit za něj sjednanou cenu, vše způsobem a za podmínek dále ve Smlouvě uvedených.</w:t>
      </w:r>
    </w:p>
    <w:p w14:paraId="1FB4C417" w14:textId="6DE2C01B" w:rsidR="0073197D" w:rsidRPr="00902822" w:rsidRDefault="0053296C" w:rsidP="001D38A5">
      <w:pPr>
        <w:pStyle w:val="Odstavecseseznamem"/>
        <w:numPr>
          <w:ilvl w:val="0"/>
          <w:numId w:val="43"/>
        </w:numPr>
        <w:spacing w:after="120" w:line="240" w:lineRule="auto"/>
        <w:ind w:left="284" w:hanging="284"/>
        <w:contextualSpacing w:val="0"/>
        <w:jc w:val="both"/>
        <w:rPr>
          <w:rFonts w:ascii="Segoe UI" w:eastAsia="Calibri" w:hAnsi="Segoe UI" w:cs="Segoe UI"/>
        </w:rPr>
      </w:pPr>
      <w:r>
        <w:rPr>
          <w:rFonts w:ascii="Segoe UI" w:eastAsia="Calibri" w:hAnsi="Segoe UI" w:cs="Segoe UI"/>
        </w:rPr>
        <w:lastRenderedPageBreak/>
        <w:t>Zboží</w:t>
      </w:r>
      <w:r w:rsidR="0073197D" w:rsidRPr="00902822">
        <w:rPr>
          <w:rFonts w:ascii="Segoe UI" w:eastAsia="Calibri" w:hAnsi="Segoe UI" w:cs="Segoe UI"/>
        </w:rPr>
        <w:t xml:space="preserve"> bude dodáván</w:t>
      </w:r>
      <w:r>
        <w:rPr>
          <w:rFonts w:ascii="Segoe UI" w:eastAsia="Calibri" w:hAnsi="Segoe UI" w:cs="Segoe UI"/>
        </w:rPr>
        <w:t>o</w:t>
      </w:r>
      <w:r w:rsidR="0073197D" w:rsidRPr="00902822">
        <w:rPr>
          <w:rFonts w:ascii="Segoe UI" w:eastAsia="Calibri" w:hAnsi="Segoe UI" w:cs="Segoe UI"/>
        </w:rPr>
        <w:t xml:space="preserve"> vždy na základě objednávky Kupujícího, v níž budou uvedeny podrobné požadavky na jednotlivou dodávku (dále jen „Objednávka“), a to zejména co do specifikace a množství objednávaného </w:t>
      </w:r>
      <w:r>
        <w:rPr>
          <w:rFonts w:ascii="Segoe UI" w:eastAsia="Calibri" w:hAnsi="Segoe UI" w:cs="Segoe UI"/>
        </w:rPr>
        <w:t>zboží</w:t>
      </w:r>
      <w:r w:rsidR="0073197D" w:rsidRPr="00902822">
        <w:rPr>
          <w:rFonts w:ascii="Segoe UI" w:eastAsia="Calibri" w:hAnsi="Segoe UI" w:cs="Segoe UI"/>
        </w:rPr>
        <w:t>. Objednávka musí vždy obsahovat označení konkrétního Kupujícího a informaci, zda jde</w:t>
      </w:r>
      <w:r>
        <w:rPr>
          <w:rFonts w:ascii="Segoe UI" w:eastAsia="Calibri" w:hAnsi="Segoe UI" w:cs="Segoe UI"/>
        </w:rPr>
        <w:t xml:space="preserve"> </w:t>
      </w:r>
      <w:r w:rsidR="0073197D" w:rsidRPr="00902822">
        <w:rPr>
          <w:rFonts w:ascii="Segoe UI" w:eastAsia="Calibri" w:hAnsi="Segoe UI" w:cs="Segoe UI"/>
        </w:rPr>
        <w:t xml:space="preserve">o standardní či urgentní Objednávku. Jednotlivé </w:t>
      </w:r>
      <w:r w:rsidR="00925421" w:rsidRPr="00902822">
        <w:rPr>
          <w:rFonts w:ascii="Segoe UI" w:eastAsia="Calibri" w:hAnsi="Segoe UI" w:cs="Segoe UI"/>
        </w:rPr>
        <w:t>o</w:t>
      </w:r>
      <w:r w:rsidR="0073197D" w:rsidRPr="00902822">
        <w:rPr>
          <w:rFonts w:ascii="Segoe UI" w:eastAsia="Calibri" w:hAnsi="Segoe UI" w:cs="Segoe UI"/>
        </w:rPr>
        <w:t>bjednávky může Kupující podle své volby předložit Prodávajícímu buď:</w:t>
      </w:r>
    </w:p>
    <w:p w14:paraId="0E2EFFE9" w14:textId="43D8354D" w:rsidR="0073197D" w:rsidRPr="00902822" w:rsidRDefault="0073197D" w:rsidP="001D38A5">
      <w:pPr>
        <w:pStyle w:val="Odstavecseseznamem"/>
        <w:spacing w:after="120" w:line="240" w:lineRule="auto"/>
        <w:ind w:left="284"/>
        <w:contextualSpacing w:val="0"/>
        <w:jc w:val="both"/>
        <w:rPr>
          <w:rFonts w:ascii="Segoe UI" w:eastAsia="Calibri" w:hAnsi="Segoe UI" w:cs="Segoe UI"/>
        </w:rPr>
      </w:pPr>
      <w:r w:rsidRPr="00902822">
        <w:rPr>
          <w:rFonts w:ascii="Segoe UI" w:eastAsia="Calibri" w:hAnsi="Segoe UI" w:cs="Segoe UI"/>
        </w:rPr>
        <w:t>el. poštou, a to na e-mail:</w:t>
      </w:r>
      <w:r w:rsidR="00555F4F" w:rsidRPr="00902822">
        <w:rPr>
          <w:rFonts w:ascii="Segoe UI" w:eastAsia="Calibri" w:hAnsi="Segoe UI" w:cs="Segoe UI"/>
        </w:rPr>
        <w:t xml:space="preserve"> </w:t>
      </w:r>
      <w:r w:rsidRPr="00902822">
        <w:rPr>
          <w:rFonts w:ascii="Segoe UI" w:eastAsia="Calibri" w:hAnsi="Segoe UI" w:cs="Segoe UI"/>
        </w:rPr>
        <w:tab/>
      </w:r>
      <w:proofErr w:type="gramStart"/>
      <w:r w:rsidR="001F339E">
        <w:rPr>
          <w:rFonts w:ascii="Segoe UI" w:eastAsia="Calibri" w:hAnsi="Segoe UI" w:cs="Segoe UI"/>
        </w:rPr>
        <w:t>objednavky@biovendor.cz</w:t>
      </w:r>
      <w:r w:rsidR="001F339E" w:rsidRPr="00902822">
        <w:rPr>
          <w:rFonts w:ascii="Segoe UI" w:eastAsia="Calibri" w:hAnsi="Segoe UI" w:cs="Segoe UI"/>
        </w:rPr>
        <w:t xml:space="preserve">  </w:t>
      </w:r>
      <w:r w:rsidRPr="00902822">
        <w:rPr>
          <w:rFonts w:ascii="Segoe UI" w:eastAsia="Calibri" w:hAnsi="Segoe UI" w:cs="Segoe UI"/>
        </w:rPr>
        <w:t>nebo</w:t>
      </w:r>
      <w:proofErr w:type="gramEnd"/>
    </w:p>
    <w:p w14:paraId="22AD80D8" w14:textId="5881AE8D" w:rsidR="0073197D" w:rsidRPr="00902822" w:rsidRDefault="0073197D" w:rsidP="001D38A5">
      <w:pPr>
        <w:pStyle w:val="Odstavecseseznamem"/>
        <w:spacing w:after="120" w:line="240" w:lineRule="auto"/>
        <w:ind w:left="284"/>
        <w:contextualSpacing w:val="0"/>
        <w:jc w:val="both"/>
        <w:rPr>
          <w:rFonts w:ascii="Segoe UI" w:eastAsia="Calibri" w:hAnsi="Segoe UI" w:cs="Segoe UI"/>
        </w:rPr>
      </w:pPr>
      <w:r w:rsidRPr="00902822">
        <w:rPr>
          <w:rFonts w:ascii="Segoe UI" w:eastAsia="Calibri" w:hAnsi="Segoe UI" w:cs="Segoe UI"/>
        </w:rPr>
        <w:t>telefonicky, a to na číslo:</w:t>
      </w:r>
      <w:r w:rsidR="00555F4F" w:rsidRPr="00902822">
        <w:rPr>
          <w:rFonts w:ascii="Segoe UI" w:eastAsia="Calibri" w:hAnsi="Segoe UI" w:cs="Segoe UI"/>
        </w:rPr>
        <w:t xml:space="preserve"> </w:t>
      </w:r>
      <w:r w:rsidR="001F339E">
        <w:rPr>
          <w:rFonts w:ascii="Segoe UI" w:eastAsia="Calibri" w:hAnsi="Segoe UI" w:cs="Segoe UI"/>
        </w:rPr>
        <w:t>+</w:t>
      </w:r>
      <w:r w:rsidR="001F339E" w:rsidRPr="001F339E">
        <w:rPr>
          <w:rFonts w:ascii="Segoe UI" w:eastAsia="Calibri" w:hAnsi="Segoe UI" w:cs="Segoe UI"/>
        </w:rPr>
        <w:t>420 720 038 775</w:t>
      </w:r>
    </w:p>
    <w:p w14:paraId="1FFFDB4D" w14:textId="458350A8" w:rsidR="000757D6" w:rsidRPr="00902822" w:rsidRDefault="000757D6" w:rsidP="001D38A5">
      <w:pPr>
        <w:pStyle w:val="Odstavecseseznamem"/>
        <w:numPr>
          <w:ilvl w:val="0"/>
          <w:numId w:val="43"/>
        </w:numPr>
        <w:tabs>
          <w:tab w:val="left" w:pos="426"/>
        </w:tabs>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Objednávku odeslanou Kupujícím Prodávající bez zbytečného odkladu odesilateli potvrdí (provede akceptaci Objednávky). Kontaktními osobami pro účely objednávání jsou:</w:t>
      </w:r>
    </w:p>
    <w:p w14:paraId="358CE720" w14:textId="0047010D" w:rsidR="000757D6" w:rsidRPr="00902822" w:rsidRDefault="000757D6" w:rsidP="001D38A5">
      <w:pPr>
        <w:pStyle w:val="Odstavecseseznamem"/>
        <w:tabs>
          <w:tab w:val="left" w:pos="426"/>
        </w:tabs>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ab/>
        <w:t xml:space="preserve">za </w:t>
      </w:r>
      <w:proofErr w:type="gramStart"/>
      <w:r w:rsidRPr="00902822">
        <w:rPr>
          <w:rFonts w:ascii="Segoe UI" w:eastAsia="Calibri" w:hAnsi="Segoe UI" w:cs="Segoe UI"/>
        </w:rPr>
        <w:t>Kupujícího :</w:t>
      </w:r>
      <w:proofErr w:type="gramEnd"/>
      <w:r w:rsidR="00441B36">
        <w:rPr>
          <w:rFonts w:ascii="Segoe UI" w:eastAsia="Calibri" w:hAnsi="Segoe UI" w:cs="Segoe UI"/>
        </w:rPr>
        <w:t xml:space="preserve"> </w:t>
      </w:r>
      <w:proofErr w:type="spellStart"/>
      <w:r w:rsidR="00AB0F3D">
        <w:rPr>
          <w:rFonts w:ascii="Segoe UI" w:eastAsia="Calibri" w:hAnsi="Segoe UI" w:cs="Segoe UI"/>
        </w:rPr>
        <w:t>xxxxxxxxxxxxxxxxxxxxxxxxxxxxxxxxx</w:t>
      </w:r>
      <w:proofErr w:type="spellEnd"/>
      <w:r w:rsidRPr="00902822">
        <w:rPr>
          <w:rFonts w:ascii="Segoe UI" w:eastAsia="Calibri" w:hAnsi="Segoe UI" w:cs="Segoe UI"/>
        </w:rPr>
        <w:tab/>
      </w:r>
    </w:p>
    <w:p w14:paraId="63FC191F" w14:textId="446E3567" w:rsidR="001C14E0" w:rsidRPr="00902822" w:rsidRDefault="000757D6" w:rsidP="001D38A5">
      <w:pPr>
        <w:pStyle w:val="Odstavecseseznamem"/>
        <w:tabs>
          <w:tab w:val="left" w:pos="426"/>
        </w:tabs>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ab/>
        <w:t>za Prodávajícího:</w:t>
      </w:r>
      <w:r w:rsidR="009E33D4">
        <w:rPr>
          <w:rFonts w:ascii="Segoe UI" w:eastAsia="Calibri" w:hAnsi="Segoe UI" w:cs="Segoe UI"/>
        </w:rPr>
        <w:t xml:space="preserve"> </w:t>
      </w:r>
      <w:proofErr w:type="spellStart"/>
      <w:r w:rsidR="00AB0F3D">
        <w:rPr>
          <w:rFonts w:ascii="Segoe UI" w:eastAsia="Calibri" w:hAnsi="Segoe UI" w:cs="Segoe UI"/>
        </w:rPr>
        <w:t>xxxxxxxxxxxxxxxxxxxxxxxxxxxxxxxxx</w:t>
      </w:r>
      <w:proofErr w:type="spellEnd"/>
    </w:p>
    <w:p w14:paraId="4C2BC467" w14:textId="3D4D4E95" w:rsidR="000757D6" w:rsidRPr="00902822" w:rsidRDefault="000757D6" w:rsidP="001D38A5">
      <w:pPr>
        <w:pStyle w:val="Odstavecseseznamem"/>
        <w:numPr>
          <w:ilvl w:val="0"/>
          <w:numId w:val="43"/>
        </w:numPr>
        <w:tabs>
          <w:tab w:val="left" w:pos="426"/>
        </w:tabs>
        <w:spacing w:before="120" w:after="120" w:line="240" w:lineRule="auto"/>
        <w:ind w:left="284" w:hanging="284"/>
        <w:contextualSpacing w:val="0"/>
        <w:jc w:val="both"/>
        <w:rPr>
          <w:rFonts w:ascii="Segoe UI" w:eastAsia="Calibri" w:hAnsi="Segoe UI" w:cs="Segoe UI"/>
        </w:rPr>
      </w:pPr>
      <w:r w:rsidRPr="00902822">
        <w:rPr>
          <w:rFonts w:ascii="Segoe UI" w:eastAsia="Calibri" w:hAnsi="Segoe UI" w:cs="Segoe UI"/>
        </w:rPr>
        <w:t xml:space="preserve">Prodávající se zavazuje dodat </w:t>
      </w:r>
      <w:r w:rsidR="0053296C">
        <w:rPr>
          <w:rFonts w:ascii="Segoe UI" w:eastAsia="Calibri" w:hAnsi="Segoe UI" w:cs="Segoe UI"/>
        </w:rPr>
        <w:t>zboží</w:t>
      </w:r>
      <w:r w:rsidRPr="00902822">
        <w:rPr>
          <w:rFonts w:ascii="Segoe UI" w:eastAsia="Calibri" w:hAnsi="Segoe UI" w:cs="Segoe UI"/>
        </w:rPr>
        <w:t xml:space="preserve"> v množství určeném Kupujícím nejpozději do </w:t>
      </w:r>
      <w:r w:rsidR="0053296C">
        <w:rPr>
          <w:rFonts w:ascii="Segoe UI" w:eastAsia="Calibri" w:hAnsi="Segoe UI" w:cs="Segoe UI"/>
        </w:rPr>
        <w:t>5</w:t>
      </w:r>
      <w:r w:rsidR="0053296C" w:rsidRPr="00902822">
        <w:rPr>
          <w:rFonts w:ascii="Segoe UI" w:eastAsia="Calibri" w:hAnsi="Segoe UI" w:cs="Segoe UI"/>
        </w:rPr>
        <w:t xml:space="preserve"> </w:t>
      </w:r>
      <w:r w:rsidR="00003DBD" w:rsidRPr="00902822">
        <w:rPr>
          <w:rFonts w:ascii="Segoe UI" w:eastAsia="Calibri" w:hAnsi="Segoe UI" w:cs="Segoe UI"/>
        </w:rPr>
        <w:t>pracovních</w:t>
      </w:r>
      <w:r w:rsidRPr="00902822">
        <w:rPr>
          <w:rFonts w:ascii="Segoe UI" w:eastAsia="Calibri" w:hAnsi="Segoe UI" w:cs="Segoe UI"/>
        </w:rPr>
        <w:t xml:space="preserve"> dnů od objednání.</w:t>
      </w:r>
      <w:r w:rsidR="00925421" w:rsidRPr="00902822">
        <w:rPr>
          <w:rFonts w:ascii="Segoe UI" w:eastAsia="Calibri" w:hAnsi="Segoe UI" w:cs="Segoe UI"/>
        </w:rPr>
        <w:t xml:space="preserve"> </w:t>
      </w:r>
      <w:r w:rsidRPr="00902822">
        <w:rPr>
          <w:rFonts w:ascii="Segoe UI" w:eastAsia="Calibri" w:hAnsi="Segoe UI" w:cs="Segoe UI"/>
        </w:rPr>
        <w:t xml:space="preserve">V případě, že Prodávající není schopen dodat </w:t>
      </w:r>
      <w:r w:rsidR="0053296C">
        <w:rPr>
          <w:rFonts w:ascii="Segoe UI" w:eastAsia="Calibri" w:hAnsi="Segoe UI" w:cs="Segoe UI"/>
        </w:rPr>
        <w:t>zboží</w:t>
      </w:r>
      <w:r w:rsidR="0053296C" w:rsidRPr="00902822">
        <w:rPr>
          <w:rFonts w:ascii="Segoe UI" w:eastAsia="Calibri" w:hAnsi="Segoe UI" w:cs="Segoe UI"/>
        </w:rPr>
        <w:t xml:space="preserve"> </w:t>
      </w:r>
      <w:r w:rsidRPr="00902822">
        <w:rPr>
          <w:rFonts w:ascii="Segoe UI" w:eastAsia="Calibri" w:hAnsi="Segoe UI" w:cs="Segoe UI"/>
        </w:rPr>
        <w:t xml:space="preserve">do </w:t>
      </w:r>
      <w:r w:rsidR="0053296C">
        <w:rPr>
          <w:rFonts w:ascii="Segoe UI" w:eastAsia="Calibri" w:hAnsi="Segoe UI" w:cs="Segoe UI"/>
        </w:rPr>
        <w:t>5</w:t>
      </w:r>
      <w:r w:rsidR="0053296C" w:rsidRPr="00902822">
        <w:rPr>
          <w:rFonts w:ascii="Segoe UI" w:eastAsia="Calibri" w:hAnsi="Segoe UI" w:cs="Segoe UI"/>
        </w:rPr>
        <w:t xml:space="preserve"> </w:t>
      </w:r>
      <w:r w:rsidR="0037641F">
        <w:rPr>
          <w:rFonts w:ascii="Segoe UI" w:eastAsia="Calibri" w:hAnsi="Segoe UI" w:cs="Segoe UI"/>
        </w:rPr>
        <w:t>pracovních</w:t>
      </w:r>
      <w:r w:rsidRPr="00902822">
        <w:rPr>
          <w:rFonts w:ascii="Segoe UI" w:eastAsia="Calibri" w:hAnsi="Segoe UI" w:cs="Segoe UI"/>
        </w:rPr>
        <w:t xml:space="preserve"> dnů z důvodu, že </w:t>
      </w:r>
      <w:r w:rsidR="0053296C">
        <w:rPr>
          <w:rFonts w:ascii="Segoe UI" w:eastAsia="Calibri" w:hAnsi="Segoe UI" w:cs="Segoe UI"/>
        </w:rPr>
        <w:t>zboží</w:t>
      </w:r>
      <w:r w:rsidR="0053296C" w:rsidRPr="00902822">
        <w:rPr>
          <w:rFonts w:ascii="Segoe UI" w:eastAsia="Calibri" w:hAnsi="Segoe UI" w:cs="Segoe UI"/>
        </w:rPr>
        <w:t xml:space="preserve"> </w:t>
      </w:r>
      <w:r w:rsidRPr="00902822">
        <w:rPr>
          <w:rFonts w:ascii="Segoe UI" w:eastAsia="Calibri" w:hAnsi="Segoe UI" w:cs="Segoe UI"/>
        </w:rPr>
        <w:t xml:space="preserve">nemá k dispozici, popřípadě z jiného provozního důvodu, ale </w:t>
      </w:r>
      <w:r w:rsidR="0053296C">
        <w:rPr>
          <w:rFonts w:ascii="Segoe UI" w:eastAsia="Calibri" w:hAnsi="Segoe UI" w:cs="Segoe UI"/>
        </w:rPr>
        <w:t>zboží</w:t>
      </w:r>
      <w:r w:rsidR="0053296C" w:rsidRPr="00902822">
        <w:rPr>
          <w:rFonts w:ascii="Segoe UI" w:eastAsia="Calibri" w:hAnsi="Segoe UI" w:cs="Segoe UI"/>
        </w:rPr>
        <w:t xml:space="preserve"> </w:t>
      </w:r>
      <w:r w:rsidRPr="00902822">
        <w:rPr>
          <w:rFonts w:ascii="Segoe UI" w:eastAsia="Calibri" w:hAnsi="Segoe UI" w:cs="Segoe UI"/>
        </w:rPr>
        <w:t>je v době objednání dostupn</w:t>
      </w:r>
      <w:r w:rsidR="00963776">
        <w:rPr>
          <w:rFonts w:ascii="Segoe UI" w:eastAsia="Calibri" w:hAnsi="Segoe UI" w:cs="Segoe UI"/>
        </w:rPr>
        <w:t>é</w:t>
      </w:r>
      <w:r w:rsidRPr="00902822">
        <w:rPr>
          <w:rFonts w:ascii="Segoe UI" w:eastAsia="Calibri" w:hAnsi="Segoe UI" w:cs="Segoe UI"/>
        </w:rPr>
        <w:t xml:space="preserve"> na trhu v České republice prostřednictvím jiného dodavatele, je Prodávající povinen ihned sdělit Kupujícímu, že </w:t>
      </w:r>
      <w:r w:rsidR="0053296C">
        <w:rPr>
          <w:rFonts w:ascii="Segoe UI" w:eastAsia="Calibri" w:hAnsi="Segoe UI" w:cs="Segoe UI"/>
        </w:rPr>
        <w:t>zboží</w:t>
      </w:r>
      <w:r w:rsidR="0053296C" w:rsidRPr="00902822">
        <w:rPr>
          <w:rFonts w:ascii="Segoe UI" w:eastAsia="Calibri" w:hAnsi="Segoe UI" w:cs="Segoe UI"/>
        </w:rPr>
        <w:t xml:space="preserve"> </w:t>
      </w:r>
      <w:r w:rsidRPr="00902822">
        <w:rPr>
          <w:rFonts w:ascii="Segoe UI" w:eastAsia="Calibri" w:hAnsi="Segoe UI" w:cs="Segoe UI"/>
        </w:rPr>
        <w:t xml:space="preserve">nedodá řádně a včas, přičemž Kupující má právo zajistit si v případě nezbytné akutní potřeby a v množství nezbytně nutném dodávku </w:t>
      </w:r>
      <w:r w:rsidR="0053296C">
        <w:rPr>
          <w:rFonts w:ascii="Segoe UI" w:eastAsia="Calibri" w:hAnsi="Segoe UI" w:cs="Segoe UI"/>
        </w:rPr>
        <w:t>zboží</w:t>
      </w:r>
      <w:r w:rsidR="0053296C" w:rsidRPr="00902822">
        <w:rPr>
          <w:rFonts w:ascii="Segoe UI" w:eastAsia="Calibri" w:hAnsi="Segoe UI" w:cs="Segoe UI"/>
        </w:rPr>
        <w:t xml:space="preserve"> </w:t>
      </w:r>
      <w:r w:rsidRPr="00902822">
        <w:rPr>
          <w:rFonts w:ascii="Segoe UI" w:eastAsia="Calibri" w:hAnsi="Segoe UI" w:cs="Segoe UI"/>
        </w:rPr>
        <w:t xml:space="preserve">prostřednictvím tohoto jiného 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Kupující se v případě využití práva podle věty druhé tohoto odstavce bude vždy snažit o zajištění takového dodavatele, který je schopen dodat v potřebném čase, množství a kvalitě </w:t>
      </w:r>
      <w:r w:rsidR="0053296C">
        <w:rPr>
          <w:rFonts w:ascii="Segoe UI" w:eastAsia="Calibri" w:hAnsi="Segoe UI" w:cs="Segoe UI"/>
        </w:rPr>
        <w:t>zboží</w:t>
      </w:r>
      <w:r w:rsidRPr="00902822">
        <w:rPr>
          <w:rFonts w:ascii="Segoe UI" w:eastAsia="Calibri" w:hAnsi="Segoe UI" w:cs="Segoe UI"/>
        </w:rPr>
        <w:t xml:space="preserve"> za co nejnižší cenu, s nejmenšími náklady.</w:t>
      </w:r>
    </w:p>
    <w:p w14:paraId="146E662B" w14:textId="59CC7595" w:rsidR="00BA1EE2" w:rsidRPr="00902822" w:rsidRDefault="0053296C" w:rsidP="001D38A5">
      <w:pPr>
        <w:pStyle w:val="Odstavecseseznamem"/>
        <w:numPr>
          <w:ilvl w:val="0"/>
          <w:numId w:val="43"/>
        </w:numPr>
        <w:tabs>
          <w:tab w:val="left" w:pos="426"/>
        </w:tabs>
        <w:spacing w:before="100" w:beforeAutospacing="1" w:after="120" w:line="240" w:lineRule="auto"/>
        <w:ind w:left="284" w:hanging="284"/>
        <w:contextualSpacing w:val="0"/>
        <w:jc w:val="both"/>
        <w:rPr>
          <w:rFonts w:ascii="Segoe UI" w:eastAsia="Calibri" w:hAnsi="Segoe UI" w:cs="Segoe UI"/>
        </w:rPr>
      </w:pPr>
      <w:r>
        <w:rPr>
          <w:rFonts w:ascii="Segoe UI" w:eastAsia="Calibri" w:hAnsi="Segoe UI" w:cs="Segoe UI"/>
        </w:rPr>
        <w:t>Zboží</w:t>
      </w:r>
      <w:r w:rsidR="00BA1EE2" w:rsidRPr="00902822">
        <w:rPr>
          <w:rFonts w:ascii="Segoe UI" w:eastAsia="Calibri" w:hAnsi="Segoe UI" w:cs="Segoe UI"/>
        </w:rPr>
        <w:t xml:space="preserve"> je Prodávající povinen dodat v souladu s obecně závaznými právními předpisy, zejména v souladu s požadavky platné legislativy. </w:t>
      </w:r>
      <w:r>
        <w:rPr>
          <w:rFonts w:ascii="Segoe UI" w:eastAsia="Calibri" w:hAnsi="Segoe UI" w:cs="Segoe UI"/>
        </w:rPr>
        <w:t>Zboží</w:t>
      </w:r>
      <w:r w:rsidR="00BA1EE2" w:rsidRPr="00902822">
        <w:rPr>
          <w:rFonts w:ascii="Segoe UI" w:eastAsia="Calibri" w:hAnsi="Segoe UI" w:cs="Segoe UI"/>
        </w:rPr>
        <w:t xml:space="preserve"> musí být dodán</w:t>
      </w:r>
      <w:r>
        <w:rPr>
          <w:rFonts w:ascii="Segoe UI" w:eastAsia="Calibri" w:hAnsi="Segoe UI" w:cs="Segoe UI"/>
        </w:rPr>
        <w:t>o</w:t>
      </w:r>
      <w:r w:rsidR="00BA1EE2" w:rsidRPr="00902822">
        <w:rPr>
          <w:rFonts w:ascii="Segoe UI" w:eastAsia="Calibri" w:hAnsi="Segoe UI" w:cs="Segoe UI"/>
        </w:rPr>
        <w:t xml:space="preserve"> v originálních neporušených obalech.</w:t>
      </w:r>
    </w:p>
    <w:p w14:paraId="187CF082" w14:textId="631563A5" w:rsidR="000757D6" w:rsidRPr="00902822" w:rsidRDefault="000757D6" w:rsidP="001D38A5">
      <w:pPr>
        <w:pStyle w:val="Odstavecseseznamem"/>
        <w:numPr>
          <w:ilvl w:val="0"/>
          <w:numId w:val="43"/>
        </w:numPr>
        <w:spacing w:before="100" w:beforeAutospacing="1" w:after="120" w:line="240" w:lineRule="auto"/>
        <w:ind w:left="284" w:hanging="284"/>
        <w:contextualSpacing w:val="0"/>
        <w:jc w:val="both"/>
        <w:rPr>
          <w:rFonts w:ascii="Segoe UI" w:eastAsia="Calibri" w:hAnsi="Segoe UI" w:cs="Segoe UI"/>
        </w:rPr>
      </w:pPr>
      <w:r w:rsidRPr="00902822">
        <w:rPr>
          <w:rFonts w:ascii="Segoe UI" w:eastAsia="Calibri" w:hAnsi="Segoe UI" w:cs="Segoe UI"/>
        </w:rPr>
        <w:t xml:space="preserve">Orientační množství uvedené v zadávací dokumentaci je stanoveno pouze nezávazně jako průměrné množství výrobků odebíraných Kupujícím za příslušné období. Tyto údaje nejsou závazné pro skutečné množství, které bude Prodávající </w:t>
      </w:r>
      <w:proofErr w:type="gramStart"/>
      <w:r w:rsidRPr="00902822">
        <w:rPr>
          <w:rFonts w:ascii="Segoe UI" w:eastAsia="Calibri" w:hAnsi="Segoe UI" w:cs="Segoe UI"/>
        </w:rPr>
        <w:t>dodávat</w:t>
      </w:r>
      <w:r w:rsidR="009E0F9E" w:rsidRPr="00902822">
        <w:rPr>
          <w:rFonts w:ascii="Segoe UI" w:eastAsia="Calibri" w:hAnsi="Segoe UI" w:cs="Segoe UI"/>
        </w:rPr>
        <w:t xml:space="preserve"> - </w:t>
      </w:r>
      <w:r w:rsidRPr="00902822">
        <w:rPr>
          <w:rFonts w:ascii="Segoe UI" w:eastAsia="Calibri" w:hAnsi="Segoe UI" w:cs="Segoe UI"/>
        </w:rPr>
        <w:t>toto</w:t>
      </w:r>
      <w:proofErr w:type="gramEnd"/>
      <w:r w:rsidRPr="00902822">
        <w:rPr>
          <w:rFonts w:ascii="Segoe UI" w:eastAsia="Calibri" w:hAnsi="Segoe UI" w:cs="Segoe UI"/>
        </w:rPr>
        <w:t xml:space="preserve"> bude dáno výlučně potřebou Kupujícího a jednotlivými </w:t>
      </w:r>
      <w:r w:rsidR="009E0F9E" w:rsidRPr="00902822">
        <w:rPr>
          <w:rFonts w:ascii="Segoe UI" w:eastAsia="Calibri" w:hAnsi="Segoe UI" w:cs="Segoe UI"/>
        </w:rPr>
        <w:t>o</w:t>
      </w:r>
      <w:r w:rsidRPr="00902822">
        <w:rPr>
          <w:rFonts w:ascii="Segoe UI" w:eastAsia="Calibri" w:hAnsi="Segoe UI" w:cs="Segoe UI"/>
        </w:rPr>
        <w:t xml:space="preserve">bjednávkami.  </w:t>
      </w:r>
    </w:p>
    <w:p w14:paraId="221813C1" w14:textId="77777777" w:rsidR="000757D6" w:rsidRPr="00902822" w:rsidRDefault="000757D6" w:rsidP="001D38A5">
      <w:pPr>
        <w:pStyle w:val="Zkladntext"/>
        <w:spacing w:after="0" w:line="240" w:lineRule="auto"/>
        <w:ind w:left="284" w:hanging="284"/>
        <w:jc w:val="center"/>
        <w:rPr>
          <w:rFonts w:ascii="Segoe UI" w:hAnsi="Segoe UI" w:cs="Segoe UI"/>
          <w:b/>
          <w:bCs/>
          <w:color w:val="000000"/>
        </w:rPr>
      </w:pPr>
    </w:p>
    <w:p w14:paraId="5F76F168" w14:textId="6B3FF692" w:rsidR="00A87F83" w:rsidRPr="005C721E" w:rsidRDefault="00EE7747" w:rsidP="005C721E">
      <w:pPr>
        <w:pStyle w:val="Odstavecseseznamem"/>
        <w:numPr>
          <w:ilvl w:val="0"/>
          <w:numId w:val="52"/>
        </w:numPr>
        <w:spacing w:after="120" w:line="240" w:lineRule="auto"/>
        <w:jc w:val="center"/>
        <w:rPr>
          <w:rFonts w:ascii="Segoe UI" w:eastAsia="Times New Roman" w:hAnsi="Segoe UI" w:cs="Segoe UI"/>
          <w:b/>
        </w:rPr>
      </w:pPr>
      <w:r w:rsidRPr="005C721E">
        <w:rPr>
          <w:rFonts w:ascii="Segoe UI" w:eastAsia="Times New Roman" w:hAnsi="Segoe UI" w:cs="Segoe UI"/>
          <w:b/>
        </w:rPr>
        <w:t>Kupní cena a platební podmínky</w:t>
      </w:r>
    </w:p>
    <w:p w14:paraId="3693B00F" w14:textId="6E0ED795" w:rsidR="00EE7747" w:rsidRPr="00902822" w:rsidRDefault="00EE7747" w:rsidP="001D38A5">
      <w:pPr>
        <w:pStyle w:val="Odstavecseseznamem"/>
        <w:numPr>
          <w:ilvl w:val="0"/>
          <w:numId w:val="35"/>
        </w:numPr>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 xml:space="preserve">Kupní cena za </w:t>
      </w:r>
      <w:r w:rsidR="0053296C">
        <w:rPr>
          <w:rFonts w:ascii="Segoe UI" w:eastAsia="Calibri" w:hAnsi="Segoe UI" w:cs="Segoe UI"/>
        </w:rPr>
        <w:t>zboží</w:t>
      </w:r>
      <w:r w:rsidRPr="00902822">
        <w:rPr>
          <w:rFonts w:ascii="Segoe UI" w:eastAsia="Calibri" w:hAnsi="Segoe UI" w:cs="Segoe UI"/>
        </w:rPr>
        <w:t xml:space="preserve"> je obsažena v cenové nabídce, která je Přílohou č. 1 této Smlouvy.</w:t>
      </w:r>
    </w:p>
    <w:p w14:paraId="1DF074C6" w14:textId="3482AC14" w:rsidR="00EE7747" w:rsidRPr="00902822" w:rsidRDefault="00EE7747" w:rsidP="001D38A5">
      <w:pPr>
        <w:pStyle w:val="Odstavecseseznamem"/>
        <w:numPr>
          <w:ilvl w:val="0"/>
          <w:numId w:val="35"/>
        </w:numPr>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 xml:space="preserve">Všechny ceny uvedené v cenové nabídce obsahují náklady na dopravu i všechny ostatní náklady Prodávajícího spojené s realizací předmětu Smlouvy a jsou závazné i pro operativní dodávky </w:t>
      </w:r>
      <w:r w:rsidR="00F67906">
        <w:rPr>
          <w:rFonts w:ascii="Segoe UI" w:eastAsia="Calibri" w:hAnsi="Segoe UI" w:cs="Segoe UI"/>
        </w:rPr>
        <w:t>Zboží</w:t>
      </w:r>
      <w:r w:rsidRPr="00902822">
        <w:rPr>
          <w:rFonts w:ascii="Segoe UI" w:eastAsia="Calibri" w:hAnsi="Segoe UI" w:cs="Segoe UI"/>
        </w:rPr>
        <w:t xml:space="preserve"> na základě mimořádných požadavků Kupujícího, při nichž nebude účtována žádná přirážka.</w:t>
      </w:r>
    </w:p>
    <w:p w14:paraId="08605EDB" w14:textId="519DBE7B" w:rsidR="00EE7747" w:rsidRPr="00902822" w:rsidRDefault="00EE7747" w:rsidP="001D38A5">
      <w:pPr>
        <w:pStyle w:val="Odstavecseseznamem"/>
        <w:numPr>
          <w:ilvl w:val="0"/>
          <w:numId w:val="35"/>
        </w:numPr>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 xml:space="preserve">Předmětem dodávky může být pouze </w:t>
      </w:r>
      <w:r w:rsidR="005C4F2B">
        <w:rPr>
          <w:rFonts w:ascii="Segoe UI" w:eastAsia="Calibri" w:hAnsi="Segoe UI" w:cs="Segoe UI"/>
        </w:rPr>
        <w:t>Zboží</w:t>
      </w:r>
      <w:r w:rsidRPr="00902822">
        <w:rPr>
          <w:rFonts w:ascii="Segoe UI" w:eastAsia="Calibri" w:hAnsi="Segoe UI" w:cs="Segoe UI"/>
        </w:rPr>
        <w:t xml:space="preserve">, jehož doba expirace ke dni splnění dodávky je nejméně 12 měsíců. </w:t>
      </w:r>
      <w:r w:rsidR="005C4F2B">
        <w:rPr>
          <w:rFonts w:ascii="Segoe UI" w:eastAsia="Calibri" w:hAnsi="Segoe UI" w:cs="Segoe UI"/>
        </w:rPr>
        <w:t>Zboží</w:t>
      </w:r>
      <w:r w:rsidRPr="00902822">
        <w:rPr>
          <w:rFonts w:ascii="Segoe UI" w:eastAsia="Calibri" w:hAnsi="Segoe UI" w:cs="Segoe UI"/>
        </w:rPr>
        <w:t xml:space="preserve">, u něhož ke dni splnění dodávky je expirační doba kratší než 12 měsíců, může být dodán jen s předchozím souhlasem Kupujícího. </w:t>
      </w:r>
    </w:p>
    <w:p w14:paraId="66B775C2" w14:textId="663CFD20" w:rsidR="00026854" w:rsidRPr="00902822" w:rsidRDefault="005C4F2B" w:rsidP="00F06D2B">
      <w:pPr>
        <w:pStyle w:val="Odstavecseseznamem"/>
        <w:numPr>
          <w:ilvl w:val="0"/>
          <w:numId w:val="35"/>
        </w:numPr>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lastRenderedPageBreak/>
        <w:t>Dodan</w:t>
      </w:r>
      <w:r>
        <w:rPr>
          <w:rFonts w:ascii="Segoe UI" w:eastAsia="Calibri" w:hAnsi="Segoe UI" w:cs="Segoe UI"/>
        </w:rPr>
        <w:t>é</w:t>
      </w:r>
      <w:r w:rsidRPr="00902822">
        <w:rPr>
          <w:rFonts w:ascii="Segoe UI" w:eastAsia="Calibri" w:hAnsi="Segoe UI" w:cs="Segoe UI"/>
        </w:rPr>
        <w:t xml:space="preserve"> </w:t>
      </w:r>
      <w:r>
        <w:rPr>
          <w:rFonts w:ascii="Segoe UI" w:eastAsia="Calibri" w:hAnsi="Segoe UI" w:cs="Segoe UI"/>
        </w:rPr>
        <w:t>Zboží</w:t>
      </w:r>
      <w:r w:rsidR="00EE7747" w:rsidRPr="00902822">
        <w:rPr>
          <w:rFonts w:ascii="Segoe UI" w:eastAsia="Calibri" w:hAnsi="Segoe UI" w:cs="Segoe UI"/>
        </w:rPr>
        <w:t xml:space="preserve"> bude uhrazen</w:t>
      </w:r>
      <w:r>
        <w:rPr>
          <w:rFonts w:ascii="Segoe UI" w:eastAsia="Calibri" w:hAnsi="Segoe UI" w:cs="Segoe UI"/>
        </w:rPr>
        <w:t>o</w:t>
      </w:r>
      <w:r w:rsidR="00EE7747" w:rsidRPr="00902822">
        <w:rPr>
          <w:rFonts w:ascii="Segoe UI" w:eastAsia="Calibri" w:hAnsi="Segoe UI" w:cs="Segoe UI"/>
        </w:rPr>
        <w:t xml:space="preserve"> na základě daňového dokladu (dále jen "faktura") vystaveného na základě řádně podepsaných dodacích listů. Lhůta splatnosti faktury </w:t>
      </w:r>
      <w:r w:rsidR="00EE7747" w:rsidRPr="00C55872">
        <w:rPr>
          <w:rFonts w:ascii="Segoe UI" w:eastAsia="Calibri" w:hAnsi="Segoe UI" w:cs="Segoe UI"/>
        </w:rPr>
        <w:t xml:space="preserve">je </w:t>
      </w:r>
      <w:r w:rsidR="002B35C4" w:rsidRPr="00C55872">
        <w:rPr>
          <w:rFonts w:ascii="Segoe UI" w:eastAsia="Calibri" w:hAnsi="Segoe UI" w:cs="Segoe UI"/>
        </w:rPr>
        <w:t>30</w:t>
      </w:r>
      <w:r w:rsidR="002B35C4" w:rsidRPr="00902822">
        <w:rPr>
          <w:rFonts w:ascii="Segoe UI" w:eastAsia="Calibri" w:hAnsi="Segoe UI" w:cs="Segoe UI"/>
        </w:rPr>
        <w:t xml:space="preserve"> </w:t>
      </w:r>
      <w:r w:rsidR="00EE7747" w:rsidRPr="00902822">
        <w:rPr>
          <w:rFonts w:ascii="Segoe UI" w:eastAsia="Calibri" w:hAnsi="Segoe UI" w:cs="Segoe UI"/>
        </w:rPr>
        <w:t xml:space="preserve">dní ode dne doručení faktury Kupujícímu, povinnost zaplatit je splněna dnem odepsání příslušné částky z účtu Kupujícího ve prospěch účtu Prodávajícího. </w:t>
      </w:r>
    </w:p>
    <w:p w14:paraId="159F2467" w14:textId="0473367D" w:rsidR="00026854" w:rsidRPr="00F06D2B" w:rsidRDefault="00EE7747" w:rsidP="00C55872">
      <w:pPr>
        <w:pStyle w:val="Odstavecseseznamem"/>
        <w:numPr>
          <w:ilvl w:val="0"/>
          <w:numId w:val="35"/>
        </w:numPr>
        <w:ind w:left="284" w:hanging="284"/>
        <w:jc w:val="both"/>
        <w:rPr>
          <w:rFonts w:ascii="Segoe UI" w:eastAsia="Calibri" w:hAnsi="Segoe UI" w:cs="Segoe UI"/>
        </w:rPr>
      </w:pPr>
      <w:r w:rsidRPr="00F06D2B">
        <w:rPr>
          <w:rFonts w:ascii="Segoe UI" w:eastAsia="Calibri" w:hAnsi="Segoe UI" w:cs="Segoe UI"/>
        </w:rPr>
        <w:t xml:space="preserve">Faktura musí obsahovat náležitosti stanovené platnými právními předpisy. </w:t>
      </w:r>
      <w:r w:rsidR="00026854" w:rsidRPr="00F06D2B">
        <w:rPr>
          <w:rFonts w:ascii="Segoe UI" w:eastAsia="Calibri" w:hAnsi="Segoe UI" w:cs="Segoe UI"/>
        </w:rPr>
        <w:t xml:space="preserve">Dodavatel je povinen uvádět na každé faktuře (daňovém dokladu) </w:t>
      </w:r>
      <w:r w:rsidR="00231799" w:rsidRPr="00F06D2B">
        <w:rPr>
          <w:rFonts w:ascii="Segoe UI" w:eastAsia="Calibri" w:hAnsi="Segoe UI" w:cs="Segoe UI"/>
        </w:rPr>
        <w:t>číslo objednávky</w:t>
      </w:r>
      <w:r w:rsidR="00026854" w:rsidRPr="00F06D2B">
        <w:rPr>
          <w:rFonts w:ascii="Segoe UI" w:eastAsia="Calibri" w:hAnsi="Segoe UI" w:cs="Segoe UI"/>
        </w:rPr>
        <w:t xml:space="preserve">. </w:t>
      </w:r>
    </w:p>
    <w:p w14:paraId="7F2AF800" w14:textId="69D35737" w:rsidR="008E3379" w:rsidRPr="00902822" w:rsidRDefault="00EE7747" w:rsidP="001D38A5">
      <w:pPr>
        <w:pStyle w:val="Odstavecseseznamem"/>
        <w:numPr>
          <w:ilvl w:val="0"/>
          <w:numId w:val="35"/>
        </w:numPr>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 xml:space="preserve">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w:t>
      </w:r>
      <w:r w:rsidR="00026854" w:rsidRPr="00902822">
        <w:rPr>
          <w:rFonts w:ascii="Segoe UI" w:eastAsia="Calibri" w:hAnsi="Segoe UI" w:cs="Segoe UI"/>
        </w:rPr>
        <w:br/>
      </w:r>
      <w:r w:rsidRPr="00902822">
        <w:rPr>
          <w:rFonts w:ascii="Segoe UI" w:eastAsia="Calibri" w:hAnsi="Segoe UI" w:cs="Segoe UI"/>
        </w:rPr>
        <w:t>s plněním této Smlouvy (např. úroků z prodlení, smluvní pokuty, náhrady škod aj.).</w:t>
      </w:r>
    </w:p>
    <w:p w14:paraId="7DADE394" w14:textId="75B26DA2" w:rsidR="008E3379" w:rsidRPr="00902822" w:rsidRDefault="008E3379" w:rsidP="001D38A5">
      <w:pPr>
        <w:pStyle w:val="Odstavecseseznamem"/>
        <w:numPr>
          <w:ilvl w:val="0"/>
          <w:numId w:val="35"/>
        </w:numPr>
        <w:spacing w:after="0" w:line="240" w:lineRule="auto"/>
        <w:ind w:left="284" w:hanging="284"/>
        <w:contextualSpacing w:val="0"/>
        <w:jc w:val="both"/>
        <w:rPr>
          <w:rFonts w:ascii="Segoe UI" w:eastAsia="Calibri" w:hAnsi="Segoe UI" w:cs="Segoe UI"/>
        </w:rPr>
      </w:pPr>
      <w:r w:rsidRPr="00902822">
        <w:rPr>
          <w:rFonts w:ascii="Segoe UI" w:eastAsia="Calibri" w:hAnsi="Segoe UI" w:cs="Segoe UI"/>
        </w:rPr>
        <w:t>Dodavatel je povinen zasílat faktury elektronicky ve formátu .</w:t>
      </w:r>
      <w:proofErr w:type="gramStart"/>
      <w:r w:rsidRPr="00902822">
        <w:rPr>
          <w:rFonts w:ascii="Segoe UI" w:eastAsia="Calibri" w:hAnsi="Segoe UI" w:cs="Segoe UI"/>
        </w:rPr>
        <w:t>pdf</w:t>
      </w:r>
      <w:proofErr w:type="gramEnd"/>
      <w:r w:rsidRPr="00902822">
        <w:rPr>
          <w:rFonts w:ascii="Segoe UI" w:eastAsia="Calibri" w:hAnsi="Segoe UI" w:cs="Segoe UI"/>
        </w:rPr>
        <w:t xml:space="preserve"> a to pouze na e-mail:</w:t>
      </w:r>
      <w:r w:rsidR="00963776">
        <w:rPr>
          <w:rFonts w:ascii="Segoe UI" w:eastAsia="Calibri" w:hAnsi="Segoe UI" w:cs="Segoe UI"/>
        </w:rPr>
        <w:t xml:space="preserve"> </w:t>
      </w:r>
      <w:r w:rsidR="00963776" w:rsidRPr="00963776">
        <w:rPr>
          <w:rFonts w:ascii="Segoe UI" w:eastAsia="Calibri" w:hAnsi="Segoe UI" w:cs="Segoe UI"/>
        </w:rPr>
        <w:t>diagnostika@bnzlin.cz</w:t>
      </w:r>
    </w:p>
    <w:p w14:paraId="64F5FD6F" w14:textId="3E045B37" w:rsidR="00403790" w:rsidRPr="004B45FB" w:rsidRDefault="00403790" w:rsidP="00E5056D">
      <w:pPr>
        <w:pStyle w:val="Odstavecseseznamem"/>
        <w:numPr>
          <w:ilvl w:val="0"/>
          <w:numId w:val="35"/>
        </w:numPr>
        <w:ind w:left="284" w:hanging="278"/>
        <w:jc w:val="both"/>
        <w:rPr>
          <w:rFonts w:ascii="Segoe UI" w:eastAsia="Calibri" w:hAnsi="Segoe UI" w:cs="Segoe UI"/>
        </w:rPr>
      </w:pPr>
      <w:r w:rsidRPr="00403790">
        <w:rPr>
          <w:rFonts w:ascii="Segoe UI" w:eastAsia="Calibri" w:hAnsi="Segoe UI" w:cs="Segoe UI"/>
        </w:rPr>
        <w:t>Smluvní strany se dohodly, že dojde-li v průběhu plnění předmětu této smlouvy ke změně zákonné sazby DPH stanovené pro příslušné plnění vyplývající z této smlouvy, je smluvní strana odpovědná za odvedení DPH povinna stanovit DPH v platné sazbě. O změně sazby DPH není nutné uzavírat dodatek k této smlouvě.</w:t>
      </w:r>
    </w:p>
    <w:p w14:paraId="23E2B971" w14:textId="77777777" w:rsidR="008E3379" w:rsidRPr="000D4946" w:rsidRDefault="008E3379" w:rsidP="000D4946">
      <w:pPr>
        <w:pStyle w:val="Zkladntext"/>
        <w:spacing w:after="0" w:line="240" w:lineRule="auto"/>
        <w:ind w:left="284" w:hanging="284"/>
        <w:jc w:val="center"/>
        <w:rPr>
          <w:rFonts w:ascii="Segoe UI" w:hAnsi="Segoe UI" w:cs="Segoe UI"/>
          <w:b/>
          <w:bCs/>
          <w:color w:val="000000"/>
        </w:rPr>
      </w:pPr>
    </w:p>
    <w:p w14:paraId="5E0D1E99" w14:textId="032FE446" w:rsidR="007C4B06" w:rsidRPr="000D4946" w:rsidRDefault="00407D8C" w:rsidP="000D4946">
      <w:pPr>
        <w:pStyle w:val="Odstavecseseznamem"/>
        <w:numPr>
          <w:ilvl w:val="0"/>
          <w:numId w:val="52"/>
        </w:numPr>
        <w:spacing w:after="120" w:line="240" w:lineRule="auto"/>
        <w:ind w:left="714" w:hanging="357"/>
        <w:jc w:val="center"/>
        <w:rPr>
          <w:rFonts w:ascii="Segoe UI" w:eastAsia="Times New Roman" w:hAnsi="Segoe UI" w:cs="Segoe UI"/>
          <w:b/>
        </w:rPr>
      </w:pPr>
      <w:r w:rsidRPr="000D4946">
        <w:rPr>
          <w:rFonts w:ascii="Segoe UI" w:eastAsia="Times New Roman" w:hAnsi="Segoe UI" w:cs="Segoe UI"/>
          <w:b/>
        </w:rPr>
        <w:t xml:space="preserve">Dodání </w:t>
      </w:r>
      <w:r w:rsidR="00963776">
        <w:rPr>
          <w:rFonts w:ascii="Segoe UI" w:eastAsia="Times New Roman" w:hAnsi="Segoe UI" w:cs="Segoe UI"/>
          <w:b/>
        </w:rPr>
        <w:t>zboží</w:t>
      </w:r>
    </w:p>
    <w:p w14:paraId="10AACD38" w14:textId="5E800A38" w:rsidR="001B6DCD" w:rsidRPr="00902822" w:rsidRDefault="001B6DCD" w:rsidP="001D38A5">
      <w:pPr>
        <w:pStyle w:val="Odstavecseseznamem"/>
        <w:numPr>
          <w:ilvl w:val="0"/>
          <w:numId w:val="36"/>
        </w:numPr>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 xml:space="preserve">Místem dodání </w:t>
      </w:r>
      <w:r w:rsidR="005C4F2B">
        <w:rPr>
          <w:rFonts w:ascii="Segoe UI" w:eastAsia="Calibri" w:hAnsi="Segoe UI" w:cs="Segoe UI"/>
        </w:rPr>
        <w:t>zboží</w:t>
      </w:r>
      <w:r w:rsidRPr="00902822">
        <w:rPr>
          <w:rFonts w:ascii="Segoe UI" w:eastAsia="Calibri" w:hAnsi="Segoe UI" w:cs="Segoe UI"/>
        </w:rPr>
        <w:t xml:space="preserve"> v sídle příslušného Kupujícího, jenž učinil Objednávku, </w:t>
      </w:r>
      <w:r w:rsidR="00963776">
        <w:rPr>
          <w:rFonts w:ascii="Segoe UI" w:eastAsia="Calibri" w:hAnsi="Segoe UI" w:cs="Segoe UI"/>
        </w:rPr>
        <w:t>je</w:t>
      </w:r>
      <w:r w:rsidR="00E5056D">
        <w:rPr>
          <w:rFonts w:ascii="Segoe UI" w:eastAsia="Calibri" w:hAnsi="Segoe UI" w:cs="Segoe UI"/>
        </w:rPr>
        <w:t xml:space="preserve"> </w:t>
      </w:r>
      <w:proofErr w:type="gramStart"/>
      <w:r w:rsidR="00E5056D">
        <w:rPr>
          <w:rFonts w:ascii="Segoe UI" w:eastAsia="Calibri" w:hAnsi="Segoe UI" w:cs="Segoe UI"/>
        </w:rPr>
        <w:t>vždy</w:t>
      </w:r>
      <w:r w:rsidR="005C4F2B">
        <w:rPr>
          <w:rFonts w:ascii="Segoe UI" w:eastAsia="Calibri" w:hAnsi="Segoe UI" w:cs="Segoe UI"/>
        </w:rPr>
        <w:t xml:space="preserve"> </w:t>
      </w:r>
      <w:r w:rsidR="002E281B">
        <w:rPr>
          <w:rFonts w:ascii="Segoe UI" w:eastAsia="Calibri" w:hAnsi="Segoe UI" w:cs="Segoe UI"/>
        </w:rPr>
        <w:t xml:space="preserve"> Laboratoř</w:t>
      </w:r>
      <w:proofErr w:type="gramEnd"/>
      <w:r w:rsidR="002E281B">
        <w:rPr>
          <w:rFonts w:ascii="Segoe UI" w:eastAsia="Calibri" w:hAnsi="Segoe UI" w:cs="Segoe UI"/>
        </w:rPr>
        <w:t xml:space="preserve"> alergologie a klinické imunologie</w:t>
      </w:r>
      <w:r w:rsidR="005C4F2B">
        <w:rPr>
          <w:rFonts w:ascii="Segoe UI" w:eastAsia="Calibri" w:hAnsi="Segoe UI" w:cs="Segoe UI"/>
        </w:rPr>
        <w:t xml:space="preserve"> Krajské nemocnice T. Bati, a.s.</w:t>
      </w:r>
      <w:r w:rsidR="00963776">
        <w:rPr>
          <w:rFonts w:ascii="Segoe UI" w:eastAsia="Calibri" w:hAnsi="Segoe UI" w:cs="Segoe UI"/>
        </w:rPr>
        <w:t xml:space="preserve"> </w:t>
      </w:r>
      <w:r w:rsidR="00963776" w:rsidRPr="00963776">
        <w:rPr>
          <w:rFonts w:ascii="Segoe UI" w:eastAsia="Calibri" w:hAnsi="Segoe UI" w:cs="Segoe UI"/>
        </w:rPr>
        <w:t>(dále jen LAKI)</w:t>
      </w:r>
      <w:r w:rsidR="00963776">
        <w:rPr>
          <w:rFonts w:ascii="Segoe UI" w:eastAsia="Calibri" w:hAnsi="Segoe UI" w:cs="Segoe UI"/>
        </w:rPr>
        <w:t>.</w:t>
      </w:r>
    </w:p>
    <w:p w14:paraId="4CCB4812" w14:textId="6FE5EC7C" w:rsidR="009536C1" w:rsidRPr="00902822" w:rsidRDefault="005C4F2B" w:rsidP="001D38A5">
      <w:pPr>
        <w:pStyle w:val="Odstavecseseznamem"/>
        <w:numPr>
          <w:ilvl w:val="0"/>
          <w:numId w:val="36"/>
        </w:numPr>
        <w:tabs>
          <w:tab w:val="left" w:pos="426"/>
        </w:tabs>
        <w:spacing w:after="120" w:line="240" w:lineRule="auto"/>
        <w:ind w:left="284" w:hanging="284"/>
        <w:contextualSpacing w:val="0"/>
        <w:jc w:val="both"/>
        <w:rPr>
          <w:rFonts w:ascii="Segoe UI" w:eastAsia="Calibri" w:hAnsi="Segoe UI" w:cs="Segoe UI"/>
        </w:rPr>
      </w:pPr>
      <w:r>
        <w:rPr>
          <w:rFonts w:ascii="Segoe UI" w:eastAsia="Calibri" w:hAnsi="Segoe UI" w:cs="Segoe UI"/>
        </w:rPr>
        <w:t>Zboží</w:t>
      </w:r>
      <w:r w:rsidR="001B6DCD" w:rsidRPr="00902822">
        <w:rPr>
          <w:rFonts w:ascii="Segoe UI" w:eastAsia="Calibri" w:hAnsi="Segoe UI" w:cs="Segoe UI"/>
        </w:rPr>
        <w:t xml:space="preserve"> bude Prodávajícímu vždy dodán</w:t>
      </w:r>
      <w:r>
        <w:rPr>
          <w:rFonts w:ascii="Segoe UI" w:eastAsia="Calibri" w:hAnsi="Segoe UI" w:cs="Segoe UI"/>
        </w:rPr>
        <w:t>o</w:t>
      </w:r>
      <w:r w:rsidR="001B6DCD" w:rsidRPr="00902822">
        <w:rPr>
          <w:rFonts w:ascii="Segoe UI" w:eastAsia="Calibri" w:hAnsi="Segoe UI" w:cs="Segoe UI"/>
        </w:rPr>
        <w:t xml:space="preserve"> do </w:t>
      </w:r>
      <w:r>
        <w:rPr>
          <w:rFonts w:ascii="Segoe UI" w:eastAsia="Calibri" w:hAnsi="Segoe UI" w:cs="Segoe UI"/>
        </w:rPr>
        <w:t>5</w:t>
      </w:r>
      <w:r w:rsidRPr="00902822">
        <w:rPr>
          <w:rFonts w:ascii="Segoe UI" w:eastAsia="Calibri" w:hAnsi="Segoe UI" w:cs="Segoe UI"/>
        </w:rPr>
        <w:t xml:space="preserve"> </w:t>
      </w:r>
      <w:r w:rsidR="001D38A5" w:rsidRPr="00902822">
        <w:rPr>
          <w:rFonts w:ascii="Segoe UI" w:eastAsia="Calibri" w:hAnsi="Segoe UI" w:cs="Segoe UI"/>
        </w:rPr>
        <w:t xml:space="preserve">pracovních </w:t>
      </w:r>
      <w:r w:rsidR="001B6DCD" w:rsidRPr="00902822">
        <w:rPr>
          <w:rFonts w:ascii="Segoe UI" w:eastAsia="Calibri" w:hAnsi="Segoe UI" w:cs="Segoe UI"/>
        </w:rPr>
        <w:t>dnů od objednání v době: 7:00 - 1</w:t>
      </w:r>
      <w:r w:rsidR="001377EF">
        <w:rPr>
          <w:rFonts w:ascii="Segoe UI" w:eastAsia="Calibri" w:hAnsi="Segoe UI" w:cs="Segoe UI"/>
        </w:rPr>
        <w:t>5</w:t>
      </w:r>
      <w:r w:rsidR="001B6DCD" w:rsidRPr="00902822">
        <w:rPr>
          <w:rFonts w:ascii="Segoe UI" w:eastAsia="Calibri" w:hAnsi="Segoe UI" w:cs="Segoe UI"/>
        </w:rPr>
        <w:t xml:space="preserve">.00 hod. Smluvní strany z důvodu právní jistoty uvádí, že spadá-li termín plnění standardních Objednávek do mimopracovního dne (svátky, sobota, neděle), bude </w:t>
      </w:r>
      <w:r w:rsidRPr="00902822">
        <w:rPr>
          <w:rFonts w:ascii="Segoe UI" w:eastAsia="Calibri" w:hAnsi="Segoe UI" w:cs="Segoe UI"/>
        </w:rPr>
        <w:t>příslušn</w:t>
      </w:r>
      <w:r>
        <w:rPr>
          <w:rFonts w:ascii="Segoe UI" w:eastAsia="Calibri" w:hAnsi="Segoe UI" w:cs="Segoe UI"/>
        </w:rPr>
        <w:t>é</w:t>
      </w:r>
      <w:r w:rsidRPr="00902822">
        <w:rPr>
          <w:rFonts w:ascii="Segoe UI" w:eastAsia="Calibri" w:hAnsi="Segoe UI" w:cs="Segoe UI"/>
        </w:rPr>
        <w:t xml:space="preserve"> </w:t>
      </w:r>
      <w:r>
        <w:rPr>
          <w:rFonts w:ascii="Segoe UI" w:eastAsia="Calibri" w:hAnsi="Segoe UI" w:cs="Segoe UI"/>
        </w:rPr>
        <w:t>zboží</w:t>
      </w:r>
      <w:r w:rsidRPr="00902822">
        <w:rPr>
          <w:rFonts w:ascii="Segoe UI" w:eastAsia="Calibri" w:hAnsi="Segoe UI" w:cs="Segoe UI"/>
        </w:rPr>
        <w:t xml:space="preserve"> </w:t>
      </w:r>
      <w:r w:rsidR="001B6DCD" w:rsidRPr="00902822">
        <w:rPr>
          <w:rFonts w:ascii="Segoe UI" w:eastAsia="Calibri" w:hAnsi="Segoe UI" w:cs="Segoe UI"/>
        </w:rPr>
        <w:t>dodán</w:t>
      </w:r>
      <w:r>
        <w:rPr>
          <w:rFonts w:ascii="Segoe UI" w:eastAsia="Calibri" w:hAnsi="Segoe UI" w:cs="Segoe UI"/>
        </w:rPr>
        <w:t>o</w:t>
      </w:r>
      <w:r w:rsidR="001B6DCD" w:rsidRPr="00902822">
        <w:rPr>
          <w:rFonts w:ascii="Segoe UI" w:eastAsia="Calibri" w:hAnsi="Segoe UI" w:cs="Segoe UI"/>
        </w:rPr>
        <w:t xml:space="preserve"> v nejbližším pracovním dni následujícím po tomto mimopracovním dni, nedohodnou-li se smluvní strany jinak.</w:t>
      </w:r>
    </w:p>
    <w:p w14:paraId="029659ED" w14:textId="50CECA16" w:rsidR="00753AC7" w:rsidRPr="0091786B" w:rsidRDefault="009536C1" w:rsidP="0091786B">
      <w:pPr>
        <w:pStyle w:val="Odstavecseseznamem"/>
        <w:tabs>
          <w:tab w:val="left" w:pos="426"/>
        </w:tabs>
        <w:spacing w:after="120" w:line="240" w:lineRule="auto"/>
        <w:ind w:left="284" w:hanging="284"/>
        <w:contextualSpacing w:val="0"/>
        <w:jc w:val="both"/>
      </w:pPr>
      <w:r w:rsidRPr="00902822">
        <w:rPr>
          <w:rFonts w:ascii="Segoe UI" w:eastAsia="Calibri" w:hAnsi="Segoe UI" w:cs="Segoe UI"/>
        </w:rPr>
        <w:tab/>
      </w:r>
      <w:r w:rsidR="001B6DCD" w:rsidRPr="00902822">
        <w:rPr>
          <w:rFonts w:ascii="Segoe UI" w:eastAsia="Calibri" w:hAnsi="Segoe UI" w:cs="Segoe UI"/>
        </w:rPr>
        <w:t xml:space="preserve">V případě nutnosti dodání </w:t>
      </w:r>
      <w:r w:rsidR="005C4F2B">
        <w:rPr>
          <w:rFonts w:ascii="Segoe UI" w:eastAsia="Calibri" w:hAnsi="Segoe UI" w:cs="Segoe UI"/>
        </w:rPr>
        <w:t>zboží</w:t>
      </w:r>
      <w:r w:rsidR="001B6DCD" w:rsidRPr="00902822">
        <w:rPr>
          <w:rFonts w:ascii="Segoe UI" w:eastAsia="Calibri" w:hAnsi="Segoe UI" w:cs="Segoe UI"/>
        </w:rPr>
        <w:t xml:space="preserve"> mimo pracovní dny, bude doba dodání individuálně dohodnuta.  </w:t>
      </w:r>
    </w:p>
    <w:p w14:paraId="5C56296B" w14:textId="3D0BC543" w:rsidR="009536C1" w:rsidRPr="00902822" w:rsidRDefault="009536C1" w:rsidP="001D38A5">
      <w:pPr>
        <w:pStyle w:val="Odstavecseseznamem"/>
        <w:numPr>
          <w:ilvl w:val="0"/>
          <w:numId w:val="36"/>
        </w:numPr>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 xml:space="preserve">Každá dílčí dodávka </w:t>
      </w:r>
      <w:r w:rsidR="005C4F2B">
        <w:rPr>
          <w:rFonts w:ascii="Segoe UI" w:eastAsia="Calibri" w:hAnsi="Segoe UI" w:cs="Segoe UI"/>
        </w:rPr>
        <w:t>zboží</w:t>
      </w:r>
      <w:r w:rsidRPr="00902822">
        <w:rPr>
          <w:rFonts w:ascii="Segoe UI" w:eastAsia="Calibri" w:hAnsi="Segoe UI" w:cs="Segoe UI"/>
        </w:rPr>
        <w:t xml:space="preserve"> je splněna řádným a včasným dodáním do </w:t>
      </w:r>
      <w:r w:rsidR="002E281B">
        <w:rPr>
          <w:rFonts w:ascii="Segoe UI" w:eastAsia="Calibri" w:hAnsi="Segoe UI" w:cs="Segoe UI"/>
        </w:rPr>
        <w:t>Laboratoře alergologie a klinické imunologie</w:t>
      </w:r>
      <w:r w:rsidRPr="00902822">
        <w:rPr>
          <w:rFonts w:ascii="Segoe UI" w:eastAsia="Calibri" w:hAnsi="Segoe UI" w:cs="Segoe UI"/>
        </w:rPr>
        <w:t xml:space="preserve"> a potvrzením převzetí příslušným zaměstnancem. </w:t>
      </w:r>
      <w:r w:rsidR="00963776">
        <w:rPr>
          <w:rFonts w:ascii="Segoe UI" w:eastAsia="Calibri" w:hAnsi="Segoe UI" w:cs="Segoe UI"/>
        </w:rPr>
        <w:t>Zboží</w:t>
      </w:r>
      <w:r w:rsidRPr="00902822">
        <w:rPr>
          <w:rFonts w:ascii="Segoe UI" w:eastAsia="Calibri" w:hAnsi="Segoe UI" w:cs="Segoe UI"/>
        </w:rPr>
        <w:t xml:space="preserve"> je dopravován</w:t>
      </w:r>
      <w:r w:rsidR="00963776">
        <w:rPr>
          <w:rFonts w:ascii="Segoe UI" w:eastAsia="Calibri" w:hAnsi="Segoe UI" w:cs="Segoe UI"/>
        </w:rPr>
        <w:t>o</w:t>
      </w:r>
      <w:r w:rsidRPr="00902822">
        <w:rPr>
          <w:rFonts w:ascii="Segoe UI" w:eastAsia="Calibri" w:hAnsi="Segoe UI" w:cs="Segoe UI"/>
        </w:rPr>
        <w:t xml:space="preserve"> do místa plnění na vlastní náklady a nebezpečí Prodávajícího. </w:t>
      </w:r>
    </w:p>
    <w:p w14:paraId="3BE84EC8" w14:textId="00401084" w:rsidR="009536C1" w:rsidRPr="00902822" w:rsidRDefault="009536C1" w:rsidP="001D38A5">
      <w:pPr>
        <w:pStyle w:val="Odstavecseseznamem"/>
        <w:numPr>
          <w:ilvl w:val="0"/>
          <w:numId w:val="36"/>
        </w:numPr>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 xml:space="preserve">Vlastnické právo a nebezpečí škody na věci přechází na Kupujícího okamžikem převzetí </w:t>
      </w:r>
      <w:r w:rsidR="005C4F2B">
        <w:rPr>
          <w:rFonts w:ascii="Segoe UI" w:eastAsia="Calibri" w:hAnsi="Segoe UI" w:cs="Segoe UI"/>
        </w:rPr>
        <w:t>zboží</w:t>
      </w:r>
      <w:r w:rsidRPr="00902822">
        <w:rPr>
          <w:rFonts w:ascii="Segoe UI" w:eastAsia="Calibri" w:hAnsi="Segoe UI" w:cs="Segoe UI"/>
        </w:rPr>
        <w:t xml:space="preserve">. </w:t>
      </w:r>
    </w:p>
    <w:p w14:paraId="335FFF07" w14:textId="34C64D87" w:rsidR="009536C1" w:rsidRPr="00902822" w:rsidRDefault="009536C1" w:rsidP="001D38A5">
      <w:pPr>
        <w:pStyle w:val="Odstavecseseznamem"/>
        <w:numPr>
          <w:ilvl w:val="0"/>
          <w:numId w:val="36"/>
        </w:numPr>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 xml:space="preserve">Předání a převzetí </w:t>
      </w:r>
      <w:r w:rsidR="005C4F2B">
        <w:rPr>
          <w:rFonts w:ascii="Segoe UI" w:eastAsia="Calibri" w:hAnsi="Segoe UI" w:cs="Segoe UI"/>
        </w:rPr>
        <w:t>zboží</w:t>
      </w:r>
      <w:r w:rsidRPr="00902822">
        <w:rPr>
          <w:rFonts w:ascii="Segoe UI" w:eastAsia="Calibri" w:hAnsi="Segoe UI" w:cs="Segoe UI"/>
        </w:rPr>
        <w:t xml:space="preserve"> na základě jednotlivé </w:t>
      </w:r>
      <w:r w:rsidR="00DD2B7E" w:rsidRPr="00902822">
        <w:rPr>
          <w:rFonts w:ascii="Segoe UI" w:eastAsia="Calibri" w:hAnsi="Segoe UI" w:cs="Segoe UI"/>
        </w:rPr>
        <w:t>o</w:t>
      </w:r>
      <w:r w:rsidRPr="00902822">
        <w:rPr>
          <w:rFonts w:ascii="Segoe UI" w:eastAsia="Calibri" w:hAnsi="Segoe UI" w:cs="Segoe UI"/>
        </w:rPr>
        <w:t xml:space="preserve">bjednávky Prodávajícím Kupujícímu bude provedeno prostřednictvím dodacího listu, který bude potvrzen odpovědnými zástupci obou smluvních stran. </w:t>
      </w:r>
    </w:p>
    <w:p w14:paraId="44783DC3" w14:textId="36990904" w:rsidR="009536C1" w:rsidRPr="00902822" w:rsidRDefault="009536C1" w:rsidP="001D38A5">
      <w:pPr>
        <w:pStyle w:val="Odstavecseseznamem"/>
        <w:numPr>
          <w:ilvl w:val="0"/>
          <w:numId w:val="36"/>
        </w:numPr>
        <w:tabs>
          <w:tab w:val="left" w:pos="426"/>
        </w:tabs>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 xml:space="preserve">Kupující je oprávněn odmítnout převzetí dodávky </w:t>
      </w:r>
      <w:r w:rsidR="006D60FF">
        <w:rPr>
          <w:rFonts w:ascii="Segoe UI" w:eastAsia="Calibri" w:hAnsi="Segoe UI" w:cs="Segoe UI"/>
        </w:rPr>
        <w:t>zboží</w:t>
      </w:r>
      <w:r w:rsidRPr="00902822">
        <w:rPr>
          <w:rFonts w:ascii="Segoe UI" w:eastAsia="Calibri" w:hAnsi="Segoe UI" w:cs="Segoe UI"/>
        </w:rPr>
        <w:t xml:space="preserve"> v následujících případech:</w:t>
      </w:r>
    </w:p>
    <w:p w14:paraId="53E63DED" w14:textId="5691F206" w:rsidR="009536C1" w:rsidRPr="00902822" w:rsidRDefault="009536C1" w:rsidP="001D38A5">
      <w:pPr>
        <w:pStyle w:val="Odstavecseseznamem"/>
        <w:numPr>
          <w:ilvl w:val="0"/>
          <w:numId w:val="44"/>
        </w:numPr>
        <w:tabs>
          <w:tab w:val="left" w:pos="426"/>
        </w:tabs>
        <w:spacing w:after="120" w:line="240" w:lineRule="auto"/>
        <w:ind w:left="851"/>
        <w:contextualSpacing w:val="0"/>
        <w:jc w:val="both"/>
        <w:rPr>
          <w:rFonts w:ascii="Segoe UI" w:eastAsia="Calibri" w:hAnsi="Segoe UI" w:cs="Segoe UI"/>
        </w:rPr>
      </w:pPr>
      <w:r w:rsidRPr="00902822">
        <w:rPr>
          <w:rFonts w:ascii="Segoe UI" w:eastAsia="Calibri" w:hAnsi="Segoe UI" w:cs="Segoe UI"/>
        </w:rPr>
        <w:t>prodávající nepředá Kupujícímu v místě plnění dodací list k podpisu;</w:t>
      </w:r>
    </w:p>
    <w:p w14:paraId="42E29001" w14:textId="25C2BA40" w:rsidR="009536C1" w:rsidRPr="00902822" w:rsidRDefault="009536C1" w:rsidP="001D38A5">
      <w:pPr>
        <w:pStyle w:val="Odstavecseseznamem"/>
        <w:numPr>
          <w:ilvl w:val="0"/>
          <w:numId w:val="44"/>
        </w:numPr>
        <w:tabs>
          <w:tab w:val="left" w:pos="426"/>
        </w:tabs>
        <w:spacing w:after="120" w:line="240" w:lineRule="auto"/>
        <w:ind w:left="851"/>
        <w:contextualSpacing w:val="0"/>
        <w:jc w:val="both"/>
        <w:rPr>
          <w:rFonts w:ascii="Segoe UI" w:eastAsia="Calibri" w:hAnsi="Segoe UI" w:cs="Segoe UI"/>
        </w:rPr>
      </w:pPr>
      <w:r w:rsidRPr="00902822">
        <w:rPr>
          <w:rFonts w:ascii="Segoe UI" w:eastAsia="Calibri" w:hAnsi="Segoe UI" w:cs="Segoe UI"/>
        </w:rPr>
        <w:t xml:space="preserve">dodací list nebo jeho přílohy neobsahují množství </w:t>
      </w:r>
      <w:r w:rsidR="006D60FF">
        <w:rPr>
          <w:rFonts w:ascii="Segoe UI" w:eastAsia="Calibri" w:hAnsi="Segoe UI" w:cs="Segoe UI"/>
        </w:rPr>
        <w:t>zboží</w:t>
      </w:r>
      <w:r w:rsidR="00963776">
        <w:rPr>
          <w:rFonts w:ascii="Segoe UI" w:eastAsia="Calibri" w:hAnsi="Segoe UI" w:cs="Segoe UI"/>
        </w:rPr>
        <w:t xml:space="preserve"> s uvedením jednotlivých druhů zboží</w:t>
      </w:r>
      <w:r w:rsidR="00963776" w:rsidRPr="00902822">
        <w:rPr>
          <w:rFonts w:ascii="Segoe UI" w:eastAsia="Calibri" w:hAnsi="Segoe UI" w:cs="Segoe UI"/>
        </w:rPr>
        <w:t>;</w:t>
      </w:r>
    </w:p>
    <w:p w14:paraId="08BB4737" w14:textId="37893108" w:rsidR="009536C1" w:rsidRPr="00902822" w:rsidRDefault="009536C1" w:rsidP="001D38A5">
      <w:pPr>
        <w:pStyle w:val="Odstavecseseznamem"/>
        <w:numPr>
          <w:ilvl w:val="0"/>
          <w:numId w:val="44"/>
        </w:numPr>
        <w:tabs>
          <w:tab w:val="left" w:pos="426"/>
        </w:tabs>
        <w:spacing w:after="120" w:line="240" w:lineRule="auto"/>
        <w:ind w:left="851"/>
        <w:contextualSpacing w:val="0"/>
        <w:jc w:val="both"/>
        <w:rPr>
          <w:rFonts w:ascii="Segoe UI" w:eastAsia="Calibri" w:hAnsi="Segoe UI" w:cs="Segoe UI"/>
        </w:rPr>
      </w:pPr>
      <w:r w:rsidRPr="00902822">
        <w:rPr>
          <w:rFonts w:ascii="Segoe UI" w:eastAsia="Calibri" w:hAnsi="Segoe UI" w:cs="Segoe UI"/>
        </w:rPr>
        <w:lastRenderedPageBreak/>
        <w:t xml:space="preserve">množství </w:t>
      </w:r>
      <w:r w:rsidR="006D60FF">
        <w:rPr>
          <w:rFonts w:ascii="Segoe UI" w:eastAsia="Calibri" w:hAnsi="Segoe UI" w:cs="Segoe UI"/>
        </w:rPr>
        <w:t>zboží</w:t>
      </w:r>
      <w:r w:rsidRPr="00902822">
        <w:rPr>
          <w:rFonts w:ascii="Segoe UI" w:eastAsia="Calibri" w:hAnsi="Segoe UI" w:cs="Segoe UI"/>
        </w:rPr>
        <w:t xml:space="preserve"> nebo přepravních obalů v dodacím listu nebo jeho přílohách neodpovídá skutečnosti;</w:t>
      </w:r>
    </w:p>
    <w:p w14:paraId="13A7BC16" w14:textId="76AE548A" w:rsidR="009536C1" w:rsidRPr="00902822" w:rsidRDefault="006D60FF" w:rsidP="001D38A5">
      <w:pPr>
        <w:pStyle w:val="Odstavecseseznamem"/>
        <w:numPr>
          <w:ilvl w:val="0"/>
          <w:numId w:val="44"/>
        </w:numPr>
        <w:tabs>
          <w:tab w:val="left" w:pos="426"/>
        </w:tabs>
        <w:spacing w:after="120" w:line="240" w:lineRule="auto"/>
        <w:ind w:left="851" w:hanging="357"/>
        <w:contextualSpacing w:val="0"/>
        <w:jc w:val="both"/>
        <w:rPr>
          <w:rFonts w:ascii="Segoe UI" w:eastAsia="Calibri" w:hAnsi="Segoe UI" w:cs="Segoe UI"/>
        </w:rPr>
      </w:pPr>
      <w:r w:rsidRPr="00902822">
        <w:rPr>
          <w:rFonts w:ascii="Segoe UI" w:eastAsia="Calibri" w:hAnsi="Segoe UI" w:cs="Segoe UI"/>
        </w:rPr>
        <w:t>dodan</w:t>
      </w:r>
      <w:r>
        <w:rPr>
          <w:rFonts w:ascii="Segoe UI" w:eastAsia="Calibri" w:hAnsi="Segoe UI" w:cs="Segoe UI"/>
        </w:rPr>
        <w:t>é</w:t>
      </w:r>
      <w:r w:rsidRPr="00902822">
        <w:rPr>
          <w:rFonts w:ascii="Segoe UI" w:eastAsia="Calibri" w:hAnsi="Segoe UI" w:cs="Segoe UI"/>
        </w:rPr>
        <w:t xml:space="preserve"> </w:t>
      </w:r>
      <w:r>
        <w:rPr>
          <w:rFonts w:ascii="Segoe UI" w:eastAsia="Calibri" w:hAnsi="Segoe UI" w:cs="Segoe UI"/>
        </w:rPr>
        <w:t>zboží</w:t>
      </w:r>
      <w:r w:rsidR="009536C1" w:rsidRPr="00902822">
        <w:rPr>
          <w:rFonts w:ascii="Segoe UI" w:eastAsia="Calibri" w:hAnsi="Segoe UI" w:cs="Segoe UI"/>
        </w:rPr>
        <w:t xml:space="preserve"> nesplňuje podmínky uvedené v této Smlouvě. </w:t>
      </w:r>
    </w:p>
    <w:p w14:paraId="7F2A3212" w14:textId="18EE3316" w:rsidR="009536C1" w:rsidRPr="00902822" w:rsidRDefault="009536C1" w:rsidP="0037641F">
      <w:pPr>
        <w:pStyle w:val="Odstavecseseznamem"/>
        <w:numPr>
          <w:ilvl w:val="0"/>
          <w:numId w:val="36"/>
        </w:numPr>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 xml:space="preserve">Smluvní strany sjednávají, že Kupující je oprávněn uplatňovat reklamace zjevných vad </w:t>
      </w:r>
      <w:r w:rsidR="0037641F">
        <w:rPr>
          <w:rFonts w:ascii="Segoe UI" w:eastAsia="Calibri" w:hAnsi="Segoe UI" w:cs="Segoe UI"/>
        </w:rPr>
        <w:br/>
      </w:r>
      <w:r w:rsidRPr="00902822">
        <w:rPr>
          <w:rFonts w:ascii="Segoe UI" w:eastAsia="Calibri" w:hAnsi="Segoe UI" w:cs="Segoe UI"/>
        </w:rPr>
        <w:t xml:space="preserve">do 14 dnů po převzetí </w:t>
      </w:r>
      <w:r w:rsidR="00385FF6">
        <w:rPr>
          <w:rFonts w:ascii="Segoe UI" w:eastAsia="Calibri" w:hAnsi="Segoe UI" w:cs="Segoe UI"/>
        </w:rPr>
        <w:t>zboží</w:t>
      </w:r>
      <w:r w:rsidRPr="00902822">
        <w:rPr>
          <w:rFonts w:ascii="Segoe UI" w:eastAsia="Calibri" w:hAnsi="Segoe UI" w:cs="Segoe UI"/>
        </w:rPr>
        <w:t xml:space="preserve">. </w:t>
      </w:r>
    </w:p>
    <w:p w14:paraId="7EE06049" w14:textId="6BFBC847" w:rsidR="009536C1" w:rsidRDefault="009536C1" w:rsidP="001D38A5">
      <w:pPr>
        <w:pStyle w:val="Odstavecseseznamem"/>
        <w:numPr>
          <w:ilvl w:val="0"/>
          <w:numId w:val="36"/>
        </w:numPr>
        <w:spacing w:after="120" w:line="240" w:lineRule="auto"/>
        <w:ind w:left="284" w:hanging="284"/>
        <w:contextualSpacing w:val="0"/>
        <w:jc w:val="both"/>
        <w:rPr>
          <w:rFonts w:ascii="Segoe UI" w:eastAsia="Calibri" w:hAnsi="Segoe UI" w:cs="Segoe UI"/>
        </w:rPr>
      </w:pPr>
      <w:r w:rsidRPr="00902822">
        <w:rPr>
          <w:rFonts w:ascii="Segoe UI" w:eastAsia="Calibri" w:hAnsi="Segoe UI" w:cs="Segoe UI"/>
        </w:rPr>
        <w:t>Reklamace může Kupující uplatňovat emailem nebo prostřednictvím služby pro vyřizování reklamací na webových stránkách Prodávajícího, případně předáním reklamovaného zboží s dokumentací přepravci Prodávajícího oproti podpisu. Prodávající se zavazuje reklamaci vyřešit nejpozději do 14 dnů od jejího podání.</w:t>
      </w:r>
    </w:p>
    <w:p w14:paraId="6E0C5FCB" w14:textId="6BC3D7B8" w:rsidR="005C721E" w:rsidRPr="000D4946" w:rsidRDefault="005C721E" w:rsidP="000D4946">
      <w:pPr>
        <w:pStyle w:val="Zkladntext"/>
        <w:spacing w:after="0" w:line="240" w:lineRule="auto"/>
        <w:ind w:left="284" w:hanging="284"/>
        <w:jc w:val="center"/>
        <w:rPr>
          <w:rFonts w:ascii="Segoe UI" w:hAnsi="Segoe UI" w:cs="Segoe UI"/>
          <w:b/>
          <w:bCs/>
          <w:color w:val="000000"/>
        </w:rPr>
      </w:pPr>
    </w:p>
    <w:p w14:paraId="17203682" w14:textId="708CB5E0" w:rsidR="005C721E" w:rsidRPr="005C721E" w:rsidRDefault="005C721E" w:rsidP="000D4946">
      <w:pPr>
        <w:pStyle w:val="Odstavecseseznamem"/>
        <w:numPr>
          <w:ilvl w:val="0"/>
          <w:numId w:val="52"/>
        </w:numPr>
        <w:spacing w:after="0" w:line="240" w:lineRule="auto"/>
        <w:ind w:left="714" w:hanging="357"/>
        <w:jc w:val="center"/>
        <w:rPr>
          <w:rFonts w:ascii="Segoe UI" w:eastAsia="Times New Roman" w:hAnsi="Segoe UI" w:cs="Segoe UI"/>
          <w:b/>
        </w:rPr>
      </w:pPr>
      <w:r w:rsidRPr="005C721E">
        <w:rPr>
          <w:rFonts w:ascii="Segoe UI" w:eastAsia="Times New Roman" w:hAnsi="Segoe UI" w:cs="Segoe UI"/>
          <w:b/>
        </w:rPr>
        <w:t>Vyhrazené změny závazku</w:t>
      </w:r>
    </w:p>
    <w:p w14:paraId="49D7E940" w14:textId="77777777" w:rsidR="005C721E" w:rsidRPr="000D4946" w:rsidRDefault="005C721E" w:rsidP="005C721E">
      <w:pPr>
        <w:suppressAutoHyphens/>
        <w:spacing w:after="120" w:line="240" w:lineRule="auto"/>
        <w:ind w:left="284"/>
        <w:jc w:val="both"/>
        <w:rPr>
          <w:rFonts w:ascii="Segoe UI" w:eastAsia="Calibri" w:hAnsi="Segoe UI" w:cs="Segoe UI"/>
        </w:rPr>
      </w:pPr>
      <w:r w:rsidRPr="000D4946">
        <w:rPr>
          <w:rFonts w:ascii="Segoe UI" w:eastAsia="Calibri" w:hAnsi="Segoe UI" w:cs="Segoe UI"/>
        </w:rPr>
        <w:t>Kupující si vyhrazuje následující změny závazku ze smlouvy na veřejnou zakázku:</w:t>
      </w:r>
    </w:p>
    <w:p w14:paraId="7F7CC28B" w14:textId="3DCD9B67" w:rsidR="005C721E" w:rsidRPr="000D4946" w:rsidRDefault="005C721E" w:rsidP="005C721E">
      <w:pPr>
        <w:pStyle w:val="Odstavecseseznamem"/>
        <w:numPr>
          <w:ilvl w:val="0"/>
          <w:numId w:val="46"/>
        </w:numPr>
        <w:suppressAutoHyphens/>
        <w:spacing w:after="120" w:line="240" w:lineRule="auto"/>
        <w:ind w:left="1003" w:hanging="357"/>
        <w:contextualSpacing w:val="0"/>
        <w:jc w:val="both"/>
        <w:rPr>
          <w:rFonts w:ascii="Segoe UI" w:eastAsia="Calibri" w:hAnsi="Segoe UI" w:cs="Segoe UI"/>
        </w:rPr>
      </w:pPr>
      <w:bookmarkStart w:id="4" w:name="_Hlk138937817"/>
      <w:r w:rsidRPr="000D4946">
        <w:rPr>
          <w:rFonts w:ascii="Segoe UI" w:eastAsia="Calibri" w:hAnsi="Segoe UI" w:cs="Segoe UI"/>
        </w:rPr>
        <w:t xml:space="preserve">v případě, že Všeobecná zdravotní pojišťovna sníží výši úhrady za některou položku nabízeného zboží, která je zvlášť účtovaným zdravotnickým materiálem a má stanovenou maximální úhradu Všeobecné zdravotní pojišťovny, přičemž výše této úhrady je nižší než sjednaná kupní cena za tuto položku zboží, vyhrazuje si kupující změnu závazku ze smlouvy tak, že tato kupní cena se snižuje o částku, o kterou se snížila tato úhrada Všeobecné zdravotní pojišťovny; </w:t>
      </w:r>
    </w:p>
    <w:p w14:paraId="70403884" w14:textId="77777777" w:rsidR="005C721E" w:rsidRPr="000D4946" w:rsidRDefault="005C721E" w:rsidP="005C721E">
      <w:pPr>
        <w:pStyle w:val="Odstavecseseznamem"/>
        <w:numPr>
          <w:ilvl w:val="0"/>
          <w:numId w:val="46"/>
        </w:numPr>
        <w:suppressAutoHyphens/>
        <w:spacing w:after="120" w:line="240" w:lineRule="auto"/>
        <w:ind w:left="1003" w:hanging="357"/>
        <w:contextualSpacing w:val="0"/>
        <w:jc w:val="both"/>
        <w:rPr>
          <w:rFonts w:ascii="Segoe UI" w:eastAsia="Calibri" w:hAnsi="Segoe UI" w:cs="Segoe UI"/>
        </w:rPr>
      </w:pPr>
      <w:r w:rsidRPr="000D4946">
        <w:rPr>
          <w:rFonts w:ascii="Segoe UI" w:eastAsia="Calibri" w:hAnsi="Segoe UI" w:cs="Segoe UI"/>
        </w:rPr>
        <w:t>v případě, že dojde k ukončení výroby, k výpadku výroby, k ukončení dodávek z důvodů na straně třetí osoby nebo k výpadku dodávek z důvodů na straně třetí osoby některé položky zboží, jehož dodávka je součástí předmětu veřejné zakázky, vyhrazuje si kupující změnu závazku ze smlouvy spočívající v nahrazení takové položky zboží jinou položkou stejného účelového určení splňující zadávací podmínky, přičemž kupující není povinen takovou změnu závazku provést;</w:t>
      </w:r>
    </w:p>
    <w:p w14:paraId="53379A1D" w14:textId="0C61B022" w:rsidR="005C721E" w:rsidRPr="000D4946" w:rsidRDefault="005C721E" w:rsidP="005C721E">
      <w:pPr>
        <w:pStyle w:val="Odstavecseseznamem"/>
        <w:numPr>
          <w:ilvl w:val="0"/>
          <w:numId w:val="46"/>
        </w:numPr>
        <w:suppressAutoHyphens/>
        <w:spacing w:after="120" w:line="240" w:lineRule="auto"/>
        <w:ind w:left="1003" w:hanging="357"/>
        <w:contextualSpacing w:val="0"/>
        <w:jc w:val="both"/>
        <w:rPr>
          <w:rFonts w:ascii="Segoe UI" w:eastAsia="Calibri" w:hAnsi="Segoe UI" w:cs="Segoe UI"/>
        </w:rPr>
      </w:pPr>
      <w:r w:rsidRPr="000D4946">
        <w:rPr>
          <w:rFonts w:ascii="Segoe UI" w:eastAsia="Calibri" w:hAnsi="Segoe UI" w:cs="Segoe UI"/>
        </w:rPr>
        <w:t>v případě, že výrobce některé položky zboží, jehož dodávka je součástí předmětu veřejné zakázky, uvede na trh novou verzi takové položky zboží, která má stejné účelové určení a splňuje zadávací podmínky, vyhrazuje si kupující změnu závazku ze smlouvy spočívající v nahrazení takové položky zboží touto její novou verzí, přičemž kupující není povinen takovou změnu závazku provést;</w:t>
      </w:r>
      <w:bookmarkEnd w:id="4"/>
    </w:p>
    <w:p w14:paraId="3CAE46C2" w14:textId="159C0312" w:rsidR="007A1E17" w:rsidRPr="000D4946" w:rsidRDefault="007A1E17" w:rsidP="000D4946">
      <w:pPr>
        <w:pStyle w:val="Zkladntext"/>
        <w:spacing w:after="0" w:line="240" w:lineRule="auto"/>
        <w:ind w:left="284" w:hanging="284"/>
        <w:jc w:val="center"/>
        <w:rPr>
          <w:rFonts w:ascii="Segoe UI" w:hAnsi="Segoe UI" w:cs="Segoe UI"/>
          <w:b/>
          <w:bCs/>
          <w:color w:val="000000"/>
        </w:rPr>
      </w:pPr>
    </w:p>
    <w:p w14:paraId="2A35B4DF" w14:textId="17BD42C5" w:rsidR="000D4946" w:rsidRPr="000D4946" w:rsidRDefault="00C20ACC" w:rsidP="000D4946">
      <w:pPr>
        <w:pStyle w:val="Odstavecseseznamem"/>
        <w:numPr>
          <w:ilvl w:val="0"/>
          <w:numId w:val="52"/>
        </w:numPr>
        <w:spacing w:after="120" w:line="240" w:lineRule="auto"/>
        <w:ind w:left="714" w:hanging="357"/>
        <w:jc w:val="center"/>
        <w:rPr>
          <w:rFonts w:ascii="Segoe UI" w:eastAsia="Times New Roman" w:hAnsi="Segoe UI" w:cs="Segoe UI"/>
          <w:b/>
        </w:rPr>
      </w:pPr>
      <w:r w:rsidRPr="005C721E">
        <w:rPr>
          <w:rFonts w:ascii="Segoe UI" w:eastAsia="Times New Roman" w:hAnsi="Segoe UI" w:cs="Segoe UI"/>
          <w:b/>
        </w:rPr>
        <w:t>Práva a povinnosti smluvních stran</w:t>
      </w:r>
    </w:p>
    <w:p w14:paraId="0FE12998" w14:textId="09CFF525" w:rsidR="003D1829" w:rsidRPr="00963776" w:rsidRDefault="00C20ACC" w:rsidP="00963776">
      <w:pPr>
        <w:pStyle w:val="Odstavecseseznamem"/>
        <w:numPr>
          <w:ilvl w:val="0"/>
          <w:numId w:val="47"/>
        </w:numPr>
        <w:suppressAutoHyphens/>
        <w:spacing w:after="120" w:line="240" w:lineRule="auto"/>
        <w:ind w:left="284" w:hanging="284"/>
        <w:contextualSpacing w:val="0"/>
        <w:jc w:val="both"/>
        <w:rPr>
          <w:rFonts w:ascii="Segoe UI" w:hAnsi="Segoe UI" w:cs="Segoe UI"/>
        </w:rPr>
      </w:pPr>
      <w:r w:rsidRPr="00902822">
        <w:rPr>
          <w:rFonts w:ascii="Segoe UI" w:hAnsi="Segoe UI" w:cs="Segoe UI"/>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r w:rsidR="003D1829" w:rsidRPr="00963776">
        <w:rPr>
          <w:rFonts w:ascii="Segoe UI" w:hAnsi="Segoe UI" w:cs="Segoe UI"/>
        </w:rPr>
        <w:t xml:space="preserve"> </w:t>
      </w:r>
    </w:p>
    <w:p w14:paraId="2081B380" w14:textId="20ABC0E1" w:rsidR="00C20ACC" w:rsidRPr="00902822" w:rsidRDefault="00C20ACC" w:rsidP="001D38A5">
      <w:pPr>
        <w:pStyle w:val="Odstavecseseznamem"/>
        <w:numPr>
          <w:ilvl w:val="0"/>
          <w:numId w:val="47"/>
        </w:numPr>
        <w:suppressAutoHyphens/>
        <w:spacing w:after="120" w:line="240" w:lineRule="auto"/>
        <w:ind w:left="284" w:hanging="284"/>
        <w:contextualSpacing w:val="0"/>
        <w:jc w:val="both"/>
        <w:rPr>
          <w:rFonts w:ascii="Segoe UI" w:hAnsi="Segoe UI" w:cs="Segoe UI"/>
        </w:rPr>
      </w:pPr>
      <w:r w:rsidRPr="00902822">
        <w:rPr>
          <w:rFonts w:ascii="Segoe UI" w:hAnsi="Segoe UI" w:cs="Segoe UI"/>
        </w:rPr>
        <w:t xml:space="preserve">Prodávající poskytuje Kupujícímu záruku na jakost dodávaného </w:t>
      </w:r>
      <w:r w:rsidR="00385FF6">
        <w:rPr>
          <w:rFonts w:ascii="Segoe UI" w:hAnsi="Segoe UI" w:cs="Segoe UI"/>
        </w:rPr>
        <w:t>zboží</w:t>
      </w:r>
      <w:r w:rsidRPr="00902822">
        <w:rPr>
          <w:rFonts w:ascii="Segoe UI" w:hAnsi="Segoe UI" w:cs="Segoe UI"/>
        </w:rPr>
        <w:t xml:space="preserve"> do uplynutí jeho doby použitelnosti (expirační lhůty), přičemž tato doba použitelnosti nesmí být v okamžiku dodání </w:t>
      </w:r>
      <w:r w:rsidR="00385FF6">
        <w:rPr>
          <w:rFonts w:ascii="Segoe UI" w:hAnsi="Segoe UI" w:cs="Segoe UI"/>
        </w:rPr>
        <w:t>zboží</w:t>
      </w:r>
      <w:r w:rsidRPr="00902822">
        <w:rPr>
          <w:rFonts w:ascii="Segoe UI" w:hAnsi="Segoe UI" w:cs="Segoe UI"/>
        </w:rPr>
        <w:t xml:space="preserve"> Kupujícímu kratší než 12 měsíců. </w:t>
      </w:r>
      <w:r w:rsidR="00385FF6">
        <w:rPr>
          <w:rFonts w:ascii="Segoe UI" w:hAnsi="Segoe UI" w:cs="Segoe UI"/>
        </w:rPr>
        <w:t>Zboží</w:t>
      </w:r>
      <w:r w:rsidRPr="00902822">
        <w:rPr>
          <w:rFonts w:ascii="Segoe UI" w:hAnsi="Segoe UI" w:cs="Segoe UI"/>
        </w:rPr>
        <w:t xml:space="preserve"> s kratší expirací bude dodán</w:t>
      </w:r>
      <w:r w:rsidR="00385FF6">
        <w:rPr>
          <w:rFonts w:ascii="Segoe UI" w:hAnsi="Segoe UI" w:cs="Segoe UI"/>
        </w:rPr>
        <w:t>o</w:t>
      </w:r>
      <w:r w:rsidRPr="00902822">
        <w:rPr>
          <w:rFonts w:ascii="Segoe UI" w:hAnsi="Segoe UI" w:cs="Segoe UI"/>
        </w:rPr>
        <w:t xml:space="preserve"> jen s předchozím souhlasem Kupujícího. </w:t>
      </w:r>
    </w:p>
    <w:p w14:paraId="2ACFF8A3" w14:textId="77777777" w:rsidR="00C20ACC" w:rsidRPr="00902822" w:rsidRDefault="00C20ACC" w:rsidP="001D38A5">
      <w:pPr>
        <w:pStyle w:val="Odstavecseseznamem"/>
        <w:numPr>
          <w:ilvl w:val="0"/>
          <w:numId w:val="47"/>
        </w:numPr>
        <w:suppressAutoHyphens/>
        <w:spacing w:after="120" w:line="240" w:lineRule="auto"/>
        <w:ind w:left="284" w:hanging="284"/>
        <w:contextualSpacing w:val="0"/>
        <w:jc w:val="both"/>
        <w:rPr>
          <w:rFonts w:ascii="Segoe UI" w:hAnsi="Segoe UI" w:cs="Segoe UI"/>
        </w:rPr>
      </w:pPr>
      <w:r w:rsidRPr="00902822">
        <w:rPr>
          <w:rFonts w:ascii="Segoe UI" w:hAnsi="Segoe UI" w:cs="Segoe UI"/>
        </w:rPr>
        <w:t xml:space="preserve">Dodá-li Prodávající nevhodný předmět plnění, resp. plnění nesplňující stanovené požadavky Kupujícího, je Prodávající povinen neprodleně po upozornění na tuto skutečnost na vlastní </w:t>
      </w:r>
      <w:r w:rsidRPr="00902822">
        <w:rPr>
          <w:rFonts w:ascii="Segoe UI" w:hAnsi="Segoe UI" w:cs="Segoe UI"/>
        </w:rPr>
        <w:lastRenderedPageBreak/>
        <w:t>náklady převzít od Kupujícího, za podmínek platných pro dodání předmětu plnění dle této Smlouvy, veškerou takto nevhodnou dodávku a nahradit ji dodávkou splňující požadavky této Smlouvy.</w:t>
      </w:r>
    </w:p>
    <w:p w14:paraId="07825578" w14:textId="789CA8B6" w:rsidR="00C20ACC" w:rsidRPr="00902822" w:rsidRDefault="00C20ACC" w:rsidP="001D38A5">
      <w:pPr>
        <w:pStyle w:val="Odstavecseseznamem"/>
        <w:numPr>
          <w:ilvl w:val="0"/>
          <w:numId w:val="47"/>
        </w:numPr>
        <w:suppressAutoHyphens/>
        <w:spacing w:after="120" w:line="240" w:lineRule="auto"/>
        <w:ind w:left="284" w:hanging="284"/>
        <w:contextualSpacing w:val="0"/>
        <w:jc w:val="both"/>
        <w:rPr>
          <w:rFonts w:ascii="Segoe UI" w:hAnsi="Segoe UI" w:cs="Segoe UI"/>
        </w:rPr>
      </w:pPr>
      <w:r w:rsidRPr="00902822">
        <w:rPr>
          <w:rFonts w:ascii="Segoe UI" w:hAnsi="Segoe UI" w:cs="Segoe UI"/>
        </w:rPr>
        <w:t>Kupující je povinen převzít řádně dodan</w:t>
      </w:r>
      <w:r w:rsidR="00963776">
        <w:rPr>
          <w:rFonts w:ascii="Segoe UI" w:hAnsi="Segoe UI" w:cs="Segoe UI"/>
        </w:rPr>
        <w:t>é</w:t>
      </w:r>
      <w:r w:rsidRPr="00902822">
        <w:rPr>
          <w:rFonts w:ascii="Segoe UI" w:hAnsi="Segoe UI" w:cs="Segoe UI"/>
        </w:rPr>
        <w:t xml:space="preserve"> </w:t>
      </w:r>
      <w:r w:rsidR="00963776">
        <w:rPr>
          <w:rFonts w:ascii="Segoe UI" w:hAnsi="Segoe UI" w:cs="Segoe UI"/>
        </w:rPr>
        <w:t xml:space="preserve">zboží </w:t>
      </w:r>
      <w:r w:rsidRPr="00902822">
        <w:rPr>
          <w:rFonts w:ascii="Segoe UI" w:hAnsi="Segoe UI" w:cs="Segoe UI"/>
        </w:rPr>
        <w:t>a zaplatit za něj sjednanou cenu.</w:t>
      </w:r>
    </w:p>
    <w:p w14:paraId="2E157E50" w14:textId="612E6FB7" w:rsidR="00C20ACC" w:rsidRDefault="00C20ACC" w:rsidP="001D38A5">
      <w:pPr>
        <w:pStyle w:val="Odstavecseseznamem"/>
        <w:numPr>
          <w:ilvl w:val="0"/>
          <w:numId w:val="47"/>
        </w:numPr>
        <w:suppressAutoHyphens/>
        <w:spacing w:after="120" w:line="240" w:lineRule="auto"/>
        <w:ind w:left="284" w:hanging="284"/>
        <w:contextualSpacing w:val="0"/>
        <w:jc w:val="both"/>
        <w:rPr>
          <w:rFonts w:ascii="Segoe UI" w:hAnsi="Segoe UI" w:cs="Segoe UI"/>
        </w:rPr>
      </w:pPr>
      <w:r w:rsidRPr="00902822">
        <w:rPr>
          <w:rFonts w:ascii="Segoe UI" w:hAnsi="Segoe UI" w:cs="Segoe UI"/>
        </w:rPr>
        <w:t>Kupující je povinen poskytnout Prodávajícímu součinnost nezbytnou pro naplnění účelu této Smlouvy.</w:t>
      </w:r>
    </w:p>
    <w:p w14:paraId="3ADC8928" w14:textId="4FDB1FAA" w:rsidR="00C359CF" w:rsidRPr="000D4946" w:rsidRDefault="00C359CF" w:rsidP="000D4946">
      <w:pPr>
        <w:pStyle w:val="Zkladntext"/>
        <w:spacing w:after="0" w:line="240" w:lineRule="auto"/>
        <w:ind w:left="284" w:hanging="284"/>
        <w:jc w:val="center"/>
        <w:rPr>
          <w:rFonts w:ascii="Segoe UI" w:hAnsi="Segoe UI" w:cs="Segoe UI"/>
          <w:b/>
          <w:bCs/>
          <w:color w:val="000000"/>
        </w:rPr>
      </w:pPr>
    </w:p>
    <w:p w14:paraId="577CB73D" w14:textId="3AF88189" w:rsidR="00150709" w:rsidRPr="005C721E" w:rsidRDefault="00C20ACC" w:rsidP="005C721E">
      <w:pPr>
        <w:pStyle w:val="Odstavecseseznamem"/>
        <w:numPr>
          <w:ilvl w:val="0"/>
          <w:numId w:val="52"/>
        </w:numPr>
        <w:spacing w:after="0" w:line="240" w:lineRule="auto"/>
        <w:ind w:left="714" w:hanging="357"/>
        <w:jc w:val="center"/>
        <w:rPr>
          <w:rFonts w:ascii="Segoe UI" w:eastAsia="Times New Roman" w:hAnsi="Segoe UI" w:cs="Segoe UI"/>
          <w:b/>
        </w:rPr>
      </w:pPr>
      <w:r w:rsidRPr="005C721E">
        <w:rPr>
          <w:rFonts w:ascii="Segoe UI" w:eastAsia="Times New Roman" w:hAnsi="Segoe UI" w:cs="Segoe UI"/>
          <w:b/>
        </w:rPr>
        <w:t>Sankce</w:t>
      </w:r>
    </w:p>
    <w:p w14:paraId="7F730ED0" w14:textId="458043D1" w:rsidR="00C20ACC" w:rsidRPr="00180E20" w:rsidRDefault="00C20ACC" w:rsidP="001D38A5">
      <w:pPr>
        <w:pStyle w:val="Odstavecseseznamem"/>
        <w:numPr>
          <w:ilvl w:val="0"/>
          <w:numId w:val="48"/>
        </w:numPr>
        <w:suppressAutoHyphens/>
        <w:spacing w:after="120" w:line="240" w:lineRule="auto"/>
        <w:ind w:left="284" w:hanging="284"/>
        <w:contextualSpacing w:val="0"/>
        <w:jc w:val="both"/>
        <w:rPr>
          <w:rFonts w:ascii="Segoe UI" w:hAnsi="Segoe UI" w:cs="Segoe UI"/>
          <w:color w:val="000000" w:themeColor="text1"/>
        </w:rPr>
      </w:pPr>
      <w:r w:rsidRPr="00180E20">
        <w:rPr>
          <w:rFonts w:ascii="Segoe UI" w:hAnsi="Segoe UI" w:cs="Segoe UI"/>
          <w:color w:val="000000" w:themeColor="text1"/>
        </w:rPr>
        <w:t xml:space="preserve">V případě prodlení Prodávajícího s dodáním </w:t>
      </w:r>
      <w:r w:rsidR="00385FF6">
        <w:rPr>
          <w:rFonts w:ascii="Segoe UI" w:hAnsi="Segoe UI" w:cs="Segoe UI"/>
          <w:color w:val="000000" w:themeColor="text1"/>
        </w:rPr>
        <w:t>zboží</w:t>
      </w:r>
      <w:r w:rsidR="00385FF6" w:rsidRPr="00180E20">
        <w:rPr>
          <w:rFonts w:ascii="Segoe UI" w:hAnsi="Segoe UI" w:cs="Segoe UI"/>
          <w:color w:val="000000" w:themeColor="text1"/>
        </w:rPr>
        <w:t xml:space="preserve"> </w:t>
      </w:r>
      <w:r w:rsidRPr="00180E20">
        <w:rPr>
          <w:rFonts w:ascii="Segoe UI" w:hAnsi="Segoe UI" w:cs="Segoe UI"/>
          <w:color w:val="000000" w:themeColor="text1"/>
        </w:rPr>
        <w:t xml:space="preserve">dle této Smlouvy a příslušné </w:t>
      </w:r>
      <w:r w:rsidR="0037744C" w:rsidRPr="00180E20">
        <w:rPr>
          <w:rFonts w:ascii="Segoe UI" w:hAnsi="Segoe UI" w:cs="Segoe UI"/>
          <w:color w:val="000000" w:themeColor="text1"/>
        </w:rPr>
        <w:t>o</w:t>
      </w:r>
      <w:r w:rsidRPr="00180E20">
        <w:rPr>
          <w:rFonts w:ascii="Segoe UI" w:hAnsi="Segoe UI" w:cs="Segoe UI"/>
          <w:color w:val="000000" w:themeColor="text1"/>
        </w:rPr>
        <w:t xml:space="preserve">bjednávky uhradí Prodávající Kupujícímu smluvní pokutu </w:t>
      </w:r>
      <w:r w:rsidR="00180E20" w:rsidRPr="00180E20">
        <w:rPr>
          <w:rFonts w:ascii="Segoe UI" w:hAnsi="Segoe UI" w:cs="Segoe UI"/>
          <w:color w:val="000000" w:themeColor="text1"/>
        </w:rPr>
        <w:t>ve výši 0,2 % z celkové kupní ceny zboží bez DPH, s jehož dodáním bude v prodlení, a to za každý započatý den prodlení. Uhrazením smluvní pokuty není dotčeno právo kupujícího na náhradu škody vzniklou v důsledku prodlení.</w:t>
      </w:r>
      <w:r w:rsidR="00180E20">
        <w:rPr>
          <w:rFonts w:ascii="Segoe UI" w:hAnsi="Segoe UI" w:cs="Segoe UI"/>
          <w:color w:val="000000" w:themeColor="text1"/>
        </w:rPr>
        <w:t xml:space="preserve"> </w:t>
      </w:r>
    </w:p>
    <w:p w14:paraId="7C0C4C8D" w14:textId="166D6A36" w:rsidR="00C20ACC" w:rsidRPr="00902822" w:rsidRDefault="00C20ACC" w:rsidP="001D38A5">
      <w:pPr>
        <w:pStyle w:val="Odstavecseseznamem"/>
        <w:numPr>
          <w:ilvl w:val="0"/>
          <w:numId w:val="48"/>
        </w:numPr>
        <w:suppressAutoHyphens/>
        <w:spacing w:after="120" w:line="240" w:lineRule="auto"/>
        <w:ind w:left="284" w:hanging="284"/>
        <w:contextualSpacing w:val="0"/>
        <w:jc w:val="both"/>
        <w:rPr>
          <w:rFonts w:ascii="Segoe UI" w:hAnsi="Segoe UI" w:cs="Segoe UI"/>
          <w:color w:val="000000"/>
        </w:rPr>
      </w:pPr>
      <w:r w:rsidRPr="00902822">
        <w:rPr>
          <w:rFonts w:ascii="Segoe UI" w:hAnsi="Segoe UI" w:cs="Segoe UI"/>
          <w:color w:val="000000"/>
        </w:rPr>
        <w:t>V případě prodlení Kupujícího s úhradou faktur je Prodávající oprávněn vyúčtovat Kupujícímu úrok z prodlení ve výši stanovené dle občanského zákoníku.</w:t>
      </w:r>
    </w:p>
    <w:p w14:paraId="7EE1BB53" w14:textId="68C3E928" w:rsidR="00C20ACC" w:rsidRPr="00902822" w:rsidRDefault="00C20ACC" w:rsidP="001D38A5">
      <w:pPr>
        <w:pStyle w:val="Odstavecseseznamem"/>
        <w:numPr>
          <w:ilvl w:val="0"/>
          <w:numId w:val="48"/>
        </w:numPr>
        <w:suppressAutoHyphens/>
        <w:spacing w:after="120" w:line="240" w:lineRule="auto"/>
        <w:ind w:left="284" w:hanging="284"/>
        <w:contextualSpacing w:val="0"/>
        <w:jc w:val="both"/>
        <w:rPr>
          <w:rFonts w:ascii="Segoe UI" w:hAnsi="Segoe UI" w:cs="Segoe UI"/>
          <w:color w:val="000000"/>
        </w:rPr>
      </w:pPr>
      <w:r w:rsidRPr="00902822">
        <w:rPr>
          <w:rFonts w:ascii="Segoe UI" w:hAnsi="Segoe UI" w:cs="Segoe UI"/>
          <w:color w:val="000000"/>
        </w:rPr>
        <w:t xml:space="preserve">Za prodlení s úhradou faktur není Prodávající oprávněn kromě smluvně sjednaného úroku z prodlení dle předchozí věty uplatňovat vůči Kupujícímu jakoukoliv pokutu nebo jinou sankci. </w:t>
      </w:r>
    </w:p>
    <w:p w14:paraId="34DC53F7" w14:textId="3957926F" w:rsidR="00C20ACC" w:rsidRPr="00902822" w:rsidRDefault="00C20ACC" w:rsidP="001D38A5">
      <w:pPr>
        <w:pStyle w:val="Odstavecseseznamem"/>
        <w:numPr>
          <w:ilvl w:val="0"/>
          <w:numId w:val="48"/>
        </w:numPr>
        <w:suppressAutoHyphens/>
        <w:spacing w:after="120" w:line="240" w:lineRule="auto"/>
        <w:ind w:left="284" w:hanging="284"/>
        <w:contextualSpacing w:val="0"/>
        <w:jc w:val="both"/>
        <w:rPr>
          <w:rFonts w:ascii="Segoe UI" w:hAnsi="Segoe UI" w:cs="Segoe UI"/>
          <w:color w:val="000000"/>
        </w:rPr>
      </w:pPr>
      <w:r w:rsidRPr="00902822">
        <w:rPr>
          <w:rFonts w:ascii="Segoe UI" w:hAnsi="Segoe UI" w:cs="Segoe UI"/>
          <w:color w:val="000000"/>
        </w:rPr>
        <w:t>Případné prodlení Kupujícího s úhradou faktur nebude považováno za podstatné porušení smlouvy a není důvodem k odstoupení od této Smlouvy nebo pozastavení dodávek Zdravotnického materiálu na dobu do zaplacení faktur.</w:t>
      </w:r>
    </w:p>
    <w:p w14:paraId="5D060EAF" w14:textId="02E969A9" w:rsidR="007630FC" w:rsidRPr="00902822" w:rsidRDefault="00C20ACC" w:rsidP="001D38A5">
      <w:pPr>
        <w:pStyle w:val="Odstavecseseznamem"/>
        <w:numPr>
          <w:ilvl w:val="0"/>
          <w:numId w:val="48"/>
        </w:numPr>
        <w:suppressAutoHyphens/>
        <w:spacing w:after="120" w:line="240" w:lineRule="auto"/>
        <w:ind w:left="284" w:hanging="284"/>
        <w:contextualSpacing w:val="0"/>
        <w:jc w:val="both"/>
        <w:rPr>
          <w:rFonts w:ascii="Segoe UI" w:eastAsia="Calibri" w:hAnsi="Segoe UI" w:cs="Segoe UI"/>
        </w:rPr>
      </w:pPr>
      <w:r w:rsidRPr="00902822">
        <w:rPr>
          <w:rFonts w:ascii="Segoe UI" w:hAnsi="Segoe UI" w:cs="Segoe UI"/>
          <w:color w:val="000000"/>
        </w:rPr>
        <w:t>Prodávající je povinen nahradit Kupujícímu v plné výši újmu, která Kupujícímu vznikla vadným plněním nebo jako důsledek porušení povinností a závazků Prodávajícího dle této Smlouvy. Uplatněním smluvní pokuty není toto právo na náhradu újmy nijak dotčeno.</w:t>
      </w:r>
    </w:p>
    <w:p w14:paraId="4C6E4716" w14:textId="77777777" w:rsidR="007630FC" w:rsidRPr="000D4946" w:rsidRDefault="007630FC" w:rsidP="000D4946">
      <w:pPr>
        <w:pStyle w:val="Zkladntext"/>
        <w:spacing w:after="0" w:line="240" w:lineRule="auto"/>
        <w:ind w:left="284" w:hanging="284"/>
        <w:jc w:val="center"/>
        <w:rPr>
          <w:rFonts w:ascii="Segoe UI" w:hAnsi="Segoe UI" w:cs="Segoe UI"/>
          <w:b/>
          <w:bCs/>
          <w:color w:val="000000"/>
        </w:rPr>
      </w:pPr>
    </w:p>
    <w:p w14:paraId="20565D47" w14:textId="17F685F4" w:rsidR="00C20ACC" w:rsidRPr="005C721E" w:rsidRDefault="00C20ACC" w:rsidP="00571073">
      <w:pPr>
        <w:pStyle w:val="Odstavecseseznamem"/>
        <w:numPr>
          <w:ilvl w:val="0"/>
          <w:numId w:val="52"/>
        </w:numPr>
        <w:spacing w:after="120" w:line="240" w:lineRule="auto"/>
        <w:ind w:left="714" w:hanging="357"/>
        <w:jc w:val="center"/>
        <w:rPr>
          <w:rFonts w:ascii="Segoe UI" w:eastAsia="Times New Roman" w:hAnsi="Segoe UI" w:cs="Segoe UI"/>
          <w:b/>
        </w:rPr>
      </w:pPr>
      <w:r w:rsidRPr="005C721E">
        <w:rPr>
          <w:rFonts w:ascii="Segoe UI" w:eastAsia="Times New Roman" w:hAnsi="Segoe UI" w:cs="Segoe UI"/>
          <w:b/>
        </w:rPr>
        <w:t xml:space="preserve">Zvláštní ustanovení o DPH </w:t>
      </w:r>
    </w:p>
    <w:p w14:paraId="120AC9EC" w14:textId="77777777" w:rsidR="00C20ACC" w:rsidRPr="00902822" w:rsidRDefault="00C20ACC" w:rsidP="00DD12EE">
      <w:pPr>
        <w:pStyle w:val="Odstavecseseznamem"/>
        <w:numPr>
          <w:ilvl w:val="0"/>
          <w:numId w:val="49"/>
        </w:numPr>
        <w:spacing w:before="120" w:after="120" w:line="240" w:lineRule="auto"/>
        <w:ind w:left="284" w:hanging="284"/>
        <w:contextualSpacing w:val="0"/>
        <w:jc w:val="both"/>
        <w:rPr>
          <w:rFonts w:ascii="Segoe UI" w:hAnsi="Segoe UI" w:cs="Segoe UI"/>
        </w:rPr>
      </w:pPr>
      <w:r w:rsidRPr="00902822">
        <w:rPr>
          <w:rFonts w:ascii="Segoe UI" w:hAnsi="Segoe UI" w:cs="Segoe UI"/>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42F10E1E" w14:textId="15AB25F0" w:rsidR="00C20ACC" w:rsidRPr="00902822" w:rsidRDefault="00C20ACC" w:rsidP="001D38A5">
      <w:pPr>
        <w:pStyle w:val="Odstavecseseznamem"/>
        <w:numPr>
          <w:ilvl w:val="0"/>
          <w:numId w:val="49"/>
        </w:numPr>
        <w:spacing w:after="120" w:line="240" w:lineRule="auto"/>
        <w:ind w:left="284" w:hanging="284"/>
        <w:contextualSpacing w:val="0"/>
        <w:jc w:val="both"/>
        <w:rPr>
          <w:rFonts w:ascii="Segoe UI" w:hAnsi="Segoe UI" w:cs="Segoe UI"/>
        </w:rPr>
      </w:pPr>
      <w:r w:rsidRPr="00902822">
        <w:rPr>
          <w:rFonts w:ascii="Segoe UI" w:hAnsi="Segoe UI" w:cs="Segoe UI"/>
        </w:rPr>
        <w:t xml:space="preserve">V případě, že skutečnosti definované § 109 zákona č. 235/2004 Sb., o dani z přidané hodnoty, v platném znění, nastanou, je Kupující oprávněn zajistit předmětnou daň z přidané hodnoty podle § </w:t>
      </w:r>
      <w:proofErr w:type="gramStart"/>
      <w:r w:rsidRPr="00902822">
        <w:rPr>
          <w:rFonts w:ascii="Segoe UI" w:hAnsi="Segoe UI" w:cs="Segoe UI"/>
        </w:rPr>
        <w:t>109a</w:t>
      </w:r>
      <w:proofErr w:type="gramEnd"/>
      <w:r w:rsidRPr="00902822">
        <w:rPr>
          <w:rFonts w:ascii="Segoe UI" w:hAnsi="Segoe UI" w:cs="Segoe UI"/>
        </w:rPr>
        <w:t xml:space="preserve"> zákona č. 235/2004 Sb., o dani z přidané hodnoty, v platném znění. Kupující je oprávněn uvedený postup uplatnit zejména v případech, že:</w:t>
      </w:r>
    </w:p>
    <w:p w14:paraId="34B77542" w14:textId="56B58C7F" w:rsidR="00C20ACC" w:rsidRPr="00902822" w:rsidRDefault="00C20ACC" w:rsidP="001D38A5">
      <w:pPr>
        <w:pStyle w:val="Odstavecseseznamem"/>
        <w:numPr>
          <w:ilvl w:val="1"/>
          <w:numId w:val="49"/>
        </w:numPr>
        <w:spacing w:after="120" w:line="240" w:lineRule="auto"/>
        <w:ind w:left="567" w:hanging="283"/>
        <w:contextualSpacing w:val="0"/>
        <w:jc w:val="both"/>
        <w:rPr>
          <w:rFonts w:ascii="Segoe UI" w:hAnsi="Segoe UI" w:cs="Segoe UI"/>
        </w:rPr>
      </w:pPr>
      <w:r w:rsidRPr="00902822">
        <w:rPr>
          <w:rFonts w:ascii="Segoe UI" w:hAnsi="Segoe UI" w:cs="Segoe UI"/>
        </w:rPr>
        <w:t xml:space="preserve">na Prodávajícího bude vyhlášeno insolvenční řízení, </w:t>
      </w:r>
    </w:p>
    <w:p w14:paraId="7D1A2F14" w14:textId="67F36BBF" w:rsidR="00C20ACC" w:rsidRPr="00902822" w:rsidRDefault="00C20ACC" w:rsidP="001D38A5">
      <w:pPr>
        <w:pStyle w:val="Odstavecseseznamem"/>
        <w:numPr>
          <w:ilvl w:val="1"/>
          <w:numId w:val="49"/>
        </w:numPr>
        <w:spacing w:after="120" w:line="240" w:lineRule="auto"/>
        <w:ind w:left="567" w:hanging="283"/>
        <w:contextualSpacing w:val="0"/>
        <w:jc w:val="both"/>
        <w:rPr>
          <w:rFonts w:ascii="Segoe UI" w:hAnsi="Segoe UI" w:cs="Segoe UI"/>
        </w:rPr>
      </w:pPr>
      <w:r w:rsidRPr="00902822">
        <w:rPr>
          <w:rFonts w:ascii="Segoe UI" w:hAnsi="Segoe UI" w:cs="Segoe UI"/>
        </w:rPr>
        <w:t xml:space="preserve">Prodávající nebude schopen na požádání Kupujícího předložit prohlášení o bezdlužnosti vůči správci daně, </w:t>
      </w:r>
    </w:p>
    <w:p w14:paraId="708D04C1" w14:textId="3CC843EA" w:rsidR="00C20ACC" w:rsidRPr="00902822" w:rsidRDefault="00C20ACC" w:rsidP="001D38A5">
      <w:pPr>
        <w:pStyle w:val="Odstavecseseznamem"/>
        <w:numPr>
          <w:ilvl w:val="1"/>
          <w:numId w:val="49"/>
        </w:numPr>
        <w:spacing w:after="120" w:line="240" w:lineRule="auto"/>
        <w:ind w:left="567" w:hanging="283"/>
        <w:contextualSpacing w:val="0"/>
        <w:jc w:val="both"/>
        <w:rPr>
          <w:rFonts w:ascii="Segoe UI" w:hAnsi="Segoe UI" w:cs="Segoe UI"/>
        </w:rPr>
      </w:pPr>
      <w:r w:rsidRPr="00902822">
        <w:rPr>
          <w:rFonts w:ascii="Segoe UI" w:hAnsi="Segoe UI" w:cs="Segoe UI"/>
        </w:rPr>
        <w:t>Prodávající sdělí podle odst. 1 tohoto článku Smlouvy skutečnosti rozhodné pro vznik povinnosti ručení ze strany Kupujícího.</w:t>
      </w:r>
    </w:p>
    <w:p w14:paraId="6CFC4EEE" w14:textId="445758C3" w:rsidR="00C20ACC" w:rsidRPr="00902822" w:rsidRDefault="00C20ACC" w:rsidP="001D38A5">
      <w:pPr>
        <w:pStyle w:val="Odstavecseseznamem"/>
        <w:numPr>
          <w:ilvl w:val="0"/>
          <w:numId w:val="49"/>
        </w:numPr>
        <w:spacing w:after="120" w:line="240" w:lineRule="auto"/>
        <w:ind w:left="284" w:hanging="284"/>
        <w:contextualSpacing w:val="0"/>
        <w:jc w:val="both"/>
        <w:rPr>
          <w:rFonts w:ascii="Segoe UI" w:hAnsi="Segoe UI" w:cs="Segoe UI"/>
        </w:rPr>
      </w:pPr>
      <w:r w:rsidRPr="00902822">
        <w:rPr>
          <w:rFonts w:ascii="Segoe UI" w:hAnsi="Segoe UI" w:cs="Segoe UI"/>
        </w:rPr>
        <w:t>V případě, že prodávající poruší povinnost uloženou v odst. 1 a 2 tohoto článku smlouvy, je Kupující oprávněn vůči němu uplatnit náhradu za veškeré škody, které mu tím vzniknou.</w:t>
      </w:r>
    </w:p>
    <w:p w14:paraId="59D9C819" w14:textId="78DD1CE4" w:rsidR="00AC718A" w:rsidRPr="00902822" w:rsidRDefault="00C20ACC" w:rsidP="001D38A5">
      <w:pPr>
        <w:pStyle w:val="Odstavecseseznamem"/>
        <w:numPr>
          <w:ilvl w:val="0"/>
          <w:numId w:val="49"/>
        </w:numPr>
        <w:spacing w:after="120" w:line="240" w:lineRule="auto"/>
        <w:ind w:left="284" w:hanging="284"/>
        <w:contextualSpacing w:val="0"/>
        <w:jc w:val="both"/>
        <w:rPr>
          <w:rFonts w:ascii="Segoe UI" w:hAnsi="Segoe UI" w:cs="Segoe UI"/>
        </w:rPr>
      </w:pPr>
      <w:r w:rsidRPr="00902822">
        <w:rPr>
          <w:rFonts w:ascii="Segoe UI" w:hAnsi="Segoe UI" w:cs="Segoe UI"/>
        </w:rPr>
        <w:t xml:space="preserve">Kupující je povinen ve lhůtě 15 dnů sdělit Prodávajícímu, že v souladu s předchozími odstavci uplatnil zajištění daně. Tímto oznámením se má za to, že Kupující splnil vůči Prodávajícímu </w:t>
      </w:r>
      <w:r w:rsidRPr="00902822">
        <w:rPr>
          <w:rFonts w:ascii="Segoe UI" w:hAnsi="Segoe UI" w:cs="Segoe UI"/>
        </w:rPr>
        <w:lastRenderedPageBreak/>
        <w:t>svůj závazek k úhradě kupní ceny ve výši uplatněné daně z přidané hodnoty, plynoucí z jednotlivých daňových dokladů.</w:t>
      </w:r>
    </w:p>
    <w:p w14:paraId="4B1346D3" w14:textId="42D30A70" w:rsidR="00150709" w:rsidRPr="005C721E" w:rsidRDefault="00EB2F86" w:rsidP="005C721E">
      <w:pPr>
        <w:pStyle w:val="Odstavecseseznamem"/>
        <w:numPr>
          <w:ilvl w:val="0"/>
          <w:numId w:val="52"/>
        </w:numPr>
        <w:spacing w:after="0" w:line="240" w:lineRule="auto"/>
        <w:ind w:left="714" w:hanging="357"/>
        <w:jc w:val="center"/>
        <w:rPr>
          <w:rFonts w:ascii="Segoe UI" w:eastAsia="Times New Roman" w:hAnsi="Segoe UI" w:cs="Segoe UI"/>
          <w:b/>
        </w:rPr>
      </w:pPr>
      <w:r w:rsidRPr="005C721E">
        <w:rPr>
          <w:rFonts w:ascii="Segoe UI" w:eastAsia="Times New Roman" w:hAnsi="Segoe UI" w:cs="Segoe UI"/>
          <w:b/>
        </w:rPr>
        <w:t>Závěrečná ustanovení</w:t>
      </w:r>
    </w:p>
    <w:p w14:paraId="6D38A135" w14:textId="0ED11A6D" w:rsidR="00F82C40" w:rsidRPr="00F82C40" w:rsidRDefault="00F82C40" w:rsidP="00F82C40">
      <w:pPr>
        <w:pStyle w:val="Odstavecseseznamem"/>
        <w:numPr>
          <w:ilvl w:val="0"/>
          <w:numId w:val="50"/>
        </w:numPr>
        <w:spacing w:after="120" w:line="240" w:lineRule="auto"/>
        <w:ind w:left="284" w:hanging="284"/>
        <w:contextualSpacing w:val="0"/>
        <w:jc w:val="both"/>
        <w:rPr>
          <w:rFonts w:ascii="Segoe UI" w:hAnsi="Segoe UI" w:cs="Segoe UI"/>
          <w:color w:val="000000"/>
        </w:rPr>
      </w:pPr>
      <w:r w:rsidRPr="00F82C40">
        <w:rPr>
          <w:rFonts w:ascii="Segoe UI" w:hAnsi="Segoe UI" w:cs="Segoe UI"/>
          <w:color w:val="000000"/>
        </w:rPr>
        <w:t xml:space="preserve">Smlouva se uzavírá na dobu </w:t>
      </w:r>
      <w:r w:rsidR="00033592">
        <w:rPr>
          <w:rFonts w:ascii="Segoe UI" w:hAnsi="Segoe UI" w:cs="Segoe UI"/>
          <w:color w:val="000000"/>
        </w:rPr>
        <w:t xml:space="preserve">čtyř </w:t>
      </w:r>
      <w:r w:rsidR="00033592" w:rsidRPr="00F525F5">
        <w:rPr>
          <w:rFonts w:ascii="Segoe UI" w:hAnsi="Segoe UI" w:cs="Segoe UI"/>
          <w:color w:val="000000"/>
        </w:rPr>
        <w:t>(4)</w:t>
      </w:r>
      <w:r w:rsidRPr="00F82C40">
        <w:rPr>
          <w:rFonts w:ascii="Segoe UI" w:hAnsi="Segoe UI" w:cs="Segoe UI"/>
          <w:color w:val="000000"/>
        </w:rPr>
        <w:t xml:space="preserve"> let od podpisu oběma smluvními stranami.</w:t>
      </w:r>
    </w:p>
    <w:p w14:paraId="307F80C2" w14:textId="1F8E4889" w:rsidR="00EB2F86" w:rsidRPr="00902822" w:rsidRDefault="00EB2F86" w:rsidP="001D38A5">
      <w:pPr>
        <w:pStyle w:val="Odstavecseseznamem"/>
        <w:numPr>
          <w:ilvl w:val="0"/>
          <w:numId w:val="50"/>
        </w:numPr>
        <w:spacing w:after="120" w:line="240" w:lineRule="auto"/>
        <w:ind w:left="284" w:hanging="284"/>
        <w:contextualSpacing w:val="0"/>
        <w:jc w:val="both"/>
        <w:rPr>
          <w:rFonts w:ascii="Segoe UI" w:hAnsi="Segoe UI" w:cs="Segoe UI"/>
          <w:color w:val="000000"/>
        </w:rPr>
      </w:pPr>
      <w:r w:rsidRPr="00902822">
        <w:rPr>
          <w:rFonts w:ascii="Segoe UI" w:hAnsi="Segoe UI" w:cs="Segoe UI"/>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637F2491" w14:textId="7BAAA822" w:rsidR="00EB2F86" w:rsidRPr="00902822" w:rsidRDefault="00EB2F86" w:rsidP="001D38A5">
      <w:pPr>
        <w:pStyle w:val="Odstavecseseznamem"/>
        <w:numPr>
          <w:ilvl w:val="0"/>
          <w:numId w:val="50"/>
        </w:numPr>
        <w:spacing w:after="120" w:line="240" w:lineRule="auto"/>
        <w:ind w:left="284" w:hanging="284"/>
        <w:contextualSpacing w:val="0"/>
        <w:jc w:val="both"/>
        <w:rPr>
          <w:rFonts w:ascii="Segoe UI" w:hAnsi="Segoe UI" w:cs="Segoe UI"/>
          <w:color w:val="000000"/>
        </w:rPr>
      </w:pPr>
      <w:r w:rsidRPr="00902822">
        <w:rPr>
          <w:rFonts w:ascii="Segoe UI" w:hAnsi="Segoe UI" w:cs="Segoe UI"/>
          <w:color w:val="000000"/>
        </w:rPr>
        <w:t xml:space="preserve">Smlouvu může každá smluvní strana vypovědět i bez uvedení důvodu. Výpovědní doba činí jeden měsíc a počíná běžet prvním dnem měsíce následujícího po doručení výpovědi.  </w:t>
      </w:r>
    </w:p>
    <w:p w14:paraId="7553F07A" w14:textId="2B8240CA" w:rsidR="00EB2F86" w:rsidRPr="00902822" w:rsidRDefault="00EB2F86" w:rsidP="001D38A5">
      <w:pPr>
        <w:pStyle w:val="Odstavecseseznamem"/>
        <w:numPr>
          <w:ilvl w:val="0"/>
          <w:numId w:val="50"/>
        </w:numPr>
        <w:spacing w:after="120" w:line="240" w:lineRule="auto"/>
        <w:ind w:left="284" w:hanging="284"/>
        <w:contextualSpacing w:val="0"/>
        <w:jc w:val="both"/>
        <w:rPr>
          <w:rFonts w:ascii="Segoe UI" w:hAnsi="Segoe UI" w:cs="Segoe UI"/>
          <w:color w:val="000000"/>
        </w:rPr>
      </w:pPr>
      <w:r w:rsidRPr="00902822">
        <w:rPr>
          <w:rFonts w:ascii="Segoe UI" w:hAnsi="Segoe UI" w:cs="Segoe UI"/>
          <w:color w:val="000000"/>
        </w:rPr>
        <w:t>Písemnosti se považují za doručené i v případě, že kterákoliv ze stran jejich doručení odmítne, či jinak znemožní, a to dnem tohoto odmítnutí či znemožnění doručení.</w:t>
      </w:r>
    </w:p>
    <w:p w14:paraId="423CB34E" w14:textId="696CC023" w:rsidR="00EB2F86" w:rsidRPr="00902822" w:rsidRDefault="00EB2F86" w:rsidP="001D38A5">
      <w:pPr>
        <w:pStyle w:val="Odstavecseseznamem"/>
        <w:numPr>
          <w:ilvl w:val="0"/>
          <w:numId w:val="50"/>
        </w:numPr>
        <w:spacing w:after="120" w:line="240" w:lineRule="auto"/>
        <w:ind w:left="284" w:hanging="284"/>
        <w:contextualSpacing w:val="0"/>
        <w:jc w:val="both"/>
        <w:rPr>
          <w:rFonts w:ascii="Segoe UI" w:hAnsi="Segoe UI" w:cs="Segoe UI"/>
          <w:color w:val="000000"/>
        </w:rPr>
      </w:pPr>
      <w:r w:rsidRPr="00902822">
        <w:rPr>
          <w:rFonts w:ascii="Segoe UI" w:hAnsi="Segoe UI" w:cs="Segoe UI"/>
          <w:color w:val="000000"/>
        </w:rPr>
        <w:t xml:space="preserve">Změnit nebo doplnit tuto Smlouvu mohou smluvní strany pouze formou písemných dodatků, které budou číslovány vzestupně, výslovně prohlášeny za dodatek této Smlouvy a podepsány osobami oprávněnými jednat jménem nebo za smluvní strany. </w:t>
      </w:r>
    </w:p>
    <w:p w14:paraId="2DB78E8E" w14:textId="77777777" w:rsidR="00EB2F86" w:rsidRPr="00902822" w:rsidRDefault="00EB2F86" w:rsidP="001D38A5">
      <w:pPr>
        <w:pStyle w:val="Odstavecseseznamem"/>
        <w:numPr>
          <w:ilvl w:val="0"/>
          <w:numId w:val="50"/>
        </w:numPr>
        <w:spacing w:after="120" w:line="240" w:lineRule="auto"/>
        <w:ind w:left="284" w:hanging="284"/>
        <w:contextualSpacing w:val="0"/>
        <w:jc w:val="both"/>
        <w:rPr>
          <w:rFonts w:ascii="Segoe UI" w:hAnsi="Segoe UI" w:cs="Segoe UI"/>
          <w:color w:val="000000"/>
        </w:rPr>
      </w:pPr>
      <w:r w:rsidRPr="00902822">
        <w:rPr>
          <w:rFonts w:ascii="Segoe UI" w:hAnsi="Segoe UI" w:cs="Segoe UI"/>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75E4A18B" w14:textId="4489FDB9" w:rsidR="00EB2F86" w:rsidRPr="00902822" w:rsidRDefault="00EB2F86" w:rsidP="001D38A5">
      <w:pPr>
        <w:pStyle w:val="Odstavecseseznamem"/>
        <w:numPr>
          <w:ilvl w:val="0"/>
          <w:numId w:val="50"/>
        </w:numPr>
        <w:spacing w:after="120" w:line="240" w:lineRule="auto"/>
        <w:ind w:left="284" w:hanging="284"/>
        <w:contextualSpacing w:val="0"/>
        <w:jc w:val="both"/>
        <w:rPr>
          <w:rFonts w:ascii="Segoe UI" w:hAnsi="Segoe UI" w:cs="Segoe UI"/>
          <w:color w:val="000000"/>
        </w:rPr>
      </w:pPr>
      <w:r w:rsidRPr="00902822">
        <w:rPr>
          <w:rFonts w:ascii="Segoe UI" w:hAnsi="Segoe UI" w:cs="Segoe UI"/>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 k uveřejnění prostřednictvím registru smluv Kupující, přičemž uvede v metadatech Smlouvy datové schránky Prodávajícího, aby potvrzení o uveřejnění bylo doručeno i těmto osobám.</w:t>
      </w:r>
    </w:p>
    <w:p w14:paraId="74D64287" w14:textId="7CD789AE" w:rsidR="00EB2F86" w:rsidRPr="00902822" w:rsidRDefault="00EB2F86" w:rsidP="001D38A5">
      <w:pPr>
        <w:pStyle w:val="Odstavecseseznamem"/>
        <w:numPr>
          <w:ilvl w:val="0"/>
          <w:numId w:val="50"/>
        </w:numPr>
        <w:spacing w:after="120" w:line="240" w:lineRule="auto"/>
        <w:ind w:left="284" w:hanging="284"/>
        <w:contextualSpacing w:val="0"/>
        <w:jc w:val="both"/>
        <w:rPr>
          <w:rFonts w:ascii="Segoe UI" w:hAnsi="Segoe UI" w:cs="Segoe UI"/>
          <w:color w:val="000000"/>
        </w:rPr>
      </w:pPr>
      <w:r w:rsidRPr="00902822">
        <w:rPr>
          <w:rFonts w:ascii="Segoe UI" w:hAnsi="Segoe UI" w:cs="Segoe UI"/>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na uveřejnění v registru smluv. </w:t>
      </w:r>
    </w:p>
    <w:p w14:paraId="436541B0" w14:textId="209D1666" w:rsidR="001D38A5" w:rsidRPr="00902822" w:rsidRDefault="00EB2F86" w:rsidP="001D38A5">
      <w:pPr>
        <w:pStyle w:val="Odstavecseseznamem"/>
        <w:numPr>
          <w:ilvl w:val="0"/>
          <w:numId w:val="50"/>
        </w:numPr>
        <w:spacing w:after="120" w:line="240" w:lineRule="auto"/>
        <w:ind w:left="284" w:hanging="284"/>
        <w:contextualSpacing w:val="0"/>
        <w:jc w:val="both"/>
        <w:rPr>
          <w:rFonts w:ascii="Segoe UI" w:hAnsi="Segoe UI" w:cs="Segoe UI"/>
          <w:color w:val="000000"/>
        </w:rPr>
      </w:pPr>
      <w:r w:rsidRPr="00902822">
        <w:rPr>
          <w:rFonts w:ascii="Segoe UI" w:hAnsi="Segoe UI" w:cs="Segoe UI"/>
          <w:color w:val="000000"/>
        </w:rPr>
        <w:t>Tato Smlouva je vyhotovena v</w:t>
      </w:r>
      <w:r w:rsidR="00A22047" w:rsidRPr="00902822">
        <w:rPr>
          <w:rFonts w:ascii="Segoe UI" w:hAnsi="Segoe UI" w:cs="Segoe UI"/>
          <w:color w:val="000000"/>
        </w:rPr>
        <w:t>e dvou</w:t>
      </w:r>
      <w:r w:rsidRPr="00902822">
        <w:rPr>
          <w:rFonts w:ascii="Segoe UI" w:hAnsi="Segoe UI" w:cs="Segoe UI"/>
          <w:color w:val="000000"/>
        </w:rPr>
        <w:t xml:space="preserve"> stejnopisech s platností originálu podepsaných oprávněnými zástupci smluvních stran, přičemž Kupující </w:t>
      </w:r>
      <w:r w:rsidR="00A22047" w:rsidRPr="00902822">
        <w:rPr>
          <w:rFonts w:ascii="Segoe UI" w:hAnsi="Segoe UI" w:cs="Segoe UI"/>
          <w:color w:val="000000"/>
        </w:rPr>
        <w:t>a</w:t>
      </w:r>
      <w:r w:rsidRPr="00902822">
        <w:rPr>
          <w:rFonts w:ascii="Segoe UI" w:hAnsi="Segoe UI" w:cs="Segoe UI"/>
          <w:color w:val="000000"/>
        </w:rPr>
        <w:t xml:space="preserve"> Prodávající </w:t>
      </w:r>
      <w:r w:rsidR="00A22047" w:rsidRPr="00902822">
        <w:rPr>
          <w:rFonts w:ascii="Segoe UI" w:hAnsi="Segoe UI" w:cs="Segoe UI"/>
          <w:color w:val="000000"/>
        </w:rPr>
        <w:t xml:space="preserve">obdrží </w:t>
      </w:r>
      <w:r w:rsidRPr="00902822">
        <w:rPr>
          <w:rFonts w:ascii="Segoe UI" w:hAnsi="Segoe UI" w:cs="Segoe UI"/>
          <w:color w:val="000000"/>
        </w:rPr>
        <w:t>jedno</w:t>
      </w:r>
      <w:r w:rsidR="00A22047" w:rsidRPr="00902822">
        <w:rPr>
          <w:rFonts w:ascii="Segoe UI" w:hAnsi="Segoe UI" w:cs="Segoe UI"/>
          <w:color w:val="000000"/>
        </w:rPr>
        <w:t xml:space="preserve"> </w:t>
      </w:r>
      <w:r w:rsidR="009F6316">
        <w:rPr>
          <w:rFonts w:ascii="Segoe UI" w:hAnsi="Segoe UI" w:cs="Segoe UI"/>
          <w:color w:val="000000"/>
        </w:rPr>
        <w:t>v</w:t>
      </w:r>
      <w:r w:rsidRPr="00902822">
        <w:rPr>
          <w:rFonts w:ascii="Segoe UI" w:hAnsi="Segoe UI" w:cs="Segoe UI"/>
          <w:color w:val="000000"/>
        </w:rPr>
        <w:t>yhotovení.</w:t>
      </w:r>
    </w:p>
    <w:p w14:paraId="0F1215E0" w14:textId="20F71ECC" w:rsidR="00EB2F86" w:rsidRPr="00902822" w:rsidRDefault="00EB2F86" w:rsidP="001D38A5">
      <w:pPr>
        <w:pStyle w:val="Odstavecseseznamem"/>
        <w:numPr>
          <w:ilvl w:val="0"/>
          <w:numId w:val="50"/>
        </w:numPr>
        <w:spacing w:after="120" w:line="240" w:lineRule="auto"/>
        <w:ind w:left="284" w:hanging="284"/>
        <w:contextualSpacing w:val="0"/>
        <w:jc w:val="both"/>
        <w:rPr>
          <w:rFonts w:ascii="Segoe UI" w:hAnsi="Segoe UI" w:cs="Segoe UI"/>
          <w:color w:val="000000"/>
        </w:rPr>
      </w:pPr>
      <w:r w:rsidRPr="00902822">
        <w:rPr>
          <w:rFonts w:ascii="Segoe UI" w:hAnsi="Segoe UI" w:cs="Segoe UI"/>
          <w:color w:val="000000"/>
        </w:rPr>
        <w:t>Smluvní strany shodně prohlašují, že si Smlouvu přečetly, jejímu obsahu rozumí a odpovídá jejích pravé a svobodné vůli. Na důkaz toho připojují své podpisy.</w:t>
      </w:r>
    </w:p>
    <w:p w14:paraId="7C91A034" w14:textId="2E3FC1AD" w:rsidR="00630FFA" w:rsidRDefault="00630FFA" w:rsidP="001D38A5">
      <w:pPr>
        <w:tabs>
          <w:tab w:val="left" w:pos="426"/>
        </w:tabs>
        <w:spacing w:after="120" w:line="240" w:lineRule="auto"/>
        <w:ind w:left="420" w:hanging="420"/>
        <w:jc w:val="both"/>
        <w:rPr>
          <w:rFonts w:ascii="Segoe UI" w:eastAsia="Calibri" w:hAnsi="Segoe UI" w:cs="Segoe UI"/>
          <w:color w:val="000000"/>
        </w:rPr>
      </w:pPr>
    </w:p>
    <w:p w14:paraId="2CA26B2D" w14:textId="3685ED9C" w:rsidR="00F37B66" w:rsidRPr="00902822" w:rsidRDefault="00F37B66" w:rsidP="001D38A5">
      <w:pPr>
        <w:tabs>
          <w:tab w:val="left" w:pos="426"/>
        </w:tabs>
        <w:spacing w:after="120" w:line="240" w:lineRule="auto"/>
        <w:ind w:left="420" w:hanging="420"/>
        <w:jc w:val="both"/>
        <w:rPr>
          <w:rFonts w:ascii="Segoe UI" w:eastAsia="Calibri" w:hAnsi="Segoe UI" w:cs="Segoe UI"/>
          <w:color w:val="000000"/>
        </w:rPr>
      </w:pPr>
      <w:r w:rsidRPr="00902822">
        <w:rPr>
          <w:rFonts w:ascii="Segoe UI" w:eastAsia="Calibri" w:hAnsi="Segoe UI" w:cs="Segoe UI"/>
          <w:color w:val="000000"/>
        </w:rPr>
        <w:t xml:space="preserve">Přílohy </w:t>
      </w:r>
      <w:r w:rsidR="00E61C42" w:rsidRPr="00902822">
        <w:rPr>
          <w:rFonts w:ascii="Segoe UI" w:eastAsia="Calibri" w:hAnsi="Segoe UI" w:cs="Segoe UI"/>
          <w:color w:val="000000"/>
        </w:rPr>
        <w:t>S</w:t>
      </w:r>
      <w:r w:rsidRPr="00902822">
        <w:rPr>
          <w:rFonts w:ascii="Segoe UI" w:eastAsia="Calibri" w:hAnsi="Segoe UI" w:cs="Segoe UI"/>
          <w:color w:val="000000"/>
        </w:rPr>
        <w:t>mlouvy:</w:t>
      </w:r>
    </w:p>
    <w:p w14:paraId="6DF65864" w14:textId="77777777" w:rsidR="001E376A" w:rsidRPr="00902822" w:rsidRDefault="00F37B66" w:rsidP="001D38A5">
      <w:pPr>
        <w:tabs>
          <w:tab w:val="left" w:pos="426"/>
        </w:tabs>
        <w:spacing w:after="0" w:line="240" w:lineRule="auto"/>
        <w:ind w:left="420" w:hanging="420"/>
        <w:jc w:val="both"/>
        <w:rPr>
          <w:rFonts w:ascii="Segoe UI" w:eastAsia="Calibri" w:hAnsi="Segoe UI" w:cs="Segoe UI"/>
          <w:color w:val="000000"/>
        </w:rPr>
      </w:pPr>
      <w:r w:rsidRPr="00902822">
        <w:rPr>
          <w:rFonts w:ascii="Segoe UI" w:eastAsia="Calibri" w:hAnsi="Segoe UI" w:cs="Segoe UI"/>
          <w:color w:val="000000"/>
        </w:rPr>
        <w:tab/>
        <w:t>Příloha č. 1 –</w:t>
      </w:r>
      <w:r w:rsidR="001F72D3" w:rsidRPr="00902822">
        <w:rPr>
          <w:rFonts w:ascii="Segoe UI" w:eastAsia="Calibri" w:hAnsi="Segoe UI" w:cs="Segoe UI"/>
          <w:color w:val="000000"/>
        </w:rPr>
        <w:t xml:space="preserve"> Cenová nabídka</w:t>
      </w:r>
    </w:p>
    <w:p w14:paraId="1EA9D344" w14:textId="3229D154" w:rsidR="008C2089" w:rsidRPr="00902822" w:rsidRDefault="008C2089" w:rsidP="001D38A5">
      <w:pPr>
        <w:tabs>
          <w:tab w:val="left" w:pos="426"/>
        </w:tabs>
        <w:spacing w:after="0" w:line="240" w:lineRule="auto"/>
        <w:ind w:left="420" w:hanging="420"/>
        <w:jc w:val="both"/>
        <w:rPr>
          <w:rFonts w:ascii="Segoe UI" w:eastAsia="Calibri" w:hAnsi="Segoe UI" w:cs="Segoe UI"/>
          <w:color w:val="000000"/>
        </w:rPr>
      </w:pPr>
      <w:r w:rsidRPr="00902822">
        <w:rPr>
          <w:rFonts w:ascii="Segoe UI" w:eastAsia="Calibri" w:hAnsi="Segoe UI" w:cs="Segoe UI"/>
          <w:color w:val="000000"/>
        </w:rPr>
        <w:tab/>
        <w:t>Příloha č. 2 –</w:t>
      </w:r>
      <w:r w:rsidR="0013767A" w:rsidRPr="0013767A">
        <w:t xml:space="preserve"> </w:t>
      </w:r>
      <w:r w:rsidR="0013767A" w:rsidRPr="0013767A">
        <w:rPr>
          <w:rFonts w:ascii="Segoe UI" w:eastAsia="Calibri" w:hAnsi="Segoe UI" w:cs="Segoe UI"/>
          <w:color w:val="000000"/>
        </w:rPr>
        <w:t xml:space="preserve">Technická specifikace </w:t>
      </w:r>
      <w:r w:rsidR="00A341D5">
        <w:rPr>
          <w:rFonts w:ascii="Segoe UI" w:eastAsia="Calibri" w:hAnsi="Segoe UI" w:cs="Segoe UI"/>
          <w:color w:val="000000"/>
        </w:rPr>
        <w:t>Analyzátoru</w:t>
      </w:r>
    </w:p>
    <w:p w14:paraId="1EE5CA82" w14:textId="6188A849" w:rsidR="00A910F3" w:rsidRDefault="00A910F3" w:rsidP="001D38A5">
      <w:pPr>
        <w:tabs>
          <w:tab w:val="left" w:pos="426"/>
        </w:tabs>
        <w:spacing w:after="0" w:line="240" w:lineRule="auto"/>
        <w:ind w:left="420" w:hanging="420"/>
        <w:jc w:val="both"/>
        <w:rPr>
          <w:rFonts w:ascii="Segoe UI" w:eastAsia="Calibri" w:hAnsi="Segoe UI" w:cs="Segoe UI"/>
          <w:color w:val="000000"/>
        </w:rPr>
      </w:pPr>
    </w:p>
    <w:p w14:paraId="52ACDBA6" w14:textId="77777777" w:rsidR="000D4946" w:rsidRPr="00902822" w:rsidRDefault="000D4946" w:rsidP="001D38A5">
      <w:pPr>
        <w:tabs>
          <w:tab w:val="left" w:pos="426"/>
        </w:tabs>
        <w:spacing w:after="0" w:line="240" w:lineRule="auto"/>
        <w:ind w:left="420" w:hanging="420"/>
        <w:jc w:val="both"/>
        <w:rPr>
          <w:rFonts w:ascii="Segoe UI" w:eastAsia="Calibri" w:hAnsi="Segoe UI" w:cs="Segoe UI"/>
          <w:color w:val="000000"/>
        </w:rPr>
      </w:pPr>
    </w:p>
    <w:p w14:paraId="1E88D79B" w14:textId="1305C205" w:rsidR="008D4E68" w:rsidRPr="00902822" w:rsidRDefault="008C2089" w:rsidP="00680425">
      <w:pPr>
        <w:tabs>
          <w:tab w:val="left" w:pos="426"/>
        </w:tabs>
        <w:spacing w:after="0" w:line="240" w:lineRule="auto"/>
        <w:ind w:left="420" w:hanging="420"/>
        <w:jc w:val="both"/>
        <w:rPr>
          <w:rFonts w:ascii="Segoe UI" w:eastAsia="Times New Roman" w:hAnsi="Segoe UI" w:cs="Segoe UI"/>
          <w:lang w:eastAsia="cs-CZ"/>
        </w:rPr>
      </w:pPr>
      <w:r w:rsidRPr="00902822">
        <w:rPr>
          <w:rFonts w:ascii="Segoe UI" w:eastAsia="Calibri" w:hAnsi="Segoe UI" w:cs="Segoe UI"/>
          <w:color w:val="000000"/>
        </w:rPr>
        <w:t xml:space="preserve"> </w:t>
      </w:r>
    </w:p>
    <w:p w14:paraId="02C40844" w14:textId="29C52F11" w:rsidR="00F37B66" w:rsidRPr="00902822" w:rsidRDefault="00063EAA" w:rsidP="001D38A5">
      <w:pPr>
        <w:widowControl w:val="0"/>
        <w:tabs>
          <w:tab w:val="left" w:pos="5529"/>
        </w:tabs>
        <w:spacing w:after="0" w:line="240" w:lineRule="auto"/>
        <w:jc w:val="both"/>
        <w:rPr>
          <w:rFonts w:ascii="Segoe UI" w:eastAsia="Times New Roman" w:hAnsi="Segoe UI" w:cs="Segoe UI"/>
          <w:lang w:eastAsia="cs-CZ"/>
        </w:rPr>
      </w:pPr>
      <w:r w:rsidRPr="00902822">
        <w:rPr>
          <w:rFonts w:ascii="Segoe UI" w:eastAsia="Times New Roman" w:hAnsi="Segoe UI" w:cs="Segoe UI"/>
          <w:lang w:eastAsia="cs-CZ"/>
        </w:rPr>
        <w:t>V</w:t>
      </w:r>
      <w:r w:rsidR="00AB0F3D">
        <w:rPr>
          <w:rFonts w:ascii="Segoe UI" w:eastAsia="Times New Roman" w:hAnsi="Segoe UI" w:cs="Segoe UI"/>
          <w:lang w:eastAsia="cs-CZ"/>
        </w:rPr>
        <w:t xml:space="preserve"> Brně</w:t>
      </w:r>
      <w:r w:rsidRPr="00902822">
        <w:rPr>
          <w:rFonts w:ascii="Segoe UI" w:eastAsia="Times New Roman" w:hAnsi="Segoe UI" w:cs="Segoe UI"/>
          <w:lang w:eastAsia="cs-CZ"/>
        </w:rPr>
        <w:t xml:space="preserve"> </w:t>
      </w:r>
      <w:r w:rsidR="00F37B66" w:rsidRPr="00902822">
        <w:rPr>
          <w:rFonts w:ascii="Segoe UI" w:eastAsia="Times New Roman" w:hAnsi="Segoe UI" w:cs="Segoe UI"/>
          <w:lang w:eastAsia="cs-CZ"/>
        </w:rPr>
        <w:t>dne</w:t>
      </w:r>
      <w:r w:rsidR="00AB0F3D">
        <w:rPr>
          <w:rFonts w:ascii="Segoe UI" w:eastAsia="Times New Roman" w:hAnsi="Segoe UI" w:cs="Segoe UI"/>
          <w:lang w:eastAsia="cs-CZ"/>
        </w:rPr>
        <w:t xml:space="preserve"> 3. 7. 2025 el. podpis</w:t>
      </w:r>
      <w:r w:rsidR="00F37B66" w:rsidRPr="00902822">
        <w:rPr>
          <w:rFonts w:ascii="Segoe UI" w:eastAsia="Times New Roman" w:hAnsi="Segoe UI" w:cs="Segoe UI"/>
          <w:lang w:eastAsia="cs-CZ"/>
        </w:rPr>
        <w:tab/>
      </w:r>
      <w:r w:rsidR="00F37B66" w:rsidRPr="00902822">
        <w:rPr>
          <w:rFonts w:ascii="Segoe UI" w:eastAsia="Times New Roman" w:hAnsi="Segoe UI" w:cs="Segoe UI"/>
          <w:lang w:eastAsia="cs-CZ"/>
        </w:rPr>
        <w:tab/>
        <w:t>V</w:t>
      </w:r>
      <w:r w:rsidR="00AB0F3D">
        <w:rPr>
          <w:rFonts w:ascii="Segoe UI" w:eastAsia="Times New Roman" w:hAnsi="Segoe UI" w:cs="Segoe UI"/>
          <w:lang w:eastAsia="cs-CZ"/>
        </w:rPr>
        <w:t>e Zlíně</w:t>
      </w:r>
      <w:r w:rsidR="00A30C0B">
        <w:rPr>
          <w:rFonts w:ascii="Segoe UI" w:eastAsia="Times New Roman" w:hAnsi="Segoe UI" w:cs="Segoe UI"/>
          <w:lang w:eastAsia="cs-CZ"/>
        </w:rPr>
        <w:t xml:space="preserve"> </w:t>
      </w:r>
      <w:r w:rsidR="00F37B66" w:rsidRPr="00902822">
        <w:rPr>
          <w:rFonts w:ascii="Segoe UI" w:eastAsia="Times New Roman" w:hAnsi="Segoe UI" w:cs="Segoe UI"/>
          <w:lang w:eastAsia="cs-CZ"/>
        </w:rPr>
        <w:t>dne</w:t>
      </w:r>
      <w:r w:rsidR="00AB0F3D">
        <w:rPr>
          <w:rFonts w:ascii="Segoe UI" w:eastAsia="Times New Roman" w:hAnsi="Segoe UI" w:cs="Segoe UI"/>
          <w:lang w:eastAsia="cs-CZ"/>
        </w:rPr>
        <w:t xml:space="preserve"> 8. 7. 2025 el. podpis</w:t>
      </w:r>
      <w:bookmarkStart w:id="5" w:name="_GoBack"/>
      <w:bookmarkEnd w:id="5"/>
    </w:p>
    <w:p w14:paraId="3F088CC8" w14:textId="77777777" w:rsidR="005719C6" w:rsidRPr="00902822" w:rsidRDefault="005719C6" w:rsidP="001D38A5">
      <w:pPr>
        <w:widowControl w:val="0"/>
        <w:tabs>
          <w:tab w:val="left" w:pos="5529"/>
        </w:tabs>
        <w:spacing w:after="0" w:line="240" w:lineRule="auto"/>
        <w:jc w:val="both"/>
        <w:rPr>
          <w:rFonts w:ascii="Segoe UI" w:eastAsia="Times New Roman" w:hAnsi="Segoe UI" w:cs="Segoe UI"/>
          <w:lang w:eastAsia="cs-CZ"/>
        </w:rPr>
      </w:pPr>
    </w:p>
    <w:p w14:paraId="3345F276" w14:textId="7C9BF59E" w:rsidR="00F37B66" w:rsidRPr="00902822" w:rsidRDefault="005719C6" w:rsidP="001D38A5">
      <w:pPr>
        <w:widowControl w:val="0"/>
        <w:tabs>
          <w:tab w:val="left" w:pos="5529"/>
        </w:tabs>
        <w:spacing w:after="0" w:line="240" w:lineRule="auto"/>
        <w:jc w:val="both"/>
        <w:rPr>
          <w:rFonts w:ascii="Segoe UI" w:eastAsia="Times New Roman" w:hAnsi="Segoe UI" w:cs="Segoe UI"/>
          <w:lang w:eastAsia="cs-CZ"/>
        </w:rPr>
      </w:pPr>
      <w:r w:rsidRPr="00902822">
        <w:rPr>
          <w:rFonts w:ascii="Segoe UI" w:eastAsia="Times New Roman" w:hAnsi="Segoe UI" w:cs="Segoe UI"/>
          <w:lang w:eastAsia="cs-CZ"/>
        </w:rPr>
        <w:t>Kupující:</w:t>
      </w:r>
      <w:r w:rsidRPr="00902822">
        <w:rPr>
          <w:rFonts w:ascii="Segoe UI" w:eastAsia="Times New Roman" w:hAnsi="Segoe UI" w:cs="Segoe UI"/>
          <w:lang w:eastAsia="cs-CZ"/>
        </w:rPr>
        <w:tab/>
        <w:t>Prodávající:</w:t>
      </w:r>
      <w:r w:rsidRPr="00902822">
        <w:rPr>
          <w:rFonts w:ascii="Segoe UI" w:eastAsia="Times New Roman" w:hAnsi="Segoe UI" w:cs="Segoe UI"/>
          <w:lang w:eastAsia="cs-CZ"/>
        </w:rPr>
        <w:tab/>
      </w:r>
      <w:r w:rsidRPr="00902822">
        <w:rPr>
          <w:rFonts w:ascii="Segoe UI" w:eastAsia="Times New Roman" w:hAnsi="Segoe UI" w:cs="Segoe UI"/>
          <w:lang w:eastAsia="cs-CZ"/>
        </w:rPr>
        <w:tab/>
      </w:r>
    </w:p>
    <w:p w14:paraId="59D1AF97" w14:textId="01834561" w:rsidR="005719C6" w:rsidRDefault="005719C6" w:rsidP="001D38A5">
      <w:pPr>
        <w:widowControl w:val="0"/>
        <w:tabs>
          <w:tab w:val="left" w:pos="5529"/>
        </w:tabs>
        <w:spacing w:after="0" w:line="240" w:lineRule="auto"/>
        <w:jc w:val="both"/>
        <w:rPr>
          <w:rFonts w:ascii="Segoe UI" w:eastAsia="Times New Roman" w:hAnsi="Segoe UI" w:cs="Segoe UI"/>
          <w:lang w:eastAsia="cs-CZ"/>
        </w:rPr>
      </w:pPr>
    </w:p>
    <w:p w14:paraId="2409476C" w14:textId="77777777" w:rsidR="00680425" w:rsidRPr="00902822" w:rsidRDefault="00680425" w:rsidP="001D38A5">
      <w:pPr>
        <w:widowControl w:val="0"/>
        <w:tabs>
          <w:tab w:val="left" w:pos="5529"/>
        </w:tabs>
        <w:spacing w:after="0" w:line="240" w:lineRule="auto"/>
        <w:jc w:val="both"/>
        <w:rPr>
          <w:rFonts w:ascii="Segoe UI" w:eastAsia="Times New Roman" w:hAnsi="Segoe UI" w:cs="Segoe UI"/>
          <w:lang w:eastAsia="cs-CZ"/>
        </w:rPr>
      </w:pPr>
    </w:p>
    <w:p w14:paraId="1AAC7E7E" w14:textId="77777777" w:rsidR="005719C6" w:rsidRPr="00902822" w:rsidRDefault="005719C6" w:rsidP="001D38A5">
      <w:pPr>
        <w:widowControl w:val="0"/>
        <w:tabs>
          <w:tab w:val="left" w:pos="5529"/>
        </w:tabs>
        <w:spacing w:after="0" w:line="240" w:lineRule="auto"/>
        <w:jc w:val="both"/>
        <w:rPr>
          <w:rFonts w:ascii="Segoe UI" w:eastAsia="Times New Roman" w:hAnsi="Segoe UI" w:cs="Segoe UI"/>
          <w:lang w:eastAsia="cs-CZ"/>
        </w:rPr>
      </w:pPr>
    </w:p>
    <w:p w14:paraId="48C81463" w14:textId="77777777" w:rsidR="00A30C0B" w:rsidRDefault="00A30C0B" w:rsidP="001D38A5">
      <w:pPr>
        <w:widowControl w:val="0"/>
        <w:tabs>
          <w:tab w:val="left" w:pos="5529"/>
        </w:tabs>
        <w:spacing w:after="0" w:line="240" w:lineRule="auto"/>
        <w:jc w:val="both"/>
        <w:rPr>
          <w:rFonts w:ascii="Segoe UI" w:eastAsia="Times New Roman" w:hAnsi="Segoe UI" w:cs="Segoe UI"/>
          <w:lang w:eastAsia="cs-CZ"/>
        </w:rPr>
      </w:pPr>
    </w:p>
    <w:p w14:paraId="59324A72" w14:textId="77777777" w:rsidR="00A30C0B" w:rsidRDefault="00A30C0B" w:rsidP="001D38A5">
      <w:pPr>
        <w:widowControl w:val="0"/>
        <w:tabs>
          <w:tab w:val="left" w:pos="5529"/>
        </w:tabs>
        <w:spacing w:after="0" w:line="240" w:lineRule="auto"/>
        <w:jc w:val="both"/>
        <w:rPr>
          <w:rFonts w:ascii="Segoe UI" w:eastAsia="Times New Roman" w:hAnsi="Segoe UI" w:cs="Segoe UI"/>
          <w:lang w:eastAsia="cs-CZ"/>
        </w:rPr>
      </w:pPr>
    </w:p>
    <w:p w14:paraId="465A931A" w14:textId="77777777" w:rsidR="00A30C0B" w:rsidRDefault="00A30C0B" w:rsidP="001D38A5">
      <w:pPr>
        <w:widowControl w:val="0"/>
        <w:tabs>
          <w:tab w:val="left" w:pos="5529"/>
        </w:tabs>
        <w:spacing w:after="0" w:line="240" w:lineRule="auto"/>
        <w:jc w:val="both"/>
        <w:rPr>
          <w:rFonts w:ascii="Segoe UI" w:eastAsia="Times New Roman" w:hAnsi="Segoe UI" w:cs="Segoe UI"/>
          <w:lang w:eastAsia="cs-CZ"/>
        </w:rPr>
      </w:pPr>
    </w:p>
    <w:p w14:paraId="1D73551D" w14:textId="795ED692" w:rsidR="00F37B66" w:rsidRPr="00902822" w:rsidRDefault="00F37B66" w:rsidP="001D38A5">
      <w:pPr>
        <w:widowControl w:val="0"/>
        <w:tabs>
          <w:tab w:val="left" w:pos="5529"/>
        </w:tabs>
        <w:spacing w:after="0" w:line="240" w:lineRule="auto"/>
        <w:jc w:val="both"/>
        <w:rPr>
          <w:rFonts w:ascii="Segoe UI" w:eastAsia="Times New Roman" w:hAnsi="Segoe UI" w:cs="Segoe UI"/>
          <w:lang w:eastAsia="cs-CZ"/>
        </w:rPr>
      </w:pPr>
      <w:r w:rsidRPr="00902822">
        <w:rPr>
          <w:rFonts w:ascii="Segoe UI" w:eastAsia="Times New Roman" w:hAnsi="Segoe UI" w:cs="Segoe UI"/>
          <w:lang w:eastAsia="cs-CZ"/>
        </w:rPr>
        <w:t>…………………………………………….</w:t>
      </w:r>
      <w:r w:rsidRPr="00902822">
        <w:rPr>
          <w:rFonts w:ascii="Segoe UI" w:eastAsia="Times New Roman" w:hAnsi="Segoe UI" w:cs="Segoe UI"/>
          <w:lang w:eastAsia="cs-CZ"/>
        </w:rPr>
        <w:tab/>
        <w:t>………………………………………..</w:t>
      </w:r>
    </w:p>
    <w:p w14:paraId="288EDB2D" w14:textId="64213CB6" w:rsidR="00063EAA" w:rsidRPr="00902822" w:rsidRDefault="005719C6" w:rsidP="001D38A5">
      <w:pPr>
        <w:widowControl w:val="0"/>
        <w:tabs>
          <w:tab w:val="left" w:pos="5529"/>
        </w:tabs>
        <w:spacing w:after="0" w:line="240" w:lineRule="auto"/>
        <w:jc w:val="both"/>
        <w:rPr>
          <w:rFonts w:ascii="Segoe UI" w:eastAsia="Times New Roman" w:hAnsi="Segoe UI" w:cs="Segoe UI"/>
          <w:lang w:eastAsia="cs-CZ"/>
        </w:rPr>
      </w:pPr>
      <w:r w:rsidRPr="00902822">
        <w:rPr>
          <w:rFonts w:ascii="Segoe UI" w:eastAsia="Times New Roman" w:hAnsi="Segoe UI" w:cs="Segoe UI"/>
          <w:lang w:eastAsia="cs-CZ"/>
        </w:rPr>
        <w:t>Ing. Jan Hrdý</w:t>
      </w:r>
      <w:r w:rsidR="00063EAA" w:rsidRPr="00902822">
        <w:rPr>
          <w:rFonts w:ascii="Segoe UI" w:eastAsia="Times New Roman" w:hAnsi="Segoe UI" w:cs="Segoe UI"/>
          <w:lang w:eastAsia="cs-CZ"/>
        </w:rPr>
        <w:tab/>
      </w:r>
      <w:proofErr w:type="spellStart"/>
      <w:r w:rsidR="00A30C0B">
        <w:rPr>
          <w:rFonts w:ascii="Segoe UI" w:eastAsia="Times New Roman" w:hAnsi="Segoe UI" w:cs="Segoe UI"/>
          <w:lang w:eastAsia="cs-CZ"/>
        </w:rPr>
        <w:t>MVDr.Michal</w:t>
      </w:r>
      <w:proofErr w:type="spellEnd"/>
      <w:r w:rsidR="00A30C0B">
        <w:rPr>
          <w:rFonts w:ascii="Segoe UI" w:eastAsia="Times New Roman" w:hAnsi="Segoe UI" w:cs="Segoe UI"/>
          <w:lang w:eastAsia="cs-CZ"/>
        </w:rPr>
        <w:t xml:space="preserve"> Kostka </w:t>
      </w:r>
    </w:p>
    <w:p w14:paraId="7AD2BE41" w14:textId="6A22F2B3" w:rsidR="009E33D4" w:rsidRDefault="00063EAA" w:rsidP="001D38A5">
      <w:pPr>
        <w:widowControl w:val="0"/>
        <w:tabs>
          <w:tab w:val="left" w:pos="5529"/>
        </w:tabs>
        <w:spacing w:after="0" w:line="240" w:lineRule="auto"/>
        <w:jc w:val="both"/>
        <w:rPr>
          <w:rFonts w:ascii="Segoe UI" w:eastAsia="Times New Roman" w:hAnsi="Segoe UI" w:cs="Segoe UI"/>
          <w:lang w:eastAsia="cs-CZ"/>
        </w:rPr>
      </w:pPr>
      <w:r w:rsidRPr="00902822">
        <w:rPr>
          <w:rFonts w:ascii="Segoe UI" w:eastAsia="Times New Roman" w:hAnsi="Segoe UI" w:cs="Segoe UI"/>
          <w:lang w:eastAsia="cs-CZ"/>
        </w:rPr>
        <w:t>předseda představenstva</w:t>
      </w:r>
      <w:r w:rsidR="00A30C0B">
        <w:rPr>
          <w:rFonts w:ascii="Segoe UI" w:eastAsia="Times New Roman" w:hAnsi="Segoe UI" w:cs="Segoe UI"/>
          <w:lang w:eastAsia="cs-CZ"/>
        </w:rPr>
        <w:t xml:space="preserve">                                                    </w:t>
      </w:r>
      <w:r w:rsidR="009E33D4">
        <w:rPr>
          <w:rFonts w:ascii="Segoe UI" w:eastAsia="Times New Roman" w:hAnsi="Segoe UI" w:cs="Segoe UI"/>
          <w:lang w:eastAsia="cs-CZ"/>
        </w:rPr>
        <w:t>na základě prokury</w:t>
      </w:r>
    </w:p>
    <w:p w14:paraId="1A28BB73" w14:textId="77777777" w:rsidR="009E33D4" w:rsidRDefault="009E33D4" w:rsidP="001D38A5">
      <w:pPr>
        <w:widowControl w:val="0"/>
        <w:tabs>
          <w:tab w:val="left" w:pos="5529"/>
        </w:tabs>
        <w:spacing w:after="0" w:line="240" w:lineRule="auto"/>
        <w:jc w:val="both"/>
        <w:rPr>
          <w:rFonts w:ascii="Segoe UI" w:eastAsia="Times New Roman" w:hAnsi="Segoe UI" w:cs="Segoe UI"/>
          <w:lang w:eastAsia="cs-CZ"/>
        </w:rPr>
      </w:pPr>
    </w:p>
    <w:p w14:paraId="0C28F65D" w14:textId="77777777" w:rsidR="009E33D4" w:rsidRDefault="009E33D4" w:rsidP="001D38A5">
      <w:pPr>
        <w:widowControl w:val="0"/>
        <w:tabs>
          <w:tab w:val="left" w:pos="5529"/>
        </w:tabs>
        <w:spacing w:after="0" w:line="240" w:lineRule="auto"/>
        <w:jc w:val="both"/>
        <w:rPr>
          <w:rFonts w:ascii="Segoe UI" w:eastAsia="Times New Roman" w:hAnsi="Segoe UI" w:cs="Segoe UI"/>
          <w:lang w:eastAsia="cs-CZ"/>
        </w:rPr>
      </w:pPr>
    </w:p>
    <w:p w14:paraId="3B7DFBDC" w14:textId="77777777" w:rsidR="009E33D4" w:rsidRDefault="009E33D4" w:rsidP="001D38A5">
      <w:pPr>
        <w:widowControl w:val="0"/>
        <w:tabs>
          <w:tab w:val="left" w:pos="5529"/>
        </w:tabs>
        <w:spacing w:after="0" w:line="240" w:lineRule="auto"/>
        <w:jc w:val="both"/>
        <w:rPr>
          <w:rFonts w:ascii="Segoe UI" w:eastAsia="Times New Roman" w:hAnsi="Segoe UI" w:cs="Segoe UI"/>
          <w:lang w:eastAsia="cs-CZ"/>
        </w:rPr>
      </w:pPr>
    </w:p>
    <w:p w14:paraId="4153B573" w14:textId="77777777" w:rsidR="009E33D4" w:rsidRDefault="009E33D4" w:rsidP="001D38A5">
      <w:pPr>
        <w:widowControl w:val="0"/>
        <w:tabs>
          <w:tab w:val="left" w:pos="5529"/>
        </w:tabs>
        <w:spacing w:after="0" w:line="240" w:lineRule="auto"/>
        <w:jc w:val="both"/>
        <w:rPr>
          <w:rFonts w:ascii="Segoe UI" w:eastAsia="Times New Roman" w:hAnsi="Segoe UI" w:cs="Segoe UI"/>
          <w:lang w:eastAsia="cs-CZ"/>
        </w:rPr>
      </w:pPr>
    </w:p>
    <w:p w14:paraId="0C9053D6" w14:textId="22B4B711" w:rsidR="009E33D4" w:rsidRDefault="009E33D4" w:rsidP="001D38A5">
      <w:pPr>
        <w:widowControl w:val="0"/>
        <w:tabs>
          <w:tab w:val="left" w:pos="5529"/>
        </w:tabs>
        <w:spacing w:after="0" w:line="240" w:lineRule="auto"/>
        <w:jc w:val="both"/>
        <w:rPr>
          <w:rFonts w:ascii="Segoe UI" w:eastAsia="Times New Roman" w:hAnsi="Segoe UI" w:cs="Segoe UI"/>
          <w:lang w:eastAsia="cs-CZ"/>
        </w:rPr>
      </w:pPr>
      <w:r>
        <w:rPr>
          <w:rFonts w:ascii="Segoe UI" w:eastAsia="Times New Roman" w:hAnsi="Segoe UI" w:cs="Segoe UI"/>
          <w:lang w:eastAsia="cs-CZ"/>
        </w:rPr>
        <w:t>…………………………………………….                                             …………………………………………</w:t>
      </w:r>
    </w:p>
    <w:p w14:paraId="2E01F501" w14:textId="0BCD9434" w:rsidR="005719C6" w:rsidRDefault="005719C6" w:rsidP="001D38A5">
      <w:pPr>
        <w:tabs>
          <w:tab w:val="left" w:pos="5529"/>
        </w:tabs>
        <w:spacing w:after="0" w:line="240" w:lineRule="auto"/>
        <w:rPr>
          <w:rFonts w:ascii="Segoe UI" w:eastAsia="Times New Roman" w:hAnsi="Segoe UI" w:cs="Segoe UI"/>
          <w:lang w:eastAsia="cs-CZ"/>
        </w:rPr>
      </w:pPr>
      <w:r w:rsidRPr="00902822">
        <w:rPr>
          <w:rFonts w:ascii="Segoe UI" w:eastAsia="Times New Roman" w:hAnsi="Segoe UI" w:cs="Segoe UI"/>
          <w:lang w:eastAsia="cs-CZ"/>
        </w:rPr>
        <w:t>Ing. Martin Déva</w:t>
      </w:r>
      <w:r w:rsidR="009E33D4">
        <w:rPr>
          <w:rFonts w:ascii="Segoe UI" w:eastAsia="Times New Roman" w:hAnsi="Segoe UI" w:cs="Segoe UI"/>
          <w:lang w:eastAsia="cs-CZ"/>
        </w:rPr>
        <w:t xml:space="preserve">                                                                 JUDr. Ing. Matej </w:t>
      </w:r>
      <w:proofErr w:type="gramStart"/>
      <w:r w:rsidR="009E33D4">
        <w:rPr>
          <w:rFonts w:ascii="Segoe UI" w:eastAsia="Times New Roman" w:hAnsi="Segoe UI" w:cs="Segoe UI"/>
          <w:lang w:eastAsia="cs-CZ"/>
        </w:rPr>
        <w:t>Milata ,</w:t>
      </w:r>
      <w:proofErr w:type="gramEnd"/>
    </w:p>
    <w:p w14:paraId="51CAB9EA" w14:textId="3B1BDB5A" w:rsidR="00BE278C" w:rsidRPr="009E33D4" w:rsidRDefault="005719C6" w:rsidP="00680425">
      <w:pPr>
        <w:tabs>
          <w:tab w:val="left" w:pos="5529"/>
        </w:tabs>
        <w:spacing w:after="0" w:line="240" w:lineRule="auto"/>
        <w:rPr>
          <w:rFonts w:ascii="Segoe UI" w:eastAsia="Times New Roman" w:hAnsi="Segoe UI" w:cs="Segoe UI"/>
          <w:b/>
          <w:lang w:eastAsia="cs-CZ"/>
        </w:rPr>
      </w:pPr>
      <w:r w:rsidRPr="00902822">
        <w:rPr>
          <w:rFonts w:ascii="Segoe UI" w:eastAsia="Times New Roman" w:hAnsi="Segoe UI" w:cs="Segoe UI"/>
          <w:lang w:eastAsia="cs-CZ"/>
        </w:rPr>
        <w:t xml:space="preserve">člen </w:t>
      </w:r>
      <w:r w:rsidRPr="009E33D4">
        <w:rPr>
          <w:rFonts w:ascii="Segoe UI" w:eastAsia="Times New Roman" w:hAnsi="Segoe UI" w:cs="Segoe UI"/>
          <w:lang w:eastAsia="cs-CZ"/>
        </w:rPr>
        <w:t>představenstv</w:t>
      </w:r>
      <w:r w:rsidR="00680425" w:rsidRPr="009E33D4">
        <w:rPr>
          <w:rFonts w:ascii="Segoe UI" w:eastAsia="Times New Roman" w:hAnsi="Segoe UI" w:cs="Segoe UI"/>
          <w:lang w:eastAsia="cs-CZ"/>
        </w:rPr>
        <w:t>a</w:t>
      </w:r>
      <w:r w:rsidR="00063EAA" w:rsidRPr="009E33D4">
        <w:rPr>
          <w:rFonts w:ascii="Segoe UI" w:eastAsia="Times New Roman" w:hAnsi="Segoe UI" w:cs="Segoe UI"/>
          <w:lang w:eastAsia="cs-CZ"/>
        </w:rPr>
        <w:t xml:space="preserve"> </w:t>
      </w:r>
      <w:r w:rsidR="009E33D4" w:rsidRPr="009E33D4">
        <w:rPr>
          <w:rFonts w:ascii="Segoe UI" w:eastAsia="Times New Roman" w:hAnsi="Segoe UI" w:cs="Segoe UI"/>
          <w:lang w:eastAsia="cs-CZ"/>
        </w:rPr>
        <w:t xml:space="preserve">                                                           na základě prokury</w:t>
      </w:r>
      <w:r w:rsidR="009E33D4">
        <w:rPr>
          <w:rFonts w:ascii="Segoe UI" w:eastAsia="Times New Roman" w:hAnsi="Segoe UI" w:cs="Segoe UI"/>
          <w:b/>
          <w:lang w:eastAsia="cs-CZ"/>
        </w:rPr>
        <w:t xml:space="preserve">  </w:t>
      </w:r>
    </w:p>
    <w:sectPr w:rsidR="00BE278C" w:rsidRPr="009E33D4" w:rsidSect="005719C6">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329EA6" w14:textId="77777777" w:rsidR="00667ABD" w:rsidRDefault="00667ABD" w:rsidP="00090F5B">
      <w:pPr>
        <w:spacing w:after="0" w:line="240" w:lineRule="auto"/>
      </w:pPr>
      <w:r>
        <w:separator/>
      </w:r>
    </w:p>
  </w:endnote>
  <w:endnote w:type="continuationSeparator" w:id="0">
    <w:p w14:paraId="38B5BDE4" w14:textId="77777777" w:rsidR="00667ABD" w:rsidRDefault="00667ABD" w:rsidP="00090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513156"/>
      <w:docPartObj>
        <w:docPartGallery w:val="Page Numbers (Bottom of Page)"/>
        <w:docPartUnique/>
      </w:docPartObj>
    </w:sdtPr>
    <w:sdtEndPr/>
    <w:sdtContent>
      <w:p w14:paraId="3D63A51D" w14:textId="542A2FF0" w:rsidR="008C2089" w:rsidRDefault="008C2089">
        <w:pPr>
          <w:pStyle w:val="Zpat"/>
          <w:jc w:val="center"/>
        </w:pPr>
        <w:r>
          <w:t xml:space="preserve">strana </w:t>
        </w:r>
        <w:r w:rsidR="00CC4C4F">
          <w:rPr>
            <w:noProof/>
          </w:rPr>
          <w:fldChar w:fldCharType="begin"/>
        </w:r>
        <w:r w:rsidR="00CC4C4F">
          <w:rPr>
            <w:noProof/>
          </w:rPr>
          <w:instrText>PAGE   \* MERGEFORMAT</w:instrText>
        </w:r>
        <w:r w:rsidR="00CC4C4F">
          <w:rPr>
            <w:noProof/>
          </w:rPr>
          <w:fldChar w:fldCharType="separate"/>
        </w:r>
        <w:r w:rsidR="006E0DFC">
          <w:rPr>
            <w:noProof/>
          </w:rPr>
          <w:t>8</w:t>
        </w:r>
        <w:r w:rsidR="00CC4C4F">
          <w:rPr>
            <w:noProof/>
          </w:rPr>
          <w:fldChar w:fldCharType="end"/>
        </w:r>
      </w:p>
    </w:sdtContent>
  </w:sdt>
  <w:p w14:paraId="32C218F6" w14:textId="77777777" w:rsidR="008C2089" w:rsidRDefault="008C20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266CD" w14:textId="77777777" w:rsidR="00667ABD" w:rsidRDefault="00667ABD" w:rsidP="00090F5B">
      <w:pPr>
        <w:spacing w:after="0" w:line="240" w:lineRule="auto"/>
      </w:pPr>
      <w:r>
        <w:separator/>
      </w:r>
    </w:p>
  </w:footnote>
  <w:footnote w:type="continuationSeparator" w:id="0">
    <w:p w14:paraId="1F82B6F1" w14:textId="77777777" w:rsidR="00667ABD" w:rsidRDefault="00667ABD" w:rsidP="00090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A"/>
    <w:multiLevelType w:val="multilevel"/>
    <w:tmpl w:val="2B4685AE"/>
    <w:name w:val="WW8Num10"/>
    <w:lvl w:ilvl="0">
      <w:start w:val="1"/>
      <w:numFmt w:val="decimal"/>
      <w:lvlText w:val="%1."/>
      <w:lvlJc w:val="left"/>
      <w:pPr>
        <w:tabs>
          <w:tab w:val="num" w:pos="-360"/>
        </w:tabs>
        <w:ind w:left="360" w:hanging="360"/>
      </w:pPr>
      <w:rPr>
        <w:rFonts w:ascii="Segoe UI" w:hAnsi="Segoe UI" w:cs="Segoe UI" w:hint="default"/>
        <w:sz w:val="20"/>
        <w:szCs w:val="20"/>
      </w:rPr>
    </w:lvl>
    <w:lvl w:ilvl="1">
      <w:start w:val="1"/>
      <w:numFmt w:val="decimal"/>
      <w:lvlText w:val="%2."/>
      <w:lvlJc w:val="left"/>
      <w:pPr>
        <w:tabs>
          <w:tab w:val="num" w:pos="0"/>
        </w:tabs>
        <w:ind w:left="1080" w:hanging="360"/>
      </w:pPr>
      <w:rPr>
        <w:rFonts w:ascii="Arial" w:eastAsia="Times New Roman" w:hAnsi="Arial" w:cs="Arial"/>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5A2486B"/>
    <w:multiLevelType w:val="hybridMultilevel"/>
    <w:tmpl w:val="CCBE22A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5EE3145"/>
    <w:multiLevelType w:val="hybridMultilevel"/>
    <w:tmpl w:val="A3A6835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9B305D"/>
    <w:multiLevelType w:val="hybridMultilevel"/>
    <w:tmpl w:val="3CAC0A7C"/>
    <w:lvl w:ilvl="0" w:tplc="BC6E3ED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1E1521"/>
    <w:multiLevelType w:val="hybridMultilevel"/>
    <w:tmpl w:val="83BE89BC"/>
    <w:lvl w:ilvl="0" w:tplc="8BB4EC94">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5" w15:restartNumberingAfterBreak="0">
    <w:nsid w:val="10401B23"/>
    <w:multiLevelType w:val="hybridMultilevel"/>
    <w:tmpl w:val="7278E07C"/>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13CD4EB7"/>
    <w:multiLevelType w:val="hybridMultilevel"/>
    <w:tmpl w:val="018489B4"/>
    <w:lvl w:ilvl="0" w:tplc="04050017">
      <w:start w:val="1"/>
      <w:numFmt w:val="lowerLetter"/>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8FF1949"/>
    <w:multiLevelType w:val="hybridMultilevel"/>
    <w:tmpl w:val="A25421D4"/>
    <w:lvl w:ilvl="0" w:tplc="0B146EFC">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19690861"/>
    <w:multiLevelType w:val="hybridMultilevel"/>
    <w:tmpl w:val="4E627308"/>
    <w:lvl w:ilvl="0" w:tplc="BC6E3ED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130383"/>
    <w:multiLevelType w:val="hybridMultilevel"/>
    <w:tmpl w:val="760A00EE"/>
    <w:lvl w:ilvl="0" w:tplc="03AC4094">
      <w:start w:val="1"/>
      <w:numFmt w:val="upperRoman"/>
      <w:lvlText w:val="%1."/>
      <w:lvlJc w:val="left"/>
      <w:pPr>
        <w:tabs>
          <w:tab w:val="num" w:pos="720"/>
        </w:tabs>
        <w:ind w:left="720" w:hanging="720"/>
      </w:pPr>
      <w:rPr>
        <w:rFonts w:hint="default"/>
      </w:rPr>
    </w:lvl>
    <w:lvl w:ilvl="1" w:tplc="D21ACDEC">
      <w:numFmt w:val="none"/>
      <w:lvlText w:val=""/>
      <w:lvlJc w:val="left"/>
      <w:pPr>
        <w:tabs>
          <w:tab w:val="num" w:pos="360"/>
        </w:tabs>
      </w:pPr>
    </w:lvl>
    <w:lvl w:ilvl="2" w:tplc="79F05F8A">
      <w:numFmt w:val="none"/>
      <w:lvlText w:val=""/>
      <w:lvlJc w:val="left"/>
      <w:pPr>
        <w:tabs>
          <w:tab w:val="num" w:pos="360"/>
        </w:tabs>
      </w:pPr>
    </w:lvl>
    <w:lvl w:ilvl="3" w:tplc="BA7E1816">
      <w:numFmt w:val="none"/>
      <w:lvlText w:val=""/>
      <w:lvlJc w:val="left"/>
      <w:pPr>
        <w:tabs>
          <w:tab w:val="num" w:pos="360"/>
        </w:tabs>
      </w:pPr>
    </w:lvl>
    <w:lvl w:ilvl="4" w:tplc="5324F69A">
      <w:numFmt w:val="none"/>
      <w:lvlText w:val=""/>
      <w:lvlJc w:val="left"/>
      <w:pPr>
        <w:tabs>
          <w:tab w:val="num" w:pos="360"/>
        </w:tabs>
      </w:pPr>
    </w:lvl>
    <w:lvl w:ilvl="5" w:tplc="2FA433AC">
      <w:numFmt w:val="none"/>
      <w:lvlText w:val=""/>
      <w:lvlJc w:val="left"/>
      <w:pPr>
        <w:tabs>
          <w:tab w:val="num" w:pos="360"/>
        </w:tabs>
      </w:pPr>
    </w:lvl>
    <w:lvl w:ilvl="6" w:tplc="C9241A2E">
      <w:numFmt w:val="none"/>
      <w:lvlText w:val=""/>
      <w:lvlJc w:val="left"/>
      <w:pPr>
        <w:tabs>
          <w:tab w:val="num" w:pos="360"/>
        </w:tabs>
      </w:pPr>
    </w:lvl>
    <w:lvl w:ilvl="7" w:tplc="AFE0A1E8">
      <w:numFmt w:val="none"/>
      <w:lvlText w:val=""/>
      <w:lvlJc w:val="left"/>
      <w:pPr>
        <w:tabs>
          <w:tab w:val="num" w:pos="360"/>
        </w:tabs>
      </w:pPr>
    </w:lvl>
    <w:lvl w:ilvl="8" w:tplc="F3324C00">
      <w:numFmt w:val="none"/>
      <w:lvlText w:val=""/>
      <w:lvlJc w:val="left"/>
      <w:pPr>
        <w:tabs>
          <w:tab w:val="num" w:pos="360"/>
        </w:tabs>
      </w:pPr>
    </w:lvl>
  </w:abstractNum>
  <w:abstractNum w:abstractNumId="10" w15:restartNumberingAfterBreak="0">
    <w:nsid w:val="1FF5412F"/>
    <w:multiLevelType w:val="hybridMultilevel"/>
    <w:tmpl w:val="7E7002AE"/>
    <w:lvl w:ilvl="0" w:tplc="2968BD9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830645"/>
    <w:multiLevelType w:val="hybridMultilevel"/>
    <w:tmpl w:val="1FA8B4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1D6EE6"/>
    <w:multiLevelType w:val="hybridMultilevel"/>
    <w:tmpl w:val="E7A433D0"/>
    <w:lvl w:ilvl="0" w:tplc="4AA63594">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AB2D8D"/>
    <w:multiLevelType w:val="hybridMultilevel"/>
    <w:tmpl w:val="D1D80C48"/>
    <w:lvl w:ilvl="0" w:tplc="4FCCA790">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2D142214"/>
    <w:multiLevelType w:val="hybridMultilevel"/>
    <w:tmpl w:val="ADE241F2"/>
    <w:lvl w:ilvl="0" w:tplc="BC6E3ED4">
      <w:start w:val="1"/>
      <w:numFmt w:val="decimal"/>
      <w:lvlText w:val="%1."/>
      <w:lvlJc w:val="left"/>
      <w:pPr>
        <w:ind w:left="360"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2D181CCE"/>
    <w:multiLevelType w:val="hybridMultilevel"/>
    <w:tmpl w:val="22940708"/>
    <w:lvl w:ilvl="0" w:tplc="70D287B8">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6" w15:restartNumberingAfterBreak="0">
    <w:nsid w:val="300E4FD3"/>
    <w:multiLevelType w:val="hybridMultilevel"/>
    <w:tmpl w:val="EB303E7C"/>
    <w:lvl w:ilvl="0" w:tplc="80945448">
      <w:start w:val="1"/>
      <w:numFmt w:val="decimal"/>
      <w:lvlText w:val="%1."/>
      <w:lvlJc w:val="left"/>
      <w:pPr>
        <w:ind w:left="502" w:hanging="360"/>
      </w:pPr>
      <w:rPr>
        <w:b w:val="0"/>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7" w15:restartNumberingAfterBreak="0">
    <w:nsid w:val="35500DD1"/>
    <w:multiLevelType w:val="hybridMultilevel"/>
    <w:tmpl w:val="3BBABB90"/>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3A0B0767"/>
    <w:multiLevelType w:val="hybridMultilevel"/>
    <w:tmpl w:val="52CCD192"/>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20" w15:restartNumberingAfterBreak="0">
    <w:nsid w:val="3A5758FC"/>
    <w:multiLevelType w:val="hybridMultilevel"/>
    <w:tmpl w:val="49000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C4F67CD"/>
    <w:multiLevelType w:val="hybridMultilevel"/>
    <w:tmpl w:val="05E47A6A"/>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3CB9423D"/>
    <w:multiLevelType w:val="hybridMultilevel"/>
    <w:tmpl w:val="1BB689A0"/>
    <w:lvl w:ilvl="0" w:tplc="BC6E3ED4">
      <w:start w:val="1"/>
      <w:numFmt w:val="decimal"/>
      <w:lvlText w:val="%1."/>
      <w:lvlJc w:val="left"/>
      <w:pPr>
        <w:ind w:left="644" w:hanging="360"/>
      </w:pPr>
      <w:rPr>
        <w:rFonts w:hint="default"/>
      </w:rPr>
    </w:lvl>
    <w:lvl w:ilvl="1" w:tplc="5A80735A">
      <w:start w:val="2"/>
      <w:numFmt w:val="bullet"/>
      <w:lvlText w:val="•"/>
      <w:lvlJc w:val="left"/>
      <w:pPr>
        <w:ind w:left="1785" w:hanging="705"/>
      </w:pPr>
      <w:rPr>
        <w:rFonts w:ascii="Segoe UI" w:eastAsiaTheme="minorHAnsi" w:hAnsi="Segoe UI" w:cs="Segoe U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E312075"/>
    <w:multiLevelType w:val="hybridMultilevel"/>
    <w:tmpl w:val="7930A96C"/>
    <w:lvl w:ilvl="0" w:tplc="D93A182A">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3FE61D29"/>
    <w:multiLevelType w:val="hybridMultilevel"/>
    <w:tmpl w:val="6A2A2E50"/>
    <w:lvl w:ilvl="0" w:tplc="76F0701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2F6F4D"/>
    <w:multiLevelType w:val="hybridMultilevel"/>
    <w:tmpl w:val="17A803E4"/>
    <w:lvl w:ilvl="0" w:tplc="C97E9D0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7" w15:restartNumberingAfterBreak="0">
    <w:nsid w:val="48674877"/>
    <w:multiLevelType w:val="hybridMultilevel"/>
    <w:tmpl w:val="8F6EE488"/>
    <w:lvl w:ilvl="0" w:tplc="B7248D1E">
      <w:start w:val="1"/>
      <w:numFmt w:val="decimal"/>
      <w:lvlText w:val="%1."/>
      <w:lvlJc w:val="left"/>
      <w:pPr>
        <w:tabs>
          <w:tab w:val="num" w:pos="360"/>
        </w:tabs>
        <w:ind w:left="360" w:hanging="360"/>
      </w:pPr>
      <w:rPr>
        <w:rFonts w:ascii="Times New Roman" w:eastAsiaTheme="minorHAnsi"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8" w15:restartNumberingAfterBreak="0">
    <w:nsid w:val="49AA4998"/>
    <w:multiLevelType w:val="hybridMultilevel"/>
    <w:tmpl w:val="3E1E4E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B0B1C98"/>
    <w:multiLevelType w:val="hybridMultilevel"/>
    <w:tmpl w:val="48F66E76"/>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4D700412"/>
    <w:multiLevelType w:val="hybridMultilevel"/>
    <w:tmpl w:val="D21ABEF6"/>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EAF5308"/>
    <w:multiLevelType w:val="hybridMultilevel"/>
    <w:tmpl w:val="53901AE4"/>
    <w:lvl w:ilvl="0" w:tplc="BC6E3ED4">
      <w:start w:val="1"/>
      <w:numFmt w:val="decimal"/>
      <w:lvlText w:val="%1."/>
      <w:lvlJc w:val="left"/>
      <w:pPr>
        <w:ind w:left="928"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4FC919F2"/>
    <w:multiLevelType w:val="hybridMultilevel"/>
    <w:tmpl w:val="0C42A124"/>
    <w:lvl w:ilvl="0" w:tplc="04050001">
      <w:start w:val="1"/>
      <w:numFmt w:val="bullet"/>
      <w:lvlText w:val=""/>
      <w:lvlJc w:val="left"/>
      <w:pPr>
        <w:tabs>
          <w:tab w:val="num" w:pos="360"/>
        </w:tabs>
        <w:ind w:left="360" w:hanging="360"/>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3"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516B32BE"/>
    <w:multiLevelType w:val="hybridMultilevel"/>
    <w:tmpl w:val="B67A102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538D153F"/>
    <w:multiLevelType w:val="hybridMultilevel"/>
    <w:tmpl w:val="8DF458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569E2967"/>
    <w:multiLevelType w:val="hybridMultilevel"/>
    <w:tmpl w:val="1E3085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572D21AC"/>
    <w:multiLevelType w:val="hybridMultilevel"/>
    <w:tmpl w:val="17903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C795B49"/>
    <w:multiLevelType w:val="hybridMultilevel"/>
    <w:tmpl w:val="AB28AD90"/>
    <w:lvl w:ilvl="0" w:tplc="B8E021CA">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63770CD8"/>
    <w:multiLevelType w:val="hybridMultilevel"/>
    <w:tmpl w:val="29842692"/>
    <w:lvl w:ilvl="0" w:tplc="3F76FCD6">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654D7F84"/>
    <w:multiLevelType w:val="hybridMultilevel"/>
    <w:tmpl w:val="51C8E3CC"/>
    <w:lvl w:ilvl="0" w:tplc="C01C7594">
      <w:start w:val="1"/>
      <w:numFmt w:val="upperRoman"/>
      <w:lvlText w:val="%1."/>
      <w:lvlJc w:val="left"/>
      <w:pPr>
        <w:ind w:left="170" w:firstLine="19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6341332"/>
    <w:multiLevelType w:val="hybridMultilevel"/>
    <w:tmpl w:val="129AE868"/>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2" w15:restartNumberingAfterBreak="0">
    <w:nsid w:val="6EE22573"/>
    <w:multiLevelType w:val="hybridMultilevel"/>
    <w:tmpl w:val="AAA4BF2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3" w15:restartNumberingAfterBreak="0">
    <w:nsid w:val="701654B0"/>
    <w:multiLevelType w:val="multilevel"/>
    <w:tmpl w:val="801ADED2"/>
    <w:lvl w:ilvl="0">
      <w:start w:val="1"/>
      <w:numFmt w:val="decimal"/>
      <w:lvlText w:val="%1."/>
      <w:lvlJc w:val="left"/>
      <w:pPr>
        <w:tabs>
          <w:tab w:val="num" w:pos="360"/>
        </w:tabs>
        <w:ind w:left="360" w:hanging="360"/>
      </w:pPr>
      <w:rPr>
        <w:rFonts w:ascii="Segoe UI" w:eastAsia="Calibri" w:hAnsi="Segoe UI" w:cs="Segoe UI" w:hint="default"/>
        <w:sz w:val="20"/>
        <w:szCs w:val="20"/>
      </w:rPr>
    </w:lvl>
    <w:lvl w:ilvl="1">
      <w:start w:val="1"/>
      <w:numFmt w:val="decimal"/>
      <w:lvlText w:val="%2."/>
      <w:lvlJc w:val="left"/>
      <w:pPr>
        <w:tabs>
          <w:tab w:val="num" w:pos="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70B9486D"/>
    <w:multiLevelType w:val="hybridMultilevel"/>
    <w:tmpl w:val="A61054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4703831"/>
    <w:multiLevelType w:val="hybridMultilevel"/>
    <w:tmpl w:val="E1C0418A"/>
    <w:lvl w:ilvl="0" w:tplc="6DFE251A">
      <w:start w:val="1"/>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97009AC"/>
    <w:multiLevelType w:val="hybridMultilevel"/>
    <w:tmpl w:val="3FF89DB2"/>
    <w:lvl w:ilvl="0" w:tplc="9E70DF76">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A03159D"/>
    <w:multiLevelType w:val="hybridMultilevel"/>
    <w:tmpl w:val="4FBC3708"/>
    <w:lvl w:ilvl="0" w:tplc="F6547F18">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9" w15:restartNumberingAfterBreak="0">
    <w:nsid w:val="7AD333A2"/>
    <w:multiLevelType w:val="hybridMultilevel"/>
    <w:tmpl w:val="29D2A8E2"/>
    <w:lvl w:ilvl="0" w:tplc="185A8822">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B595DF1"/>
    <w:multiLevelType w:val="hybridMultilevel"/>
    <w:tmpl w:val="4E8E3058"/>
    <w:lvl w:ilvl="0" w:tplc="BC6E3ED4">
      <w:start w:val="1"/>
      <w:numFmt w:val="decimal"/>
      <w:lvlText w:val="%1."/>
      <w:lvlJc w:val="left"/>
      <w:pPr>
        <w:ind w:left="644"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E6C5365"/>
    <w:multiLevelType w:val="hybridMultilevel"/>
    <w:tmpl w:val="92E4A860"/>
    <w:lvl w:ilvl="0" w:tplc="E8DA8FE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8"/>
  </w:num>
  <w:num w:numId="2">
    <w:abstractNumId w:val="25"/>
  </w:num>
  <w:num w:numId="3">
    <w:abstractNumId w:val="23"/>
  </w:num>
  <w:num w:numId="4">
    <w:abstractNumId w:val="15"/>
  </w:num>
  <w:num w:numId="5">
    <w:abstractNumId w:val="17"/>
  </w:num>
  <w:num w:numId="6">
    <w:abstractNumId w:val="37"/>
  </w:num>
  <w:num w:numId="7">
    <w:abstractNumId w:val="30"/>
  </w:num>
  <w:num w:numId="8">
    <w:abstractNumId w:val="20"/>
  </w:num>
  <w:num w:numId="9">
    <w:abstractNumId w:val="39"/>
  </w:num>
  <w:num w:numId="10">
    <w:abstractNumId w:val="21"/>
  </w:num>
  <w:num w:numId="11">
    <w:abstractNumId w:val="11"/>
  </w:num>
  <w:num w:numId="12">
    <w:abstractNumId w:val="26"/>
  </w:num>
  <w:num w:numId="13">
    <w:abstractNumId w:val="9"/>
  </w:num>
  <w:num w:numId="14">
    <w:abstractNumId w:val="27"/>
  </w:num>
  <w:num w:numId="15">
    <w:abstractNumId w:val="45"/>
  </w:num>
  <w:num w:numId="16">
    <w:abstractNumId w:val="5"/>
  </w:num>
  <w:num w:numId="17">
    <w:abstractNumId w:val="32"/>
  </w:num>
  <w:num w:numId="18">
    <w:abstractNumId w:val="33"/>
  </w:num>
  <w:num w:numId="19">
    <w:abstractNumId w:val="18"/>
  </w:num>
  <w:num w:numId="20">
    <w:abstractNumId w:val="34"/>
  </w:num>
  <w:num w:numId="21">
    <w:abstractNumId w:val="36"/>
  </w:num>
  <w:num w:numId="22">
    <w:abstractNumId w:val="47"/>
  </w:num>
  <w:num w:numId="23">
    <w:abstractNumId w:val="46"/>
  </w:num>
  <w:num w:numId="24">
    <w:abstractNumId w:val="7"/>
  </w:num>
  <w:num w:numId="25">
    <w:abstractNumId w:val="49"/>
  </w:num>
  <w:num w:numId="26">
    <w:abstractNumId w:val="12"/>
  </w:num>
  <w:num w:numId="27">
    <w:abstractNumId w:val="0"/>
  </w:num>
  <w:num w:numId="28">
    <w:abstractNumId w:val="43"/>
  </w:num>
  <w:num w:numId="29">
    <w:abstractNumId w:val="41"/>
  </w:num>
  <w:num w:numId="30">
    <w:abstractNumId w:val="35"/>
  </w:num>
  <w:num w:numId="31">
    <w:abstractNumId w:val="16"/>
  </w:num>
  <w:num w:numId="32">
    <w:abstractNumId w:val="41"/>
  </w:num>
  <w:num w:numId="33">
    <w:abstractNumId w:val="29"/>
  </w:num>
  <w:num w:numId="34">
    <w:abstractNumId w:val="24"/>
  </w:num>
  <w:num w:numId="35">
    <w:abstractNumId w:val="10"/>
  </w:num>
  <w:num w:numId="36">
    <w:abstractNumId w:val="48"/>
  </w:num>
  <w:num w:numId="37">
    <w:abstractNumId w:val="4"/>
  </w:num>
  <w:num w:numId="38">
    <w:abstractNumId w:val="1"/>
  </w:num>
  <w:num w:numId="39">
    <w:abstractNumId w:val="2"/>
  </w:num>
  <w:num w:numId="40">
    <w:abstractNumId w:val="28"/>
  </w:num>
  <w:num w:numId="41">
    <w:abstractNumId w:val="44"/>
  </w:num>
  <w:num w:numId="42">
    <w:abstractNumId w:val="13"/>
  </w:num>
  <w:num w:numId="43">
    <w:abstractNumId w:val="14"/>
  </w:num>
  <w:num w:numId="44">
    <w:abstractNumId w:val="19"/>
  </w:num>
  <w:num w:numId="45">
    <w:abstractNumId w:val="31"/>
  </w:num>
  <w:num w:numId="46">
    <w:abstractNumId w:val="42"/>
  </w:num>
  <w:num w:numId="47">
    <w:abstractNumId w:val="3"/>
  </w:num>
  <w:num w:numId="48">
    <w:abstractNumId w:val="50"/>
  </w:num>
  <w:num w:numId="49">
    <w:abstractNumId w:val="22"/>
  </w:num>
  <w:num w:numId="50">
    <w:abstractNumId w:val="8"/>
  </w:num>
  <w:num w:numId="51">
    <w:abstractNumId w:val="6"/>
  </w:num>
  <w:num w:numId="52">
    <w:abstractNumId w:val="40"/>
  </w:num>
  <w:num w:numId="53">
    <w:abstractNumId w:val="5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78C"/>
    <w:rsid w:val="00003DBD"/>
    <w:rsid w:val="00014ED2"/>
    <w:rsid w:val="000207D3"/>
    <w:rsid w:val="00020FA7"/>
    <w:rsid w:val="00025FC8"/>
    <w:rsid w:val="00026854"/>
    <w:rsid w:val="00033592"/>
    <w:rsid w:val="00037B75"/>
    <w:rsid w:val="00063EAA"/>
    <w:rsid w:val="00064881"/>
    <w:rsid w:val="00064DD3"/>
    <w:rsid w:val="00065486"/>
    <w:rsid w:val="00071011"/>
    <w:rsid w:val="000757D6"/>
    <w:rsid w:val="000907CE"/>
    <w:rsid w:val="00090F5B"/>
    <w:rsid w:val="00096322"/>
    <w:rsid w:val="000A6617"/>
    <w:rsid w:val="000B25D5"/>
    <w:rsid w:val="000D2F94"/>
    <w:rsid w:val="000D4946"/>
    <w:rsid w:val="000E5453"/>
    <w:rsid w:val="000F71A0"/>
    <w:rsid w:val="00101FDD"/>
    <w:rsid w:val="00107C87"/>
    <w:rsid w:val="00114126"/>
    <w:rsid w:val="00117044"/>
    <w:rsid w:val="001232FA"/>
    <w:rsid w:val="001359A5"/>
    <w:rsid w:val="00136F01"/>
    <w:rsid w:val="0013767A"/>
    <w:rsid w:val="001377EF"/>
    <w:rsid w:val="00144A0E"/>
    <w:rsid w:val="00150709"/>
    <w:rsid w:val="00157F89"/>
    <w:rsid w:val="00180E20"/>
    <w:rsid w:val="00190D89"/>
    <w:rsid w:val="00194FD0"/>
    <w:rsid w:val="001962E2"/>
    <w:rsid w:val="001A2AF6"/>
    <w:rsid w:val="001A3023"/>
    <w:rsid w:val="001B6DCD"/>
    <w:rsid w:val="001C14E0"/>
    <w:rsid w:val="001C40DF"/>
    <w:rsid w:val="001C45C7"/>
    <w:rsid w:val="001D138B"/>
    <w:rsid w:val="001D38A5"/>
    <w:rsid w:val="001D3C50"/>
    <w:rsid w:val="001E376A"/>
    <w:rsid w:val="001F339E"/>
    <w:rsid w:val="001F4E23"/>
    <w:rsid w:val="001F72D3"/>
    <w:rsid w:val="0021030B"/>
    <w:rsid w:val="00224212"/>
    <w:rsid w:val="00224551"/>
    <w:rsid w:val="00231799"/>
    <w:rsid w:val="002369EB"/>
    <w:rsid w:val="00236EA9"/>
    <w:rsid w:val="00237C23"/>
    <w:rsid w:val="002475AD"/>
    <w:rsid w:val="0025707F"/>
    <w:rsid w:val="00265CCC"/>
    <w:rsid w:val="00283235"/>
    <w:rsid w:val="00285FCD"/>
    <w:rsid w:val="00293D9C"/>
    <w:rsid w:val="002A72E6"/>
    <w:rsid w:val="002B35C4"/>
    <w:rsid w:val="002B543D"/>
    <w:rsid w:val="002B7A45"/>
    <w:rsid w:val="002D3D47"/>
    <w:rsid w:val="002E0302"/>
    <w:rsid w:val="002E27F4"/>
    <w:rsid w:val="002E281B"/>
    <w:rsid w:val="002E44B3"/>
    <w:rsid w:val="002E68CD"/>
    <w:rsid w:val="003040FA"/>
    <w:rsid w:val="003321B6"/>
    <w:rsid w:val="003558FA"/>
    <w:rsid w:val="003563B0"/>
    <w:rsid w:val="003656F2"/>
    <w:rsid w:val="00375443"/>
    <w:rsid w:val="0037641F"/>
    <w:rsid w:val="0037744C"/>
    <w:rsid w:val="00380225"/>
    <w:rsid w:val="003825E2"/>
    <w:rsid w:val="00385FF6"/>
    <w:rsid w:val="003875AD"/>
    <w:rsid w:val="003A06D7"/>
    <w:rsid w:val="003A2659"/>
    <w:rsid w:val="003D1829"/>
    <w:rsid w:val="003D1C01"/>
    <w:rsid w:val="003D249A"/>
    <w:rsid w:val="003E2199"/>
    <w:rsid w:val="003E26F3"/>
    <w:rsid w:val="003E3C4B"/>
    <w:rsid w:val="003E5D92"/>
    <w:rsid w:val="003F65EF"/>
    <w:rsid w:val="003F7E39"/>
    <w:rsid w:val="00403790"/>
    <w:rsid w:val="00404C7B"/>
    <w:rsid w:val="00407D8C"/>
    <w:rsid w:val="00412885"/>
    <w:rsid w:val="00416993"/>
    <w:rsid w:val="00427303"/>
    <w:rsid w:val="0042782D"/>
    <w:rsid w:val="004313A0"/>
    <w:rsid w:val="00441B36"/>
    <w:rsid w:val="004465CB"/>
    <w:rsid w:val="004532A8"/>
    <w:rsid w:val="0045449F"/>
    <w:rsid w:val="004671E0"/>
    <w:rsid w:val="00471385"/>
    <w:rsid w:val="004733FD"/>
    <w:rsid w:val="00484DC1"/>
    <w:rsid w:val="004959CB"/>
    <w:rsid w:val="00497508"/>
    <w:rsid w:val="004A0BA6"/>
    <w:rsid w:val="004B45FB"/>
    <w:rsid w:val="004B547D"/>
    <w:rsid w:val="004C1874"/>
    <w:rsid w:val="004D5155"/>
    <w:rsid w:val="004E125F"/>
    <w:rsid w:val="004E2A54"/>
    <w:rsid w:val="004F1810"/>
    <w:rsid w:val="00502DFC"/>
    <w:rsid w:val="00513107"/>
    <w:rsid w:val="0053296C"/>
    <w:rsid w:val="00533E6D"/>
    <w:rsid w:val="00534463"/>
    <w:rsid w:val="00542489"/>
    <w:rsid w:val="00555F4F"/>
    <w:rsid w:val="005633E5"/>
    <w:rsid w:val="005679B7"/>
    <w:rsid w:val="00571073"/>
    <w:rsid w:val="005719C6"/>
    <w:rsid w:val="005726EC"/>
    <w:rsid w:val="005769B6"/>
    <w:rsid w:val="005A00DF"/>
    <w:rsid w:val="005A1D13"/>
    <w:rsid w:val="005A289C"/>
    <w:rsid w:val="005B2E78"/>
    <w:rsid w:val="005B3E62"/>
    <w:rsid w:val="005C3D5C"/>
    <w:rsid w:val="005C4F2B"/>
    <w:rsid w:val="005C6375"/>
    <w:rsid w:val="005C721E"/>
    <w:rsid w:val="005C7CF6"/>
    <w:rsid w:val="005E79C7"/>
    <w:rsid w:val="0060492C"/>
    <w:rsid w:val="0060716C"/>
    <w:rsid w:val="00630FFA"/>
    <w:rsid w:val="006353A6"/>
    <w:rsid w:val="00643A48"/>
    <w:rsid w:val="00653624"/>
    <w:rsid w:val="006547FC"/>
    <w:rsid w:val="00655305"/>
    <w:rsid w:val="00667ABD"/>
    <w:rsid w:val="006714F7"/>
    <w:rsid w:val="00672A56"/>
    <w:rsid w:val="00672B67"/>
    <w:rsid w:val="00677EF5"/>
    <w:rsid w:val="00680425"/>
    <w:rsid w:val="00680CA9"/>
    <w:rsid w:val="00685C54"/>
    <w:rsid w:val="00690800"/>
    <w:rsid w:val="00691447"/>
    <w:rsid w:val="006C0138"/>
    <w:rsid w:val="006C263B"/>
    <w:rsid w:val="006D505F"/>
    <w:rsid w:val="006D60FF"/>
    <w:rsid w:val="006E0DFC"/>
    <w:rsid w:val="006E1375"/>
    <w:rsid w:val="006F2E2F"/>
    <w:rsid w:val="006F452C"/>
    <w:rsid w:val="006F5F3D"/>
    <w:rsid w:val="0070161D"/>
    <w:rsid w:val="00705F23"/>
    <w:rsid w:val="00712E94"/>
    <w:rsid w:val="007224B1"/>
    <w:rsid w:val="00725E74"/>
    <w:rsid w:val="0073197D"/>
    <w:rsid w:val="00753AC7"/>
    <w:rsid w:val="00756A03"/>
    <w:rsid w:val="007630FC"/>
    <w:rsid w:val="00765B0B"/>
    <w:rsid w:val="00773461"/>
    <w:rsid w:val="007748FE"/>
    <w:rsid w:val="0077678F"/>
    <w:rsid w:val="00776A5C"/>
    <w:rsid w:val="0078730A"/>
    <w:rsid w:val="0079623B"/>
    <w:rsid w:val="007A1E17"/>
    <w:rsid w:val="007B496E"/>
    <w:rsid w:val="007C19D5"/>
    <w:rsid w:val="007C213A"/>
    <w:rsid w:val="007C40D8"/>
    <w:rsid w:val="007C4B06"/>
    <w:rsid w:val="007D5E6C"/>
    <w:rsid w:val="00800A05"/>
    <w:rsid w:val="00822487"/>
    <w:rsid w:val="00823CB1"/>
    <w:rsid w:val="00827E42"/>
    <w:rsid w:val="00831A70"/>
    <w:rsid w:val="0084075B"/>
    <w:rsid w:val="00841DD2"/>
    <w:rsid w:val="00847053"/>
    <w:rsid w:val="0086165C"/>
    <w:rsid w:val="00862B43"/>
    <w:rsid w:val="008702FB"/>
    <w:rsid w:val="00877883"/>
    <w:rsid w:val="00882D64"/>
    <w:rsid w:val="008B1802"/>
    <w:rsid w:val="008C2089"/>
    <w:rsid w:val="008D4E68"/>
    <w:rsid w:val="008D59DC"/>
    <w:rsid w:val="008E3379"/>
    <w:rsid w:val="00902822"/>
    <w:rsid w:val="00902C07"/>
    <w:rsid w:val="00905A0B"/>
    <w:rsid w:val="00910CE3"/>
    <w:rsid w:val="00912C65"/>
    <w:rsid w:val="009158FC"/>
    <w:rsid w:val="0091786B"/>
    <w:rsid w:val="00923267"/>
    <w:rsid w:val="00925012"/>
    <w:rsid w:val="00925421"/>
    <w:rsid w:val="00927758"/>
    <w:rsid w:val="009536C1"/>
    <w:rsid w:val="00957BD8"/>
    <w:rsid w:val="00963776"/>
    <w:rsid w:val="00970F89"/>
    <w:rsid w:val="0098025E"/>
    <w:rsid w:val="00991C02"/>
    <w:rsid w:val="009A3567"/>
    <w:rsid w:val="009A3F13"/>
    <w:rsid w:val="009B4A35"/>
    <w:rsid w:val="009C61F5"/>
    <w:rsid w:val="009E0F9E"/>
    <w:rsid w:val="009E33D4"/>
    <w:rsid w:val="009F488C"/>
    <w:rsid w:val="009F52CD"/>
    <w:rsid w:val="009F6316"/>
    <w:rsid w:val="00A22047"/>
    <w:rsid w:val="00A226EB"/>
    <w:rsid w:val="00A30C0B"/>
    <w:rsid w:val="00A341D5"/>
    <w:rsid w:val="00A36655"/>
    <w:rsid w:val="00A5417C"/>
    <w:rsid w:val="00A6684D"/>
    <w:rsid w:val="00A71618"/>
    <w:rsid w:val="00A8525A"/>
    <w:rsid w:val="00A87D6F"/>
    <w:rsid w:val="00A87F83"/>
    <w:rsid w:val="00A910F3"/>
    <w:rsid w:val="00A950A0"/>
    <w:rsid w:val="00A970E4"/>
    <w:rsid w:val="00AA1971"/>
    <w:rsid w:val="00AB0F3D"/>
    <w:rsid w:val="00AB6D56"/>
    <w:rsid w:val="00AC19AA"/>
    <w:rsid w:val="00AC718A"/>
    <w:rsid w:val="00AD633C"/>
    <w:rsid w:val="00AE2511"/>
    <w:rsid w:val="00AF07F5"/>
    <w:rsid w:val="00AF7776"/>
    <w:rsid w:val="00B024E8"/>
    <w:rsid w:val="00B04819"/>
    <w:rsid w:val="00B16FA3"/>
    <w:rsid w:val="00B205D2"/>
    <w:rsid w:val="00B240DD"/>
    <w:rsid w:val="00B45728"/>
    <w:rsid w:val="00B507C1"/>
    <w:rsid w:val="00B531E5"/>
    <w:rsid w:val="00B6264D"/>
    <w:rsid w:val="00B66E01"/>
    <w:rsid w:val="00B80C34"/>
    <w:rsid w:val="00B81B88"/>
    <w:rsid w:val="00B92A31"/>
    <w:rsid w:val="00BA1EE2"/>
    <w:rsid w:val="00BA635A"/>
    <w:rsid w:val="00BB1CAB"/>
    <w:rsid w:val="00BC586B"/>
    <w:rsid w:val="00BD2192"/>
    <w:rsid w:val="00BE2365"/>
    <w:rsid w:val="00BE278C"/>
    <w:rsid w:val="00BF0738"/>
    <w:rsid w:val="00C20ACC"/>
    <w:rsid w:val="00C22032"/>
    <w:rsid w:val="00C222F5"/>
    <w:rsid w:val="00C247FF"/>
    <w:rsid w:val="00C2766C"/>
    <w:rsid w:val="00C359CF"/>
    <w:rsid w:val="00C41C64"/>
    <w:rsid w:val="00C42CD4"/>
    <w:rsid w:val="00C43088"/>
    <w:rsid w:val="00C45371"/>
    <w:rsid w:val="00C55872"/>
    <w:rsid w:val="00C61333"/>
    <w:rsid w:val="00C644CA"/>
    <w:rsid w:val="00C66609"/>
    <w:rsid w:val="00C66FAC"/>
    <w:rsid w:val="00C67153"/>
    <w:rsid w:val="00C67C34"/>
    <w:rsid w:val="00C7477C"/>
    <w:rsid w:val="00CB3C6B"/>
    <w:rsid w:val="00CC24E3"/>
    <w:rsid w:val="00CC3320"/>
    <w:rsid w:val="00CC4C4F"/>
    <w:rsid w:val="00CE4F07"/>
    <w:rsid w:val="00D101C6"/>
    <w:rsid w:val="00D2268E"/>
    <w:rsid w:val="00D26C18"/>
    <w:rsid w:val="00D27F88"/>
    <w:rsid w:val="00D300C1"/>
    <w:rsid w:val="00D3373B"/>
    <w:rsid w:val="00D35D5F"/>
    <w:rsid w:val="00D47E7E"/>
    <w:rsid w:val="00D81D98"/>
    <w:rsid w:val="00D8765D"/>
    <w:rsid w:val="00D910B1"/>
    <w:rsid w:val="00D96406"/>
    <w:rsid w:val="00D97941"/>
    <w:rsid w:val="00DA76B2"/>
    <w:rsid w:val="00DD12EE"/>
    <w:rsid w:val="00DD2B7E"/>
    <w:rsid w:val="00DD3F93"/>
    <w:rsid w:val="00DE798E"/>
    <w:rsid w:val="00DF16B0"/>
    <w:rsid w:val="00E01EB1"/>
    <w:rsid w:val="00E03802"/>
    <w:rsid w:val="00E5056D"/>
    <w:rsid w:val="00E61C42"/>
    <w:rsid w:val="00E739D0"/>
    <w:rsid w:val="00E74485"/>
    <w:rsid w:val="00E77E64"/>
    <w:rsid w:val="00E81024"/>
    <w:rsid w:val="00E91AC4"/>
    <w:rsid w:val="00EB0932"/>
    <w:rsid w:val="00EB19B6"/>
    <w:rsid w:val="00EB2F86"/>
    <w:rsid w:val="00EB3172"/>
    <w:rsid w:val="00EB3CD5"/>
    <w:rsid w:val="00EB6CCC"/>
    <w:rsid w:val="00EC4170"/>
    <w:rsid w:val="00EC5E4F"/>
    <w:rsid w:val="00EC7CC2"/>
    <w:rsid w:val="00ED7962"/>
    <w:rsid w:val="00EE32C6"/>
    <w:rsid w:val="00EE6718"/>
    <w:rsid w:val="00EE7747"/>
    <w:rsid w:val="00EF11E8"/>
    <w:rsid w:val="00EF292B"/>
    <w:rsid w:val="00EF6E1D"/>
    <w:rsid w:val="00EF7014"/>
    <w:rsid w:val="00F0246F"/>
    <w:rsid w:val="00F06D2B"/>
    <w:rsid w:val="00F17BD6"/>
    <w:rsid w:val="00F37B66"/>
    <w:rsid w:val="00F4663E"/>
    <w:rsid w:val="00F523EA"/>
    <w:rsid w:val="00F525F5"/>
    <w:rsid w:val="00F67158"/>
    <w:rsid w:val="00F67906"/>
    <w:rsid w:val="00F71F0A"/>
    <w:rsid w:val="00F72451"/>
    <w:rsid w:val="00F7544C"/>
    <w:rsid w:val="00F7747D"/>
    <w:rsid w:val="00F82C40"/>
    <w:rsid w:val="00F844F1"/>
    <w:rsid w:val="00F84EA8"/>
    <w:rsid w:val="00F95B0C"/>
    <w:rsid w:val="00FC6463"/>
    <w:rsid w:val="00FD64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9DFC9"/>
  <w15:docId w15:val="{2D0002F4-24D9-4981-8899-44BFCD8C7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63EAA"/>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semiHidden/>
    <w:rsid w:val="00BE278C"/>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semiHidden/>
    <w:rsid w:val="00BE278C"/>
    <w:rPr>
      <w:rFonts w:ascii="Times New Roman" w:eastAsia="Times New Roman" w:hAnsi="Times New Roman" w:cs="Times New Roman"/>
      <w:sz w:val="20"/>
      <w:szCs w:val="20"/>
      <w:lang w:eastAsia="cs-CZ"/>
    </w:rPr>
  </w:style>
  <w:style w:type="character" w:styleId="Odkaznakoment">
    <w:name w:val="annotation reference"/>
    <w:rsid w:val="00BE278C"/>
    <w:rPr>
      <w:sz w:val="16"/>
      <w:szCs w:val="16"/>
    </w:rPr>
  </w:style>
  <w:style w:type="paragraph" w:styleId="Textbubliny">
    <w:name w:val="Balloon Text"/>
    <w:basedOn w:val="Normln"/>
    <w:link w:val="TextbublinyChar"/>
    <w:uiPriority w:val="99"/>
    <w:semiHidden/>
    <w:unhideWhenUsed/>
    <w:rsid w:val="00BE278C"/>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E278C"/>
    <w:rPr>
      <w:rFonts w:ascii="Segoe UI" w:hAnsi="Segoe UI" w:cs="Segoe UI"/>
      <w:sz w:val="18"/>
      <w:szCs w:val="18"/>
    </w:rPr>
  </w:style>
  <w:style w:type="paragraph" w:styleId="Odstavecseseznamem">
    <w:name w:val="List Paragraph"/>
    <w:basedOn w:val="Normln"/>
    <w:uiPriority w:val="34"/>
    <w:qFormat/>
    <w:rsid w:val="00EB19B6"/>
    <w:pPr>
      <w:ind w:left="720"/>
      <w:contextualSpacing/>
    </w:pPr>
  </w:style>
  <w:style w:type="character" w:styleId="Hypertextovodkaz">
    <w:name w:val="Hyperlink"/>
    <w:rsid w:val="00970F89"/>
    <w:rPr>
      <w:color w:val="0000FF"/>
      <w:u w:val="single"/>
    </w:rPr>
  </w:style>
  <w:style w:type="paragraph" w:styleId="Zkladntext">
    <w:name w:val="Body Text"/>
    <w:basedOn w:val="Normln"/>
    <w:link w:val="ZkladntextChar"/>
    <w:uiPriority w:val="99"/>
    <w:semiHidden/>
    <w:unhideWhenUsed/>
    <w:rsid w:val="00065486"/>
    <w:pPr>
      <w:spacing w:after="120"/>
    </w:pPr>
  </w:style>
  <w:style w:type="character" w:customStyle="1" w:styleId="ZkladntextChar">
    <w:name w:val="Základní text Char"/>
    <w:basedOn w:val="Standardnpsmoodstavce"/>
    <w:link w:val="Zkladntext"/>
    <w:uiPriority w:val="99"/>
    <w:semiHidden/>
    <w:rsid w:val="00065486"/>
  </w:style>
  <w:style w:type="paragraph" w:styleId="Bezmezer">
    <w:name w:val="No Spacing"/>
    <w:uiPriority w:val="1"/>
    <w:qFormat/>
    <w:rsid w:val="0060716C"/>
    <w:pPr>
      <w:spacing w:after="0" w:line="240" w:lineRule="auto"/>
    </w:pPr>
  </w:style>
  <w:style w:type="paragraph" w:styleId="Pedmtkomente">
    <w:name w:val="annotation subject"/>
    <w:basedOn w:val="Textkomente"/>
    <w:next w:val="Textkomente"/>
    <w:link w:val="PedmtkomenteChar"/>
    <w:uiPriority w:val="99"/>
    <w:semiHidden/>
    <w:unhideWhenUsed/>
    <w:rsid w:val="00063EAA"/>
    <w:pPr>
      <w:spacing w:after="160"/>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063EAA"/>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090F5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90F5B"/>
  </w:style>
  <w:style w:type="paragraph" w:styleId="Zpat">
    <w:name w:val="footer"/>
    <w:basedOn w:val="Normln"/>
    <w:link w:val="ZpatChar"/>
    <w:uiPriority w:val="99"/>
    <w:unhideWhenUsed/>
    <w:rsid w:val="00090F5B"/>
    <w:pPr>
      <w:tabs>
        <w:tab w:val="center" w:pos="4536"/>
        <w:tab w:val="right" w:pos="9072"/>
      </w:tabs>
      <w:spacing w:after="0" w:line="240" w:lineRule="auto"/>
    </w:pPr>
  </w:style>
  <w:style w:type="character" w:customStyle="1" w:styleId="ZpatChar">
    <w:name w:val="Zápatí Char"/>
    <w:basedOn w:val="Standardnpsmoodstavce"/>
    <w:link w:val="Zpat"/>
    <w:uiPriority w:val="99"/>
    <w:rsid w:val="00090F5B"/>
  </w:style>
  <w:style w:type="character" w:styleId="Nevyeenzmnka">
    <w:name w:val="Unresolved Mention"/>
    <w:basedOn w:val="Standardnpsmoodstavce"/>
    <w:uiPriority w:val="99"/>
    <w:semiHidden/>
    <w:unhideWhenUsed/>
    <w:rsid w:val="000757D6"/>
    <w:rPr>
      <w:color w:val="605E5C"/>
      <w:shd w:val="clear" w:color="auto" w:fill="E1DFDD"/>
    </w:rPr>
  </w:style>
  <w:style w:type="paragraph" w:styleId="Revize">
    <w:name w:val="Revision"/>
    <w:hidden/>
    <w:uiPriority w:val="99"/>
    <w:semiHidden/>
    <w:rsid w:val="001F33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4359138">
      <w:bodyDiv w:val="1"/>
      <w:marLeft w:val="0"/>
      <w:marRight w:val="120"/>
      <w:marTop w:val="0"/>
      <w:marBottom w:val="0"/>
      <w:divBdr>
        <w:top w:val="none" w:sz="0" w:space="0" w:color="auto"/>
        <w:left w:val="none" w:sz="0" w:space="0" w:color="auto"/>
        <w:bottom w:val="none" w:sz="0" w:space="0" w:color="auto"/>
        <w:right w:val="none" w:sz="0" w:space="0" w:color="auto"/>
      </w:divBdr>
      <w:divsChild>
        <w:div w:id="156649744">
          <w:marLeft w:val="0"/>
          <w:marRight w:val="0"/>
          <w:marTop w:val="0"/>
          <w:marBottom w:val="0"/>
          <w:divBdr>
            <w:top w:val="none" w:sz="0" w:space="0" w:color="auto"/>
            <w:left w:val="none" w:sz="0" w:space="0" w:color="auto"/>
            <w:bottom w:val="none" w:sz="0" w:space="0" w:color="auto"/>
            <w:right w:val="none" w:sz="0" w:space="0" w:color="auto"/>
          </w:divBdr>
          <w:divsChild>
            <w:div w:id="13654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1052745">
      <w:bodyDiv w:val="1"/>
      <w:marLeft w:val="0"/>
      <w:marRight w:val="0"/>
      <w:marTop w:val="0"/>
      <w:marBottom w:val="0"/>
      <w:divBdr>
        <w:top w:val="none" w:sz="0" w:space="0" w:color="auto"/>
        <w:left w:val="none" w:sz="0" w:space="0" w:color="auto"/>
        <w:bottom w:val="none" w:sz="0" w:space="0" w:color="auto"/>
        <w:right w:val="none" w:sz="0" w:space="0" w:color="auto"/>
      </w:divBdr>
    </w:div>
    <w:div w:id="1292246499">
      <w:bodyDiv w:val="1"/>
      <w:marLeft w:val="0"/>
      <w:marRight w:val="0"/>
      <w:marTop w:val="0"/>
      <w:marBottom w:val="0"/>
      <w:divBdr>
        <w:top w:val="none" w:sz="0" w:space="0" w:color="auto"/>
        <w:left w:val="none" w:sz="0" w:space="0" w:color="auto"/>
        <w:bottom w:val="none" w:sz="0" w:space="0" w:color="auto"/>
        <w:right w:val="none" w:sz="0" w:space="0" w:color="auto"/>
      </w:divBdr>
    </w:div>
    <w:div w:id="1862081608">
      <w:bodyDiv w:val="1"/>
      <w:marLeft w:val="0"/>
      <w:marRight w:val="0"/>
      <w:marTop w:val="0"/>
      <w:marBottom w:val="0"/>
      <w:divBdr>
        <w:top w:val="none" w:sz="0" w:space="0" w:color="auto"/>
        <w:left w:val="none" w:sz="0" w:space="0" w:color="auto"/>
        <w:bottom w:val="none" w:sz="0" w:space="0" w:color="auto"/>
        <w:right w:val="none" w:sz="0" w:space="0" w:color="auto"/>
      </w:divBdr>
    </w:div>
    <w:div w:id="2128157121">
      <w:bodyDiv w:val="1"/>
      <w:marLeft w:val="0"/>
      <w:marRight w:val="0"/>
      <w:marTop w:val="0"/>
      <w:marBottom w:val="0"/>
      <w:divBdr>
        <w:top w:val="none" w:sz="0" w:space="0" w:color="auto"/>
        <w:left w:val="none" w:sz="0" w:space="0" w:color="auto"/>
        <w:bottom w:val="none" w:sz="0" w:space="0" w:color="auto"/>
        <w:right w:val="none" w:sz="0" w:space="0" w:color="auto"/>
      </w:divBdr>
      <w:divsChild>
        <w:div w:id="1237783470">
          <w:marLeft w:val="0"/>
          <w:marRight w:val="0"/>
          <w:marTop w:val="0"/>
          <w:marBottom w:val="0"/>
          <w:divBdr>
            <w:top w:val="none" w:sz="0" w:space="0" w:color="auto"/>
            <w:left w:val="none" w:sz="0" w:space="0" w:color="auto"/>
            <w:bottom w:val="none" w:sz="0" w:space="0" w:color="auto"/>
            <w:right w:val="none" w:sz="0" w:space="0" w:color="auto"/>
          </w:divBdr>
          <w:divsChild>
            <w:div w:id="11115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A1296-CE0B-4F7C-BE3E-945557A534F9}">
  <ds:schemaRefs>
    <ds:schemaRef ds:uri="http://schemas.openxmlformats.org/officeDocument/2006/bibliography"/>
  </ds:schemaRefs>
</ds:datastoreItem>
</file>

<file path=docMetadata/LabelInfo.xml><?xml version="1.0" encoding="utf-8"?>
<clbl:labelList xmlns:clbl="http://schemas.microsoft.com/office/2020/mipLabelMetadata">
  <clbl:label id="{60daa05f-ab36-4761-996f-678cbd253bd6}" enabled="0" method="" siteId="{60daa05f-ab36-4761-996f-678cbd253bd6}"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2498</Words>
  <Characters>14741</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
    </vt:vector>
  </TitlesOfParts>
  <Company>KNTB, a.s.</Company>
  <LinksUpToDate>false</LinksUpToDate>
  <CharactersWithSpaces>17205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bezhesla</dc:creator>
  <cp:keywords/>
  <dc:description/>
  <cp:lastModifiedBy>Vinklerová Gabriela</cp:lastModifiedBy>
  <cp:revision>2</cp:revision>
  <cp:lastPrinted>2025-05-12T09:59:00Z</cp:lastPrinted>
  <dcterms:created xsi:type="dcterms:W3CDTF">2025-07-09T10:49:00Z</dcterms:created>
  <dcterms:modified xsi:type="dcterms:W3CDTF">2025-07-09T10:49:00Z</dcterms:modified>
</cp:coreProperties>
</file>