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75E1CBA5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14AF7">
        <w:rPr>
          <w:rFonts w:ascii="Verdana" w:hAnsi="Verdana"/>
          <w:b/>
          <w:bCs/>
          <w:sz w:val="22"/>
          <w:szCs w:val="22"/>
        </w:rPr>
        <w:t>0029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77777777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3EEC2BC5" w14:textId="51B59B32" w:rsidR="008E621F" w:rsidRDefault="008E621F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Tanatech, s.r.o.</w:t>
            </w:r>
          </w:p>
          <w:p w14:paraId="573E9AC2" w14:textId="0E18299F" w:rsidR="008E621F" w:rsidRDefault="008E621F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Lipnice 541/22</w:t>
            </w:r>
          </w:p>
          <w:p w14:paraId="63F816EE" w14:textId="5CC85408" w:rsidR="008E621F" w:rsidRDefault="008E621F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594 01 Velké Meziříčí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3056E84C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8E621F">
              <w:rPr>
                <w:rFonts w:ascii="Verdana" w:hAnsi="Verdana"/>
                <w:sz w:val="16"/>
                <w:szCs w:val="16"/>
              </w:rPr>
              <w:t>04603664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8E621F">
              <w:rPr>
                <w:rFonts w:ascii="Verdana" w:hAnsi="Verdana"/>
                <w:sz w:val="16"/>
                <w:szCs w:val="16"/>
              </w:rPr>
              <w:t>CZ04603664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239C54A5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8E621F">
              <w:rPr>
                <w:rFonts w:ascii="Verdana" w:hAnsi="Verdana"/>
                <w:sz w:val="16"/>
                <w:szCs w:val="16"/>
              </w:rPr>
              <w:t>08.07.2025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585ECB95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8E621F">
              <w:rPr>
                <w:rFonts w:ascii="Verdana" w:hAnsi="Verdana"/>
                <w:sz w:val="16"/>
                <w:szCs w:val="16"/>
              </w:rPr>
              <w:t>08.07.2025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E621F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E621F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480E7298" w:rsidR="008260AC" w:rsidRDefault="008E621F">
            <w:pPr>
              <w:pStyle w:val="TableContents"/>
              <w:ind w:left="57"/>
            </w:pPr>
            <w:r>
              <w:t>Unilader 330C 1,5T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45F1559F" w:rsidR="008260AC" w:rsidRDefault="008E621F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245E4FDE" w:rsidR="008260AC" w:rsidRDefault="008E621F">
            <w:pPr>
              <w:pStyle w:val="TableContents"/>
              <w:jc w:val="right"/>
            </w:pPr>
            <w:r>
              <w:t>53 943,64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5EEC4D82" w:rsidR="008260AC" w:rsidRDefault="008E621F">
            <w:pPr>
              <w:pStyle w:val="TableContents"/>
              <w:jc w:val="right"/>
            </w:pPr>
            <w:r>
              <w:t>53 943,64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6235C10" w:rsidR="008260AC" w:rsidRDefault="008E621F">
            <w:pPr>
              <w:pStyle w:val="TableContents"/>
              <w:jc w:val="right"/>
            </w:pPr>
            <w:r>
              <w:t>65 271,80</w:t>
            </w:r>
          </w:p>
        </w:tc>
      </w:tr>
      <w:tr w:rsidR="008E621F" w14:paraId="00F3CD05" w14:textId="77777777" w:rsidTr="008E621F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CC43" w14:textId="4309EC20" w:rsidR="008E621F" w:rsidRDefault="008E621F">
            <w:pPr>
              <w:pStyle w:val="TableContents"/>
              <w:ind w:left="57"/>
            </w:pPr>
            <w:r>
              <w:t>Zámek vložkový LK-01 WW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1337" w14:textId="77777777" w:rsidR="008E621F" w:rsidRDefault="008E621F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D588" w14:textId="2D5F183C" w:rsidR="008E621F" w:rsidRDefault="008E621F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B738" w14:textId="063F5800" w:rsidR="008E621F" w:rsidRDefault="008E621F">
            <w:pPr>
              <w:pStyle w:val="TableContents"/>
              <w:jc w:val="right"/>
            </w:pPr>
            <w:r>
              <w:t>0,97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9C013" w14:textId="15EEEE78" w:rsidR="008E621F" w:rsidRDefault="008E621F">
            <w:pPr>
              <w:pStyle w:val="TableContents"/>
              <w:jc w:val="right"/>
            </w:pPr>
            <w:r>
              <w:t>0,97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85D9" w14:textId="77777777" w:rsidR="008E621F" w:rsidRDefault="008E621F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B3B7" w14:textId="77777777" w:rsidR="008E621F" w:rsidRDefault="008E621F">
            <w:pPr>
              <w:pStyle w:val="TableContents"/>
              <w:jc w:val="right"/>
            </w:pP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4642B" w14:textId="0A50F4BE" w:rsidR="008E621F" w:rsidRDefault="008E621F">
            <w:pPr>
              <w:pStyle w:val="TableContents"/>
              <w:jc w:val="right"/>
            </w:pPr>
            <w:r>
              <w:t>1,17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50A2CCC1" w:rsidR="008260AC" w:rsidRDefault="008E621F">
            <w:pPr>
              <w:pStyle w:val="TableContents"/>
              <w:jc w:val="right"/>
            </w:pPr>
            <w:r>
              <w:t>53 944,64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130E3D99" w:rsidR="008260AC" w:rsidRDefault="008E621F">
            <w:pPr>
              <w:pStyle w:val="TableContents"/>
              <w:jc w:val="right"/>
            </w:pPr>
            <w:r>
              <w:t>11 328,36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5556132" w:rsidR="008260AC" w:rsidRDefault="008E621F">
            <w:pPr>
              <w:pStyle w:val="TableContents"/>
              <w:jc w:val="right"/>
            </w:pPr>
            <w:r>
              <w:t>65 273,00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599A3CFE" w:rsidR="008260AC" w:rsidRDefault="008E621F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65 273,00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5B5EC1"/>
    <w:rsid w:val="00714AF7"/>
    <w:rsid w:val="007B13E3"/>
    <w:rsid w:val="008260AC"/>
    <w:rsid w:val="008E621F"/>
    <w:rsid w:val="00A865DB"/>
    <w:rsid w:val="00EA13C0"/>
    <w:rsid w:val="00F13B46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2025-07-09T06:46:00Z</dcterms:created>
  <dcterms:modified xsi:type="dcterms:W3CDTF">2025-07-09T09:35:00Z</dcterms:modified>
</cp:coreProperties>
</file>