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B9103"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0CC6FAA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488BAFD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31E5A1A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51772F4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45D85B1"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72DEBB67"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5C85208"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0FFE13C"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03709CF5"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12421489"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C1A81B9"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6FEF414A"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48A89EB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7DE46AD"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Husitské centrum, o.p.s.</w:t>
      </w:r>
    </w:p>
    <w:p w14:paraId="754A0D0C" w14:textId="3CD589A3"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V tišině 474/3, Bubeneč, 160 00 Praha 6</w:t>
      </w:r>
    </w:p>
    <w:p w14:paraId="34E37A06"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26486971</w:t>
      </w:r>
    </w:p>
    <w:p w14:paraId="15CD0AFA" w14:textId="5047CC1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Luci</w:t>
      </w:r>
      <w:r w:rsidR="008933C5">
        <w:rPr>
          <w:rFonts w:ascii="Arial" w:hAnsi="Arial" w:cs="Arial"/>
          <w:lang w:eastAsia="en-US"/>
        </w:rPr>
        <w:t>í</w:t>
      </w:r>
      <w:r w:rsidR="00333655">
        <w:rPr>
          <w:rFonts w:ascii="Arial" w:hAnsi="Arial" w:cs="Arial"/>
          <w:lang w:eastAsia="en-US"/>
        </w:rPr>
        <w:t xml:space="preserve"> Haškov</w:t>
      </w:r>
      <w:r w:rsidR="008933C5">
        <w:rPr>
          <w:rFonts w:ascii="Arial" w:hAnsi="Arial" w:cs="Arial"/>
          <w:lang w:eastAsia="en-US"/>
        </w:rPr>
        <w:t>ou</w:t>
      </w:r>
      <w:r w:rsidR="00333655">
        <w:rPr>
          <w:rFonts w:ascii="Arial" w:hAnsi="Arial" w:cs="Arial"/>
          <w:lang w:eastAsia="en-US"/>
        </w:rPr>
        <w:t>, ředitelk</w:t>
      </w:r>
      <w:r w:rsidR="008933C5">
        <w:rPr>
          <w:rFonts w:ascii="Arial" w:hAnsi="Arial" w:cs="Arial"/>
          <w:lang w:eastAsia="en-US"/>
        </w:rPr>
        <w:t>ou</w:t>
      </w:r>
    </w:p>
    <w:p w14:paraId="762AE7A4"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233 vedenou u Městského soudu v Praze</w:t>
      </w:r>
    </w:p>
    <w:p w14:paraId="67058213"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837285001</w:t>
      </w:r>
      <w:r w:rsidR="00A20D78">
        <w:rPr>
          <w:rFonts w:ascii="Arial" w:hAnsi="Arial" w:cs="Arial"/>
          <w:lang w:eastAsia="en-US"/>
        </w:rPr>
        <w:t>/</w:t>
      </w:r>
      <w:r w:rsidR="00333655">
        <w:rPr>
          <w:rFonts w:ascii="Arial" w:hAnsi="Arial" w:cs="Arial"/>
          <w:lang w:eastAsia="en-US"/>
        </w:rPr>
        <w:t>5500</w:t>
      </w:r>
    </w:p>
    <w:p w14:paraId="595C0AB6"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3B13D2F7" w14:textId="77777777" w:rsidR="007236D7" w:rsidRPr="007236D7" w:rsidRDefault="007236D7" w:rsidP="007236D7">
      <w:pPr>
        <w:spacing w:before="60"/>
        <w:ind w:left="2552" w:hanging="2520"/>
        <w:jc w:val="both"/>
        <w:rPr>
          <w:rFonts w:ascii="Arial" w:hAnsi="Arial" w:cs="Arial"/>
        </w:rPr>
      </w:pPr>
    </w:p>
    <w:p w14:paraId="02912853"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5C49C6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2B18B6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03E4A7B"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50BC3CE1"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607868AA" w14:textId="5A0A70ED"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45</w:t>
      </w:r>
      <w:r w:rsidR="008933C5">
        <w:rPr>
          <w:rFonts w:ascii="Arial" w:hAnsi="Arial" w:cs="Arial"/>
          <w:b/>
          <w:bCs/>
          <w:iCs/>
        </w:rPr>
        <w:t> </w:t>
      </w:r>
      <w:r w:rsidR="005C0443">
        <w:rPr>
          <w:rFonts w:ascii="Arial" w:hAnsi="Arial" w:cs="Arial"/>
          <w:b/>
          <w:bCs/>
          <w:iCs/>
        </w:rPr>
        <w:t>000</w:t>
      </w:r>
      <w:r w:rsidR="008933C5">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Čtyřicetpěttisíc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8933C5">
        <w:rPr>
          <w:rFonts w:ascii="Arial" w:hAnsi="Arial" w:cs="Arial"/>
          <w:lang w:eastAsia="en-US"/>
        </w:rPr>
        <w:br/>
      </w:r>
      <w:r w:rsidRPr="00607CE1">
        <w:rPr>
          <w:rFonts w:ascii="Arial" w:hAnsi="Arial" w:cs="Arial"/>
          <w:lang w:eastAsia="en-US"/>
        </w:rPr>
        <w:t>č. 204 ze dne 17. 12. 2024.</w:t>
      </w:r>
    </w:p>
    <w:p w14:paraId="0654354D" w14:textId="77777777" w:rsidR="00607CE1" w:rsidRPr="00607CE1" w:rsidRDefault="00607CE1" w:rsidP="00607CE1">
      <w:pPr>
        <w:spacing w:before="60"/>
        <w:ind w:left="284"/>
        <w:contextualSpacing/>
        <w:jc w:val="both"/>
        <w:rPr>
          <w:rFonts w:ascii="Arial" w:hAnsi="Arial" w:cs="Arial"/>
          <w:lang w:eastAsia="en-US"/>
        </w:rPr>
      </w:pPr>
    </w:p>
    <w:p w14:paraId="678D81E5" w14:textId="5D9B1C2C"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3ABD0D80" w14:textId="77777777" w:rsidR="00607CE1" w:rsidRPr="00607CE1" w:rsidRDefault="00607CE1" w:rsidP="00607CE1">
      <w:pPr>
        <w:spacing w:before="60"/>
        <w:ind w:left="284"/>
        <w:contextualSpacing/>
        <w:jc w:val="both"/>
        <w:rPr>
          <w:rFonts w:ascii="Arial" w:hAnsi="Arial" w:cs="Arial"/>
          <w:lang w:eastAsia="en-US"/>
        </w:rPr>
      </w:pPr>
    </w:p>
    <w:p w14:paraId="01BBC324" w14:textId="2294A94A"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1B39F52D"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Tanec nás baví 12</w:t>
      </w:r>
    </w:p>
    <w:p w14:paraId="197F8290" w14:textId="77777777" w:rsidR="00607CE1" w:rsidRPr="00607CE1" w:rsidRDefault="00607CE1" w:rsidP="00607CE1">
      <w:pPr>
        <w:spacing w:before="60"/>
        <w:ind w:left="284"/>
        <w:contextualSpacing/>
        <w:rPr>
          <w:rFonts w:ascii="Arial" w:hAnsi="Arial" w:cs="Arial"/>
          <w:lang w:eastAsia="en-US"/>
        </w:rPr>
      </w:pPr>
    </w:p>
    <w:p w14:paraId="7C8B87CF" w14:textId="77777777" w:rsidR="008933C5" w:rsidRDefault="008933C5" w:rsidP="00607CE1">
      <w:pPr>
        <w:spacing w:before="60"/>
        <w:ind w:left="284"/>
        <w:contextualSpacing/>
        <w:rPr>
          <w:rFonts w:ascii="Arial" w:hAnsi="Arial" w:cs="Arial"/>
          <w:b/>
          <w:bCs/>
          <w:lang w:eastAsia="en-US"/>
        </w:rPr>
      </w:pPr>
    </w:p>
    <w:p w14:paraId="5A92C798" w14:textId="77777777" w:rsidR="008933C5" w:rsidRDefault="008933C5" w:rsidP="00607CE1">
      <w:pPr>
        <w:spacing w:before="60"/>
        <w:ind w:left="284"/>
        <w:contextualSpacing/>
        <w:rPr>
          <w:rFonts w:ascii="Arial" w:hAnsi="Arial" w:cs="Arial"/>
          <w:b/>
          <w:bCs/>
          <w:lang w:eastAsia="en-US"/>
        </w:rPr>
      </w:pPr>
    </w:p>
    <w:p w14:paraId="4BC0962B" w14:textId="215525AB"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364DD0E1" w14:textId="345D69A1" w:rsidR="00607CE1" w:rsidRDefault="005C0443" w:rsidP="008933C5">
      <w:pPr>
        <w:spacing w:before="60"/>
        <w:ind w:left="284"/>
        <w:contextualSpacing/>
        <w:jc w:val="both"/>
        <w:rPr>
          <w:rFonts w:ascii="Arial" w:hAnsi="Arial" w:cs="Arial"/>
          <w:lang w:eastAsia="en-US"/>
        </w:rPr>
      </w:pPr>
      <w:r>
        <w:rPr>
          <w:rFonts w:ascii="Arial" w:hAnsi="Arial" w:cs="Arial"/>
          <w:lang w:eastAsia="en-US"/>
        </w:rPr>
        <w:t>potraviny (zajištění svačin a pitného režimu na akcích), vybavení (např. obuv, oblečení) a další materiální zajištění na výrobu kostýmů (např. látky, šicí potřeby), cestovné (MHD), nájemné (prostory pro taneční zkoušky), DPP (lektor volno</w:t>
      </w:r>
      <w:r w:rsidR="008933C5">
        <w:rPr>
          <w:rFonts w:ascii="Arial" w:hAnsi="Arial" w:cs="Arial"/>
          <w:lang w:eastAsia="en-US"/>
        </w:rPr>
        <w:t>-</w:t>
      </w:r>
      <w:r>
        <w:rPr>
          <w:rFonts w:ascii="Arial" w:hAnsi="Arial" w:cs="Arial"/>
          <w:lang w:eastAsia="en-US"/>
        </w:rPr>
        <w:t xml:space="preserve">časového kroužku), smlouvy o dílo (externí lektor a odměna pro zajištění akce </w:t>
      </w:r>
      <w:r w:rsidR="008933C5">
        <w:rPr>
          <w:rFonts w:ascii="Arial" w:hAnsi="Arial" w:cs="Arial"/>
          <w:lang w:eastAsia="en-US"/>
        </w:rPr>
        <w:br/>
      </w:r>
      <w:r>
        <w:rPr>
          <w:rFonts w:ascii="Arial" w:hAnsi="Arial" w:cs="Arial"/>
          <w:lang w:eastAsia="en-US"/>
        </w:rPr>
        <w:t>s přespáním)</w:t>
      </w:r>
    </w:p>
    <w:p w14:paraId="625318BC" w14:textId="77777777" w:rsidR="00607CE1" w:rsidRPr="00607CE1" w:rsidRDefault="00607CE1" w:rsidP="00607CE1">
      <w:pPr>
        <w:spacing w:before="60"/>
        <w:ind w:left="284"/>
        <w:contextualSpacing/>
        <w:rPr>
          <w:rFonts w:ascii="Arial" w:hAnsi="Arial" w:cs="Arial"/>
          <w:lang w:eastAsia="en-US"/>
        </w:rPr>
      </w:pPr>
    </w:p>
    <w:p w14:paraId="28E8CBB3"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5DB5EFC" w14:textId="77777777" w:rsidR="00607CE1" w:rsidRPr="00607CE1" w:rsidRDefault="00607CE1" w:rsidP="00607CE1">
      <w:pPr>
        <w:tabs>
          <w:tab w:val="left" w:pos="3600"/>
        </w:tabs>
        <w:spacing w:before="60"/>
        <w:jc w:val="both"/>
        <w:rPr>
          <w:rFonts w:ascii="Arial" w:hAnsi="Arial" w:cs="Arial"/>
        </w:rPr>
      </w:pPr>
    </w:p>
    <w:p w14:paraId="4BD78B9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2711FEFC"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786FE40F"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778CFD78" w14:textId="77777777" w:rsidR="00607CE1" w:rsidRPr="00607CE1" w:rsidRDefault="00607CE1" w:rsidP="00607CE1">
      <w:pPr>
        <w:spacing w:before="120" w:after="120"/>
        <w:rPr>
          <w:rFonts w:ascii="Arial" w:hAnsi="Arial" w:cs="Arial"/>
          <w:b/>
        </w:rPr>
      </w:pPr>
    </w:p>
    <w:p w14:paraId="76E4E5B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464CB64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07FAA3AF"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35661FC8" w14:textId="77777777" w:rsidR="00607CE1" w:rsidRPr="00607CE1" w:rsidRDefault="00607CE1" w:rsidP="00607CE1">
      <w:pPr>
        <w:jc w:val="both"/>
        <w:rPr>
          <w:rFonts w:ascii="Arial" w:hAnsi="Arial" w:cs="Arial"/>
        </w:rPr>
      </w:pPr>
    </w:p>
    <w:p w14:paraId="29DDFFC5"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44A9E050" w14:textId="77777777" w:rsidR="00607CE1" w:rsidRPr="00607CE1" w:rsidRDefault="00607CE1" w:rsidP="00607CE1">
      <w:pPr>
        <w:jc w:val="both"/>
        <w:rPr>
          <w:rFonts w:ascii="Arial" w:hAnsi="Arial" w:cs="Arial"/>
        </w:rPr>
      </w:pPr>
    </w:p>
    <w:p w14:paraId="440F3C4C"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17890448" w14:textId="77777777" w:rsidR="00607CE1" w:rsidRPr="00607CE1" w:rsidRDefault="00607CE1" w:rsidP="00607CE1">
      <w:pPr>
        <w:jc w:val="both"/>
        <w:rPr>
          <w:rFonts w:ascii="Arial" w:hAnsi="Arial" w:cs="Arial"/>
        </w:rPr>
      </w:pPr>
    </w:p>
    <w:p w14:paraId="7E75FB5F"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0F3954B7"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2573A4DB"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60883E1F" w14:textId="77777777" w:rsidR="00607CE1" w:rsidRPr="00607CE1" w:rsidRDefault="00607CE1" w:rsidP="00607CE1">
      <w:pPr>
        <w:contextualSpacing/>
        <w:jc w:val="both"/>
        <w:rPr>
          <w:rFonts w:ascii="Arial" w:hAnsi="Arial" w:cs="Arial"/>
          <w:lang w:eastAsia="en-US"/>
        </w:rPr>
      </w:pPr>
    </w:p>
    <w:p w14:paraId="0023CDB4" w14:textId="7EAA22B2" w:rsidR="00607CE1" w:rsidRPr="00607CE1" w:rsidRDefault="00607CE1" w:rsidP="008933C5">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607CE1">
        <w:rPr>
          <w:rFonts w:ascii="Arial" w:hAnsi="Arial" w:cs="Arial"/>
          <w:lang w:eastAsia="en-US"/>
        </w:rPr>
        <w:lastRenderedPageBreak/>
        <w:t xml:space="preserve">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78971D2C" w14:textId="77777777" w:rsidR="00607CE1" w:rsidRPr="00607CE1" w:rsidRDefault="00607CE1" w:rsidP="00607CE1">
      <w:pPr>
        <w:widowControl w:val="0"/>
        <w:jc w:val="both"/>
        <w:rPr>
          <w:rFonts w:ascii="Arial" w:hAnsi="Arial" w:cs="Arial"/>
        </w:rPr>
      </w:pPr>
    </w:p>
    <w:p w14:paraId="58471653"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A304140" w14:textId="77777777" w:rsidR="00607CE1" w:rsidRPr="00607CE1" w:rsidRDefault="00607CE1" w:rsidP="00607CE1">
      <w:pPr>
        <w:contextualSpacing/>
        <w:jc w:val="both"/>
        <w:rPr>
          <w:rFonts w:ascii="Arial" w:hAnsi="Arial" w:cs="Arial"/>
          <w:lang w:eastAsia="en-US"/>
        </w:rPr>
      </w:pPr>
    </w:p>
    <w:p w14:paraId="6843F895" w14:textId="4894C6FB"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8933C5">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12A45F26" w14:textId="77777777" w:rsidR="00607CE1" w:rsidRPr="00607CE1" w:rsidRDefault="00607CE1" w:rsidP="00607CE1">
      <w:pPr>
        <w:spacing w:before="60"/>
        <w:jc w:val="both"/>
        <w:rPr>
          <w:rFonts w:ascii="Arial" w:hAnsi="Arial" w:cs="Arial"/>
          <w:i/>
          <w:color w:val="00B050"/>
        </w:rPr>
      </w:pPr>
    </w:p>
    <w:p w14:paraId="46E2E150"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08EA8FDC" w14:textId="77777777" w:rsidR="00607CE1" w:rsidRPr="00607CE1" w:rsidRDefault="00607CE1" w:rsidP="00607CE1">
      <w:pPr>
        <w:spacing w:before="60"/>
        <w:jc w:val="both"/>
        <w:rPr>
          <w:rFonts w:ascii="Arial" w:hAnsi="Arial" w:cs="Arial"/>
        </w:rPr>
      </w:pPr>
    </w:p>
    <w:p w14:paraId="299D9D93"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1EB2E227" w14:textId="77777777" w:rsidR="00607CE1" w:rsidRPr="00607CE1" w:rsidRDefault="00607CE1" w:rsidP="00607CE1">
      <w:pPr>
        <w:spacing w:before="60"/>
        <w:jc w:val="both"/>
        <w:rPr>
          <w:rFonts w:ascii="Arial" w:hAnsi="Arial" w:cs="Arial"/>
        </w:rPr>
      </w:pPr>
    </w:p>
    <w:p w14:paraId="4F9AAC29"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7BCB915C" w14:textId="77777777" w:rsidR="00607CE1" w:rsidRPr="00607CE1" w:rsidRDefault="00607CE1" w:rsidP="00607CE1">
      <w:pPr>
        <w:spacing w:beforeLines="50" w:before="120" w:afterLines="50" w:after="120"/>
        <w:rPr>
          <w:rFonts w:ascii="Arial" w:hAnsi="Arial" w:cs="Arial"/>
          <w:b/>
        </w:rPr>
      </w:pPr>
    </w:p>
    <w:p w14:paraId="4B9468E9"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1789A177"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16041E83"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3713379F" w14:textId="77777777" w:rsidR="00607CE1" w:rsidRPr="00607CE1" w:rsidRDefault="00607CE1" w:rsidP="00607CE1">
      <w:pPr>
        <w:spacing w:beforeLines="50" w:before="120" w:afterLines="50" w:after="120"/>
        <w:rPr>
          <w:rFonts w:ascii="Arial" w:hAnsi="Arial" w:cs="Arial"/>
          <w:b/>
        </w:rPr>
      </w:pPr>
    </w:p>
    <w:p w14:paraId="774992CB"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5C91734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52FF41AE"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25878B7A" w14:textId="77777777" w:rsidR="00607CE1" w:rsidRPr="00607CE1" w:rsidRDefault="00607CE1" w:rsidP="00607CE1">
      <w:pPr>
        <w:spacing w:before="60"/>
        <w:jc w:val="both"/>
        <w:rPr>
          <w:rFonts w:ascii="Arial" w:hAnsi="Arial" w:cs="Arial"/>
        </w:rPr>
      </w:pPr>
    </w:p>
    <w:p w14:paraId="4E186601" w14:textId="6002055E"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190E09B6"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4A973A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26A5464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2D85567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6F52590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452D9CC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01E3A236"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4D29C0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6EB88B0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38BAEEF3"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766DC4E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C27CFF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4E6164D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9662B34"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2F942BF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6267F79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4992AA5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A9E55F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755276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8D523C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3CAA48C" w14:textId="75175D2D"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601750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969971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2D73C4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76305CA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385FBCA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4BD6074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6CE2CF4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43649A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1B57A4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A21602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D73320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754142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1F9630E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FDED6B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02E14C8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1840D90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0AD2345E" w14:textId="77777777" w:rsidR="00607CE1" w:rsidRPr="00607CE1" w:rsidRDefault="00607CE1" w:rsidP="00607CE1">
      <w:pPr>
        <w:ind w:left="720"/>
        <w:contextualSpacing/>
        <w:rPr>
          <w:rFonts w:ascii="Arial" w:hAnsi="Arial" w:cs="Arial"/>
          <w:lang w:eastAsia="en-US"/>
        </w:rPr>
      </w:pPr>
    </w:p>
    <w:p w14:paraId="3D2FB0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698C202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FB9E39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595BE70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5BAB79C"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7229AC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598026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B6BBA4" w14:textId="77777777" w:rsidR="008933C5" w:rsidRDefault="008933C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CC716E5" w14:textId="77777777" w:rsidR="008933C5" w:rsidRDefault="008933C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128A3A" w14:textId="77777777" w:rsidR="008933C5" w:rsidRDefault="008933C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734B7BD" w14:textId="77777777" w:rsidR="008933C5" w:rsidRDefault="008933C5"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3A21CC4" w14:textId="774D9AB3"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4D3646C5" w14:textId="77777777" w:rsidR="00607CE1" w:rsidRPr="00607CE1" w:rsidRDefault="00607CE1" w:rsidP="00607CE1">
      <w:pPr>
        <w:tabs>
          <w:tab w:val="left" w:pos="2835"/>
        </w:tabs>
        <w:jc w:val="both"/>
        <w:rPr>
          <w:rFonts w:ascii="Arial" w:hAnsi="Arial" w:cs="Arial"/>
        </w:rPr>
      </w:pPr>
    </w:p>
    <w:p w14:paraId="3645DCEB"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3138E5AF" w14:textId="77777777" w:rsidR="00607CE1" w:rsidRPr="00607CE1" w:rsidRDefault="00607CE1" w:rsidP="00607CE1">
      <w:pPr>
        <w:tabs>
          <w:tab w:val="left" w:pos="2835"/>
        </w:tabs>
        <w:ind w:left="426" w:hanging="426"/>
        <w:jc w:val="both"/>
        <w:rPr>
          <w:rFonts w:ascii="Arial" w:hAnsi="Arial" w:cs="Arial"/>
        </w:rPr>
      </w:pPr>
    </w:p>
    <w:p w14:paraId="6ED03AE5" w14:textId="77777777" w:rsidR="00607CE1" w:rsidRPr="00607CE1" w:rsidRDefault="00607CE1" w:rsidP="00607CE1">
      <w:pPr>
        <w:tabs>
          <w:tab w:val="left" w:pos="2835"/>
        </w:tabs>
        <w:ind w:left="426" w:hanging="426"/>
        <w:jc w:val="both"/>
        <w:rPr>
          <w:rFonts w:ascii="Arial" w:hAnsi="Arial" w:cs="Arial"/>
        </w:rPr>
      </w:pPr>
    </w:p>
    <w:p w14:paraId="4570589B" w14:textId="77777777" w:rsidR="00607CE1" w:rsidRPr="00607CE1" w:rsidRDefault="00607CE1" w:rsidP="00607CE1">
      <w:pPr>
        <w:tabs>
          <w:tab w:val="left" w:pos="2835"/>
        </w:tabs>
        <w:ind w:left="426" w:hanging="426"/>
        <w:jc w:val="both"/>
        <w:rPr>
          <w:rFonts w:ascii="Arial" w:hAnsi="Arial" w:cs="Arial"/>
        </w:rPr>
      </w:pPr>
    </w:p>
    <w:p w14:paraId="0203FE1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E3677C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A9E614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06593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399D2A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32F63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11C292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642F4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75F29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DE9194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27B5AA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51E321" w14:textId="09C135E2" w:rsidR="00607CE1" w:rsidRPr="00607CE1" w:rsidRDefault="00607CE1" w:rsidP="008933C5">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8933C5">
        <w:rPr>
          <w:rFonts w:ascii="Arial" w:hAnsi="Arial" w:cs="Arial"/>
        </w:rPr>
        <w:t xml:space="preserve">     </w:t>
      </w:r>
      <w:r w:rsidRPr="00607CE1">
        <w:rPr>
          <w:rFonts w:ascii="Arial" w:hAnsi="Arial" w:cs="Arial"/>
        </w:rPr>
        <w:t xml:space="preserve"> </w:t>
      </w:r>
      <w:r w:rsidR="005C0443">
        <w:rPr>
          <w:rFonts w:ascii="Arial" w:hAnsi="Arial" w:cs="Arial"/>
        </w:rPr>
        <w:t xml:space="preserve">Mgr. Lucie Hašková </w:t>
      </w:r>
      <w:r w:rsidR="008933C5">
        <w:rPr>
          <w:rFonts w:ascii="Arial" w:hAnsi="Arial" w:cs="Arial"/>
        </w:rPr>
        <w:t xml:space="preserve"> </w:t>
      </w:r>
      <w:r w:rsidR="008933C5">
        <w:rPr>
          <w:rFonts w:ascii="Arial" w:hAnsi="Arial" w:cs="Arial"/>
        </w:rPr>
        <w:br/>
        <w:t xml:space="preserve">               člen rady                                                                           </w:t>
      </w:r>
      <w:r w:rsidR="005C0443">
        <w:rPr>
          <w:rFonts w:ascii="Arial" w:hAnsi="Arial" w:cs="Arial"/>
        </w:rPr>
        <w:t>ředitelka</w:t>
      </w:r>
    </w:p>
    <w:p w14:paraId="6D834BBE" w14:textId="543CD07A"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60FDA17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D27822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FB8258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684512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D295BE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6B7322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D0C442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A9F96A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762B87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4B917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B191D3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8362E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755B1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5340C7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CE46C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C7D560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F5ACE7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9AFAFC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3F74B9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11AF78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297E26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D608E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9212ED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90F81B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2EF402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0ABADC5"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5536156A"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E05BDA" w14:textId="77777777" w:rsidR="002171AB" w:rsidRPr="008933C5"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8933C5">
        <w:rPr>
          <w:rFonts w:ascii="Arial" w:hAnsi="Arial" w:cs="Arial"/>
          <w:i/>
          <w:iCs/>
          <w:sz w:val="16"/>
          <w:szCs w:val="16"/>
        </w:rPr>
        <w:t>Vypracoval/a: Mgr. Alena Gotmanovová, OE-OD</w:t>
      </w:r>
    </w:p>
    <w:p w14:paraId="53F69B8E" w14:textId="49C58C94" w:rsidR="007236D7" w:rsidRDefault="002171AB" w:rsidP="008933C5">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8933C5">
        <w:rPr>
          <w:rFonts w:ascii="Arial" w:hAnsi="Arial" w:cs="Arial"/>
          <w:i/>
          <w:iCs/>
          <w:sz w:val="16"/>
          <w:szCs w:val="16"/>
        </w:rPr>
        <w:t xml:space="preserve">č.j.: </w:t>
      </w:r>
      <w:r w:rsidR="005C0443" w:rsidRPr="008933C5">
        <w:rPr>
          <w:rFonts w:ascii="Arial" w:hAnsi="Arial" w:cs="Arial"/>
          <w:i/>
          <w:iCs/>
          <w:sz w:val="16"/>
          <w:szCs w:val="16"/>
        </w:rPr>
        <w:t>UMCP3 302891/2025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53D03" w14:textId="77777777" w:rsidR="00CF7B92" w:rsidRDefault="00CF7B92">
      <w:r>
        <w:separator/>
      </w:r>
    </w:p>
  </w:endnote>
  <w:endnote w:type="continuationSeparator" w:id="0">
    <w:p w14:paraId="5F6886F6" w14:textId="77777777" w:rsidR="00CF7B92" w:rsidRDefault="00CF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9113" w14:textId="77777777" w:rsidR="006957AC" w:rsidRDefault="006957AC" w:rsidP="006957AC">
    <w:pPr>
      <w:pStyle w:val="Zpat"/>
      <w:spacing w:before="240"/>
      <w:jc w:val="center"/>
    </w:pPr>
    <w:r>
      <w:fldChar w:fldCharType="begin"/>
    </w:r>
    <w:r>
      <w:instrText>PAGE   \* MERGEFORMAT</w:instrText>
    </w:r>
    <w:r>
      <w:fldChar w:fldCharType="separate"/>
    </w:r>
    <w:r w:rsidR="00940776">
      <w:rPr>
        <w:noProof/>
      </w:rPr>
      <w:t>2</w:t>
    </w:r>
    <w:r>
      <w:fldChar w:fldCharType="end"/>
    </w:r>
  </w:p>
  <w:p w14:paraId="75C875FE"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314D" w14:textId="77777777" w:rsidR="006957AC" w:rsidRDefault="006957AC">
    <w:pPr>
      <w:pStyle w:val="Zpat"/>
      <w:jc w:val="center"/>
    </w:pPr>
    <w:r>
      <w:fldChar w:fldCharType="begin"/>
    </w:r>
    <w:r>
      <w:instrText>PAGE   \* MERGEFORMAT</w:instrText>
    </w:r>
    <w:r>
      <w:fldChar w:fldCharType="separate"/>
    </w:r>
    <w:r w:rsidR="00940776">
      <w:rPr>
        <w:noProof/>
      </w:rPr>
      <w:t>1</w:t>
    </w:r>
    <w:r>
      <w:fldChar w:fldCharType="end"/>
    </w:r>
  </w:p>
  <w:p w14:paraId="61400F51"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C2218" w14:textId="77777777" w:rsidR="00CF7B92" w:rsidRDefault="00CF7B92">
      <w:r>
        <w:separator/>
      </w:r>
    </w:p>
  </w:footnote>
  <w:footnote w:type="continuationSeparator" w:id="0">
    <w:p w14:paraId="5C7A2C07" w14:textId="77777777" w:rsidR="00CF7B92" w:rsidRDefault="00CF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C4DD"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D8A8" w14:textId="3AEC1C73" w:rsidR="00681F1E" w:rsidRDefault="00681F1E" w:rsidP="00665FE3">
    <w:pPr>
      <w:pStyle w:val="Zhlav"/>
      <w:jc w:val="right"/>
    </w:pPr>
    <w:r>
      <w:t>Smlouva č.:</w:t>
    </w:r>
    <w:r w:rsidR="008933C5">
      <w:t xml:space="preserve"> </w:t>
    </w:r>
    <w:r w:rsidR="005C0443">
      <w:t>2025/00127/OE-OD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348339547">
    <w:abstractNumId w:val="9"/>
  </w:num>
  <w:num w:numId="2" w16cid:durableId="803236961">
    <w:abstractNumId w:val="7"/>
  </w:num>
  <w:num w:numId="3" w16cid:durableId="522936043">
    <w:abstractNumId w:val="6"/>
  </w:num>
  <w:num w:numId="4" w16cid:durableId="1031879468">
    <w:abstractNumId w:val="8"/>
  </w:num>
  <w:num w:numId="5" w16cid:durableId="1285426643">
    <w:abstractNumId w:val="4"/>
  </w:num>
  <w:num w:numId="6" w16cid:durableId="2064017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2124641">
    <w:abstractNumId w:val="2"/>
  </w:num>
  <w:num w:numId="8" w16cid:durableId="349841026">
    <w:abstractNumId w:val="3"/>
  </w:num>
  <w:num w:numId="9" w16cid:durableId="1791507430">
    <w:abstractNumId w:val="1"/>
  </w:num>
  <w:num w:numId="10" w16cid:durableId="1555659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33C5"/>
    <w:rsid w:val="0089485B"/>
    <w:rsid w:val="008A17E9"/>
    <w:rsid w:val="008B20F8"/>
    <w:rsid w:val="008B3C85"/>
    <w:rsid w:val="008C5286"/>
    <w:rsid w:val="008C67B0"/>
    <w:rsid w:val="008C692E"/>
    <w:rsid w:val="008E01C3"/>
    <w:rsid w:val="00906F4D"/>
    <w:rsid w:val="00911F5A"/>
    <w:rsid w:val="00924855"/>
    <w:rsid w:val="0092744E"/>
    <w:rsid w:val="009361AA"/>
    <w:rsid w:val="00940776"/>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51E4"/>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CF7B92"/>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D8A4F"/>
  <w14:defaultImageDpi w14:val="0"/>
  <w15:docId w15:val="{D73F30B3-19E5-4313-8D4F-1B8241BF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134876">
      <w:marLeft w:val="0"/>
      <w:marRight w:val="0"/>
      <w:marTop w:val="0"/>
      <w:marBottom w:val="0"/>
      <w:divBdr>
        <w:top w:val="none" w:sz="0" w:space="0" w:color="auto"/>
        <w:left w:val="none" w:sz="0" w:space="0" w:color="auto"/>
        <w:bottom w:val="none" w:sz="0" w:space="0" w:color="auto"/>
        <w:right w:val="none" w:sz="0" w:space="0" w:color="auto"/>
      </w:divBdr>
    </w:div>
    <w:div w:id="2010134877">
      <w:marLeft w:val="0"/>
      <w:marRight w:val="0"/>
      <w:marTop w:val="0"/>
      <w:marBottom w:val="0"/>
      <w:divBdr>
        <w:top w:val="none" w:sz="0" w:space="0" w:color="auto"/>
        <w:left w:val="none" w:sz="0" w:space="0" w:color="auto"/>
        <w:bottom w:val="none" w:sz="0" w:space="0" w:color="auto"/>
        <w:right w:val="none" w:sz="0" w:space="0" w:color="auto"/>
      </w:divBdr>
    </w:div>
    <w:div w:id="2010134878">
      <w:marLeft w:val="0"/>
      <w:marRight w:val="0"/>
      <w:marTop w:val="0"/>
      <w:marBottom w:val="0"/>
      <w:divBdr>
        <w:top w:val="none" w:sz="0" w:space="0" w:color="auto"/>
        <w:left w:val="none" w:sz="0" w:space="0" w:color="auto"/>
        <w:bottom w:val="none" w:sz="0" w:space="0" w:color="auto"/>
        <w:right w:val="none" w:sz="0" w:space="0" w:color="auto"/>
      </w:divBdr>
    </w:div>
    <w:div w:id="2010134879">
      <w:marLeft w:val="0"/>
      <w:marRight w:val="0"/>
      <w:marTop w:val="0"/>
      <w:marBottom w:val="0"/>
      <w:divBdr>
        <w:top w:val="none" w:sz="0" w:space="0" w:color="auto"/>
        <w:left w:val="none" w:sz="0" w:space="0" w:color="auto"/>
        <w:bottom w:val="none" w:sz="0" w:space="0" w:color="auto"/>
        <w:right w:val="none" w:sz="0" w:space="0" w:color="auto"/>
      </w:divBdr>
    </w:div>
    <w:div w:id="2010134880">
      <w:marLeft w:val="0"/>
      <w:marRight w:val="0"/>
      <w:marTop w:val="0"/>
      <w:marBottom w:val="0"/>
      <w:divBdr>
        <w:top w:val="none" w:sz="0" w:space="0" w:color="auto"/>
        <w:left w:val="none" w:sz="0" w:space="0" w:color="auto"/>
        <w:bottom w:val="none" w:sz="0" w:space="0" w:color="auto"/>
        <w:right w:val="none" w:sz="0" w:space="0" w:color="auto"/>
      </w:divBdr>
    </w:div>
    <w:div w:id="2010134881">
      <w:marLeft w:val="0"/>
      <w:marRight w:val="0"/>
      <w:marTop w:val="0"/>
      <w:marBottom w:val="0"/>
      <w:divBdr>
        <w:top w:val="none" w:sz="0" w:space="0" w:color="auto"/>
        <w:left w:val="none" w:sz="0" w:space="0" w:color="auto"/>
        <w:bottom w:val="none" w:sz="0" w:space="0" w:color="auto"/>
        <w:right w:val="none" w:sz="0" w:space="0" w:color="auto"/>
      </w:divBdr>
    </w:div>
    <w:div w:id="2010134882">
      <w:marLeft w:val="0"/>
      <w:marRight w:val="0"/>
      <w:marTop w:val="0"/>
      <w:marBottom w:val="0"/>
      <w:divBdr>
        <w:top w:val="none" w:sz="0" w:space="0" w:color="auto"/>
        <w:left w:val="none" w:sz="0" w:space="0" w:color="auto"/>
        <w:bottom w:val="none" w:sz="0" w:space="0" w:color="auto"/>
        <w:right w:val="none" w:sz="0" w:space="0" w:color="auto"/>
      </w:divBdr>
    </w:div>
    <w:div w:id="2010134883">
      <w:marLeft w:val="0"/>
      <w:marRight w:val="0"/>
      <w:marTop w:val="0"/>
      <w:marBottom w:val="0"/>
      <w:divBdr>
        <w:top w:val="none" w:sz="0" w:space="0" w:color="auto"/>
        <w:left w:val="none" w:sz="0" w:space="0" w:color="auto"/>
        <w:bottom w:val="none" w:sz="0" w:space="0" w:color="auto"/>
        <w:right w:val="none" w:sz="0" w:space="0" w:color="auto"/>
      </w:divBdr>
    </w:div>
    <w:div w:id="2010134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4960-9B94-4F13-89BF-532F1458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1832</Words>
  <Characters>10815</Characters>
  <Application>Microsoft Office Word</Application>
  <DocSecurity>0</DocSecurity>
  <Lines>90</Lines>
  <Paragraphs>25</Paragraphs>
  <ScaleCrop>false</ScaleCrop>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2025-06-11T08:38:00Z</dcterms:created>
  <dcterms:modified xsi:type="dcterms:W3CDTF">2025-06-11T08:41:00Z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2025-06-11T08:41:11Z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e8e93851-70d2-49c7-9f7a-bdccebbee758</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