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466A" w14:textId="0C2F22E8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Dohoda o vypořádání bezdůvodného obohacení</w:t>
      </w:r>
    </w:p>
    <w:p w14:paraId="423390E4" w14:textId="4065DEA1" w:rsidR="00153B39" w:rsidRPr="00F90E63" w:rsidRDefault="00153B39" w:rsidP="00F90E63">
      <w:pPr>
        <w:jc w:val="center"/>
        <w:rPr>
          <w:sz w:val="20"/>
          <w:szCs w:val="20"/>
        </w:rPr>
      </w:pPr>
      <w:r w:rsidRPr="00F90E63">
        <w:rPr>
          <w:sz w:val="20"/>
          <w:szCs w:val="20"/>
        </w:rPr>
        <w:t>Uzavřena dle §1746 odst. 2 zákona č. 859/2012 Sb., občanský zákoník, ve znění pozdějších předpisů (dále jen „dohoda“)</w:t>
      </w:r>
    </w:p>
    <w:p w14:paraId="5C182197" w14:textId="18B2D981" w:rsidR="00153B39" w:rsidRPr="00F90E63" w:rsidRDefault="00153B39" w:rsidP="00F90E63">
      <w:pPr>
        <w:jc w:val="center"/>
        <w:rPr>
          <w:sz w:val="20"/>
          <w:szCs w:val="20"/>
        </w:rPr>
      </w:pPr>
      <w:r w:rsidRPr="00F90E63">
        <w:rPr>
          <w:b/>
          <w:bCs/>
          <w:sz w:val="20"/>
          <w:szCs w:val="20"/>
        </w:rPr>
        <w:t>I</w:t>
      </w:r>
      <w:r w:rsidRPr="00F90E63">
        <w:rPr>
          <w:sz w:val="20"/>
          <w:szCs w:val="20"/>
        </w:rPr>
        <w:t>.</w:t>
      </w:r>
    </w:p>
    <w:p w14:paraId="0CF2BFC1" w14:textId="1F95736D" w:rsidR="00153B39" w:rsidRPr="00F90E63" w:rsidRDefault="00153B39" w:rsidP="00F90E63">
      <w:pPr>
        <w:spacing w:after="0"/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Smluvní strany</w:t>
      </w:r>
    </w:p>
    <w:p w14:paraId="33F3B1C8" w14:textId="7A52781C" w:rsidR="00153B39" w:rsidRPr="00F90E63" w:rsidRDefault="008E342B" w:rsidP="00F90E6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Johan Vlach</w:t>
      </w:r>
    </w:p>
    <w:p w14:paraId="4B98630E" w14:textId="4EF1E8BF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IČO</w:t>
      </w:r>
      <w:r w:rsidR="004D08A0">
        <w:rPr>
          <w:sz w:val="20"/>
          <w:szCs w:val="20"/>
        </w:rPr>
        <w:t xml:space="preserve">: </w:t>
      </w:r>
      <w:r w:rsidR="008E342B">
        <w:rPr>
          <w:sz w:val="20"/>
          <w:szCs w:val="20"/>
        </w:rPr>
        <w:t>66447224</w:t>
      </w:r>
    </w:p>
    <w:p w14:paraId="470B76A0" w14:textId="6AF94E8F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Se sídlem</w:t>
      </w:r>
      <w:r w:rsidR="004D08A0">
        <w:rPr>
          <w:sz w:val="20"/>
          <w:szCs w:val="20"/>
        </w:rPr>
        <w:t xml:space="preserve">: </w:t>
      </w:r>
      <w:r w:rsidR="008E342B">
        <w:rPr>
          <w:sz w:val="20"/>
          <w:szCs w:val="20"/>
        </w:rPr>
        <w:t>8. listopadu 41, 169 00 Praha 6</w:t>
      </w:r>
    </w:p>
    <w:p w14:paraId="0174E826" w14:textId="528DC037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Zastoupený</w:t>
      </w:r>
      <w:r w:rsidR="004D08A0">
        <w:rPr>
          <w:sz w:val="20"/>
          <w:szCs w:val="20"/>
        </w:rPr>
        <w:t xml:space="preserve">: </w:t>
      </w:r>
      <w:r w:rsidR="008E342B">
        <w:rPr>
          <w:sz w:val="20"/>
          <w:szCs w:val="20"/>
        </w:rPr>
        <w:t>Johanem Vlachem</w:t>
      </w:r>
    </w:p>
    <w:p w14:paraId="47B1CB61" w14:textId="17B1783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(dále jen „zhotovitel“)</w:t>
      </w:r>
    </w:p>
    <w:p w14:paraId="14101F89" w14:textId="0FAE9A9E" w:rsidR="00153B39" w:rsidRPr="00F90E63" w:rsidRDefault="00F90E63" w:rsidP="00F90E6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ADB4D8F" w14:textId="1702E0FB" w:rsidR="00153B39" w:rsidRPr="00F90E63" w:rsidRDefault="00153B39" w:rsidP="00F90E63">
      <w:pPr>
        <w:spacing w:after="0"/>
        <w:jc w:val="both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Symfonický orchestr hl. m. Prahy, FOK</w:t>
      </w:r>
    </w:p>
    <w:p w14:paraId="45CC6B1C" w14:textId="14A9C3C6" w:rsidR="00153B39" w:rsidRPr="00F90E63" w:rsidRDefault="00153B39" w:rsidP="00F90E63">
      <w:pPr>
        <w:spacing w:after="0"/>
        <w:rPr>
          <w:sz w:val="20"/>
          <w:szCs w:val="20"/>
        </w:rPr>
      </w:pPr>
      <w:r w:rsidRPr="00F90E63">
        <w:rPr>
          <w:sz w:val="20"/>
          <w:szCs w:val="20"/>
        </w:rPr>
        <w:t>IČO: 00064475</w:t>
      </w:r>
      <w:r w:rsidRPr="00F90E63">
        <w:rPr>
          <w:sz w:val="20"/>
          <w:szCs w:val="20"/>
        </w:rPr>
        <w:br/>
        <w:t>se sídlem: nám. Republiky 1095, 11000 Praha 1</w:t>
      </w:r>
    </w:p>
    <w:p w14:paraId="52A799BD" w14:textId="2A596932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Číslo účtu</w:t>
      </w:r>
    </w:p>
    <w:p w14:paraId="3402C003" w14:textId="26DB756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Zastoupený: Ing. Danielem Sobotkou, ředitelem organizace</w:t>
      </w:r>
    </w:p>
    <w:p w14:paraId="2E9273AE" w14:textId="73055EE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(dále jen Objednavatel)</w:t>
      </w:r>
    </w:p>
    <w:p w14:paraId="53A1B043" w14:textId="77777777" w:rsidR="00153B39" w:rsidRPr="00F90E63" w:rsidRDefault="00153B39" w:rsidP="00F90E63">
      <w:pPr>
        <w:spacing w:after="0"/>
        <w:jc w:val="both"/>
        <w:rPr>
          <w:sz w:val="20"/>
          <w:szCs w:val="20"/>
        </w:rPr>
      </w:pPr>
    </w:p>
    <w:p w14:paraId="30FA5C11" w14:textId="386E690E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II.</w:t>
      </w:r>
    </w:p>
    <w:p w14:paraId="46054216" w14:textId="4A4F76B8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Základní ustanovení</w:t>
      </w:r>
    </w:p>
    <w:p w14:paraId="06B31DFD" w14:textId="72118BC9" w:rsidR="00153B39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Účastníci dohody na základě objednávky uzavřeli dne </w:t>
      </w:r>
      <w:r w:rsidR="008E342B">
        <w:rPr>
          <w:sz w:val="20"/>
          <w:szCs w:val="20"/>
        </w:rPr>
        <w:t>31. 1. 2024</w:t>
      </w:r>
      <w:r w:rsidRPr="00F90E63">
        <w:rPr>
          <w:sz w:val="20"/>
          <w:szCs w:val="20"/>
        </w:rPr>
        <w:t xml:space="preserve">      </w:t>
      </w:r>
      <w:r w:rsidR="008E342B">
        <w:rPr>
          <w:sz w:val="20"/>
          <w:szCs w:val="20"/>
        </w:rPr>
        <w:t xml:space="preserve">smlouvu příkazní na tiskové a marketingové </w:t>
      </w:r>
      <w:proofErr w:type="gramStart"/>
      <w:r w:rsidR="008E342B">
        <w:rPr>
          <w:sz w:val="20"/>
          <w:szCs w:val="20"/>
        </w:rPr>
        <w:t xml:space="preserve">služby </w:t>
      </w:r>
      <w:r w:rsidRPr="00F90E63">
        <w:rPr>
          <w:sz w:val="20"/>
          <w:szCs w:val="20"/>
        </w:rPr>
        <w:t xml:space="preserve"> (</w:t>
      </w:r>
      <w:proofErr w:type="gramEnd"/>
      <w:r w:rsidRPr="00F90E63">
        <w:rPr>
          <w:sz w:val="20"/>
          <w:szCs w:val="20"/>
        </w:rPr>
        <w:t xml:space="preserve">dále jen „smlouva“) o dodání </w:t>
      </w:r>
      <w:r w:rsidR="008E342B">
        <w:rPr>
          <w:sz w:val="20"/>
          <w:szCs w:val="20"/>
        </w:rPr>
        <w:t>tiskových a marketingových služeb</w:t>
      </w:r>
      <w:r w:rsidR="004D08A0">
        <w:rPr>
          <w:sz w:val="20"/>
          <w:szCs w:val="20"/>
        </w:rPr>
        <w:t xml:space="preserve"> objednatel</w:t>
      </w:r>
      <w:r w:rsidR="008E342B">
        <w:rPr>
          <w:sz w:val="20"/>
          <w:szCs w:val="20"/>
        </w:rPr>
        <w:t>i.</w:t>
      </w:r>
      <w:r w:rsidR="004D08A0">
        <w:rPr>
          <w:sz w:val="20"/>
          <w:szCs w:val="20"/>
        </w:rPr>
        <w:t xml:space="preserve"> </w:t>
      </w:r>
    </w:p>
    <w:p w14:paraId="19377D06" w14:textId="090424A1" w:rsidR="008E342B" w:rsidRPr="00F90E63" w:rsidRDefault="008E342B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Dne 2. září pak k této příkazní smlouvě uzavřeli dodatek, který upravuje celkovou částku dané příkazní smlouvy. Celková částka se navyšuje </w:t>
      </w:r>
      <w:proofErr w:type="gramStart"/>
      <w:r>
        <w:rPr>
          <w:sz w:val="20"/>
          <w:szCs w:val="20"/>
        </w:rPr>
        <w:t>na  1</w:t>
      </w:r>
      <w:proofErr w:type="gramEnd"/>
      <w:r>
        <w:rPr>
          <w:sz w:val="20"/>
          <w:szCs w:val="20"/>
        </w:rPr>
        <w:t xml:space="preserve"> 899 000 Kč včetně DPH, to je 1 569 400 Kč bez DPH. Toto navýšení je důsledkem dalších požadavků objednavatele souvisejících zejména </w:t>
      </w:r>
      <w:proofErr w:type="gramStart"/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 začátkem 90. sezony orchestru a s tiskem Almanachu orchestru, který je vydáván právě při této příležitosti. </w:t>
      </w:r>
    </w:p>
    <w:p w14:paraId="33B22C03" w14:textId="73156670" w:rsidR="00153B39" w:rsidRPr="00F90E63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Výše uveden</w:t>
      </w:r>
      <w:r w:rsidR="008E342B">
        <w:rPr>
          <w:sz w:val="20"/>
          <w:szCs w:val="20"/>
        </w:rPr>
        <w:t>ý dodatek s</w:t>
      </w:r>
      <w:r w:rsidRPr="00F90E63">
        <w:rPr>
          <w:sz w:val="20"/>
          <w:szCs w:val="20"/>
        </w:rPr>
        <w:t xml:space="preserve">mlouvy byl </w:t>
      </w:r>
      <w:r w:rsidR="008E342B">
        <w:rPr>
          <w:sz w:val="20"/>
          <w:szCs w:val="20"/>
        </w:rPr>
        <w:t>dodatkem</w:t>
      </w:r>
      <w:r w:rsidRPr="00F90E63">
        <w:rPr>
          <w:sz w:val="20"/>
          <w:szCs w:val="20"/>
        </w:rPr>
        <w:t>, na kterou se vztahuje povinnost uveřejnění prostřednictvím registru smluv v souladu se zákonem č. 340/2015 Sb., o zvláštních podmínkách účinnosti některých smluv, uveřejňování těchto smluv a o regist</w:t>
      </w:r>
      <w:r w:rsidR="008A422E">
        <w:rPr>
          <w:sz w:val="20"/>
          <w:szCs w:val="20"/>
        </w:rPr>
        <w:t>r</w:t>
      </w:r>
      <w:r w:rsidRPr="00F90E63">
        <w:rPr>
          <w:sz w:val="20"/>
          <w:szCs w:val="20"/>
        </w:rPr>
        <w:t xml:space="preserve">u smluv (Zákon o registru smluv), ve znění pozdějších předpisů. </w:t>
      </w:r>
    </w:p>
    <w:p w14:paraId="1D2B083B" w14:textId="6A35C80C" w:rsidR="00153B39" w:rsidRPr="00F90E63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Vzhledem ke skutečnosti, že </w:t>
      </w:r>
      <w:r w:rsidR="008E342B">
        <w:rPr>
          <w:sz w:val="20"/>
          <w:szCs w:val="20"/>
        </w:rPr>
        <w:t xml:space="preserve">dodatek nebyl </w:t>
      </w:r>
      <w:r w:rsidRPr="00F90E63">
        <w:rPr>
          <w:sz w:val="20"/>
          <w:szCs w:val="20"/>
        </w:rPr>
        <w:t>uveřejněn prostřednictvím registru smluv</w:t>
      </w:r>
      <w:r w:rsidR="008E342B">
        <w:rPr>
          <w:sz w:val="20"/>
          <w:szCs w:val="20"/>
        </w:rPr>
        <w:t xml:space="preserve"> </w:t>
      </w:r>
      <w:r w:rsidRPr="00F90E63">
        <w:rPr>
          <w:sz w:val="20"/>
          <w:szCs w:val="20"/>
        </w:rPr>
        <w:t xml:space="preserve">v souladu se zákonem o registru smluv, resp. </w:t>
      </w:r>
      <w:proofErr w:type="gramStart"/>
      <w:r w:rsidR="008E342B">
        <w:rPr>
          <w:sz w:val="20"/>
          <w:szCs w:val="20"/>
        </w:rPr>
        <w:t>d</w:t>
      </w:r>
      <w:r w:rsidRPr="00F90E63">
        <w:rPr>
          <w:sz w:val="20"/>
          <w:szCs w:val="20"/>
        </w:rPr>
        <w:t>ošlo  k</w:t>
      </w:r>
      <w:proofErr w:type="gramEnd"/>
      <w:r w:rsidR="008E342B">
        <w:rPr>
          <w:sz w:val="20"/>
          <w:szCs w:val="20"/>
        </w:rPr>
        <w:t xml:space="preserve"> jeho </w:t>
      </w:r>
      <w:proofErr w:type="gramStart"/>
      <w:r w:rsidRPr="00F90E63">
        <w:rPr>
          <w:sz w:val="20"/>
          <w:szCs w:val="20"/>
        </w:rPr>
        <w:t>nezveřejnění ,</w:t>
      </w:r>
      <w:proofErr w:type="gramEnd"/>
      <w:r w:rsidRPr="00F90E63">
        <w:rPr>
          <w:sz w:val="20"/>
          <w:szCs w:val="20"/>
        </w:rPr>
        <w:t xml:space="preserve"> je zrušen od počátku podle § 7 odst. 1 zákona o registru smluv a plnění z</w:t>
      </w:r>
      <w:r w:rsidR="008E342B">
        <w:rPr>
          <w:sz w:val="20"/>
          <w:szCs w:val="20"/>
        </w:rPr>
        <w:t xml:space="preserve"> tohoto dodatku </w:t>
      </w:r>
      <w:r w:rsidRPr="00F90E63">
        <w:rPr>
          <w:sz w:val="20"/>
          <w:szCs w:val="20"/>
        </w:rPr>
        <w:t xml:space="preserve">se tak stává bezdůvodným obohacením protože bylo plněno bez právního důvodu. </w:t>
      </w:r>
    </w:p>
    <w:p w14:paraId="4417E7DD" w14:textId="7EC106C3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III.</w:t>
      </w:r>
    </w:p>
    <w:p w14:paraId="2470FFAF" w14:textId="3FF09612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Předm</w:t>
      </w:r>
      <w:r w:rsidR="00F90E63">
        <w:rPr>
          <w:b/>
          <w:bCs/>
          <w:sz w:val="20"/>
          <w:szCs w:val="20"/>
        </w:rPr>
        <w:t>ě</w:t>
      </w:r>
      <w:r w:rsidRPr="00F90E63">
        <w:rPr>
          <w:b/>
          <w:bCs/>
          <w:sz w:val="20"/>
          <w:szCs w:val="20"/>
        </w:rPr>
        <w:t>t dohody</w:t>
      </w:r>
    </w:p>
    <w:p w14:paraId="11D5DEFE" w14:textId="2667C976" w:rsidR="00153B39" w:rsidRPr="00F90E63" w:rsidRDefault="00153B39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S ohledem na to, že již došlo k plnění předmětu smlouvy, tak, že zhotovitel dodal objednateli </w:t>
      </w:r>
      <w:r w:rsidR="008E342B">
        <w:rPr>
          <w:sz w:val="20"/>
          <w:szCs w:val="20"/>
        </w:rPr>
        <w:t xml:space="preserve">požadované </w:t>
      </w:r>
      <w:r w:rsidRPr="00F90E63">
        <w:rPr>
          <w:sz w:val="20"/>
          <w:szCs w:val="20"/>
        </w:rPr>
        <w:t>dodávk</w:t>
      </w:r>
      <w:r w:rsidR="008E342B">
        <w:rPr>
          <w:sz w:val="20"/>
          <w:szCs w:val="20"/>
        </w:rPr>
        <w:t>y</w:t>
      </w:r>
      <w:r w:rsidRPr="00F90E63">
        <w:rPr>
          <w:sz w:val="20"/>
          <w:szCs w:val="20"/>
        </w:rPr>
        <w:t xml:space="preserve"> (</w:t>
      </w:r>
      <w:r w:rsidR="004B261B">
        <w:rPr>
          <w:sz w:val="20"/>
          <w:szCs w:val="20"/>
        </w:rPr>
        <w:t xml:space="preserve">FA 6874 oboustranná </w:t>
      </w:r>
      <w:proofErr w:type="spellStart"/>
      <w:r w:rsidR="004B261B">
        <w:rPr>
          <w:sz w:val="20"/>
          <w:szCs w:val="20"/>
        </w:rPr>
        <w:t>LighBox</w:t>
      </w:r>
      <w:proofErr w:type="spellEnd"/>
      <w:r w:rsidR="004B261B">
        <w:rPr>
          <w:sz w:val="20"/>
          <w:szCs w:val="20"/>
        </w:rPr>
        <w:t xml:space="preserve"> stěna v kufru, částka 58 034,02, zaplacena 18.10.2024, FA 6875 vstupní panel 90. sezóna, částka 17092,46, zaplacena 18.10.2024,FA 6876 – výroba </w:t>
      </w:r>
      <w:proofErr w:type="spellStart"/>
      <w:r w:rsidR="004B261B">
        <w:rPr>
          <w:sz w:val="20"/>
          <w:szCs w:val="20"/>
        </w:rPr>
        <w:t>welcome</w:t>
      </w:r>
      <w:proofErr w:type="spellEnd"/>
      <w:r w:rsidR="004B261B">
        <w:rPr>
          <w:sz w:val="20"/>
          <w:szCs w:val="20"/>
        </w:rPr>
        <w:t xml:space="preserve"> </w:t>
      </w:r>
      <w:proofErr w:type="spellStart"/>
      <w:r w:rsidR="004B261B">
        <w:rPr>
          <w:sz w:val="20"/>
          <w:szCs w:val="20"/>
        </w:rPr>
        <w:t>cake</w:t>
      </w:r>
      <w:proofErr w:type="spellEnd"/>
      <w:r w:rsidR="004B261B">
        <w:rPr>
          <w:sz w:val="20"/>
          <w:szCs w:val="20"/>
        </w:rPr>
        <w:t xml:space="preserve">, částka 68 594,90, zaplacena 18.10.2024, FA 6878 – výroba kovového PIN odznaku 90. sezony, částka 42 610,15, zaplacena 29.10. 2024, FA 7074 Grafické zpracování </w:t>
      </w:r>
      <w:proofErr w:type="spellStart"/>
      <w:r w:rsidR="004B261B">
        <w:rPr>
          <w:sz w:val="20"/>
          <w:szCs w:val="20"/>
        </w:rPr>
        <w:t>eknihy</w:t>
      </w:r>
      <w:proofErr w:type="spellEnd"/>
      <w:r w:rsidR="004B261B">
        <w:rPr>
          <w:sz w:val="20"/>
          <w:szCs w:val="20"/>
        </w:rPr>
        <w:t xml:space="preserve"> k 90. výročí 59 895 Kč, zaplacena 12.11.2024, FA 7075 – výroba knihy „Jak se rodil FOK“, částka 59 259,75 Kč, zaplacena 14.11.2024</w:t>
      </w:r>
      <w:r w:rsidR="004D08A0">
        <w:rPr>
          <w:sz w:val="20"/>
          <w:szCs w:val="20"/>
        </w:rPr>
        <w:t>)</w:t>
      </w:r>
      <w:r w:rsidR="00F90E63" w:rsidRPr="00F90E63">
        <w:rPr>
          <w:sz w:val="20"/>
          <w:szCs w:val="20"/>
        </w:rPr>
        <w:t>, v celkové výši</w:t>
      </w:r>
      <w:r w:rsidR="004D08A0">
        <w:rPr>
          <w:sz w:val="20"/>
          <w:szCs w:val="20"/>
        </w:rPr>
        <w:t xml:space="preserve"> </w:t>
      </w:r>
      <w:r w:rsidR="004B261B">
        <w:rPr>
          <w:sz w:val="20"/>
          <w:szCs w:val="20"/>
        </w:rPr>
        <w:t>305 486,28</w:t>
      </w:r>
      <w:r w:rsidR="004D08A0">
        <w:rPr>
          <w:sz w:val="20"/>
          <w:szCs w:val="20"/>
        </w:rPr>
        <w:t xml:space="preserve"> Kč včetně DPH</w:t>
      </w:r>
      <w:r w:rsidR="00F90E63" w:rsidRPr="00F90E63">
        <w:rPr>
          <w:sz w:val="20"/>
          <w:szCs w:val="20"/>
        </w:rPr>
        <w:t xml:space="preserve">, se smluvní strany </w:t>
      </w:r>
      <w:r w:rsidR="00F90E63" w:rsidRPr="00F90E63">
        <w:rPr>
          <w:sz w:val="20"/>
          <w:szCs w:val="20"/>
        </w:rPr>
        <w:lastRenderedPageBreak/>
        <w:t xml:space="preserve">dohodly, že si ponechají již poskytnutá plnění vyplývající ze smlouvy a tímto si vzájemně vypořádávají své nároky na vydání bezdůvodného obohacení. </w:t>
      </w:r>
    </w:p>
    <w:p w14:paraId="0592CEC8" w14:textId="7DA62311" w:rsidR="00F90E63" w:rsidRPr="00F90E63" w:rsidRDefault="00F90E63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Každá smluvní strana prohlašuje, že se neobohatila na úkor druhé smluvní strany a jednala v dobé víře.</w:t>
      </w:r>
    </w:p>
    <w:p w14:paraId="2CBA678A" w14:textId="7A3C4203" w:rsidR="00F90E63" w:rsidRPr="00F90E63" w:rsidRDefault="00F90E63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Účastníci dohody shodně konstatují, že po splnění závazku vedeného v odst. 1, článku III. této dohody budou veškeré jejich vzájemné závazky a pohledávky vyplývající ze smlouvy uvedené v článku I. Zcela vypořádané a že nebudou mít z uvedených titulů vůči sobě navzájem dalších nároků, pohledávek a závazků, resp. Že se každý z účastníků jakýchkoli takových dalších případných pohledávek či jiných nároků vůči druhému </w:t>
      </w:r>
      <w:proofErr w:type="gramStart"/>
      <w:r w:rsidRPr="00F90E63">
        <w:rPr>
          <w:sz w:val="20"/>
          <w:szCs w:val="20"/>
        </w:rPr>
        <w:t>účastníkovi  této</w:t>
      </w:r>
      <w:proofErr w:type="gramEnd"/>
      <w:r w:rsidRPr="00F90E63">
        <w:rPr>
          <w:sz w:val="20"/>
          <w:szCs w:val="20"/>
        </w:rPr>
        <w:t xml:space="preserve"> dohody výslovně jejím podpisem vzdává. </w:t>
      </w:r>
    </w:p>
    <w:p w14:paraId="18BE9CDC" w14:textId="0BB9FCAB" w:rsidR="00F90E63" w:rsidRPr="00F90E63" w:rsidRDefault="00F90E63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IV.</w:t>
      </w:r>
    </w:p>
    <w:p w14:paraId="5B429F2B" w14:textId="313FC62A" w:rsidR="00F90E63" w:rsidRPr="00F90E63" w:rsidRDefault="00F90E63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Závěrečná ustanovení</w:t>
      </w:r>
    </w:p>
    <w:p w14:paraId="4EC818A7" w14:textId="414D5DF7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Tato dohoda je vyhotovena ve dvou stejnopisech, z nichž po jednom stejnopisu obdrží každá ze smluvních stran. </w:t>
      </w:r>
    </w:p>
    <w:p w14:paraId="2A2178F4" w14:textId="560466E9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Tato dohoda nabývá platnosti dnem podpisu poslední smluvní stranou a účinnosti dnem jejího uveřejnění v regist</w:t>
      </w:r>
      <w:r>
        <w:rPr>
          <w:sz w:val="20"/>
          <w:szCs w:val="20"/>
        </w:rPr>
        <w:t>r</w:t>
      </w:r>
      <w:r w:rsidRPr="00F90E63">
        <w:rPr>
          <w:sz w:val="20"/>
          <w:szCs w:val="20"/>
        </w:rPr>
        <w:t>u smluv dle zákona o registru smluv. Uveřejnění dohody v registru smluv zajistí objednatel</w:t>
      </w:r>
      <w:r>
        <w:rPr>
          <w:sz w:val="20"/>
          <w:szCs w:val="20"/>
        </w:rPr>
        <w:t xml:space="preserve"> </w:t>
      </w:r>
      <w:r w:rsidRPr="00F90E63">
        <w:rPr>
          <w:sz w:val="20"/>
          <w:szCs w:val="20"/>
        </w:rPr>
        <w:t>bez zbytečného odkladu po podpisu této dohody oběma smluvními strana</w:t>
      </w:r>
      <w:r w:rsidR="008A422E">
        <w:rPr>
          <w:sz w:val="20"/>
          <w:szCs w:val="20"/>
        </w:rPr>
        <w:t>m</w:t>
      </w:r>
      <w:r w:rsidRPr="00F90E63">
        <w:rPr>
          <w:sz w:val="20"/>
          <w:szCs w:val="20"/>
        </w:rPr>
        <w:t>i. Objednatel potvrdí zhotoviteli splnění povinnosti uveřejnit dohodu v registru smluv bez zbytečn</w:t>
      </w:r>
      <w:r w:rsidR="008A422E">
        <w:rPr>
          <w:sz w:val="20"/>
          <w:szCs w:val="20"/>
        </w:rPr>
        <w:t>é</w:t>
      </w:r>
      <w:r w:rsidRPr="00F90E63">
        <w:rPr>
          <w:sz w:val="20"/>
          <w:szCs w:val="20"/>
        </w:rPr>
        <w:t xml:space="preserve">ho odkladu po jejím uveřejnění. </w:t>
      </w:r>
    </w:p>
    <w:p w14:paraId="7F1E41A5" w14:textId="51617843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Nedílnou součástí této dohody je dohoda o dílo. </w:t>
      </w:r>
    </w:p>
    <w:p w14:paraId="3A25505A" w14:textId="01ECD928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Smluvní strany shodně prohlašují, že si tuto dohodu před jeho odpisem přečetly, že byla uzavřena po vzájemném projednání podle jejich pravé a svobodné vůle, určitě, vážně a srozumitelně a že</w:t>
      </w:r>
      <w:r w:rsidR="008A422E">
        <w:rPr>
          <w:sz w:val="20"/>
          <w:szCs w:val="20"/>
        </w:rPr>
        <w:t xml:space="preserve"> </w:t>
      </w:r>
      <w:r w:rsidRPr="00F90E63">
        <w:rPr>
          <w:sz w:val="20"/>
          <w:szCs w:val="20"/>
        </w:rPr>
        <w:t xml:space="preserve">se dohodly o celém jejím obsahu, což stvrzují svými podpisy. </w:t>
      </w:r>
    </w:p>
    <w:p w14:paraId="66A2994B" w14:textId="77777777" w:rsidR="005B5AC8" w:rsidRDefault="005B5AC8" w:rsidP="00F90E63">
      <w:pPr>
        <w:jc w:val="both"/>
        <w:rPr>
          <w:sz w:val="20"/>
          <w:szCs w:val="20"/>
        </w:rPr>
      </w:pPr>
    </w:p>
    <w:p w14:paraId="63C7F08C" w14:textId="77777777" w:rsidR="00F90E63" w:rsidRDefault="00F90E63" w:rsidP="00F90E63">
      <w:pPr>
        <w:jc w:val="both"/>
        <w:rPr>
          <w:sz w:val="20"/>
          <w:szCs w:val="20"/>
        </w:rPr>
      </w:pPr>
    </w:p>
    <w:p w14:paraId="51D60BC1" w14:textId="46CF0F9A" w:rsidR="005B5AC8" w:rsidRDefault="003E2CD9" w:rsidP="00F90E63">
      <w:pPr>
        <w:jc w:val="both"/>
        <w:rPr>
          <w:sz w:val="20"/>
          <w:szCs w:val="20"/>
        </w:rPr>
      </w:pPr>
      <w:r>
        <w:rPr>
          <w:sz w:val="20"/>
          <w:szCs w:val="20"/>
        </w:rPr>
        <w:t>V Praze 25. června 2025</w:t>
      </w:r>
    </w:p>
    <w:p w14:paraId="51F0943D" w14:textId="77777777" w:rsidR="003E2CD9" w:rsidRDefault="003E2CD9" w:rsidP="00F90E63">
      <w:pPr>
        <w:jc w:val="both"/>
        <w:rPr>
          <w:sz w:val="20"/>
          <w:szCs w:val="20"/>
        </w:rPr>
      </w:pPr>
    </w:p>
    <w:p w14:paraId="1E90935C" w14:textId="77777777" w:rsidR="005B5AC8" w:rsidRDefault="005B5AC8" w:rsidP="00F90E63">
      <w:pPr>
        <w:jc w:val="both"/>
        <w:rPr>
          <w:sz w:val="20"/>
          <w:szCs w:val="20"/>
        </w:rPr>
      </w:pPr>
    </w:p>
    <w:p w14:paraId="27F20004" w14:textId="77777777" w:rsidR="005B5AC8" w:rsidRDefault="005B5AC8" w:rsidP="00F90E63">
      <w:pPr>
        <w:jc w:val="both"/>
        <w:rPr>
          <w:sz w:val="20"/>
          <w:szCs w:val="20"/>
        </w:rPr>
      </w:pPr>
    </w:p>
    <w:p w14:paraId="6F913528" w14:textId="31D1F438" w:rsidR="005B5AC8" w:rsidRPr="00F90E63" w:rsidRDefault="005B5AC8" w:rsidP="005B5AC8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Ing. Daniel Sobotka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261B">
        <w:rPr>
          <w:sz w:val="20"/>
          <w:szCs w:val="20"/>
        </w:rPr>
        <w:t>Johan Vlach</w:t>
      </w:r>
    </w:p>
    <w:p w14:paraId="030636D2" w14:textId="77777777" w:rsidR="00F90E63" w:rsidRPr="00F90E63" w:rsidRDefault="00F90E63" w:rsidP="00F90E63">
      <w:pPr>
        <w:jc w:val="both"/>
        <w:rPr>
          <w:sz w:val="20"/>
          <w:szCs w:val="20"/>
        </w:rPr>
      </w:pPr>
    </w:p>
    <w:p w14:paraId="47704039" w14:textId="77777777" w:rsidR="00F90E63" w:rsidRPr="00F90E63" w:rsidRDefault="00F90E63" w:rsidP="00F90E63">
      <w:pPr>
        <w:jc w:val="both"/>
        <w:rPr>
          <w:sz w:val="20"/>
          <w:szCs w:val="20"/>
        </w:rPr>
      </w:pPr>
    </w:p>
    <w:p w14:paraId="16474362" w14:textId="77777777" w:rsidR="00153B39" w:rsidRPr="00F90E63" w:rsidRDefault="00153B39" w:rsidP="00F90E63">
      <w:pPr>
        <w:jc w:val="both"/>
        <w:rPr>
          <w:sz w:val="20"/>
          <w:szCs w:val="20"/>
        </w:rPr>
      </w:pPr>
    </w:p>
    <w:p w14:paraId="45148CAF" w14:textId="77777777" w:rsidR="00153B39" w:rsidRPr="00F90E63" w:rsidRDefault="00153B39" w:rsidP="00F90E63">
      <w:pPr>
        <w:jc w:val="both"/>
        <w:rPr>
          <w:sz w:val="20"/>
          <w:szCs w:val="20"/>
        </w:rPr>
      </w:pPr>
    </w:p>
    <w:sectPr w:rsidR="00153B39" w:rsidRPr="00F9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42B"/>
    <w:multiLevelType w:val="hybridMultilevel"/>
    <w:tmpl w:val="E774EB92"/>
    <w:lvl w:ilvl="0" w:tplc="1390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621"/>
    <w:multiLevelType w:val="hybridMultilevel"/>
    <w:tmpl w:val="A93A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35F2"/>
    <w:multiLevelType w:val="hybridMultilevel"/>
    <w:tmpl w:val="D44A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5B"/>
    <w:multiLevelType w:val="hybridMultilevel"/>
    <w:tmpl w:val="7A14B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22520">
    <w:abstractNumId w:val="0"/>
  </w:num>
  <w:num w:numId="2" w16cid:durableId="1374378968">
    <w:abstractNumId w:val="3"/>
  </w:num>
  <w:num w:numId="3" w16cid:durableId="695277468">
    <w:abstractNumId w:val="2"/>
  </w:num>
  <w:num w:numId="4" w16cid:durableId="73944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9"/>
    <w:rsid w:val="00124242"/>
    <w:rsid w:val="00153B39"/>
    <w:rsid w:val="002B2109"/>
    <w:rsid w:val="003E2CD9"/>
    <w:rsid w:val="004B261B"/>
    <w:rsid w:val="004D08A0"/>
    <w:rsid w:val="005B5AC8"/>
    <w:rsid w:val="005E4D62"/>
    <w:rsid w:val="008A422E"/>
    <w:rsid w:val="008E342B"/>
    <w:rsid w:val="00BE1311"/>
    <w:rsid w:val="00EC63AA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FD26"/>
  <w15:chartTrackingRefBased/>
  <w15:docId w15:val="{651E5332-2DD7-495B-93C0-D412921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3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3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3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3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3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3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3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B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B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3B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3B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3B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3B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3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3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3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3B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3B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3B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3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3B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3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Málek</dc:creator>
  <cp:keywords/>
  <dc:description/>
  <cp:lastModifiedBy>Málková Eva</cp:lastModifiedBy>
  <cp:revision>4</cp:revision>
  <cp:lastPrinted>2025-06-25T12:00:00Z</cp:lastPrinted>
  <dcterms:created xsi:type="dcterms:W3CDTF">2025-06-25T12:00:00Z</dcterms:created>
  <dcterms:modified xsi:type="dcterms:W3CDTF">2025-06-25T12:00:00Z</dcterms:modified>
</cp:coreProperties>
</file>