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wrap="none" w:vAnchor="page" w:hAnchor="page" w:x="8058"/>
        <w:widowControl w:val="0"/>
      </w:pPr>
    </w:p>
    <w:p>
      <w:pPr>
        <w:pStyle w:val="Style4"/>
        <w:framePr w:w="8640" w:h="1122" w:hRule="exact" w:wrap="none" w:vAnchor="page" w:hAnchor="page" w:x="1558" w:y="2762"/>
        <w:widowControl w:val="0"/>
        <w:keepNext w:val="0"/>
        <w:keepLines w:val="0"/>
        <w:shd w:val="clear" w:color="auto" w:fill="auto"/>
        <w:bidi w:val="0"/>
        <w:spacing w:before="0" w:after="0"/>
        <w:ind w:left="0" w:right="140" w:firstLine="0"/>
      </w:pPr>
      <w:bookmarkStart w:id="0" w:name="bookmark0"/>
      <w:r>
        <w:rPr>
          <w:lang w:val="cs-CZ" w:eastAsia="cs-CZ" w:bidi="cs-CZ"/>
          <w:rFonts w:ascii="Times New Roman" w:eastAsia="Times New Roman" w:hAnsi="Times New Roman" w:cs="Times New Roman"/>
          <w:w w:val="100"/>
          <w:spacing w:val="0"/>
          <w:color w:val="000000"/>
          <w:position w:val="0"/>
        </w:rPr>
        <w:t>SMLOUVA O DÍLO</w:t>
      </w:r>
      <w:bookmarkEnd w:id="0"/>
    </w:p>
    <w:p>
      <w:pPr>
        <w:pStyle w:val="Style6"/>
        <w:framePr w:w="8640" w:h="1122" w:hRule="exact" w:wrap="none" w:vAnchor="page" w:hAnchor="page" w:x="1558" w:y="2762"/>
        <w:widowControl w:val="0"/>
        <w:keepNext w:val="0"/>
        <w:keepLines w:val="0"/>
        <w:shd w:val="clear" w:color="auto" w:fill="auto"/>
        <w:bidi w:val="0"/>
        <w:spacing w:before="0" w:after="0"/>
        <w:ind w:left="0" w:right="140" w:firstLine="0"/>
      </w:pPr>
      <w:r>
        <w:rPr>
          <w:lang w:val="cs-CZ" w:eastAsia="cs-CZ" w:bidi="cs-CZ"/>
          <w:rFonts w:ascii="Times New Roman" w:eastAsia="Times New Roman" w:hAnsi="Times New Roman" w:cs="Times New Roman"/>
          <w:w w:val="100"/>
          <w:spacing w:val="0"/>
          <w:color w:val="000000"/>
          <w:position w:val="0"/>
        </w:rPr>
        <w:t>uzavřených na základě výběru nejvhodnější nabídky podané</w:t>
        <w:br/>
        <w:t>na veřejnou zakázku malého rozsahu</w:t>
      </w:r>
    </w:p>
    <w:p>
      <w:pPr>
        <w:pStyle w:val="Style6"/>
        <w:framePr w:w="8640" w:h="342" w:hRule="exact" w:wrap="none" w:vAnchor="page" w:hAnchor="page" w:x="1558" w:y="4810"/>
        <w:widowControl w:val="0"/>
        <w:keepNext w:val="0"/>
        <w:keepLines w:val="0"/>
        <w:shd w:val="clear" w:color="auto" w:fill="auto"/>
        <w:bidi w:val="0"/>
        <w:spacing w:before="0" w:after="0"/>
        <w:ind w:left="0" w:right="140" w:firstLine="0"/>
      </w:pPr>
      <w:r>
        <w:rPr>
          <w:rStyle w:val="CharStyle8"/>
          <w:b w:val="0"/>
          <w:bCs w:val="0"/>
        </w:rPr>
        <w:t>mezi</w:t>
      </w:r>
    </w:p>
    <w:p>
      <w:pPr>
        <w:pStyle w:val="Style6"/>
        <w:framePr w:w="8640" w:h="2030" w:hRule="exact" w:wrap="none" w:vAnchor="page" w:hAnchor="page" w:x="1558" w:y="5429"/>
        <w:widowControl w:val="0"/>
        <w:keepNext w:val="0"/>
        <w:keepLines w:val="0"/>
        <w:shd w:val="clear" w:color="auto" w:fill="auto"/>
        <w:bidi w:val="0"/>
        <w:jc w:val="left"/>
        <w:spacing w:before="0" w:after="0" w:line="326" w:lineRule="exact"/>
        <w:ind w:left="0" w:right="0" w:firstLine="0"/>
      </w:pPr>
      <w:r>
        <w:rPr>
          <w:lang w:val="cs-CZ" w:eastAsia="cs-CZ" w:bidi="cs-CZ"/>
          <w:rFonts w:ascii="Times New Roman" w:eastAsia="Times New Roman" w:hAnsi="Times New Roman" w:cs="Times New Roman"/>
          <w:w w:val="100"/>
          <w:spacing w:val="0"/>
          <w:color w:val="000000"/>
          <w:position w:val="0"/>
        </w:rPr>
        <w:t>OBJEDNATELEM:</w:t>
      </w:r>
    </w:p>
    <w:p>
      <w:pPr>
        <w:pStyle w:val="Style6"/>
        <w:framePr w:w="8640" w:h="2030" w:hRule="exact" w:wrap="none" w:vAnchor="page" w:hAnchor="page" w:x="1558" w:y="5429"/>
        <w:widowControl w:val="0"/>
        <w:keepNext w:val="0"/>
        <w:keepLines w:val="0"/>
        <w:shd w:val="clear" w:color="auto" w:fill="auto"/>
        <w:bidi w:val="0"/>
        <w:jc w:val="left"/>
        <w:spacing w:before="0" w:after="0" w:line="326" w:lineRule="exact"/>
        <w:ind w:left="0" w:right="0" w:firstLine="0"/>
      </w:pPr>
      <w:r>
        <w:rPr>
          <w:lang w:val="cs-CZ" w:eastAsia="cs-CZ" w:bidi="cs-CZ"/>
          <w:rFonts w:ascii="Times New Roman" w:eastAsia="Times New Roman" w:hAnsi="Times New Roman" w:cs="Times New Roman"/>
          <w:w w:val="100"/>
          <w:spacing w:val="0"/>
          <w:color w:val="000000"/>
          <w:position w:val="0"/>
        </w:rPr>
        <w:t>ZS a MS Emy Destinnové</w:t>
      </w:r>
    </w:p>
    <w:p>
      <w:pPr>
        <w:pStyle w:val="Style9"/>
        <w:framePr w:w="8640" w:h="2030" w:hRule="exact" w:wrap="none" w:vAnchor="page" w:hAnchor="page" w:x="1558" w:y="5429"/>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se sídlem : nám. Svobody 3/930, Praha 6, 160 00 zastoupená : Mgr. Otou Bažantem IČ:48133892 DIČ: CZ048133892</w:t>
      </w:r>
    </w:p>
    <w:p>
      <w:pPr>
        <w:pStyle w:val="Style9"/>
        <w:framePr w:w="8640" w:h="2973" w:hRule="exact" w:wrap="none" w:vAnchor="page" w:hAnchor="page" w:x="1558" w:y="9119"/>
        <w:widowControl w:val="0"/>
        <w:keepNext w:val="0"/>
        <w:keepLines w:val="0"/>
        <w:shd w:val="clear" w:color="auto" w:fill="auto"/>
        <w:bidi w:val="0"/>
        <w:jc w:val="center"/>
        <w:spacing w:before="0" w:after="350" w:line="244" w:lineRule="exact"/>
        <w:ind w:left="0" w:right="140" w:firstLine="0"/>
      </w:pPr>
      <w:r>
        <w:rPr>
          <w:lang w:val="cs-CZ" w:eastAsia="cs-CZ" w:bidi="cs-CZ"/>
          <w:rFonts w:ascii="Times New Roman" w:eastAsia="Times New Roman" w:hAnsi="Times New Roman" w:cs="Times New Roman"/>
          <w:w w:val="100"/>
          <w:spacing w:val="0"/>
          <w:color w:val="000000"/>
          <w:position w:val="0"/>
        </w:rPr>
        <w:t>a</w:t>
      </w:r>
    </w:p>
    <w:p>
      <w:pPr>
        <w:pStyle w:val="Style6"/>
        <w:framePr w:w="8640" w:h="2973" w:hRule="exact" w:wrap="none" w:vAnchor="page" w:hAnchor="page" w:x="1558" w:y="9119"/>
        <w:widowControl w:val="0"/>
        <w:keepNext w:val="0"/>
        <w:keepLines w:val="0"/>
        <w:shd w:val="clear" w:color="auto" w:fill="auto"/>
        <w:bidi w:val="0"/>
        <w:jc w:val="left"/>
        <w:spacing w:before="0" w:after="0" w:line="331" w:lineRule="exact"/>
        <w:ind w:left="0" w:right="0" w:firstLine="0"/>
      </w:pPr>
      <w:r>
        <w:rPr>
          <w:lang w:val="cs-CZ" w:eastAsia="cs-CZ" w:bidi="cs-CZ"/>
          <w:rFonts w:ascii="Times New Roman" w:eastAsia="Times New Roman" w:hAnsi="Times New Roman" w:cs="Times New Roman"/>
          <w:w w:val="100"/>
          <w:spacing w:val="0"/>
          <w:color w:val="000000"/>
          <w:position w:val="0"/>
        </w:rPr>
        <w:t>ZHOTOVITELEM:</w:t>
      </w:r>
    </w:p>
    <w:p>
      <w:pPr>
        <w:pStyle w:val="Style6"/>
        <w:framePr w:w="8640" w:h="2973" w:hRule="exact" w:wrap="none" w:vAnchor="page" w:hAnchor="page" w:x="1558" w:y="9119"/>
        <w:widowControl w:val="0"/>
        <w:keepNext w:val="0"/>
        <w:keepLines w:val="0"/>
        <w:shd w:val="clear" w:color="auto" w:fill="auto"/>
        <w:bidi w:val="0"/>
        <w:jc w:val="left"/>
        <w:spacing w:before="0" w:after="0" w:line="331" w:lineRule="exact"/>
        <w:ind w:left="0" w:right="0" w:firstLine="0"/>
      </w:pPr>
      <w:r>
        <w:rPr>
          <w:lang w:val="cs-CZ" w:eastAsia="cs-CZ" w:bidi="cs-CZ"/>
          <w:rFonts w:ascii="Times New Roman" w:eastAsia="Times New Roman" w:hAnsi="Times New Roman" w:cs="Times New Roman"/>
          <w:w w:val="100"/>
          <w:spacing w:val="0"/>
          <w:color w:val="000000"/>
          <w:position w:val="0"/>
        </w:rPr>
        <w:t>SSK - stavby s.r.o.</w:t>
      </w:r>
    </w:p>
    <w:p>
      <w:pPr>
        <w:pStyle w:val="Style9"/>
        <w:framePr w:w="8640" w:h="2973" w:hRule="exact" w:wrap="none" w:vAnchor="page" w:hAnchor="page" w:x="1558" w:y="9119"/>
        <w:widowControl w:val="0"/>
        <w:keepNext w:val="0"/>
        <w:keepLines w:val="0"/>
        <w:shd w:val="clear" w:color="auto" w:fill="auto"/>
        <w:bidi w:val="0"/>
        <w:jc w:val="left"/>
        <w:spacing w:before="0" w:after="0" w:line="331" w:lineRule="exact"/>
        <w:ind w:left="0" w:right="0" w:firstLine="0"/>
      </w:pPr>
      <w:r>
        <w:rPr>
          <w:lang w:val="cs-CZ" w:eastAsia="cs-CZ" w:bidi="cs-CZ"/>
          <w:rFonts w:ascii="Times New Roman" w:eastAsia="Times New Roman" w:hAnsi="Times New Roman" w:cs="Times New Roman"/>
          <w:w w:val="100"/>
          <w:spacing w:val="0"/>
          <w:color w:val="000000"/>
          <w:position w:val="0"/>
        </w:rPr>
        <w:t>se sídlem: U trati 3134/36a, Praha 10, 100 00 zastoupena: Pavlem Kolářem IČ: 04453450 DIČ: CZ04453450</w:t>
      </w:r>
    </w:p>
    <w:p>
      <w:pPr>
        <w:pStyle w:val="Style9"/>
        <w:framePr w:w="8640" w:h="2973" w:hRule="exact" w:wrap="none" w:vAnchor="page" w:hAnchor="page" w:x="1558" w:y="9119"/>
        <w:widowControl w:val="0"/>
        <w:keepNext w:val="0"/>
        <w:keepLines w:val="0"/>
        <w:shd w:val="clear" w:color="auto" w:fill="auto"/>
        <w:bidi w:val="0"/>
        <w:jc w:val="left"/>
        <w:spacing w:before="0" w:after="0" w:line="331"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Společnost je zapsaná v </w:t>
      </w:r>
      <w:r>
        <w:rPr>
          <w:lang w:val="en-US" w:eastAsia="en-US" w:bidi="en-US"/>
          <w:rFonts w:ascii="Times New Roman" w:eastAsia="Times New Roman" w:hAnsi="Times New Roman" w:cs="Times New Roman"/>
          <w:w w:val="100"/>
          <w:spacing w:val="0"/>
          <w:color w:val="000000"/>
          <w:position w:val="0"/>
        </w:rPr>
        <w:t xml:space="preserve">OR </w:t>
      </w:r>
      <w:r>
        <w:rPr>
          <w:lang w:val="cs-CZ" w:eastAsia="cs-CZ" w:bidi="cs-CZ"/>
          <w:rFonts w:ascii="Times New Roman" w:eastAsia="Times New Roman" w:hAnsi="Times New Roman" w:cs="Times New Roman"/>
          <w:w w:val="100"/>
          <w:spacing w:val="0"/>
          <w:color w:val="000000"/>
          <w:position w:val="0"/>
        </w:rPr>
        <w:t>vedeném u Městského soudu v Praze, oddíl C, vložka 247926</w:t>
      </w:r>
    </w:p>
    <w:p>
      <w:pPr>
        <w:pStyle w:val="Style11"/>
        <w:framePr w:wrap="none" w:vAnchor="page" w:hAnchor="page" w:x="10093" w:y="14783"/>
        <w:widowControl w:val="0"/>
        <w:keepNext w:val="0"/>
        <w:keepLines w:val="0"/>
        <w:shd w:val="clear" w:color="auto" w:fill="auto"/>
        <w:bidi w:val="0"/>
        <w:jc w:val="left"/>
        <w:spacing w:before="0" w:after="0"/>
        <w:ind w:left="0" w:right="0" w:firstLine="0"/>
      </w:pPr>
      <w:r>
        <w:rPr>
          <w:lang w:val="cs-CZ" w:eastAsia="cs-CZ" w:bidi="cs-CZ"/>
          <w:w w:val="100"/>
          <w:color w:val="000000"/>
          <w:position w:val="0"/>
        </w:rPr>
        <w:t>i -</w:t>
      </w:r>
    </w:p>
    <w:p>
      <w:pPr>
        <w:pStyle w:val="Style9"/>
        <w:framePr w:wrap="none" w:vAnchor="page" w:hAnchor="page" w:x="1558" w:y="13094"/>
        <w:widowControl w:val="0"/>
        <w:keepNext w:val="0"/>
        <w:keepLines w:val="0"/>
        <w:shd w:val="clear" w:color="auto" w:fill="auto"/>
        <w:bidi w:val="0"/>
        <w:jc w:val="left"/>
        <w:spacing w:before="0" w:after="0" w:line="244" w:lineRule="exact"/>
        <w:ind w:left="0" w:right="0" w:firstLine="0"/>
      </w:pPr>
      <w:r>
        <w:rPr>
          <w:lang w:val="cs-CZ" w:eastAsia="cs-CZ" w:bidi="cs-CZ"/>
          <w:rFonts w:ascii="Times New Roman" w:eastAsia="Times New Roman" w:hAnsi="Times New Roman" w:cs="Times New Roman"/>
          <w:w w:val="100"/>
          <w:spacing w:val="0"/>
          <w:color w:val="000000"/>
          <w:position w:val="0"/>
        </w:rPr>
        <w:t>Dále společně také „smluvní strany"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rap="none" w:vAnchor="page" w:hAnchor="page" w:x="1351" w:y="142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í</w:t>
      </w:r>
    </w:p>
    <w:p>
      <w:pPr>
        <w:pStyle w:val="Style15"/>
        <w:framePr w:wrap="none" w:vAnchor="page" w:hAnchor="page" w:x="4413" w:y="1526"/>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color w:val="000000"/>
          <w:position w:val="0"/>
        </w:rPr>
        <w:t>1. ÚVODNÍ USTANOVENÍ</w:t>
      </w:r>
    </w:p>
    <w:p>
      <w:pPr>
        <w:pStyle w:val="Style17"/>
        <w:framePr w:w="235" w:h="595" w:hRule="exact" w:wrap="none" w:vAnchor="page" w:hAnchor="page" w:x="10317" w:y="140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3</w:t>
      </w:r>
    </w:p>
    <w:p>
      <w:pPr>
        <w:pStyle w:val="Style9"/>
        <w:numPr>
          <w:ilvl w:val="0"/>
          <w:numId w:val="1"/>
        </w:numPr>
        <w:framePr w:w="8914" w:h="848" w:hRule="exact" w:wrap="none" w:vAnchor="page" w:hAnchor="page" w:x="1639" w:y="2127"/>
        <w:tabs>
          <w:tab w:leader="none" w:pos="587" w:val="left"/>
        </w:tabs>
        <w:widowControl w:val="0"/>
        <w:keepNext w:val="0"/>
        <w:keepLines w:val="0"/>
        <w:shd w:val="clear" w:color="auto" w:fill="auto"/>
        <w:bidi w:val="0"/>
        <w:jc w:val="both"/>
        <w:spacing w:before="0" w:after="0" w:line="274" w:lineRule="exact"/>
        <w:ind w:left="480" w:right="0" w:hanging="340"/>
      </w:pPr>
      <w:r>
        <w:rPr>
          <w:lang w:val="cs-CZ" w:eastAsia="cs-CZ" w:bidi="cs-CZ"/>
          <w:rFonts w:ascii="Times New Roman" w:eastAsia="Times New Roman" w:hAnsi="Times New Roman" w:cs="Times New Roman"/>
          <w:w w:val="100"/>
          <w:spacing w:val="0"/>
          <w:color w:val="000000"/>
          <w:position w:val="0"/>
        </w:rPr>
        <w:t>Tato smlouva se uzavírá na základě výběru nejvhodnější nabídky podané na veřejnou zakázku malého rozsahu s názvem „Oprava sociálního zařízení a sprch, oprava šaten u tělocvičny</w:t>
      </w:r>
      <w:r>
        <w:rPr>
          <w:lang w:val="cs-CZ" w:eastAsia="cs-CZ" w:bidi="cs-CZ"/>
          <w:vertAlign w:val="superscript"/>
          <w:rFonts w:ascii="Times New Roman" w:eastAsia="Times New Roman" w:hAnsi="Times New Roman" w:cs="Times New Roman"/>
          <w:w w:val="100"/>
          <w:spacing w:val="0"/>
          <w:color w:val="000000"/>
          <w:position w:val="0"/>
        </w:rPr>
        <w:t>11</w:t>
      </w:r>
      <w:r>
        <w:rPr>
          <w:lang w:val="cs-CZ" w:eastAsia="cs-CZ" w:bidi="cs-CZ"/>
          <w:rFonts w:ascii="Times New Roman" w:eastAsia="Times New Roman" w:hAnsi="Times New Roman" w:cs="Times New Roman"/>
          <w:w w:val="100"/>
          <w:spacing w:val="0"/>
          <w:color w:val="000000"/>
          <w:position w:val="0"/>
        </w:rPr>
        <w:t>, (dále jen „veřejná zakázka</w:t>
      </w:r>
      <w:r>
        <w:rPr>
          <w:lang w:val="cs-CZ" w:eastAsia="cs-CZ" w:bidi="cs-CZ"/>
          <w:vertAlign w:val="superscript"/>
          <w:rFonts w:ascii="Times New Roman" w:eastAsia="Times New Roman" w:hAnsi="Times New Roman" w:cs="Times New Roman"/>
          <w:w w:val="100"/>
          <w:spacing w:val="0"/>
          <w:color w:val="000000"/>
          <w:position w:val="0"/>
        </w:rPr>
        <w:t>11</w:t>
      </w:r>
      <w:r>
        <w:rPr>
          <w:lang w:val="cs-CZ" w:eastAsia="cs-CZ" w:bidi="cs-CZ"/>
          <w:rFonts w:ascii="Times New Roman" w:eastAsia="Times New Roman" w:hAnsi="Times New Roman" w:cs="Times New Roman"/>
          <w:w w:val="100"/>
          <w:spacing w:val="0"/>
          <w:color w:val="000000"/>
          <w:position w:val="0"/>
        </w:rPr>
        <w:t>).</w:t>
      </w:r>
    </w:p>
    <w:p>
      <w:pPr>
        <w:framePr w:wrap="none" w:vAnchor="page" w:hAnchor="page" w:x="1341" w:y="3210"/>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2pt;height:20pt;">
            <v:imagedata r:id="rId5" r:href="rId6"/>
          </v:shape>
        </w:pict>
      </w:r>
    </w:p>
    <w:p>
      <w:pPr>
        <w:pStyle w:val="Style20"/>
        <w:framePr w:wrap="none" w:vAnchor="page" w:hAnchor="page" w:x="3995" w:y="3260"/>
        <w:widowControl w:val="0"/>
        <w:keepNext w:val="0"/>
        <w:keepLines w:val="0"/>
        <w:shd w:val="clear" w:color="auto" w:fill="auto"/>
        <w:bidi w:val="0"/>
        <w:jc w:val="left"/>
        <w:spacing w:before="0" w:after="0"/>
        <w:ind w:left="0" w:right="0" w:firstLine="0"/>
      </w:pPr>
      <w:bookmarkStart w:id="1" w:name="bookmark1"/>
      <w:r>
        <w:rPr>
          <w:rStyle w:val="CharStyle22"/>
          <w:b w:val="0"/>
          <w:bCs w:val="0"/>
        </w:rPr>
        <w:t>2</w:t>
      </w:r>
      <w:r>
        <w:rPr>
          <w:lang w:val="cs-CZ" w:eastAsia="cs-CZ" w:bidi="cs-CZ"/>
          <w:w w:val="100"/>
          <w:spacing w:val="0"/>
          <w:color w:val="000000"/>
          <w:position w:val="0"/>
        </w:rPr>
        <w:t>.</w:t>
      </w:r>
      <w:bookmarkEnd w:id="1"/>
    </w:p>
    <w:p>
      <w:pPr>
        <w:pStyle w:val="Style6"/>
        <w:framePr w:wrap="none" w:vAnchor="page" w:hAnchor="page" w:x="4423" w:y="3239"/>
        <w:widowControl w:val="0"/>
        <w:keepNext w:val="0"/>
        <w:keepLines w:val="0"/>
        <w:shd w:val="clear" w:color="auto" w:fill="auto"/>
        <w:bidi w:val="0"/>
        <w:jc w:val="left"/>
        <w:spacing w:before="0" w:after="0" w:line="244" w:lineRule="exact"/>
        <w:ind w:left="0" w:right="0" w:firstLine="0"/>
      </w:pPr>
      <w:r>
        <w:rPr>
          <w:lang w:val="cs-CZ" w:eastAsia="cs-CZ" w:bidi="cs-CZ"/>
          <w:rFonts w:ascii="Times New Roman" w:eastAsia="Times New Roman" w:hAnsi="Times New Roman" w:cs="Times New Roman"/>
          <w:w w:val="100"/>
          <w:spacing w:val="0"/>
          <w:color w:val="000000"/>
          <w:position w:val="0"/>
        </w:rPr>
        <w:t>PŘEDMĚT SMLOUVY O DÍLO</w:t>
      </w:r>
    </w:p>
    <w:p>
      <w:pPr>
        <w:pStyle w:val="Style9"/>
        <w:numPr>
          <w:ilvl w:val="0"/>
          <w:numId w:val="3"/>
        </w:numPr>
        <w:framePr w:w="8914" w:h="5318" w:hRule="exact" w:wrap="none" w:vAnchor="page" w:hAnchor="page" w:x="1639" w:y="3822"/>
        <w:tabs>
          <w:tab w:leader="none" w:pos="503" w:val="left"/>
        </w:tabs>
        <w:widowControl w:val="0"/>
        <w:keepNext w:val="0"/>
        <w:keepLines w:val="0"/>
        <w:shd w:val="clear" w:color="auto" w:fill="auto"/>
        <w:bidi w:val="0"/>
        <w:jc w:val="both"/>
        <w:spacing w:before="0" w:after="0" w:line="274" w:lineRule="exact"/>
        <w:ind w:left="440" w:right="160" w:hanging="440"/>
      </w:pPr>
      <w:r>
        <w:rPr>
          <w:lang w:val="cs-CZ" w:eastAsia="cs-CZ" w:bidi="cs-CZ"/>
          <w:rFonts w:ascii="Times New Roman" w:eastAsia="Times New Roman" w:hAnsi="Times New Roman" w:cs="Times New Roman"/>
          <w:w w:val="100"/>
          <w:spacing w:val="0"/>
          <w:color w:val="000000"/>
          <w:position w:val="0"/>
        </w:rPr>
        <w:t>Předmětem této smlouvy je na jedné straně závazek zhotovitele provést na svůj náklad a nebezpečí pro objednatele dílo dle této smlouvy a na straně druhé závazek objednatele toto dílo převzít a zaplatit za něj cenu za podmínek stanovených touto smlouvou.</w:t>
      </w:r>
    </w:p>
    <w:p>
      <w:pPr>
        <w:pStyle w:val="Style6"/>
        <w:numPr>
          <w:ilvl w:val="0"/>
          <w:numId w:val="3"/>
        </w:numPr>
        <w:framePr w:w="8914" w:h="5318" w:hRule="exact" w:wrap="none" w:vAnchor="page" w:hAnchor="page" w:x="1639" w:y="3822"/>
        <w:tabs>
          <w:tab w:leader="none" w:pos="503" w:val="left"/>
        </w:tabs>
        <w:widowControl w:val="0"/>
        <w:keepNext w:val="0"/>
        <w:keepLines w:val="0"/>
        <w:shd w:val="clear" w:color="auto" w:fill="auto"/>
        <w:bidi w:val="0"/>
        <w:jc w:val="both"/>
        <w:spacing w:before="0" w:after="77" w:line="274" w:lineRule="exact"/>
        <w:ind w:left="440" w:right="0"/>
      </w:pPr>
      <w:r>
        <w:rPr>
          <w:lang w:val="cs-CZ" w:eastAsia="cs-CZ" w:bidi="cs-CZ"/>
          <w:rFonts w:ascii="Times New Roman" w:eastAsia="Times New Roman" w:hAnsi="Times New Roman" w:cs="Times New Roman"/>
          <w:w w:val="100"/>
          <w:spacing w:val="0"/>
          <w:color w:val="000000"/>
          <w:position w:val="0"/>
        </w:rPr>
        <w:t>Dílem se rozumí:</w:t>
      </w:r>
    </w:p>
    <w:p>
      <w:pPr>
        <w:pStyle w:val="Style23"/>
        <w:framePr w:w="8914" w:h="5318" w:hRule="exact" w:wrap="none" w:vAnchor="page" w:hAnchor="page" w:x="1639" w:y="3822"/>
        <w:widowControl w:val="0"/>
        <w:keepNext w:val="0"/>
        <w:keepLines w:val="0"/>
        <w:shd w:val="clear" w:color="auto" w:fill="auto"/>
        <w:bidi w:val="0"/>
        <w:spacing w:before="0" w:after="0"/>
        <w:ind w:left="440" w:right="0" w:firstLine="0"/>
      </w:pPr>
      <w:bookmarkStart w:id="2" w:name="bookmark2"/>
      <w:r>
        <w:rPr>
          <w:lang w:val="cs-CZ" w:eastAsia="cs-CZ" w:bidi="cs-CZ"/>
          <w:rFonts w:ascii="Times New Roman" w:eastAsia="Times New Roman" w:hAnsi="Times New Roman" w:cs="Times New Roman"/>
          <w:w w:val="100"/>
          <w:spacing w:val="0"/>
          <w:color w:val="000000"/>
          <w:position w:val="0"/>
        </w:rPr>
        <w:t>„Oprava sociálního zařízení a sprch, oprava šaten u tělocvičny</w:t>
      </w:r>
      <w:r>
        <w:rPr>
          <w:lang w:val="cs-CZ" w:eastAsia="cs-CZ" w:bidi="cs-CZ"/>
          <w:vertAlign w:val="superscript"/>
          <w:rFonts w:ascii="Times New Roman" w:eastAsia="Times New Roman" w:hAnsi="Times New Roman" w:cs="Times New Roman"/>
          <w:w w:val="100"/>
          <w:spacing w:val="0"/>
          <w:color w:val="000000"/>
          <w:position w:val="0"/>
        </w:rPr>
        <w:t>44</w:t>
      </w:r>
      <w:bookmarkEnd w:id="2"/>
    </w:p>
    <w:p>
      <w:pPr>
        <w:pStyle w:val="Style6"/>
        <w:numPr>
          <w:ilvl w:val="0"/>
          <w:numId w:val="3"/>
        </w:numPr>
        <w:framePr w:w="8914" w:h="5318" w:hRule="exact" w:wrap="none" w:vAnchor="page" w:hAnchor="page" w:x="1639" w:y="3822"/>
        <w:tabs>
          <w:tab w:leader="none" w:pos="503" w:val="left"/>
        </w:tabs>
        <w:widowControl w:val="0"/>
        <w:keepNext w:val="0"/>
        <w:keepLines w:val="0"/>
        <w:shd w:val="clear" w:color="auto" w:fill="auto"/>
        <w:bidi w:val="0"/>
        <w:jc w:val="both"/>
        <w:spacing w:before="0" w:after="0" w:line="552" w:lineRule="exact"/>
        <w:ind w:left="440" w:right="0"/>
      </w:pPr>
      <w:r>
        <w:rPr>
          <w:lang w:val="cs-CZ" w:eastAsia="cs-CZ" w:bidi="cs-CZ"/>
          <w:rFonts w:ascii="Times New Roman" w:eastAsia="Times New Roman" w:hAnsi="Times New Roman" w:cs="Times New Roman"/>
          <w:w w:val="100"/>
          <w:spacing w:val="0"/>
          <w:color w:val="000000"/>
          <w:position w:val="0"/>
        </w:rPr>
        <w:t>Místem plnění díla se rozumí:</w:t>
      </w:r>
    </w:p>
    <w:p>
      <w:pPr>
        <w:pStyle w:val="Style9"/>
        <w:framePr w:w="8914" w:h="5318" w:hRule="exact" w:wrap="none" w:vAnchor="page" w:hAnchor="page" w:x="1639" w:y="3822"/>
        <w:widowControl w:val="0"/>
        <w:keepNext w:val="0"/>
        <w:keepLines w:val="0"/>
        <w:shd w:val="clear" w:color="auto" w:fill="auto"/>
        <w:bidi w:val="0"/>
        <w:jc w:val="both"/>
        <w:spacing w:before="0" w:after="0" w:line="552" w:lineRule="exact"/>
        <w:ind w:left="440" w:right="0" w:firstLine="0"/>
      </w:pPr>
      <w:r>
        <w:rPr>
          <w:lang w:val="cs-CZ" w:eastAsia="cs-CZ" w:bidi="cs-CZ"/>
          <w:rFonts w:ascii="Times New Roman" w:eastAsia="Times New Roman" w:hAnsi="Times New Roman" w:cs="Times New Roman"/>
          <w:w w:val="100"/>
          <w:spacing w:val="0"/>
          <w:color w:val="000000"/>
          <w:position w:val="0"/>
        </w:rPr>
        <w:t>ZS a MS Emy Destinnové, Praha 6, náměstí Svobody 3/930</w:t>
      </w:r>
    </w:p>
    <w:p>
      <w:pPr>
        <w:pStyle w:val="Style9"/>
        <w:numPr>
          <w:ilvl w:val="0"/>
          <w:numId w:val="3"/>
        </w:numPr>
        <w:framePr w:w="8914" w:h="5318" w:hRule="exact" w:wrap="none" w:vAnchor="page" w:hAnchor="page" w:x="1639" w:y="3822"/>
        <w:tabs>
          <w:tab w:leader="none" w:pos="503" w:val="left"/>
        </w:tabs>
        <w:widowControl w:val="0"/>
        <w:keepNext w:val="0"/>
        <w:keepLines w:val="0"/>
        <w:shd w:val="clear" w:color="auto" w:fill="auto"/>
        <w:bidi w:val="0"/>
        <w:jc w:val="both"/>
        <w:spacing w:before="0" w:after="300" w:line="274" w:lineRule="exact"/>
        <w:ind w:left="440" w:right="160" w:hanging="440"/>
      </w:pPr>
      <w:r>
        <w:rPr>
          <w:rStyle w:val="CharStyle19"/>
        </w:rPr>
        <w:t xml:space="preserve">Předmět plnění díla </w:t>
      </w:r>
      <w:r>
        <w:rPr>
          <w:lang w:val="cs-CZ" w:eastAsia="cs-CZ" w:bidi="cs-CZ"/>
          <w:rFonts w:ascii="Times New Roman" w:eastAsia="Times New Roman" w:hAnsi="Times New Roman" w:cs="Times New Roman"/>
          <w:w w:val="100"/>
          <w:spacing w:val="0"/>
          <w:color w:val="000000"/>
          <w:position w:val="0"/>
        </w:rPr>
        <w:t>je blíže specifikován jako oprava sociálních zařízení a sprch, oprava šaten a chodby u tělocvičny. Dále práce budou obsahovat průběžný a závěrečný úklid staveniště a veškeré další práce a dodávky nutné ke zhotovení kompletního a funkčního díla.</w:t>
      </w:r>
    </w:p>
    <w:p>
      <w:pPr>
        <w:pStyle w:val="Style9"/>
        <w:framePr w:w="8914" w:h="5318" w:hRule="exact" w:wrap="none" w:vAnchor="page" w:hAnchor="page" w:x="1639" w:y="3822"/>
        <w:widowControl w:val="0"/>
        <w:keepNext w:val="0"/>
        <w:keepLines w:val="0"/>
        <w:shd w:val="clear" w:color="auto" w:fill="auto"/>
        <w:bidi w:val="0"/>
        <w:jc w:val="both"/>
        <w:spacing w:before="0" w:after="0" w:line="274" w:lineRule="exact"/>
        <w:ind w:left="440" w:right="160" w:firstLine="0"/>
      </w:pPr>
      <w:r>
        <w:rPr>
          <w:lang w:val="cs-CZ" w:eastAsia="cs-CZ" w:bidi="cs-CZ"/>
          <w:rFonts w:ascii="Times New Roman" w:eastAsia="Times New Roman" w:hAnsi="Times New Roman" w:cs="Times New Roman"/>
          <w:w w:val="100"/>
          <w:spacing w:val="0"/>
          <w:color w:val="000000"/>
          <w:position w:val="0"/>
        </w:rPr>
        <w:t>Rozsah konkrétních požadovaných prací, technologie i použitých materiálů je dán výkresem s vyznačením jednotlivých podlahových krytin a soupisem prací</w:t>
      </w:r>
    </w:p>
    <w:p>
      <w:pPr>
        <w:pStyle w:val="Style6"/>
        <w:framePr w:wrap="none" w:vAnchor="page" w:hAnchor="page" w:x="1639" w:y="9402"/>
        <w:widowControl w:val="0"/>
        <w:keepNext w:val="0"/>
        <w:keepLines w:val="0"/>
        <w:shd w:val="clear" w:color="auto" w:fill="auto"/>
        <w:bidi w:val="0"/>
        <w:jc w:val="left"/>
        <w:spacing w:before="0" w:after="0" w:line="244" w:lineRule="exact"/>
        <w:ind w:left="2260" w:right="0" w:firstLine="0"/>
      </w:pPr>
      <w:r>
        <w:rPr>
          <w:lang w:val="cs-CZ" w:eastAsia="cs-CZ" w:bidi="cs-CZ"/>
          <w:rFonts w:ascii="Times New Roman" w:eastAsia="Times New Roman" w:hAnsi="Times New Roman" w:cs="Times New Roman"/>
          <w:w w:val="100"/>
          <w:spacing w:val="0"/>
          <w:color w:val="000000"/>
          <w:position w:val="0"/>
        </w:rPr>
        <w:t>3. PODMÍNKY REALIZACE DÍLA</w:t>
      </w:r>
    </w:p>
    <w:p>
      <w:pPr>
        <w:pStyle w:val="Style6"/>
        <w:numPr>
          <w:ilvl w:val="0"/>
          <w:numId w:val="5"/>
        </w:numPr>
        <w:framePr w:w="8914" w:h="3620" w:hRule="exact" w:wrap="none" w:vAnchor="page" w:hAnchor="page" w:x="1639" w:y="10004"/>
        <w:tabs>
          <w:tab w:leader="none" w:pos="517" w:val="left"/>
        </w:tabs>
        <w:widowControl w:val="0"/>
        <w:keepNext w:val="0"/>
        <w:keepLines w:val="0"/>
        <w:shd w:val="clear" w:color="auto" w:fill="auto"/>
        <w:bidi w:val="0"/>
        <w:jc w:val="both"/>
        <w:spacing w:before="0" w:after="276" w:line="244" w:lineRule="exact"/>
        <w:ind w:left="440" w:right="0"/>
      </w:pPr>
      <w:r>
        <w:rPr>
          <w:lang w:val="cs-CZ" w:eastAsia="cs-CZ" w:bidi="cs-CZ"/>
          <w:rFonts w:ascii="Times New Roman" w:eastAsia="Times New Roman" w:hAnsi="Times New Roman" w:cs="Times New Roman"/>
          <w:w w:val="100"/>
          <w:spacing w:val="0"/>
          <w:color w:val="000000"/>
          <w:position w:val="0"/>
        </w:rPr>
        <w:t>Podmínky realizace díla - obecné</w:t>
      </w:r>
    </w:p>
    <w:p>
      <w:pPr>
        <w:pStyle w:val="Style9"/>
        <w:numPr>
          <w:ilvl w:val="0"/>
          <w:numId w:val="7"/>
        </w:numPr>
        <w:framePr w:w="8914" w:h="3620" w:hRule="exact" w:wrap="none" w:vAnchor="page" w:hAnchor="page" w:x="1639" w:y="10004"/>
        <w:tabs>
          <w:tab w:leader="none" w:pos="444" w:val="left"/>
        </w:tabs>
        <w:widowControl w:val="0"/>
        <w:keepNext w:val="0"/>
        <w:keepLines w:val="0"/>
        <w:shd w:val="clear" w:color="auto" w:fill="auto"/>
        <w:bidi w:val="0"/>
        <w:jc w:val="both"/>
        <w:spacing w:before="0" w:after="0" w:line="274" w:lineRule="exact"/>
        <w:ind w:left="440" w:right="160" w:hanging="440"/>
      </w:pPr>
      <w:r>
        <w:rPr>
          <w:lang w:val="cs-CZ" w:eastAsia="cs-CZ" w:bidi="cs-CZ"/>
          <w:rFonts w:ascii="Times New Roman" w:eastAsia="Times New Roman" w:hAnsi="Times New Roman" w:cs="Times New Roman"/>
          <w:w w:val="100"/>
          <w:spacing w:val="0"/>
          <w:color w:val="000000"/>
          <w:position w:val="0"/>
        </w:rPr>
        <w:t>Zhotovitel je povinen dodržovat ustanovení veškerých obecně platných právních a jiných předpisů, zejména předpisů o bezpečnosti práce a ochraně zdraví při práci, předpisů o ochraně zdraví aj.</w:t>
      </w:r>
    </w:p>
    <w:p>
      <w:pPr>
        <w:pStyle w:val="Style9"/>
        <w:numPr>
          <w:ilvl w:val="0"/>
          <w:numId w:val="7"/>
        </w:numPr>
        <w:framePr w:w="8914" w:h="3620" w:hRule="exact" w:wrap="none" w:vAnchor="page" w:hAnchor="page" w:x="1639" w:y="10004"/>
        <w:tabs>
          <w:tab w:leader="none" w:pos="444" w:val="left"/>
        </w:tabs>
        <w:widowControl w:val="0"/>
        <w:keepNext w:val="0"/>
        <w:keepLines w:val="0"/>
        <w:shd w:val="clear" w:color="auto" w:fill="auto"/>
        <w:bidi w:val="0"/>
        <w:jc w:val="both"/>
        <w:spacing w:before="0" w:after="0" w:line="274" w:lineRule="exact"/>
        <w:ind w:left="440" w:right="160" w:hanging="440"/>
      </w:pPr>
      <w:r>
        <w:rPr>
          <w:lang w:val="cs-CZ" w:eastAsia="cs-CZ" w:bidi="cs-CZ"/>
          <w:rFonts w:ascii="Times New Roman" w:eastAsia="Times New Roman" w:hAnsi="Times New Roman" w:cs="Times New Roman"/>
          <w:w w:val="100"/>
          <w:spacing w:val="0"/>
          <w:color w:val="000000"/>
          <w:position w:val="0"/>
        </w:rPr>
        <w:t>Zhotovitel je povinen při své činnosti minimalizovat negativní dopady stavební činnosti na okolí.</w:t>
      </w:r>
    </w:p>
    <w:p>
      <w:pPr>
        <w:pStyle w:val="Style9"/>
        <w:numPr>
          <w:ilvl w:val="0"/>
          <w:numId w:val="7"/>
        </w:numPr>
        <w:framePr w:w="8914" w:h="3620" w:hRule="exact" w:wrap="none" w:vAnchor="page" w:hAnchor="page" w:x="1639" w:y="10004"/>
        <w:tabs>
          <w:tab w:leader="none" w:pos="444" w:val="left"/>
        </w:tabs>
        <w:widowControl w:val="0"/>
        <w:keepNext w:val="0"/>
        <w:keepLines w:val="0"/>
        <w:shd w:val="clear" w:color="auto" w:fill="auto"/>
        <w:bidi w:val="0"/>
        <w:jc w:val="both"/>
        <w:spacing w:before="0" w:after="0" w:line="274" w:lineRule="exact"/>
        <w:ind w:left="440" w:right="160" w:hanging="440"/>
      </w:pPr>
      <w:r>
        <w:rPr>
          <w:lang w:val="cs-CZ" w:eastAsia="cs-CZ" w:bidi="cs-CZ"/>
          <w:rFonts w:ascii="Times New Roman" w:eastAsia="Times New Roman" w:hAnsi="Times New Roman" w:cs="Times New Roman"/>
          <w:w w:val="100"/>
          <w:spacing w:val="0"/>
          <w:color w:val="000000"/>
          <w:position w:val="0"/>
        </w:rPr>
        <w:t>Bourací práce nemůže zhotovitel provádět před 7.00 hod. a po 19.00 hod., ve dnech pracovního klidu a dnech volna.</w:t>
      </w:r>
    </w:p>
    <w:p>
      <w:pPr>
        <w:pStyle w:val="Style9"/>
        <w:numPr>
          <w:ilvl w:val="0"/>
          <w:numId w:val="7"/>
        </w:numPr>
        <w:framePr w:w="8914" w:h="3620" w:hRule="exact" w:wrap="none" w:vAnchor="page" w:hAnchor="page" w:x="1639" w:y="10004"/>
        <w:tabs>
          <w:tab w:leader="none" w:pos="444" w:val="left"/>
        </w:tabs>
        <w:widowControl w:val="0"/>
        <w:keepNext w:val="0"/>
        <w:keepLines w:val="0"/>
        <w:shd w:val="clear" w:color="auto" w:fill="auto"/>
        <w:bidi w:val="0"/>
        <w:jc w:val="both"/>
        <w:spacing w:before="0" w:after="0" w:line="274" w:lineRule="exact"/>
        <w:ind w:left="440" w:right="160" w:hanging="440"/>
      </w:pPr>
      <w:r>
        <w:rPr>
          <w:lang w:val="cs-CZ" w:eastAsia="cs-CZ" w:bidi="cs-CZ"/>
          <w:rFonts w:ascii="Times New Roman" w:eastAsia="Times New Roman" w:hAnsi="Times New Roman" w:cs="Times New Roman"/>
          <w:w w:val="100"/>
          <w:spacing w:val="0"/>
          <w:color w:val="000000"/>
          <w:position w:val="0"/>
        </w:rPr>
        <w:t>Zhotovitel si zajistí v potřebném rozsahu povolení záboru veřejných ploch, budou-li potřeba.</w:t>
      </w:r>
    </w:p>
    <w:p>
      <w:pPr>
        <w:pStyle w:val="Style9"/>
        <w:numPr>
          <w:ilvl w:val="0"/>
          <w:numId w:val="7"/>
        </w:numPr>
        <w:framePr w:w="8914" w:h="3620" w:hRule="exact" w:wrap="none" w:vAnchor="page" w:hAnchor="page" w:x="1639" w:y="10004"/>
        <w:tabs>
          <w:tab w:leader="none" w:pos="444" w:val="left"/>
        </w:tabs>
        <w:widowControl w:val="0"/>
        <w:keepNext w:val="0"/>
        <w:keepLines w:val="0"/>
        <w:shd w:val="clear" w:color="auto" w:fill="auto"/>
        <w:bidi w:val="0"/>
        <w:jc w:val="both"/>
        <w:spacing w:before="0" w:after="0" w:line="274" w:lineRule="exact"/>
        <w:ind w:left="440" w:right="160" w:hanging="440"/>
      </w:pPr>
      <w:r>
        <w:rPr>
          <w:lang w:val="cs-CZ" w:eastAsia="cs-CZ" w:bidi="cs-CZ"/>
          <w:rFonts w:ascii="Times New Roman" w:eastAsia="Times New Roman" w:hAnsi="Times New Roman" w:cs="Times New Roman"/>
          <w:w w:val="100"/>
          <w:spacing w:val="0"/>
          <w:color w:val="000000"/>
          <w:position w:val="0"/>
        </w:rPr>
        <w:t>Zhotovitel zajistí po celou dobu provádění prací, v době provádění prací, přítomnost odpovědné osoby řídící průběh prací (např. stavbyvedoucí, mistr).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numPr>
          <w:ilvl w:val="0"/>
          <w:numId w:val="7"/>
        </w:numPr>
        <w:framePr w:w="8918" w:h="2535" w:hRule="exact" w:wrap="none" w:vAnchor="page" w:hAnchor="page" w:x="1585" w:y="653"/>
        <w:tabs>
          <w:tab w:leader="none" w:pos="539" w:val="left"/>
        </w:tabs>
        <w:widowControl w:val="0"/>
        <w:keepNext w:val="0"/>
        <w:keepLines w:val="0"/>
        <w:shd w:val="clear" w:color="auto" w:fill="auto"/>
        <w:bidi w:val="0"/>
        <w:jc w:val="both"/>
        <w:spacing w:before="0" w:after="0" w:line="274" w:lineRule="exact"/>
        <w:ind w:left="540" w:right="0" w:hanging="360"/>
      </w:pPr>
      <w:r>
        <w:rPr>
          <w:lang w:val="cs-CZ" w:eastAsia="cs-CZ" w:bidi="cs-CZ"/>
          <w:rFonts w:ascii="Times New Roman" w:eastAsia="Times New Roman" w:hAnsi="Times New Roman" w:cs="Times New Roman"/>
          <w:w w:val="100"/>
          <w:spacing w:val="0"/>
          <w:color w:val="000000"/>
          <w:position w:val="0"/>
        </w:rPr>
        <w:t>Zhotovitel se zavazuje vést stavební deník, ve kterém bude evidovat veškeré provedené práce tak. aby pověření zástupci objednatele mohli řádně prověřit kvalitu a rozsah prováděných prací. Do deníku budou zapisovány skutečnosti rozhodné pro plnění obchodně technických podmínek a skutečnosti, které mají význam pro průběh výstavby. Povinnost zhotovitele vést stavební deník končí řádným odevzdáním a převzetím díla. Zhotovitel zajistí, aby po celou dobu provádění prací, byl na pracovišti dostupný stavební deník.</w:t>
      </w:r>
    </w:p>
    <w:p>
      <w:pPr>
        <w:pStyle w:val="Style9"/>
        <w:numPr>
          <w:ilvl w:val="0"/>
          <w:numId w:val="7"/>
        </w:numPr>
        <w:framePr w:w="8918" w:h="2535" w:hRule="exact" w:wrap="none" w:vAnchor="page" w:hAnchor="page" w:x="1585" w:y="653"/>
        <w:tabs>
          <w:tab w:leader="none" w:pos="539" w:val="left"/>
        </w:tabs>
        <w:widowControl w:val="0"/>
        <w:keepNext w:val="0"/>
        <w:keepLines w:val="0"/>
        <w:shd w:val="clear" w:color="auto" w:fill="auto"/>
        <w:bidi w:val="0"/>
        <w:jc w:val="both"/>
        <w:spacing w:before="0" w:after="0" w:line="274" w:lineRule="exact"/>
        <w:ind w:left="540" w:right="0" w:hanging="360"/>
      </w:pPr>
      <w:r>
        <w:rPr>
          <w:lang w:val="cs-CZ" w:eastAsia="cs-CZ" w:bidi="cs-CZ"/>
          <w:rFonts w:ascii="Times New Roman" w:eastAsia="Times New Roman" w:hAnsi="Times New Roman" w:cs="Times New Roman"/>
          <w:w w:val="100"/>
          <w:spacing w:val="0"/>
          <w:color w:val="000000"/>
          <w:position w:val="0"/>
        </w:rPr>
        <w:t>Zhotovitel je povinen dodržovat veškeré technologické postupy a pokyny zástupce objednatele nebo technického dozoru investora.</w:t>
      </w:r>
    </w:p>
    <w:p>
      <w:pPr>
        <w:pStyle w:val="Style6"/>
        <w:numPr>
          <w:ilvl w:val="0"/>
          <w:numId w:val="5"/>
        </w:numPr>
        <w:framePr w:w="8918" w:h="10239" w:hRule="exact" w:wrap="none" w:vAnchor="page" w:hAnchor="page" w:x="1585" w:y="3686"/>
        <w:tabs>
          <w:tab w:leader="none" w:pos="646" w:val="left"/>
        </w:tabs>
        <w:widowControl w:val="0"/>
        <w:keepNext w:val="0"/>
        <w:keepLines w:val="0"/>
        <w:shd w:val="clear" w:color="auto" w:fill="auto"/>
        <w:bidi w:val="0"/>
        <w:jc w:val="both"/>
        <w:spacing w:before="0" w:after="0" w:line="274" w:lineRule="exact"/>
        <w:ind w:left="540" w:right="0" w:hanging="360"/>
      </w:pPr>
      <w:r>
        <w:rPr>
          <w:lang w:val="cs-CZ" w:eastAsia="cs-CZ" w:bidi="cs-CZ"/>
          <w:rFonts w:ascii="Times New Roman" w:eastAsia="Times New Roman" w:hAnsi="Times New Roman" w:cs="Times New Roman"/>
          <w:w w:val="100"/>
          <w:spacing w:val="0"/>
          <w:color w:val="000000"/>
          <w:position w:val="0"/>
        </w:rPr>
        <w:t>Podmínky realizace díla - osobní</w:t>
      </w:r>
    </w:p>
    <w:p>
      <w:pPr>
        <w:pStyle w:val="Style9"/>
        <w:numPr>
          <w:ilvl w:val="0"/>
          <w:numId w:val="9"/>
        </w:numPr>
        <w:framePr w:w="8918" w:h="10239" w:hRule="exact" w:wrap="none" w:vAnchor="page" w:hAnchor="page" w:x="1585" w:y="3686"/>
        <w:tabs>
          <w:tab w:leader="none" w:pos="539" w:val="left"/>
        </w:tabs>
        <w:widowControl w:val="0"/>
        <w:keepNext w:val="0"/>
        <w:keepLines w:val="0"/>
        <w:shd w:val="clear" w:color="auto" w:fill="auto"/>
        <w:bidi w:val="0"/>
        <w:jc w:val="both"/>
        <w:spacing w:before="0" w:after="0" w:line="274" w:lineRule="exact"/>
        <w:ind w:left="540" w:right="0" w:hanging="360"/>
      </w:pPr>
      <w:r>
        <w:rPr>
          <w:lang w:val="cs-CZ" w:eastAsia="cs-CZ" w:bidi="cs-CZ"/>
          <w:rFonts w:ascii="Times New Roman" w:eastAsia="Times New Roman" w:hAnsi="Times New Roman" w:cs="Times New Roman"/>
          <w:w w:val="100"/>
          <w:spacing w:val="0"/>
          <w:color w:val="000000"/>
          <w:position w:val="0"/>
        </w:rPr>
        <w:t>Objednatel požaduje naprosto korektní a vstřícné jednání všech zaměstnanců, subdodavatelů a dalších reprezentantů firmy. Uvedené osoby mají zakázáno rovněž kouřit v prostorách rekonstruovaných objektů a v jejich bezprostřední blízkosti (zejména v areálech škol, před vchody domů atd.).</w:t>
      </w:r>
    </w:p>
    <w:p>
      <w:pPr>
        <w:pStyle w:val="Style9"/>
        <w:numPr>
          <w:ilvl w:val="0"/>
          <w:numId w:val="9"/>
        </w:numPr>
        <w:framePr w:w="8918" w:h="10239" w:hRule="exact" w:wrap="none" w:vAnchor="page" w:hAnchor="page" w:x="1585" w:y="3686"/>
        <w:tabs>
          <w:tab w:leader="none" w:pos="539" w:val="left"/>
        </w:tabs>
        <w:widowControl w:val="0"/>
        <w:keepNext w:val="0"/>
        <w:keepLines w:val="0"/>
        <w:shd w:val="clear" w:color="auto" w:fill="auto"/>
        <w:bidi w:val="0"/>
        <w:jc w:val="both"/>
        <w:spacing w:before="0" w:after="284" w:line="274" w:lineRule="exact"/>
        <w:ind w:left="540" w:right="0" w:hanging="360"/>
      </w:pPr>
      <w:r>
        <w:rPr>
          <w:lang w:val="cs-CZ" w:eastAsia="cs-CZ" w:bidi="cs-CZ"/>
          <w:rFonts w:ascii="Times New Roman" w:eastAsia="Times New Roman" w:hAnsi="Times New Roman" w:cs="Times New Roman"/>
          <w:w w:val="100"/>
          <w:spacing w:val="0"/>
          <w:color w:val="000000"/>
          <w:position w:val="0"/>
        </w:rPr>
        <w:t>Zhotovitel je povinen provádět práce, které budou předmětem smlouvy svými zaměstnanci. Pokud bude při plnění zakázky provádět činnosti prostřednictvím subdodavatelů, zodpovídá za plnění včetně odpovědnosti za škody, solidárně s tímto subdodavatelem.</w:t>
      </w:r>
    </w:p>
    <w:p>
      <w:pPr>
        <w:pStyle w:val="Style6"/>
        <w:numPr>
          <w:ilvl w:val="0"/>
          <w:numId w:val="5"/>
        </w:numPr>
        <w:framePr w:w="8918" w:h="10239" w:hRule="exact" w:wrap="none" w:vAnchor="page" w:hAnchor="page" w:x="1585" w:y="3686"/>
        <w:tabs>
          <w:tab w:leader="none" w:pos="651" w:val="left"/>
        </w:tabs>
        <w:widowControl w:val="0"/>
        <w:keepNext w:val="0"/>
        <w:keepLines w:val="0"/>
        <w:shd w:val="clear" w:color="auto" w:fill="auto"/>
        <w:bidi w:val="0"/>
        <w:jc w:val="both"/>
        <w:spacing w:before="0" w:after="0" w:line="269" w:lineRule="exact"/>
        <w:ind w:left="540" w:right="0" w:hanging="360"/>
      </w:pPr>
      <w:r>
        <w:rPr>
          <w:lang w:val="cs-CZ" w:eastAsia="cs-CZ" w:bidi="cs-CZ"/>
          <w:rFonts w:ascii="Times New Roman" w:eastAsia="Times New Roman" w:hAnsi="Times New Roman" w:cs="Times New Roman"/>
          <w:w w:val="100"/>
          <w:spacing w:val="0"/>
          <w:color w:val="000000"/>
          <w:position w:val="0"/>
        </w:rPr>
        <w:t>Podmínky realizace díla - inženýrská činnost</w:t>
      </w:r>
    </w:p>
    <w:p>
      <w:pPr>
        <w:pStyle w:val="Style9"/>
        <w:framePr w:w="8918" w:h="10239" w:hRule="exact" w:wrap="none" w:vAnchor="page" w:hAnchor="page" w:x="1585" w:y="3686"/>
        <w:widowControl w:val="0"/>
        <w:keepNext w:val="0"/>
        <w:keepLines w:val="0"/>
        <w:shd w:val="clear" w:color="auto" w:fill="auto"/>
        <w:bidi w:val="0"/>
        <w:jc w:val="both"/>
        <w:spacing w:before="0" w:after="276" w:line="269" w:lineRule="exact"/>
        <w:ind w:left="540" w:right="0" w:hanging="360"/>
      </w:pPr>
      <w:r>
        <w:rPr>
          <w:lang w:val="cs-CZ" w:eastAsia="cs-CZ" w:bidi="cs-CZ"/>
          <w:rFonts w:ascii="Times New Roman" w:eastAsia="Times New Roman" w:hAnsi="Times New Roman" w:cs="Times New Roman"/>
          <w:w w:val="100"/>
          <w:spacing w:val="0"/>
          <w:color w:val="000000"/>
          <w:position w:val="0"/>
        </w:rPr>
        <w:t>a) Zhotovitel se zavazuje v rámci realizace díla a nabídnuté ceny zajistit veškerou inženýrskou a projektovou činnost nutnou k realizaci kompletního funkčního díla včetně případného jednání s orgány, památkové péče, veškeré přípravné práce, související průzkumy, podrobné zaměření dotčených částí objektu, zpracování nutných realizačních a dílenských výkresů, zpracování technologických postupů montážních prací a ostatních potřebných detailů, vypracování projektové dokumentace skutečného provedení díla včetně všech profesí, kompletní dokladovou část ve třech vyhotoveních, zajištění podkladů pro předávací řízení dokončené stavby a součinnost při předávacím řízení.</w:t>
      </w:r>
    </w:p>
    <w:p>
      <w:pPr>
        <w:pStyle w:val="Style6"/>
        <w:numPr>
          <w:ilvl w:val="0"/>
          <w:numId w:val="5"/>
        </w:numPr>
        <w:framePr w:w="8918" w:h="10239" w:hRule="exact" w:wrap="none" w:vAnchor="page" w:hAnchor="page" w:x="1585" w:y="3686"/>
        <w:tabs>
          <w:tab w:leader="none" w:pos="539"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Podmínky realizace díla - zařízení staveniště a úklid</w:t>
      </w:r>
    </w:p>
    <w:p>
      <w:pPr>
        <w:pStyle w:val="Style9"/>
        <w:numPr>
          <w:ilvl w:val="0"/>
          <w:numId w:val="11"/>
        </w:numPr>
        <w:framePr w:w="8918" w:h="10239" w:hRule="exact" w:wrap="none" w:vAnchor="page" w:hAnchor="page" w:x="1585" w:y="3686"/>
        <w:tabs>
          <w:tab w:leader="none" w:pos="539" w:val="left"/>
        </w:tabs>
        <w:widowControl w:val="0"/>
        <w:keepNext w:val="0"/>
        <w:keepLines w:val="0"/>
        <w:shd w:val="clear" w:color="auto" w:fill="auto"/>
        <w:bidi w:val="0"/>
        <w:jc w:val="both"/>
        <w:spacing w:before="0" w:after="0" w:line="274" w:lineRule="exact"/>
        <w:ind w:left="540" w:right="0" w:hanging="360"/>
      </w:pPr>
      <w:r>
        <w:rPr>
          <w:lang w:val="cs-CZ" w:eastAsia="cs-CZ" w:bidi="cs-CZ"/>
          <w:rFonts w:ascii="Times New Roman" w:eastAsia="Times New Roman" w:hAnsi="Times New Roman" w:cs="Times New Roman"/>
          <w:w w:val="100"/>
          <w:spacing w:val="0"/>
          <w:color w:val="000000"/>
          <w:position w:val="0"/>
        </w:rPr>
        <w:t>Zhotovitel se zavazuje zajistit zařízení staveniště a po ukončení prací jeho likvidaci na vlastní náklady.</w:t>
      </w:r>
    </w:p>
    <w:p>
      <w:pPr>
        <w:pStyle w:val="Style9"/>
        <w:numPr>
          <w:ilvl w:val="0"/>
          <w:numId w:val="11"/>
        </w:numPr>
        <w:framePr w:w="8918" w:h="10239" w:hRule="exact" w:wrap="none" w:vAnchor="page" w:hAnchor="page" w:x="1585" w:y="3686"/>
        <w:tabs>
          <w:tab w:leader="none" w:pos="539" w:val="left"/>
        </w:tabs>
        <w:widowControl w:val="0"/>
        <w:keepNext w:val="0"/>
        <w:keepLines w:val="0"/>
        <w:shd w:val="clear" w:color="auto" w:fill="auto"/>
        <w:bidi w:val="0"/>
        <w:jc w:val="both"/>
        <w:spacing w:before="0" w:after="0" w:line="274" w:lineRule="exact"/>
        <w:ind w:left="540" w:right="0" w:hanging="360"/>
      </w:pPr>
      <w:r>
        <w:rPr>
          <w:lang w:val="cs-CZ" w:eastAsia="cs-CZ" w:bidi="cs-CZ"/>
          <w:rFonts w:ascii="Times New Roman" w:eastAsia="Times New Roman" w:hAnsi="Times New Roman" w:cs="Times New Roman"/>
          <w:w w:val="100"/>
          <w:spacing w:val="0"/>
          <w:color w:val="000000"/>
          <w:position w:val="0"/>
        </w:rPr>
        <w:t>Zhotovitel se zavazuje na staveništi a v jeho okolí zachovávat čistotu a pořádek.</w:t>
      </w:r>
    </w:p>
    <w:p>
      <w:pPr>
        <w:pStyle w:val="Style9"/>
        <w:numPr>
          <w:ilvl w:val="0"/>
          <w:numId w:val="11"/>
        </w:numPr>
        <w:framePr w:w="8918" w:h="10239" w:hRule="exact" w:wrap="none" w:vAnchor="page" w:hAnchor="page" w:x="1585" w:y="3686"/>
        <w:tabs>
          <w:tab w:leader="none" w:pos="539" w:val="left"/>
        </w:tabs>
        <w:widowControl w:val="0"/>
        <w:keepNext w:val="0"/>
        <w:keepLines w:val="0"/>
        <w:shd w:val="clear" w:color="auto" w:fill="auto"/>
        <w:bidi w:val="0"/>
        <w:jc w:val="both"/>
        <w:spacing w:before="0" w:after="0" w:line="274" w:lineRule="exact"/>
        <w:ind w:left="540" w:right="0" w:hanging="360"/>
      </w:pPr>
      <w:r>
        <w:rPr>
          <w:lang w:val="cs-CZ" w:eastAsia="cs-CZ" w:bidi="cs-CZ"/>
          <w:rFonts w:ascii="Times New Roman" w:eastAsia="Times New Roman" w:hAnsi="Times New Roman" w:cs="Times New Roman"/>
          <w:w w:val="100"/>
          <w:spacing w:val="0"/>
          <w:color w:val="000000"/>
          <w:position w:val="0"/>
        </w:rPr>
        <w:t>Objednatel požaduje pro svislý transport suti a dalšího materiálu použití bezprašné technologie, stavební suť bude průběžně likvidována.</w:t>
      </w:r>
    </w:p>
    <w:p>
      <w:pPr>
        <w:pStyle w:val="Style9"/>
        <w:numPr>
          <w:ilvl w:val="0"/>
          <w:numId w:val="11"/>
        </w:numPr>
        <w:framePr w:w="8918" w:h="10239" w:hRule="exact" w:wrap="none" w:vAnchor="page" w:hAnchor="page" w:x="1585" w:y="3686"/>
        <w:tabs>
          <w:tab w:leader="none" w:pos="539" w:val="left"/>
        </w:tabs>
        <w:widowControl w:val="0"/>
        <w:keepNext w:val="0"/>
        <w:keepLines w:val="0"/>
        <w:shd w:val="clear" w:color="auto" w:fill="auto"/>
        <w:bidi w:val="0"/>
        <w:jc w:val="both"/>
        <w:spacing w:before="0" w:after="0" w:line="274" w:lineRule="exact"/>
        <w:ind w:left="540" w:right="0" w:hanging="360"/>
      </w:pPr>
      <w:r>
        <w:rPr>
          <w:lang w:val="cs-CZ" w:eastAsia="cs-CZ" w:bidi="cs-CZ"/>
          <w:rFonts w:ascii="Times New Roman" w:eastAsia="Times New Roman" w:hAnsi="Times New Roman" w:cs="Times New Roman"/>
          <w:w w:val="100"/>
          <w:spacing w:val="0"/>
          <w:color w:val="000000"/>
          <w:position w:val="0"/>
        </w:rPr>
        <w:t>Zhotovitel bude provádět pravidelný denní úklid společných prostor domů a v bytech, kde je právě prováděna oprava nebo výměna.</w:t>
      </w:r>
    </w:p>
    <w:p>
      <w:pPr>
        <w:pStyle w:val="Style9"/>
        <w:numPr>
          <w:ilvl w:val="0"/>
          <w:numId w:val="11"/>
        </w:numPr>
        <w:framePr w:w="8918" w:h="10239" w:hRule="exact" w:wrap="none" w:vAnchor="page" w:hAnchor="page" w:x="1585" w:y="3686"/>
        <w:tabs>
          <w:tab w:leader="none" w:pos="539" w:val="left"/>
        </w:tabs>
        <w:widowControl w:val="0"/>
        <w:keepNext w:val="0"/>
        <w:keepLines w:val="0"/>
        <w:shd w:val="clear" w:color="auto" w:fill="auto"/>
        <w:bidi w:val="0"/>
        <w:jc w:val="both"/>
        <w:spacing w:before="0" w:after="0" w:line="274" w:lineRule="exact"/>
        <w:ind w:left="540" w:right="0" w:hanging="360"/>
      </w:pPr>
      <w:r>
        <w:rPr>
          <w:lang w:val="cs-CZ" w:eastAsia="cs-CZ" w:bidi="cs-CZ"/>
          <w:rFonts w:ascii="Times New Roman" w:eastAsia="Times New Roman" w:hAnsi="Times New Roman" w:cs="Times New Roman"/>
          <w:w w:val="100"/>
          <w:spacing w:val="0"/>
          <w:color w:val="000000"/>
          <w:position w:val="0"/>
        </w:rPr>
        <w:t>Zhotovitel vyklidí staveniště do 14 dnů po podpisu protokolu o předání a převzetí díla a vyklizené písemně předá objednateli. Pro případ porušení tohoto ustanovení je smluvně stanovena pokuta.</w:t>
      </w:r>
    </w:p>
    <w:p>
      <w:pPr>
        <w:pStyle w:val="Style9"/>
        <w:numPr>
          <w:ilvl w:val="0"/>
          <w:numId w:val="11"/>
        </w:numPr>
        <w:framePr w:w="8918" w:h="10239" w:hRule="exact" w:wrap="none" w:vAnchor="page" w:hAnchor="page" w:x="1585" w:y="3686"/>
        <w:tabs>
          <w:tab w:leader="none" w:pos="539" w:val="left"/>
        </w:tabs>
        <w:widowControl w:val="0"/>
        <w:keepNext w:val="0"/>
        <w:keepLines w:val="0"/>
        <w:shd w:val="clear" w:color="auto" w:fill="auto"/>
        <w:bidi w:val="0"/>
        <w:jc w:val="both"/>
        <w:spacing w:before="0" w:after="0" w:line="274" w:lineRule="exact"/>
        <w:ind w:left="540" w:right="0" w:hanging="360"/>
      </w:pPr>
      <w:r>
        <w:rPr>
          <w:lang w:val="cs-CZ" w:eastAsia="cs-CZ" w:bidi="cs-CZ"/>
          <w:rFonts w:ascii="Times New Roman" w:eastAsia="Times New Roman" w:hAnsi="Times New Roman" w:cs="Times New Roman"/>
          <w:w w:val="100"/>
          <w:spacing w:val="0"/>
          <w:color w:val="000000"/>
          <w:position w:val="0"/>
        </w:rPr>
        <w:t>Zhotovitel bude dbát na bezpečnost práce, případné zátarasy ve dvoře školy budou řádně označeny a zajištěny.</w:t>
      </w:r>
    </w:p>
    <w:p>
      <w:pPr>
        <w:pStyle w:val="Style6"/>
        <w:numPr>
          <w:ilvl w:val="0"/>
          <w:numId w:val="5"/>
        </w:numPr>
        <w:framePr w:w="8918" w:h="10239" w:hRule="exact" w:wrap="none" w:vAnchor="page" w:hAnchor="page" w:x="1585" w:y="3686"/>
        <w:tabs>
          <w:tab w:leader="none" w:pos="539"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Podmínky realizace díla - vzorky</w:t>
      </w:r>
    </w:p>
    <w:p>
      <w:pPr>
        <w:pStyle w:val="Style9"/>
        <w:framePr w:w="8918" w:h="10239" w:hRule="exact" w:wrap="none" w:vAnchor="page" w:hAnchor="page" w:x="1585" w:y="3686"/>
        <w:widowControl w:val="0"/>
        <w:keepNext w:val="0"/>
        <w:keepLines w:val="0"/>
        <w:shd w:val="clear" w:color="auto" w:fill="auto"/>
        <w:bidi w:val="0"/>
        <w:jc w:val="both"/>
        <w:spacing w:before="0" w:after="0" w:line="274" w:lineRule="exact"/>
        <w:ind w:left="540" w:right="0" w:firstLine="0"/>
      </w:pPr>
      <w:r>
        <w:rPr>
          <w:lang w:val="cs-CZ" w:eastAsia="cs-CZ" w:bidi="cs-CZ"/>
          <w:rFonts w:ascii="Times New Roman" w:eastAsia="Times New Roman" w:hAnsi="Times New Roman" w:cs="Times New Roman"/>
          <w:w w:val="100"/>
          <w:spacing w:val="0"/>
          <w:color w:val="000000"/>
          <w:position w:val="0"/>
        </w:rPr>
        <w:t>Dílenská dokumentace a vzorky materiálů budou před zahájením prací předloženy k odsouhlasení objednateli (investorovi).</w:t>
      </w:r>
    </w:p>
    <w:p>
      <w:pPr>
        <w:pStyle w:val="Style11"/>
        <w:framePr w:wrap="none" w:vAnchor="page" w:hAnchor="page" w:x="5650" w:y="14625"/>
        <w:widowControl w:val="0"/>
        <w:keepNext w:val="0"/>
        <w:keepLines w:val="0"/>
        <w:shd w:val="clear" w:color="auto" w:fill="auto"/>
        <w:bidi w:val="0"/>
        <w:jc w:val="left"/>
        <w:spacing w:before="0" w:after="0"/>
        <w:ind w:left="0" w:right="0" w:firstLine="0"/>
      </w:pPr>
      <w:r>
        <w:rPr>
          <w:lang w:val="cs-CZ" w:eastAsia="cs-CZ" w:bidi="cs-CZ"/>
          <w:w w:val="100"/>
          <w:color w:val="000000"/>
          <w:position w:val="0"/>
        </w:rPr>
        <w:t>-3 -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
        <w:numPr>
          <w:ilvl w:val="0"/>
          <w:numId w:val="5"/>
        </w:numPr>
        <w:framePr w:w="9058" w:h="881" w:hRule="exact" w:wrap="none" w:vAnchor="page" w:hAnchor="page" w:x="1410" w:y="951"/>
        <w:tabs>
          <w:tab w:leader="none" w:pos="749" w:val="left"/>
        </w:tabs>
        <w:widowControl w:val="0"/>
        <w:keepNext w:val="0"/>
        <w:keepLines w:val="0"/>
        <w:shd w:val="clear" w:color="auto" w:fill="auto"/>
        <w:bidi w:val="0"/>
        <w:jc w:val="both"/>
        <w:spacing w:before="0" w:after="0" w:line="274" w:lineRule="exact"/>
        <w:ind w:left="600" w:right="0" w:hanging="320"/>
      </w:pPr>
      <w:r>
        <w:rPr>
          <w:lang w:val="cs-CZ" w:eastAsia="cs-CZ" w:bidi="cs-CZ"/>
          <w:rFonts w:ascii="Times New Roman" w:eastAsia="Times New Roman" w:hAnsi="Times New Roman" w:cs="Times New Roman"/>
          <w:w w:val="100"/>
          <w:spacing w:val="0"/>
          <w:color w:val="000000"/>
          <w:position w:val="0"/>
        </w:rPr>
        <w:t>Podmínky realizace díla - specifické</w:t>
      </w:r>
    </w:p>
    <w:p>
      <w:pPr>
        <w:pStyle w:val="Style9"/>
        <w:framePr w:w="9058" w:h="881" w:hRule="exact" w:wrap="none" w:vAnchor="page" w:hAnchor="page" w:x="1410" w:y="951"/>
        <w:widowControl w:val="0"/>
        <w:keepNext w:val="0"/>
        <w:keepLines w:val="0"/>
        <w:shd w:val="clear" w:color="auto" w:fill="auto"/>
        <w:bidi w:val="0"/>
        <w:jc w:val="both"/>
        <w:spacing w:before="0" w:after="0" w:line="274" w:lineRule="exact"/>
        <w:ind w:left="740" w:right="0" w:firstLine="0"/>
      </w:pPr>
      <w:r>
        <w:rPr>
          <w:lang w:val="cs-CZ" w:eastAsia="cs-CZ" w:bidi="cs-CZ"/>
          <w:rFonts w:ascii="Times New Roman" w:eastAsia="Times New Roman" w:hAnsi="Times New Roman" w:cs="Times New Roman"/>
          <w:w w:val="100"/>
          <w:spacing w:val="0"/>
          <w:color w:val="000000"/>
          <w:position w:val="0"/>
        </w:rPr>
        <w:t>Zhotovitel dbá na bezpečnost v objektu dvora školy - školním dvorem prochází rodiče a děti do mateřské školy. Staveniště bude označeno bezpečnostní páskou.</w:t>
      </w:r>
    </w:p>
    <w:p>
      <w:pPr>
        <w:pStyle w:val="Style25"/>
        <w:framePr w:wrap="none" w:vAnchor="page" w:hAnchor="page" w:x="4242" w:y="2384"/>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4. DOBA REALIZACE DÍLA</w:t>
      </w:r>
    </w:p>
    <w:tbl>
      <w:tblPr>
        <w:tblOverlap w:val="never"/>
        <w:tblLayout w:type="fixed"/>
        <w:jc w:val="left"/>
      </w:tblPr>
      <w:tblGrid>
        <w:gridCol w:w="2822"/>
        <w:gridCol w:w="6197"/>
      </w:tblGrid>
      <w:tr>
        <w:trPr>
          <w:trHeight w:val="830" w:hRule="exact"/>
        </w:trPr>
        <w:tc>
          <w:tcPr>
            <w:shd w:val="clear" w:color="auto" w:fill="FFFFFF"/>
            <w:tcBorders>
              <w:left w:val="single" w:sz="4"/>
              <w:top w:val="single" w:sz="4"/>
            </w:tcBorders>
            <w:vAlign w:val="center"/>
          </w:tcPr>
          <w:p>
            <w:pPr>
              <w:pStyle w:val="Style9"/>
              <w:framePr w:w="9019" w:h="3485" w:wrap="none" w:vAnchor="page" w:hAnchor="page" w:x="1410" w:y="2970"/>
              <w:widowControl w:val="0"/>
              <w:keepNext w:val="0"/>
              <w:keepLines w:val="0"/>
              <w:shd w:val="clear" w:color="auto" w:fill="auto"/>
              <w:bidi w:val="0"/>
              <w:jc w:val="center"/>
              <w:spacing w:before="0" w:after="0" w:line="278" w:lineRule="exact"/>
              <w:ind w:left="0" w:right="0" w:firstLine="0"/>
            </w:pPr>
            <w:r>
              <w:rPr>
                <w:rStyle w:val="CharStyle27"/>
              </w:rPr>
              <w:t>Termín zahájení realizace díla, tj. prací</w:t>
            </w:r>
          </w:p>
        </w:tc>
        <w:tc>
          <w:tcPr>
            <w:shd w:val="clear" w:color="auto" w:fill="FFFFFF"/>
            <w:tcBorders>
              <w:left w:val="single" w:sz="4"/>
              <w:right w:val="single" w:sz="4"/>
              <w:top w:val="single" w:sz="4"/>
            </w:tcBorders>
            <w:vAlign w:val="center"/>
          </w:tcPr>
          <w:p>
            <w:pPr>
              <w:pStyle w:val="Style9"/>
              <w:framePr w:w="9019" w:h="3485" w:wrap="none" w:vAnchor="page" w:hAnchor="page" w:x="1410" w:y="2970"/>
              <w:widowControl w:val="0"/>
              <w:keepNext w:val="0"/>
              <w:keepLines w:val="0"/>
              <w:shd w:val="clear" w:color="auto" w:fill="auto"/>
              <w:bidi w:val="0"/>
              <w:jc w:val="both"/>
              <w:spacing w:before="0" w:after="0" w:line="244" w:lineRule="exact"/>
              <w:ind w:left="0" w:right="0" w:firstLine="0"/>
            </w:pPr>
            <w:r>
              <w:rPr>
                <w:rStyle w:val="CharStyle8"/>
              </w:rPr>
              <w:t>dnem předání a převzetí staveniště</w:t>
            </w:r>
          </w:p>
        </w:tc>
      </w:tr>
      <w:tr>
        <w:trPr>
          <w:trHeight w:val="1469" w:hRule="exact"/>
        </w:trPr>
        <w:tc>
          <w:tcPr>
            <w:shd w:val="clear" w:color="auto" w:fill="FFFFFF"/>
            <w:tcBorders>
              <w:left w:val="single" w:sz="4"/>
              <w:top w:val="single" w:sz="4"/>
            </w:tcBorders>
            <w:vAlign w:val="center"/>
          </w:tcPr>
          <w:p>
            <w:pPr>
              <w:pStyle w:val="Style9"/>
              <w:framePr w:w="9019" w:h="3485" w:wrap="none" w:vAnchor="page" w:hAnchor="page" w:x="1410" w:y="2970"/>
              <w:widowControl w:val="0"/>
              <w:keepNext w:val="0"/>
              <w:keepLines w:val="0"/>
              <w:shd w:val="clear" w:color="auto" w:fill="auto"/>
              <w:bidi w:val="0"/>
              <w:jc w:val="center"/>
              <w:spacing w:before="0" w:after="0" w:line="278" w:lineRule="exact"/>
              <w:ind w:left="0" w:right="0" w:firstLine="0"/>
            </w:pPr>
            <w:r>
              <w:rPr>
                <w:rStyle w:val="CharStyle27"/>
              </w:rPr>
              <w:t>Termín předání a převzetí staveniště objednatelem zhotoviteli</w:t>
            </w:r>
          </w:p>
        </w:tc>
        <w:tc>
          <w:tcPr>
            <w:shd w:val="clear" w:color="auto" w:fill="FFFFFF"/>
            <w:tcBorders>
              <w:left w:val="single" w:sz="4"/>
              <w:right w:val="single" w:sz="4"/>
              <w:top w:val="single" w:sz="4"/>
            </w:tcBorders>
            <w:vAlign w:val="center"/>
          </w:tcPr>
          <w:p>
            <w:pPr>
              <w:pStyle w:val="Style9"/>
              <w:framePr w:w="9019" w:h="3485" w:wrap="none" w:vAnchor="page" w:hAnchor="page" w:x="1410" w:y="2970"/>
              <w:widowControl w:val="0"/>
              <w:keepNext w:val="0"/>
              <w:keepLines w:val="0"/>
              <w:shd w:val="clear" w:color="auto" w:fill="auto"/>
              <w:bidi w:val="0"/>
              <w:jc w:val="both"/>
              <w:spacing w:before="0" w:after="0" w:line="274" w:lineRule="exact"/>
              <w:ind w:left="0" w:right="0" w:firstLine="0"/>
            </w:pPr>
            <w:r>
              <w:rPr>
                <w:rStyle w:val="CharStyle8"/>
              </w:rPr>
              <w:t>nejpozději do 7 kalendářních dnů od předání uzavřené smlouvy opatřené parafou objednatele</w:t>
            </w:r>
          </w:p>
        </w:tc>
      </w:tr>
      <w:tr>
        <w:trPr>
          <w:trHeight w:val="1186" w:hRule="exact"/>
        </w:trPr>
        <w:tc>
          <w:tcPr>
            <w:shd w:val="clear" w:color="auto" w:fill="FFFFFF"/>
            <w:tcBorders>
              <w:left w:val="single" w:sz="4"/>
              <w:top w:val="single" w:sz="4"/>
              <w:bottom w:val="single" w:sz="4"/>
            </w:tcBorders>
            <w:vAlign w:val="center"/>
          </w:tcPr>
          <w:p>
            <w:pPr>
              <w:pStyle w:val="Style9"/>
              <w:framePr w:w="9019" w:h="3485" w:wrap="none" w:vAnchor="page" w:hAnchor="page" w:x="1410" w:y="2970"/>
              <w:widowControl w:val="0"/>
              <w:keepNext w:val="0"/>
              <w:keepLines w:val="0"/>
              <w:shd w:val="clear" w:color="auto" w:fill="auto"/>
              <w:bidi w:val="0"/>
              <w:jc w:val="left"/>
              <w:spacing w:before="0" w:after="0" w:line="244" w:lineRule="exact"/>
              <w:ind w:left="200" w:right="0" w:firstLine="0"/>
            </w:pPr>
            <w:r>
              <w:rPr>
                <w:rStyle w:val="CharStyle27"/>
              </w:rPr>
              <w:t>Termín dokončení prací</w:t>
            </w:r>
          </w:p>
        </w:tc>
        <w:tc>
          <w:tcPr>
            <w:shd w:val="clear" w:color="auto" w:fill="FFFFFF"/>
            <w:tcBorders>
              <w:left w:val="single" w:sz="4"/>
              <w:right w:val="single" w:sz="4"/>
              <w:top w:val="single" w:sz="4"/>
              <w:bottom w:val="single" w:sz="4"/>
            </w:tcBorders>
            <w:vAlign w:val="bottom"/>
          </w:tcPr>
          <w:p>
            <w:pPr>
              <w:pStyle w:val="Style9"/>
              <w:framePr w:w="9019" w:h="3485" w:wrap="none" w:vAnchor="page" w:hAnchor="page" w:x="1410" w:y="2970"/>
              <w:widowControl w:val="0"/>
              <w:keepNext w:val="0"/>
              <w:keepLines w:val="0"/>
              <w:shd w:val="clear" w:color="auto" w:fill="auto"/>
              <w:bidi w:val="0"/>
              <w:jc w:val="both"/>
              <w:spacing w:before="0" w:after="0" w:line="274" w:lineRule="exact"/>
              <w:ind w:left="0" w:right="0" w:firstLine="0"/>
            </w:pPr>
            <w:r>
              <w:rPr>
                <w:rStyle w:val="CharStyle8"/>
              </w:rPr>
              <w:t>Do 30 kalendářních dnů</w:t>
            </w:r>
          </w:p>
          <w:p>
            <w:pPr>
              <w:pStyle w:val="Style9"/>
              <w:framePr w:w="9019" w:h="3485" w:wrap="none" w:vAnchor="page" w:hAnchor="page" w:x="1410" w:y="2970"/>
              <w:widowControl w:val="0"/>
              <w:keepNext w:val="0"/>
              <w:keepLines w:val="0"/>
              <w:shd w:val="clear" w:color="auto" w:fill="auto"/>
              <w:bidi w:val="0"/>
              <w:jc w:val="both"/>
              <w:spacing w:before="0" w:after="0" w:line="274" w:lineRule="exact"/>
              <w:ind w:left="0" w:right="0" w:firstLine="0"/>
            </w:pPr>
            <w:r>
              <w:rPr>
                <w:rStyle w:val="CharStyle8"/>
              </w:rPr>
              <w:t>od předání a převzetí staveniště</w:t>
            </w:r>
          </w:p>
          <w:p>
            <w:pPr>
              <w:pStyle w:val="Style9"/>
              <w:framePr w:w="9019" w:h="3485" w:wrap="none" w:vAnchor="page" w:hAnchor="page" w:x="1410" w:y="2970"/>
              <w:widowControl w:val="0"/>
              <w:keepNext w:val="0"/>
              <w:keepLines w:val="0"/>
              <w:shd w:val="clear" w:color="auto" w:fill="auto"/>
              <w:bidi w:val="0"/>
              <w:jc w:val="both"/>
              <w:spacing w:before="0" w:after="0" w:line="274" w:lineRule="exact"/>
              <w:ind w:left="0" w:right="0" w:firstLine="0"/>
            </w:pPr>
            <w:r>
              <w:rPr>
                <w:rStyle w:val="CharStyle8"/>
              </w:rPr>
              <w:t>do předání a převzetí hotového díla objednatelem</w:t>
            </w:r>
          </w:p>
        </w:tc>
      </w:tr>
    </w:tbl>
    <w:p>
      <w:pPr>
        <w:pStyle w:val="Style9"/>
        <w:numPr>
          <w:ilvl w:val="0"/>
          <w:numId w:val="13"/>
        </w:numPr>
        <w:framePr w:w="9058" w:h="7208" w:hRule="exact" w:wrap="none" w:vAnchor="page" w:hAnchor="page" w:x="1410" w:y="6686"/>
        <w:tabs>
          <w:tab w:leader="none" w:pos="749" w:val="left"/>
        </w:tabs>
        <w:widowControl w:val="0"/>
        <w:keepNext w:val="0"/>
        <w:keepLines w:val="0"/>
        <w:shd w:val="clear" w:color="auto" w:fill="auto"/>
        <w:bidi w:val="0"/>
        <w:jc w:val="both"/>
        <w:spacing w:before="0" w:after="280" w:line="269" w:lineRule="exact"/>
        <w:ind w:left="600" w:right="0" w:hanging="320"/>
      </w:pPr>
      <w:r>
        <w:rPr>
          <w:lang w:val="cs-CZ" w:eastAsia="cs-CZ" w:bidi="cs-CZ"/>
          <w:rFonts w:ascii="Times New Roman" w:eastAsia="Times New Roman" w:hAnsi="Times New Roman" w:cs="Times New Roman"/>
          <w:w w:val="100"/>
          <w:spacing w:val="0"/>
          <w:color w:val="000000"/>
          <w:position w:val="0"/>
        </w:rPr>
        <w:t>Za celkovou dobu realizace díla se považuje počet kalendářních dnů od předání staveniště do ukončení a předání dokončeného díla objednateli v souladu se smlouvou a v rozsahu zadávací dokumentace při dodržení všech technologických postupů.</w:t>
      </w:r>
    </w:p>
    <w:p>
      <w:pPr>
        <w:pStyle w:val="Style9"/>
        <w:numPr>
          <w:ilvl w:val="0"/>
          <w:numId w:val="13"/>
        </w:numPr>
        <w:framePr w:w="9058" w:h="7208" w:hRule="exact" w:wrap="none" w:vAnchor="page" w:hAnchor="page" w:x="1410" w:y="6686"/>
        <w:tabs>
          <w:tab w:leader="none" w:pos="749" w:val="left"/>
        </w:tabs>
        <w:widowControl w:val="0"/>
        <w:keepNext w:val="0"/>
        <w:keepLines w:val="0"/>
        <w:shd w:val="clear" w:color="auto" w:fill="auto"/>
        <w:bidi w:val="0"/>
        <w:jc w:val="both"/>
        <w:spacing w:before="0" w:after="276" w:line="269" w:lineRule="exact"/>
        <w:ind w:left="600" w:right="0" w:hanging="320"/>
      </w:pPr>
      <w:r>
        <w:rPr>
          <w:lang w:val="cs-CZ" w:eastAsia="cs-CZ" w:bidi="cs-CZ"/>
          <w:rFonts w:ascii="Times New Roman" w:eastAsia="Times New Roman" w:hAnsi="Times New Roman" w:cs="Times New Roman"/>
          <w:w w:val="100"/>
          <w:spacing w:val="0"/>
          <w:color w:val="000000"/>
          <w:position w:val="0"/>
        </w:rPr>
        <w:t>Smluvní strany se dohodly, že staveniště bude předáno zhotoviteli formou písemného protokolu podepsaného oprávněnými zástupci obou smluvních stran. Písemný protokol musí obsahovat minimálně specifikaci díla, ke kterému se vztahuje, datum předání a převzetí, podpisy oprávněných zástupců obou smluvních stran.</w:t>
      </w:r>
    </w:p>
    <w:p>
      <w:pPr>
        <w:pStyle w:val="Style9"/>
        <w:numPr>
          <w:ilvl w:val="0"/>
          <w:numId w:val="13"/>
        </w:numPr>
        <w:framePr w:w="9058" w:h="7208" w:hRule="exact" w:wrap="none" w:vAnchor="page" w:hAnchor="page" w:x="1410" w:y="6686"/>
        <w:tabs>
          <w:tab w:leader="none" w:pos="751" w:val="left"/>
        </w:tabs>
        <w:widowControl w:val="0"/>
        <w:keepNext w:val="0"/>
        <w:keepLines w:val="0"/>
        <w:shd w:val="clear" w:color="auto" w:fill="auto"/>
        <w:bidi w:val="0"/>
        <w:jc w:val="both"/>
        <w:spacing w:before="0" w:after="280" w:line="274" w:lineRule="exact"/>
        <w:ind w:left="600" w:right="0" w:hanging="320"/>
      </w:pPr>
      <w:r>
        <w:rPr>
          <w:lang w:val="cs-CZ" w:eastAsia="cs-CZ" w:bidi="cs-CZ"/>
          <w:rFonts w:ascii="Times New Roman" w:eastAsia="Times New Roman" w:hAnsi="Times New Roman" w:cs="Times New Roman"/>
          <w:w w:val="100"/>
          <w:spacing w:val="0"/>
          <w:color w:val="000000"/>
          <w:position w:val="0"/>
        </w:rPr>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pPr>
        <w:pStyle w:val="Style9"/>
        <w:numPr>
          <w:ilvl w:val="0"/>
          <w:numId w:val="13"/>
        </w:numPr>
        <w:framePr w:w="9058" w:h="7208" w:hRule="exact" w:wrap="none" w:vAnchor="page" w:hAnchor="page" w:x="1410" w:y="6686"/>
        <w:tabs>
          <w:tab w:leader="none" w:pos="756" w:val="left"/>
        </w:tabs>
        <w:widowControl w:val="0"/>
        <w:keepNext w:val="0"/>
        <w:keepLines w:val="0"/>
        <w:shd w:val="clear" w:color="auto" w:fill="auto"/>
        <w:bidi w:val="0"/>
        <w:jc w:val="both"/>
        <w:spacing w:before="0" w:after="280" w:line="274" w:lineRule="exact"/>
        <w:ind w:left="600" w:right="0" w:hanging="320"/>
      </w:pPr>
      <w:r>
        <w:rPr>
          <w:lang w:val="cs-CZ" w:eastAsia="cs-CZ" w:bidi="cs-CZ"/>
          <w:rFonts w:ascii="Times New Roman" w:eastAsia="Times New Roman" w:hAnsi="Times New Roman" w:cs="Times New Roman"/>
          <w:w w:val="100"/>
          <w:spacing w:val="0"/>
          <w:color w:val="000000"/>
          <w:position w:val="0"/>
        </w:rPr>
        <w:t>Termín dokončení prací se prodlužuje o dobu, kdy nemohl zhotovitel provádět předmětné práce dle této smlouvy, a to z důvodu „vyšší moci“, neposkytnutí součinnosti objednatele a pozdního předání staveniště. Důvod posunutí termínu dokončení prací musí být zapsán ve stavebním deníku a podepsán odpovědnými zástupci obou smluvních stran.</w:t>
      </w:r>
    </w:p>
    <w:p>
      <w:pPr>
        <w:pStyle w:val="Style9"/>
        <w:numPr>
          <w:ilvl w:val="0"/>
          <w:numId w:val="13"/>
        </w:numPr>
        <w:framePr w:w="9058" w:h="7208" w:hRule="exact" w:wrap="none" w:vAnchor="page" w:hAnchor="page" w:x="1410" w:y="6686"/>
        <w:tabs>
          <w:tab w:leader="none" w:pos="756" w:val="left"/>
        </w:tabs>
        <w:widowControl w:val="0"/>
        <w:keepNext w:val="0"/>
        <w:keepLines w:val="0"/>
        <w:shd w:val="clear" w:color="auto" w:fill="auto"/>
        <w:bidi w:val="0"/>
        <w:jc w:val="both"/>
        <w:spacing w:before="0" w:after="0" w:line="274" w:lineRule="exact"/>
        <w:ind w:left="600" w:right="0" w:hanging="320"/>
      </w:pPr>
      <w:r>
        <w:rPr>
          <w:lang w:val="cs-CZ" w:eastAsia="cs-CZ" w:bidi="cs-CZ"/>
          <w:rFonts w:ascii="Times New Roman" w:eastAsia="Times New Roman" w:hAnsi="Times New Roman" w:cs="Times New Roman"/>
          <w:w w:val="100"/>
          <w:spacing w:val="0"/>
          <w:color w:val="000000"/>
          <w:position w:val="0"/>
        </w:rPr>
        <w:t>Pro účely této smlouvy o dílo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Jestliže vznikne stav vyšší mocí na straně zhotovitele, zhotovitel bez zbytečného odkladu uvědomí objednatele písemně o takových</w:t>
      </w:r>
    </w:p>
    <w:p>
      <w:pPr>
        <w:pStyle w:val="Style11"/>
        <w:framePr w:wrap="none" w:vAnchor="page" w:hAnchor="page" w:x="5648" w:y="14641"/>
        <w:widowControl w:val="0"/>
        <w:keepNext w:val="0"/>
        <w:keepLines w:val="0"/>
        <w:shd w:val="clear" w:color="auto" w:fill="auto"/>
        <w:bidi w:val="0"/>
        <w:jc w:val="left"/>
        <w:spacing w:before="0" w:after="0"/>
        <w:ind w:left="0" w:right="0" w:firstLine="0"/>
      </w:pPr>
      <w:r>
        <w:rPr>
          <w:lang w:val="cs-CZ" w:eastAsia="cs-CZ" w:bidi="cs-CZ"/>
          <w:w w:val="100"/>
          <w:color w:val="000000"/>
          <w:position w:val="0"/>
        </w:rPr>
        <w:t>- 4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8880" w:h="1985" w:hRule="exact" w:wrap="none" w:vAnchor="page" w:hAnchor="page" w:x="1602" w:y="738"/>
        <w:widowControl w:val="0"/>
        <w:keepNext w:val="0"/>
        <w:keepLines w:val="0"/>
        <w:shd w:val="clear" w:color="auto" w:fill="auto"/>
        <w:bidi w:val="0"/>
        <w:jc w:val="both"/>
        <w:spacing w:before="0" w:after="284" w:line="274" w:lineRule="exact"/>
        <w:ind w:left="420" w:right="0" w:firstLine="0"/>
      </w:pPr>
      <w:r>
        <w:rPr>
          <w:lang w:val="cs-CZ" w:eastAsia="cs-CZ" w:bidi="cs-CZ"/>
          <w:rFonts w:ascii="Times New Roman" w:eastAsia="Times New Roman" w:hAnsi="Times New Roman" w:cs="Times New Roman"/>
          <w:w w:val="100"/>
          <w:spacing w:val="0"/>
          <w:color w:val="000000"/>
          <w:position w:val="0"/>
        </w:rPr>
        <w:t>podmínkách a jejich příčině. Pokud není jinak stanoveno písemně objednatelem, bude zhotovitel pokračovat v realizaci svých závazků vyplývajících ze smluvního vztahu v rozsahu svých nej lepších možností a schopností a bude hledat alternativní prostředky pro realizaci té části plnění, kde brání vyšší moc. Pokud by podmínky vyšší moci trvaly déle než 90 dní, je objednatel oprávněn od této smlouvy odstoupit.</w:t>
      </w:r>
    </w:p>
    <w:p>
      <w:pPr>
        <w:pStyle w:val="Style9"/>
        <w:numPr>
          <w:ilvl w:val="0"/>
          <w:numId w:val="13"/>
        </w:numPr>
        <w:framePr w:w="8880" w:h="1985" w:hRule="exact" w:wrap="none" w:vAnchor="page" w:hAnchor="page" w:x="1602" w:y="738"/>
        <w:tabs>
          <w:tab w:leader="none" w:pos="466" w:val="left"/>
        </w:tabs>
        <w:widowControl w:val="0"/>
        <w:keepNext w:val="0"/>
        <w:keepLines w:val="0"/>
        <w:shd w:val="clear" w:color="auto" w:fill="auto"/>
        <w:bidi w:val="0"/>
        <w:jc w:val="both"/>
        <w:spacing w:before="0" w:after="0" w:line="244" w:lineRule="exact"/>
        <w:ind w:left="420" w:right="0" w:hanging="420"/>
      </w:pPr>
      <w:r>
        <w:rPr>
          <w:lang w:val="cs-CZ" w:eastAsia="cs-CZ" w:bidi="cs-CZ"/>
          <w:rFonts w:ascii="Times New Roman" w:eastAsia="Times New Roman" w:hAnsi="Times New Roman" w:cs="Times New Roman"/>
          <w:w w:val="100"/>
          <w:spacing w:val="0"/>
          <w:color w:val="000000"/>
          <w:position w:val="0"/>
        </w:rPr>
        <w:t>Termín dokončení prací je smluvním plněním zhotovitele ve vazbě na smluvní pokuty.</w:t>
      </w:r>
    </w:p>
    <w:p>
      <w:pPr>
        <w:pStyle w:val="Style6"/>
        <w:numPr>
          <w:ilvl w:val="0"/>
          <w:numId w:val="15"/>
        </w:numPr>
        <w:framePr w:wrap="none" w:vAnchor="page" w:hAnchor="page" w:x="1602" w:y="3818"/>
        <w:tabs>
          <w:tab w:leader="none" w:pos="2858" w:val="left"/>
        </w:tabs>
        <w:widowControl w:val="0"/>
        <w:keepNext w:val="0"/>
        <w:keepLines w:val="0"/>
        <w:shd w:val="clear" w:color="auto" w:fill="auto"/>
        <w:bidi w:val="0"/>
        <w:jc w:val="left"/>
        <w:spacing w:before="0" w:after="0" w:line="244" w:lineRule="exact"/>
        <w:ind w:left="2440" w:right="0" w:firstLine="0"/>
      </w:pPr>
      <w:r>
        <w:rPr>
          <w:lang w:val="cs-CZ" w:eastAsia="cs-CZ" w:bidi="cs-CZ"/>
          <w:rFonts w:ascii="Times New Roman" w:eastAsia="Times New Roman" w:hAnsi="Times New Roman" w:cs="Times New Roman"/>
          <w:w w:val="100"/>
          <w:spacing w:val="0"/>
          <w:color w:val="000000"/>
          <w:position w:val="0"/>
        </w:rPr>
        <w:t>CENA ZA ZHOTOVENÍ DÍLA</w:t>
      </w:r>
    </w:p>
    <w:p>
      <w:pPr>
        <w:pStyle w:val="Style28"/>
        <w:numPr>
          <w:ilvl w:val="1"/>
          <w:numId w:val="15"/>
        </w:numPr>
        <w:framePr w:w="8880" w:h="9268" w:hRule="exact" w:wrap="none" w:vAnchor="page" w:hAnchor="page" w:x="1602" w:y="4397"/>
        <w:tabs>
          <w:tab w:leader="none" w:pos="471" w:val="left"/>
          <w:tab w:leader="none" w:pos="6733" w:val="left"/>
        </w:tabs>
        <w:widowControl w:val="0"/>
        <w:keepNext w:val="0"/>
        <w:keepLines w:val="0"/>
        <w:shd w:val="clear" w:color="auto" w:fill="auto"/>
        <w:bidi w:val="0"/>
        <w:spacing w:before="0" w:after="0"/>
        <w:ind w:left="420" w:right="0"/>
      </w:pPr>
      <w:r>
        <w:rPr>
          <w:lang w:val="cs-CZ" w:eastAsia="cs-CZ" w:bidi="cs-CZ"/>
          <w:rFonts w:ascii="Times New Roman" w:eastAsia="Times New Roman" w:hAnsi="Times New Roman" w:cs="Times New Roman"/>
          <w:w w:val="100"/>
          <w:spacing w:val="0"/>
          <w:color w:val="000000"/>
          <w:position w:val="0"/>
        </w:rPr>
        <w:t>Cena za zhotovení díla činí bez DPH</w:t>
        <w:tab/>
        <w:t>354.097,85 Kč</w:t>
      </w:r>
    </w:p>
    <w:p>
      <w:pPr>
        <w:pStyle w:val="Style28"/>
        <w:framePr w:w="8880" w:h="9268" w:hRule="exact" w:wrap="none" w:vAnchor="page" w:hAnchor="page" w:x="1602" w:y="4397"/>
        <w:tabs>
          <w:tab w:leader="none" w:pos="6976" w:val="left"/>
        </w:tabs>
        <w:widowControl w:val="0"/>
        <w:keepNext w:val="0"/>
        <w:keepLines w:val="0"/>
        <w:shd w:val="clear" w:color="auto" w:fill="auto"/>
        <w:bidi w:val="0"/>
        <w:spacing w:before="0" w:after="0"/>
        <w:ind w:left="4240" w:right="0" w:firstLine="0"/>
      </w:pPr>
      <w:r>
        <w:rPr>
          <w:lang w:val="cs-CZ" w:eastAsia="cs-CZ" w:bidi="cs-CZ"/>
          <w:rFonts w:ascii="Times New Roman" w:eastAsia="Times New Roman" w:hAnsi="Times New Roman" w:cs="Times New Roman"/>
          <w:w w:val="100"/>
          <w:spacing w:val="0"/>
          <w:color w:val="000000"/>
          <w:position w:val="0"/>
        </w:rPr>
        <w:t>DPH 21 %</w:t>
        <w:tab/>
        <w:t>74.360,55 Kč</w:t>
      </w:r>
    </w:p>
    <w:p>
      <w:pPr>
        <w:pStyle w:val="Style28"/>
        <w:framePr w:w="8880" w:h="9268" w:hRule="exact" w:wrap="none" w:vAnchor="page" w:hAnchor="page" w:x="1602" w:y="4397"/>
        <w:tabs>
          <w:tab w:leader="none" w:pos="6733" w:val="left"/>
        </w:tabs>
        <w:widowControl w:val="0"/>
        <w:keepNext w:val="0"/>
        <w:keepLines w:val="0"/>
        <w:shd w:val="clear" w:color="auto" w:fill="auto"/>
        <w:bidi w:val="0"/>
        <w:spacing w:before="0" w:after="299"/>
        <w:ind w:left="420" w:right="0" w:firstLine="0"/>
      </w:pPr>
      <w:r>
        <w:rPr>
          <w:lang w:val="cs-CZ" w:eastAsia="cs-CZ" w:bidi="cs-CZ"/>
          <w:rFonts w:ascii="Times New Roman" w:eastAsia="Times New Roman" w:hAnsi="Times New Roman" w:cs="Times New Roman"/>
          <w:w w:val="100"/>
          <w:spacing w:val="0"/>
          <w:color w:val="000000"/>
          <w:position w:val="0"/>
        </w:rPr>
        <w:t>Cena za zhotovení díla činí s DPH</w:t>
        <w:tab/>
        <w:t>428.458,40 Kč</w:t>
      </w:r>
    </w:p>
    <w:p>
      <w:pPr>
        <w:pStyle w:val="Style9"/>
        <w:numPr>
          <w:ilvl w:val="1"/>
          <w:numId w:val="15"/>
        </w:numPr>
        <w:framePr w:w="8880" w:h="9268" w:hRule="exact" w:wrap="none" w:vAnchor="page" w:hAnchor="page" w:x="1602" w:y="4397"/>
        <w:tabs>
          <w:tab w:leader="none" w:pos="471" w:val="left"/>
        </w:tabs>
        <w:widowControl w:val="0"/>
        <w:keepNext w:val="0"/>
        <w:keepLines w:val="0"/>
        <w:shd w:val="clear" w:color="auto" w:fill="auto"/>
        <w:bidi w:val="0"/>
        <w:jc w:val="both"/>
        <w:spacing w:before="0" w:after="256" w:line="274" w:lineRule="exact"/>
        <w:ind w:left="420" w:right="0" w:hanging="420"/>
      </w:pPr>
      <w:r>
        <w:rPr>
          <w:lang w:val="cs-CZ" w:eastAsia="cs-CZ" w:bidi="cs-CZ"/>
          <w:rFonts w:ascii="Times New Roman" w:eastAsia="Times New Roman" w:hAnsi="Times New Roman" w:cs="Times New Roman"/>
          <w:w w:val="100"/>
          <w:spacing w:val="0"/>
          <w:color w:val="000000"/>
          <w:position w:val="0"/>
        </w:rPr>
        <w:t>Cena za zhotovení díla je specifikována v oceněném výkazu výměr zhotovitele, který předložil objednateli v rámci nabídky na shora specifikovanou veřejnou zakázku a který je oběma smluvním stranám známý a je pro ně závazný.</w:t>
      </w:r>
    </w:p>
    <w:p>
      <w:pPr>
        <w:pStyle w:val="Style9"/>
        <w:numPr>
          <w:ilvl w:val="1"/>
          <w:numId w:val="15"/>
        </w:numPr>
        <w:framePr w:w="8880" w:h="9268" w:hRule="exact" w:wrap="none" w:vAnchor="page" w:hAnchor="page" w:x="1602" w:y="4397"/>
        <w:tabs>
          <w:tab w:leader="none" w:pos="465" w:val="left"/>
        </w:tabs>
        <w:widowControl w:val="0"/>
        <w:keepNext w:val="0"/>
        <w:keepLines w:val="0"/>
        <w:shd w:val="clear" w:color="auto" w:fill="auto"/>
        <w:bidi w:val="0"/>
        <w:jc w:val="both"/>
        <w:spacing w:before="0" w:after="0" w:line="278" w:lineRule="exact"/>
        <w:ind w:left="420" w:right="0" w:hanging="420"/>
      </w:pPr>
      <w:r>
        <w:rPr>
          <w:lang w:val="cs-CZ" w:eastAsia="cs-CZ" w:bidi="cs-CZ"/>
          <w:rFonts w:ascii="Times New Roman" w:eastAsia="Times New Roman" w:hAnsi="Times New Roman" w:cs="Times New Roman"/>
          <w:w w:val="100"/>
          <w:spacing w:val="0"/>
          <w:color w:val="000000"/>
          <w:position w:val="0"/>
        </w:rPr>
        <w:t>Zhotovitel prohlašuje, že cena za zhotovení díla a cena jeho jednotlivých částí obsahuje:</w:t>
      </w:r>
    </w:p>
    <w:p>
      <w:pPr>
        <w:pStyle w:val="Style9"/>
        <w:framePr w:w="8880" w:h="9268" w:hRule="exact" w:wrap="none" w:vAnchor="page" w:hAnchor="page" w:x="1602" w:y="4397"/>
        <w:widowControl w:val="0"/>
        <w:keepNext w:val="0"/>
        <w:keepLines w:val="0"/>
        <w:shd w:val="clear" w:color="auto" w:fill="auto"/>
        <w:bidi w:val="0"/>
        <w:jc w:val="both"/>
        <w:spacing w:before="0" w:after="260" w:line="274" w:lineRule="exact"/>
        <w:ind w:left="420" w:right="0" w:firstLine="0"/>
      </w:pPr>
      <w:r>
        <w:rPr>
          <w:lang w:val="cs-CZ" w:eastAsia="cs-CZ" w:bidi="cs-CZ"/>
          <w:rFonts w:ascii="Times New Roman" w:eastAsia="Times New Roman" w:hAnsi="Times New Roman" w:cs="Times New Roman"/>
          <w:w w:val="100"/>
          <w:spacing w:val="0"/>
          <w:color w:val="000000"/>
          <w:position w:val="0"/>
        </w:rPr>
        <w:t>veškeré práce a dodávky, poplatky, náklady zhotovitele nutné pro vybudování, provoz a demontáž zařízení staveniště a jiné náklady nezbytné pro řádné, úplné a odborné provedení díla a jeho jednotlivých částí.</w:t>
      </w:r>
    </w:p>
    <w:p>
      <w:pPr>
        <w:pStyle w:val="Style9"/>
        <w:numPr>
          <w:ilvl w:val="1"/>
          <w:numId w:val="15"/>
        </w:numPr>
        <w:framePr w:w="8880" w:h="9268" w:hRule="exact" w:wrap="none" w:vAnchor="page" w:hAnchor="page" w:x="1602" w:y="4397"/>
        <w:tabs>
          <w:tab w:leader="none" w:pos="465" w:val="left"/>
        </w:tabs>
        <w:widowControl w:val="0"/>
        <w:keepNext w:val="0"/>
        <w:keepLines w:val="0"/>
        <w:shd w:val="clear" w:color="auto" w:fill="auto"/>
        <w:bidi w:val="0"/>
        <w:jc w:val="both"/>
        <w:spacing w:before="0" w:after="260" w:line="274" w:lineRule="exact"/>
        <w:ind w:left="420" w:right="0" w:hanging="420"/>
      </w:pPr>
      <w:r>
        <w:rPr>
          <w:lang w:val="cs-CZ" w:eastAsia="cs-CZ" w:bidi="cs-CZ"/>
          <w:rFonts w:ascii="Times New Roman" w:eastAsia="Times New Roman" w:hAnsi="Times New Roman" w:cs="Times New Roman"/>
          <w:w w:val="100"/>
          <w:spacing w:val="0"/>
          <w:color w:val="000000"/>
          <w:position w:val="0"/>
        </w:rPr>
        <w:t>Cena za zhotovení díla uvedená v tomto článku smlouvy je cenou nejvýše přípustnou a nelze ji překročit. Cenu díla je možné měnit pouze, použije-li zhotovitel technické či konstrukční řešení nebo jiné materiály se srovnatelnými technickými parametry, které budou mít za následek snížení nákladů při zachování sjednané kvality díla a termínů plnění. Zhotovitel je povinen tuto skutečnost oznámit objednateli a po vzájemné dohodě odečíst tuto úsporu od celkové ceny dohodnuté v této smlouvě.</w:t>
      </w:r>
    </w:p>
    <w:p>
      <w:pPr>
        <w:pStyle w:val="Style9"/>
        <w:numPr>
          <w:ilvl w:val="1"/>
          <w:numId w:val="15"/>
        </w:numPr>
        <w:framePr w:w="8880" w:h="9268" w:hRule="exact" w:wrap="none" w:vAnchor="page" w:hAnchor="page" w:x="1602" w:y="4397"/>
        <w:tabs>
          <w:tab w:leader="none" w:pos="465" w:val="left"/>
        </w:tabs>
        <w:widowControl w:val="0"/>
        <w:keepNext w:val="0"/>
        <w:keepLines w:val="0"/>
        <w:shd w:val="clear" w:color="auto" w:fill="auto"/>
        <w:bidi w:val="0"/>
        <w:jc w:val="both"/>
        <w:spacing w:before="0" w:after="260" w:line="274" w:lineRule="exact"/>
        <w:ind w:left="420" w:right="0" w:hanging="420"/>
      </w:pPr>
      <w:r>
        <w:rPr>
          <w:lang w:val="cs-CZ" w:eastAsia="cs-CZ" w:bidi="cs-CZ"/>
          <w:rFonts w:ascii="Times New Roman" w:eastAsia="Times New Roman" w:hAnsi="Times New Roman" w:cs="Times New Roman"/>
          <w:w w:val="100"/>
          <w:spacing w:val="0"/>
          <w:color w:val="000000"/>
          <w:position w:val="0"/>
        </w:rPr>
        <w:t>Cena za zhotovení díla bude zhotovitelem fakturována v rozsahu skutečně provedených prací, maximálně však do výše částky uvedené v tomto článku této smlouvy. Zhotovitel nemůže žádat změnu ceny proto, že si dílo vyžádalo úsilí nebo jiné náklady, než bylo předpokládáno.</w:t>
      </w:r>
    </w:p>
    <w:p>
      <w:pPr>
        <w:pStyle w:val="Style9"/>
        <w:numPr>
          <w:ilvl w:val="1"/>
          <w:numId w:val="15"/>
        </w:numPr>
        <w:framePr w:w="8880" w:h="9268" w:hRule="exact" w:wrap="none" w:vAnchor="page" w:hAnchor="page" w:x="1602" w:y="4397"/>
        <w:tabs>
          <w:tab w:leader="none" w:pos="465" w:val="left"/>
        </w:tabs>
        <w:widowControl w:val="0"/>
        <w:keepNext w:val="0"/>
        <w:keepLines w:val="0"/>
        <w:shd w:val="clear" w:color="auto" w:fill="auto"/>
        <w:bidi w:val="0"/>
        <w:jc w:val="both"/>
        <w:spacing w:before="0" w:after="260" w:line="274" w:lineRule="exact"/>
        <w:ind w:left="420" w:right="0" w:hanging="420"/>
      </w:pPr>
      <w:r>
        <w:rPr>
          <w:lang w:val="cs-CZ" w:eastAsia="cs-CZ" w:bidi="cs-CZ"/>
          <w:rFonts w:ascii="Times New Roman" w:eastAsia="Times New Roman" w:hAnsi="Times New Roman" w:cs="Times New Roman"/>
          <w:w w:val="100"/>
          <w:spacing w:val="0"/>
          <w:color w:val="000000"/>
          <w:position w:val="0"/>
        </w:rPr>
        <w:t>Pokud objednatel navrhuje konstrukční řešení či jiné úsporné opatření vedoucí prokazatelně ke snížení ceny, je zhotovitel povinen tyto úspory zapracovat a odečíst od celkové ceny dohodnuté v této smlouvě.</w:t>
      </w:r>
    </w:p>
    <w:p>
      <w:pPr>
        <w:pStyle w:val="Style9"/>
        <w:numPr>
          <w:ilvl w:val="1"/>
          <w:numId w:val="15"/>
        </w:numPr>
        <w:framePr w:w="8880" w:h="9268" w:hRule="exact" w:wrap="none" w:vAnchor="page" w:hAnchor="page" w:x="1602" w:y="4397"/>
        <w:tabs>
          <w:tab w:leader="none" w:pos="466" w:val="left"/>
        </w:tabs>
        <w:widowControl w:val="0"/>
        <w:keepNext w:val="0"/>
        <w:keepLines w:val="0"/>
        <w:shd w:val="clear" w:color="auto" w:fill="auto"/>
        <w:bidi w:val="0"/>
        <w:jc w:val="both"/>
        <w:spacing w:before="0" w:after="0" w:line="274" w:lineRule="exact"/>
        <w:ind w:left="420" w:right="0" w:hanging="420"/>
      </w:pPr>
      <w:r>
        <w:rPr>
          <w:lang w:val="cs-CZ" w:eastAsia="cs-CZ" w:bidi="cs-CZ"/>
          <w:rFonts w:ascii="Times New Roman" w:eastAsia="Times New Roman" w:hAnsi="Times New Roman" w:cs="Times New Roman"/>
          <w:w w:val="100"/>
          <w:spacing w:val="0"/>
          <w:color w:val="000000"/>
          <w:position w:val="0"/>
        </w:rPr>
        <w:t>Použije-li zhotovitel technické či konstrukční řešení nebo jiné materiály se srovnatelnými technickými parametry, které budou mít za následek snížení nákladů při zachování sjednané kvality díla a termínů plnění, je zhotovitel povinen tuto skutečnost</w:t>
      </w:r>
    </w:p>
    <w:p>
      <w:pPr>
        <w:pStyle w:val="Style11"/>
        <w:framePr w:wrap="none" w:vAnchor="page" w:hAnchor="page" w:x="5653" w:y="14711"/>
        <w:widowControl w:val="0"/>
        <w:keepNext w:val="0"/>
        <w:keepLines w:val="0"/>
        <w:shd w:val="clear" w:color="auto" w:fill="auto"/>
        <w:bidi w:val="0"/>
        <w:jc w:val="left"/>
        <w:spacing w:before="0" w:after="0"/>
        <w:ind w:left="0" w:right="0" w:firstLine="0"/>
      </w:pPr>
      <w:r>
        <w:rPr>
          <w:lang w:val="cs-CZ" w:eastAsia="cs-CZ" w:bidi="cs-CZ"/>
          <w:w w:val="100"/>
          <w:color w:val="000000"/>
          <w:position w:val="0"/>
        </w:rPr>
        <w:t>- 5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8899" w:h="7756" w:hRule="exact" w:wrap="none" w:vAnchor="page" w:hAnchor="page" w:x="1601" w:y="726"/>
        <w:widowControl w:val="0"/>
        <w:keepNext w:val="0"/>
        <w:keepLines w:val="0"/>
        <w:shd w:val="clear" w:color="auto" w:fill="auto"/>
        <w:bidi w:val="0"/>
        <w:jc w:val="both"/>
        <w:spacing w:before="0" w:after="276" w:line="269" w:lineRule="exact"/>
        <w:ind w:left="440" w:right="0" w:firstLine="0"/>
      </w:pPr>
      <w:r>
        <w:rPr>
          <w:lang w:val="cs-CZ" w:eastAsia="cs-CZ" w:bidi="cs-CZ"/>
          <w:rFonts w:ascii="Times New Roman" w:eastAsia="Times New Roman" w:hAnsi="Times New Roman" w:cs="Times New Roman"/>
          <w:w w:val="100"/>
          <w:spacing w:val="0"/>
          <w:color w:val="000000"/>
          <w:position w:val="0"/>
        </w:rPr>
        <w:t>oznámit objednateli a po vzájemné dohodě odečíst tuto úsporu (méněpráce) od celkové ceny dohodnuté v této smlouvě.</w:t>
      </w:r>
    </w:p>
    <w:p>
      <w:pPr>
        <w:pStyle w:val="Style9"/>
        <w:numPr>
          <w:ilvl w:val="1"/>
          <w:numId w:val="15"/>
        </w:numPr>
        <w:framePr w:w="8899" w:h="7756" w:hRule="exact" w:wrap="none" w:vAnchor="page" w:hAnchor="page" w:x="1601" w:y="726"/>
        <w:tabs>
          <w:tab w:leader="none" w:pos="457" w:val="left"/>
        </w:tabs>
        <w:widowControl w:val="0"/>
        <w:keepNext w:val="0"/>
        <w:keepLines w:val="0"/>
        <w:shd w:val="clear" w:color="auto" w:fill="auto"/>
        <w:bidi w:val="0"/>
        <w:jc w:val="both"/>
        <w:spacing w:before="0" w:after="280" w:line="274" w:lineRule="exact"/>
        <w:ind w:left="440" w:right="0" w:hanging="440"/>
      </w:pPr>
      <w:r>
        <w:rPr>
          <w:lang w:val="cs-CZ" w:eastAsia="cs-CZ" w:bidi="cs-CZ"/>
          <w:rFonts w:ascii="Times New Roman" w:eastAsia="Times New Roman" w:hAnsi="Times New Roman" w:cs="Times New Roman"/>
          <w:w w:val="100"/>
          <w:spacing w:val="0"/>
          <w:color w:val="000000"/>
          <w:position w:val="0"/>
        </w:rPr>
        <w:t>V případě, že v průběhu realizace díla dojde k nutnosti provést práce svým rozsahem převyšující předmět smlouvy (zadávací projektovou dokumentaci a oceněný výkaz výměr) a ceny sjednané v této smlouvě, jejichž provedení bude nezbytné k řádnému a úplnému provedení díla (vícepráce) a o kterých měl zhotovitel jakožto odborník vědět nebo mohl vědět, zavazuje se zhotovitel k provedení těchto víceprací na vlastní náklady. Takto provedené vícepráce nebude zhotovitel oprávněn fakturovat objednateli dle této smlouvy.</w:t>
      </w:r>
    </w:p>
    <w:p>
      <w:pPr>
        <w:pStyle w:val="Style9"/>
        <w:numPr>
          <w:ilvl w:val="1"/>
          <w:numId w:val="15"/>
        </w:numPr>
        <w:framePr w:w="8899" w:h="7756" w:hRule="exact" w:wrap="none" w:vAnchor="page" w:hAnchor="page" w:x="1601" w:y="726"/>
        <w:tabs>
          <w:tab w:leader="none" w:pos="462" w:val="left"/>
        </w:tabs>
        <w:widowControl w:val="0"/>
        <w:keepNext w:val="0"/>
        <w:keepLines w:val="0"/>
        <w:shd w:val="clear" w:color="auto" w:fill="auto"/>
        <w:bidi w:val="0"/>
        <w:jc w:val="both"/>
        <w:spacing w:before="0" w:after="0" w:line="274" w:lineRule="exact"/>
        <w:ind w:left="440" w:right="0" w:hanging="440"/>
      </w:pPr>
      <w:r>
        <w:rPr>
          <w:lang w:val="cs-CZ" w:eastAsia="cs-CZ" w:bidi="cs-CZ"/>
          <w:rFonts w:ascii="Times New Roman" w:eastAsia="Times New Roman" w:hAnsi="Times New Roman" w:cs="Times New Roman"/>
          <w:w w:val="100"/>
          <w:spacing w:val="0"/>
          <w:color w:val="000000"/>
          <w:position w:val="0"/>
        </w:rPr>
        <w:t>V případě, že v průběhu realizace díla dojde k potřebě víceprací, musí být písemně dohodnuty osobami oprávněnými jednat za objednatele a zhotovitele a v souladu se zákonem č. 137/2006 Sb., o veřejných zakázkách, v platném znění. Ceny víceprací budou tvořeny takto:</w:t>
      </w:r>
    </w:p>
    <w:p>
      <w:pPr>
        <w:pStyle w:val="Style9"/>
        <w:numPr>
          <w:ilvl w:val="0"/>
          <w:numId w:val="17"/>
        </w:numPr>
        <w:framePr w:w="8899" w:h="7756" w:hRule="exact" w:wrap="none" w:vAnchor="page" w:hAnchor="page" w:x="1601" w:y="726"/>
        <w:tabs>
          <w:tab w:leader="none" w:pos="444" w:val="left"/>
        </w:tabs>
        <w:widowControl w:val="0"/>
        <w:keepNext w:val="0"/>
        <w:keepLines w:val="0"/>
        <w:shd w:val="clear" w:color="auto" w:fill="auto"/>
        <w:bidi w:val="0"/>
        <w:jc w:val="both"/>
        <w:spacing w:before="0" w:after="0" w:line="274" w:lineRule="exact"/>
        <w:ind w:left="440" w:right="0" w:hanging="440"/>
      </w:pPr>
      <w:r>
        <w:rPr>
          <w:lang w:val="cs-CZ" w:eastAsia="cs-CZ" w:bidi="cs-CZ"/>
          <w:rFonts w:ascii="Times New Roman" w:eastAsia="Times New Roman" w:hAnsi="Times New Roman" w:cs="Times New Roman"/>
          <w:w w:val="100"/>
          <w:spacing w:val="0"/>
          <w:color w:val="000000"/>
          <w:position w:val="0"/>
        </w:rPr>
        <w:t>vícepráce, které lze zatřídit do kalkulovaných položek obsažených v kalkulaci ceny za zhotovení díla budou oceněny jednotkovými cenami kalkulace základní ceny díla,</w:t>
      </w:r>
    </w:p>
    <w:p>
      <w:pPr>
        <w:pStyle w:val="Style9"/>
        <w:numPr>
          <w:ilvl w:val="0"/>
          <w:numId w:val="17"/>
        </w:numPr>
        <w:framePr w:w="8899" w:h="7756" w:hRule="exact" w:wrap="none" w:vAnchor="page" w:hAnchor="page" w:x="1601" w:y="726"/>
        <w:tabs>
          <w:tab w:leader="none" w:pos="444" w:val="left"/>
        </w:tabs>
        <w:widowControl w:val="0"/>
        <w:keepNext w:val="0"/>
        <w:keepLines w:val="0"/>
        <w:shd w:val="clear" w:color="auto" w:fill="auto"/>
        <w:bidi w:val="0"/>
        <w:jc w:val="both"/>
        <w:spacing w:before="0" w:after="284" w:line="274" w:lineRule="exact"/>
        <w:ind w:left="440" w:right="0" w:hanging="440"/>
      </w:pPr>
      <w:r>
        <w:rPr>
          <w:lang w:val="cs-CZ" w:eastAsia="cs-CZ" w:bidi="cs-CZ"/>
          <w:rFonts w:ascii="Times New Roman" w:eastAsia="Times New Roman" w:hAnsi="Times New Roman" w:cs="Times New Roman"/>
          <w:w w:val="100"/>
          <w:spacing w:val="0"/>
          <w:color w:val="000000"/>
          <w:position w:val="0"/>
        </w:rPr>
        <w:t>u víceprací neobsažených v kalkulaci ceny za zhotovení díla bude provedena kalkulace ceny víceprací na základě ceníku URS platného v době provádění těchto víceprací, případně dle cen obvyklých u dalších v ceníku neuvedených činností.</w:t>
      </w:r>
    </w:p>
    <w:p>
      <w:pPr>
        <w:pStyle w:val="Style9"/>
        <w:numPr>
          <w:ilvl w:val="1"/>
          <w:numId w:val="15"/>
        </w:numPr>
        <w:framePr w:w="8899" w:h="7756" w:hRule="exact" w:wrap="none" w:vAnchor="page" w:hAnchor="page" w:x="1601" w:y="726"/>
        <w:tabs>
          <w:tab w:leader="none" w:pos="1133" w:val="left"/>
        </w:tabs>
        <w:widowControl w:val="0"/>
        <w:keepNext w:val="0"/>
        <w:keepLines w:val="0"/>
        <w:shd w:val="clear" w:color="auto" w:fill="auto"/>
        <w:bidi w:val="0"/>
        <w:jc w:val="both"/>
        <w:spacing w:before="0" w:after="0" w:line="269" w:lineRule="exact"/>
        <w:ind w:left="440" w:right="0" w:hanging="440"/>
      </w:pPr>
      <w:r>
        <w:rPr>
          <w:lang w:val="cs-CZ" w:eastAsia="cs-CZ" w:bidi="cs-CZ"/>
          <w:rFonts w:ascii="Times New Roman" w:eastAsia="Times New Roman" w:hAnsi="Times New Roman" w:cs="Times New Roman"/>
          <w:w w:val="100"/>
          <w:spacing w:val="0"/>
          <w:color w:val="000000"/>
          <w:position w:val="0"/>
        </w:rPr>
        <w:t>Veškeré ceny dohodnuté v této smlouvě jsou ceny v korunách českých. Cenu nelze jakýmkoliv způsobem vázat na jinou měnu než korunu českou. Stane-li se v mezidobí Česká republika členem Evropské měnové unie a bude-li v době účinnosti této smlouvy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pPr>
        <w:pStyle w:val="Style6"/>
        <w:numPr>
          <w:ilvl w:val="0"/>
          <w:numId w:val="15"/>
        </w:numPr>
        <w:framePr w:wrap="none" w:vAnchor="page" w:hAnchor="page" w:x="1601" w:y="9020"/>
        <w:tabs>
          <w:tab w:leader="none" w:pos="3147" w:val="left"/>
        </w:tabs>
        <w:widowControl w:val="0"/>
        <w:keepNext w:val="0"/>
        <w:keepLines w:val="0"/>
        <w:shd w:val="clear" w:color="auto" w:fill="auto"/>
        <w:bidi w:val="0"/>
        <w:jc w:val="left"/>
        <w:spacing w:before="0" w:after="0" w:line="244" w:lineRule="exact"/>
        <w:ind w:left="2720" w:right="0" w:firstLine="0"/>
      </w:pPr>
      <w:r>
        <w:rPr>
          <w:lang w:val="cs-CZ" w:eastAsia="cs-CZ" w:bidi="cs-CZ"/>
          <w:rFonts w:ascii="Times New Roman" w:eastAsia="Times New Roman" w:hAnsi="Times New Roman" w:cs="Times New Roman"/>
          <w:w w:val="100"/>
          <w:spacing w:val="0"/>
          <w:color w:val="000000"/>
          <w:position w:val="0"/>
        </w:rPr>
        <w:t>PLATEBNÍ PODMÍNKY</w:t>
      </w:r>
    </w:p>
    <w:p>
      <w:pPr>
        <w:pStyle w:val="Style9"/>
        <w:numPr>
          <w:ilvl w:val="1"/>
          <w:numId w:val="15"/>
        </w:numPr>
        <w:framePr w:w="8899" w:h="4476" w:hRule="exact" w:wrap="none" w:vAnchor="page" w:hAnchor="page" w:x="1601" w:y="9593"/>
        <w:tabs>
          <w:tab w:leader="none" w:pos="462" w:val="left"/>
        </w:tabs>
        <w:widowControl w:val="0"/>
        <w:keepNext w:val="0"/>
        <w:keepLines w:val="0"/>
        <w:shd w:val="clear" w:color="auto" w:fill="auto"/>
        <w:bidi w:val="0"/>
        <w:jc w:val="both"/>
        <w:spacing w:before="0" w:after="280" w:line="274" w:lineRule="exact"/>
        <w:ind w:left="440" w:right="0" w:hanging="440"/>
      </w:pPr>
      <w:r>
        <w:rPr>
          <w:lang w:val="cs-CZ" w:eastAsia="cs-CZ" w:bidi="cs-CZ"/>
          <w:rFonts w:ascii="Times New Roman" w:eastAsia="Times New Roman" w:hAnsi="Times New Roman" w:cs="Times New Roman"/>
          <w:w w:val="100"/>
          <w:spacing w:val="0"/>
          <w:color w:val="000000"/>
          <w:position w:val="0"/>
        </w:rPr>
        <w:t>Objednatel neposkytne zhotoviteli zálohu. Provedené práce a dodávky budou fakturovány na základě skutečně provedených prací dílčími měsíčními daňovými doklady (dle odsouhlaseného soupisu těchto prací - výkazu výměr, který bude součástí daňového dokladu). Cena za zhotovení díla bude zhotoviteli zaplacena do 90 % a zbytek bude doplacen podle podmínek uvedených níže.</w:t>
      </w:r>
    </w:p>
    <w:p>
      <w:pPr>
        <w:pStyle w:val="Style9"/>
        <w:numPr>
          <w:ilvl w:val="1"/>
          <w:numId w:val="15"/>
        </w:numPr>
        <w:framePr w:w="8899" w:h="4476" w:hRule="exact" w:wrap="none" w:vAnchor="page" w:hAnchor="page" w:x="1601" w:y="9593"/>
        <w:tabs>
          <w:tab w:leader="none" w:pos="471" w:val="left"/>
        </w:tabs>
        <w:widowControl w:val="0"/>
        <w:keepNext w:val="0"/>
        <w:keepLines w:val="0"/>
        <w:shd w:val="clear" w:color="auto" w:fill="auto"/>
        <w:bidi w:val="0"/>
        <w:jc w:val="both"/>
        <w:spacing w:before="0" w:after="280" w:line="274" w:lineRule="exact"/>
        <w:ind w:left="440" w:right="0" w:hanging="440"/>
      </w:pPr>
      <w:r>
        <w:rPr>
          <w:lang w:val="cs-CZ" w:eastAsia="cs-CZ" w:bidi="cs-CZ"/>
          <w:rFonts w:ascii="Times New Roman" w:eastAsia="Times New Roman" w:hAnsi="Times New Roman" w:cs="Times New Roman"/>
          <w:w w:val="100"/>
          <w:spacing w:val="0"/>
          <w:color w:val="000000"/>
          <w:position w:val="0"/>
        </w:rPr>
        <w:t>Po řádném předání a převzetí díla bez zjevných vad a nedodělků objednatelem (případně po podepsání zápisu o odstranění vad a nedodělků uvedených v protokolu o předání a převzetí díla) a po ukončení případného zkušebního provozu (bude-li objednatelem požadován) vystaví zhotovitel fakturu na zbývajících 10 % ceny díla splatnou do 30 dnů po doručení objednateli.</w:t>
      </w:r>
    </w:p>
    <w:p>
      <w:pPr>
        <w:pStyle w:val="Style9"/>
        <w:numPr>
          <w:ilvl w:val="1"/>
          <w:numId w:val="15"/>
        </w:numPr>
        <w:framePr w:w="8899" w:h="4476" w:hRule="exact" w:wrap="none" w:vAnchor="page" w:hAnchor="page" w:x="1601" w:y="9593"/>
        <w:tabs>
          <w:tab w:leader="none" w:pos="471" w:val="left"/>
        </w:tabs>
        <w:widowControl w:val="0"/>
        <w:keepNext w:val="0"/>
        <w:keepLines w:val="0"/>
        <w:shd w:val="clear" w:color="auto" w:fill="auto"/>
        <w:bidi w:val="0"/>
        <w:jc w:val="both"/>
        <w:spacing w:before="0" w:after="0" w:line="274" w:lineRule="exact"/>
        <w:ind w:left="440" w:right="0" w:hanging="440"/>
      </w:pPr>
      <w:r>
        <w:rPr>
          <w:lang w:val="cs-CZ" w:eastAsia="cs-CZ" w:bidi="cs-CZ"/>
          <w:rFonts w:ascii="Times New Roman" w:eastAsia="Times New Roman" w:hAnsi="Times New Roman" w:cs="Times New Roman"/>
          <w:w w:val="100"/>
          <w:spacing w:val="0"/>
          <w:color w:val="000000"/>
          <w:position w:val="0"/>
        </w:rPr>
        <w:t>V případě, že zhotovitel provede dílčí měsíční fakturace přesahující v součtu 90 % ceny díla, je objednatel oprávněn provést pozastávku části platby přesahující 90 % ceny díla s tím, že pozastávka bude objednatelem uvolněna a proplacena do 30 dnů po předání a převzetí předmětu plnění bez zjevných vad a nedodělků objednatelem</w:t>
      </w:r>
    </w:p>
    <w:p>
      <w:pPr>
        <w:pStyle w:val="Style11"/>
        <w:framePr w:wrap="none" w:vAnchor="page" w:hAnchor="page" w:x="5648" w:y="14671"/>
        <w:widowControl w:val="0"/>
        <w:keepNext w:val="0"/>
        <w:keepLines w:val="0"/>
        <w:shd w:val="clear" w:color="auto" w:fill="auto"/>
        <w:bidi w:val="0"/>
        <w:jc w:val="left"/>
        <w:spacing w:before="0" w:after="0"/>
        <w:ind w:left="0" w:right="0" w:firstLine="0"/>
      </w:pPr>
      <w:r>
        <w:rPr>
          <w:lang w:val="cs-CZ" w:eastAsia="cs-CZ" w:bidi="cs-CZ"/>
          <w:w w:val="100"/>
          <w:color w:val="000000"/>
          <w:position w:val="0"/>
        </w:rPr>
        <w:t>-6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8875" w:h="3364" w:hRule="exact" w:wrap="none" w:vAnchor="page" w:hAnchor="page" w:x="1625" w:y="718"/>
        <w:widowControl w:val="0"/>
        <w:keepNext w:val="0"/>
        <w:keepLines w:val="0"/>
        <w:shd w:val="clear" w:color="auto" w:fill="auto"/>
        <w:bidi w:val="0"/>
        <w:jc w:val="both"/>
        <w:spacing w:before="0" w:after="300" w:line="269" w:lineRule="exact"/>
        <w:ind w:left="400" w:right="0" w:firstLine="0"/>
      </w:pPr>
      <w:r>
        <w:rPr>
          <w:lang w:val="cs-CZ" w:eastAsia="cs-CZ" w:bidi="cs-CZ"/>
          <w:rFonts w:ascii="Times New Roman" w:eastAsia="Times New Roman" w:hAnsi="Times New Roman" w:cs="Times New Roman"/>
          <w:w w:val="100"/>
          <w:spacing w:val="0"/>
          <w:color w:val="000000"/>
          <w:position w:val="0"/>
        </w:rPr>
        <w:t xml:space="preserve">(případně po podepsání zápisu o odstranění vad a nedodělků uvedených v protokolu </w:t>
      </w:r>
      <w:r>
        <w:rPr>
          <w:lang w:val="cs-CZ" w:eastAsia="cs-CZ" w:bidi="cs-CZ"/>
          <w:vertAlign w:val="subscript"/>
          <w:rFonts w:ascii="Times New Roman" w:eastAsia="Times New Roman" w:hAnsi="Times New Roman" w:cs="Times New Roman"/>
          <w:w w:val="100"/>
          <w:spacing w:val="0"/>
          <w:color w:val="000000"/>
          <w:position w:val="0"/>
        </w:rPr>
        <w:t xml:space="preserve">0 </w:t>
      </w:r>
      <w:r>
        <w:rPr>
          <w:lang w:val="cs-CZ" w:eastAsia="cs-CZ" w:bidi="cs-CZ"/>
          <w:rFonts w:ascii="Times New Roman" w:eastAsia="Times New Roman" w:hAnsi="Times New Roman" w:cs="Times New Roman"/>
          <w:w w:val="100"/>
          <w:spacing w:val="0"/>
          <w:color w:val="000000"/>
          <w:position w:val="0"/>
        </w:rPr>
        <w:t>předání a převzetí díla) a po ukončení případného zkušebního provozu (bude-] i objednatelem požadován).</w:t>
      </w:r>
    </w:p>
    <w:p>
      <w:pPr>
        <w:pStyle w:val="Style9"/>
        <w:numPr>
          <w:ilvl w:val="1"/>
          <w:numId w:val="15"/>
        </w:numPr>
        <w:framePr w:w="8875" w:h="3364" w:hRule="exact" w:wrap="none" w:vAnchor="page" w:hAnchor="page" w:x="1625" w:y="718"/>
        <w:tabs>
          <w:tab w:leader="none" w:pos="466" w:val="left"/>
        </w:tabs>
        <w:widowControl w:val="0"/>
        <w:keepNext w:val="0"/>
        <w:keepLines w:val="0"/>
        <w:shd w:val="clear" w:color="auto" w:fill="auto"/>
        <w:bidi w:val="0"/>
        <w:jc w:val="both"/>
        <w:spacing w:before="0" w:after="256" w:line="244" w:lineRule="exact"/>
        <w:ind w:left="400" w:right="0" w:hanging="400"/>
      </w:pPr>
      <w:r>
        <w:rPr>
          <w:lang w:val="cs-CZ" w:eastAsia="cs-CZ" w:bidi="cs-CZ"/>
          <w:rFonts w:ascii="Times New Roman" w:eastAsia="Times New Roman" w:hAnsi="Times New Roman" w:cs="Times New Roman"/>
          <w:w w:val="100"/>
          <w:spacing w:val="0"/>
          <w:color w:val="000000"/>
          <w:position w:val="0"/>
        </w:rPr>
        <w:t>Splatnost všech zhotovitelem vystavených faktur je 15 dnů od doručení objednateli.</w:t>
      </w:r>
    </w:p>
    <w:p>
      <w:pPr>
        <w:pStyle w:val="Style9"/>
        <w:numPr>
          <w:ilvl w:val="1"/>
          <w:numId w:val="15"/>
        </w:numPr>
        <w:framePr w:w="8875" w:h="3364" w:hRule="exact" w:wrap="none" w:vAnchor="page" w:hAnchor="page" w:x="1625" w:y="718"/>
        <w:tabs>
          <w:tab w:leader="none" w:pos="466" w:val="left"/>
        </w:tabs>
        <w:widowControl w:val="0"/>
        <w:keepNext w:val="0"/>
        <w:keepLines w:val="0"/>
        <w:shd w:val="clear" w:color="auto" w:fill="auto"/>
        <w:bidi w:val="0"/>
        <w:jc w:val="both"/>
        <w:spacing w:before="0" w:after="0" w:line="274" w:lineRule="exact"/>
        <w:ind w:left="400" w:right="0" w:hanging="400"/>
      </w:pPr>
      <w:r>
        <w:rPr>
          <w:lang w:val="cs-CZ" w:eastAsia="cs-CZ" w:bidi="cs-CZ"/>
          <w:rFonts w:ascii="Times New Roman" w:eastAsia="Times New Roman" w:hAnsi="Times New Roman" w:cs="Times New Roman"/>
          <w:w w:val="100"/>
          <w:spacing w:val="0"/>
          <w:color w:val="000000"/>
          <w:position w:val="0"/>
        </w:rPr>
        <w:t>Daňové doklady musí obsahovat účetní a daňové náležitosti v souladu se zákonem o účetnictví (č. 563/1991 Sb.) a dani z přidané hodnoty v platném znění (č. 235/2004 Sb.). V případě, že daňový doklad nebude obsahovat všechny náležitosti, objednatel je oprávněn vrátit jej zhotoviteli k doplnění. Ve vráceném daňovém dokladu musí vyznačit důvod vrácení. V takovém případě se přeruší plynutí lhůty splatnosti a nová lhůta splatnosti začne plynout doručením opraveného daňového dokladu objednateli.</w:t>
      </w:r>
    </w:p>
    <w:p>
      <w:pPr>
        <w:pStyle w:val="Style6"/>
        <w:numPr>
          <w:ilvl w:val="0"/>
          <w:numId w:val="15"/>
        </w:numPr>
        <w:framePr w:wrap="none" w:vAnchor="page" w:hAnchor="page" w:x="1625" w:y="4897"/>
        <w:tabs>
          <w:tab w:leader="none" w:pos="1998"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244" w:lineRule="exact"/>
        <w:ind w:left="1580" w:right="0" w:firstLine="0"/>
      </w:pPr>
      <w:r>
        <w:rPr>
          <w:lang w:val="cs-CZ" w:eastAsia="cs-CZ" w:bidi="cs-CZ"/>
          <w:rFonts w:ascii="Times New Roman" w:eastAsia="Times New Roman" w:hAnsi="Times New Roman" w:cs="Times New Roman"/>
          <w:w w:val="100"/>
          <w:spacing w:val="0"/>
          <w:color w:val="000000"/>
          <w:position w:val="0"/>
        </w:rPr>
        <w:t>ODPOVĚDNOST ZA ŠKODU A JINOU ÚJMU</w:t>
      </w:r>
    </w:p>
    <w:p>
      <w:pPr>
        <w:pStyle w:val="Style9"/>
        <w:numPr>
          <w:ilvl w:val="1"/>
          <w:numId w:val="15"/>
        </w:numPr>
        <w:framePr w:w="8875" w:h="7488" w:hRule="exact" w:wrap="none" w:vAnchor="page" w:hAnchor="page" w:x="1625" w:y="5470"/>
        <w:tabs>
          <w:tab w:leader="none" w:pos="456" w:val="left"/>
        </w:tabs>
        <w:widowControl w:val="0"/>
        <w:keepNext w:val="0"/>
        <w:keepLines w:val="0"/>
        <w:shd w:val="clear" w:color="auto" w:fill="auto"/>
        <w:bidi w:val="0"/>
        <w:jc w:val="both"/>
        <w:spacing w:before="0" w:after="280" w:line="274" w:lineRule="exact"/>
        <w:ind w:left="400" w:right="0" w:hanging="400"/>
      </w:pPr>
      <w:r>
        <w:rPr>
          <w:lang w:val="cs-CZ" w:eastAsia="cs-CZ" w:bidi="cs-CZ"/>
          <w:rFonts w:ascii="Times New Roman" w:eastAsia="Times New Roman" w:hAnsi="Times New Roman" w:cs="Times New Roman"/>
          <w:w w:val="100"/>
          <w:spacing w:val="0"/>
          <w:color w:val="000000"/>
          <w:position w:val="0"/>
        </w:rPr>
        <w:t>Odpovědnost za škodu na zhotovovaném díle nese zhotovitel, a to ode dne předání a převzetí staveniště do dne předání a převzetí hotového díla objednateli. Dojde-li v důsledku činnosti zhotovitele nebo prostřednictvím třetích osob, které ke své činnosti použil, k jakékoliv škodě, odpovídá za ni zhotovitel v plném rozsahu.</w:t>
      </w:r>
    </w:p>
    <w:p>
      <w:pPr>
        <w:pStyle w:val="Style9"/>
        <w:numPr>
          <w:ilvl w:val="1"/>
          <w:numId w:val="15"/>
        </w:numPr>
        <w:framePr w:w="8875" w:h="7488" w:hRule="exact" w:wrap="none" w:vAnchor="page" w:hAnchor="page" w:x="1625" w:y="5470"/>
        <w:tabs>
          <w:tab w:leader="none" w:pos="456" w:val="left"/>
        </w:tabs>
        <w:widowControl w:val="0"/>
        <w:keepNext w:val="0"/>
        <w:keepLines w:val="0"/>
        <w:shd w:val="clear" w:color="auto" w:fill="auto"/>
        <w:bidi w:val="0"/>
        <w:jc w:val="both"/>
        <w:spacing w:before="0" w:after="280" w:line="274" w:lineRule="exact"/>
        <w:ind w:left="400" w:right="0" w:hanging="400"/>
      </w:pPr>
      <w:r>
        <w:rPr>
          <w:lang w:val="cs-CZ" w:eastAsia="cs-CZ" w:bidi="cs-CZ"/>
          <w:rFonts w:ascii="Times New Roman" w:eastAsia="Times New Roman" w:hAnsi="Times New Roman" w:cs="Times New Roman"/>
          <w:w w:val="100"/>
          <w:spacing w:val="0"/>
          <w:color w:val="000000"/>
          <w:position w:val="0"/>
        </w:rPr>
        <w:t>Zhotovitel odpovídá za škody a jiné újmy způsobené při realizaci díla svojí činností nebo prostřednictvím třetích osob, které ke své činnosti použil, nejen vůči objednateli, ale také vůči třetím osobám. V případě jakéhokoli narušení nebo poškození majetku je zhotovitel povinen bez zbytečného odkladu tuto škodu odstranit, a není-li to možné, pak v celé výši finančně nahradit.</w:t>
      </w:r>
    </w:p>
    <w:p>
      <w:pPr>
        <w:pStyle w:val="Style9"/>
        <w:numPr>
          <w:ilvl w:val="1"/>
          <w:numId w:val="15"/>
        </w:numPr>
        <w:framePr w:w="8875" w:h="7488" w:hRule="exact" w:wrap="none" w:vAnchor="page" w:hAnchor="page" w:x="1625" w:y="5470"/>
        <w:tabs>
          <w:tab w:leader="none" w:pos="456" w:val="left"/>
        </w:tabs>
        <w:widowControl w:val="0"/>
        <w:keepNext w:val="0"/>
        <w:keepLines w:val="0"/>
        <w:shd w:val="clear" w:color="auto" w:fill="auto"/>
        <w:bidi w:val="0"/>
        <w:jc w:val="both"/>
        <w:spacing w:before="0" w:after="280" w:line="274" w:lineRule="exact"/>
        <w:ind w:left="400" w:right="0" w:hanging="400"/>
      </w:pPr>
      <w:r>
        <w:rPr>
          <w:lang w:val="cs-CZ" w:eastAsia="cs-CZ" w:bidi="cs-CZ"/>
          <w:rFonts w:ascii="Times New Roman" w:eastAsia="Times New Roman" w:hAnsi="Times New Roman" w:cs="Times New Roman"/>
          <w:w w:val="100"/>
          <w:spacing w:val="0"/>
          <w:color w:val="000000"/>
          <w:position w:val="0"/>
        </w:rPr>
        <w:t>Zhotovitel je pro případ způsobení škody či jiné újmy způsobné jeho činností v průběhu realizace díla pojištěn u Kooperativa pojišťovna a.s. se sídlem v Pobřežní 665/21, Praha 8, PSČ 186 00 na pojistnou částku ve výši 40 000 000 Kč (minimálně však 0,5 mil. Kč).</w:t>
      </w:r>
    </w:p>
    <w:p>
      <w:pPr>
        <w:pStyle w:val="Style9"/>
        <w:numPr>
          <w:ilvl w:val="1"/>
          <w:numId w:val="15"/>
        </w:numPr>
        <w:framePr w:w="8875" w:h="7488" w:hRule="exact" w:wrap="none" w:vAnchor="page" w:hAnchor="page" w:x="1625" w:y="5470"/>
        <w:tabs>
          <w:tab w:leader="none" w:pos="456" w:val="left"/>
        </w:tabs>
        <w:widowControl w:val="0"/>
        <w:keepNext w:val="0"/>
        <w:keepLines w:val="0"/>
        <w:shd w:val="clear" w:color="auto" w:fill="auto"/>
        <w:bidi w:val="0"/>
        <w:jc w:val="both"/>
        <w:spacing w:before="0" w:after="280" w:line="274" w:lineRule="exact"/>
        <w:ind w:left="400" w:right="0" w:hanging="400"/>
      </w:pPr>
      <w:r>
        <w:rPr>
          <w:lang w:val="cs-CZ" w:eastAsia="cs-CZ" w:bidi="cs-CZ"/>
          <w:rFonts w:ascii="Times New Roman" w:eastAsia="Times New Roman" w:hAnsi="Times New Roman" w:cs="Times New Roman"/>
          <w:w w:val="100"/>
          <w:spacing w:val="0"/>
          <w:color w:val="000000"/>
          <w:position w:val="0"/>
        </w:rPr>
        <w:t>Pojistná smlouva umožňující pojistné plnění dle tohoto článku smlouvy podepsané oprávněnou osobou zhotovitele a pojišťovny bude předána objednateli nej později v den podpisu této smlouvy ze strany zhotovitele. Bez splnění této podmínky nemůže být tato smlouva uzavřena.</w:t>
      </w:r>
    </w:p>
    <w:p>
      <w:pPr>
        <w:pStyle w:val="Style9"/>
        <w:numPr>
          <w:ilvl w:val="1"/>
          <w:numId w:val="15"/>
        </w:numPr>
        <w:framePr w:w="8875" w:h="7488" w:hRule="exact" w:wrap="none" w:vAnchor="page" w:hAnchor="page" w:x="1625" w:y="5470"/>
        <w:tabs>
          <w:tab w:leader="none" w:pos="456" w:val="left"/>
        </w:tabs>
        <w:widowControl w:val="0"/>
        <w:keepNext w:val="0"/>
        <w:keepLines w:val="0"/>
        <w:shd w:val="clear" w:color="auto" w:fill="auto"/>
        <w:bidi w:val="0"/>
        <w:jc w:val="both"/>
        <w:spacing w:before="0" w:after="280" w:line="274" w:lineRule="exact"/>
        <w:ind w:left="400" w:right="0" w:hanging="400"/>
      </w:pPr>
      <w:r>
        <w:rPr>
          <w:lang w:val="cs-CZ" w:eastAsia="cs-CZ" w:bidi="cs-CZ"/>
          <w:rFonts w:ascii="Times New Roman" w:eastAsia="Times New Roman" w:hAnsi="Times New Roman" w:cs="Times New Roman"/>
          <w:w w:val="100"/>
          <w:spacing w:val="0"/>
          <w:color w:val="000000"/>
          <w:position w:val="0"/>
        </w:rPr>
        <w:t>Zhotovitel se zavazuje udržet pojištění ve stanoveném rozsahu a výši po celou dobu realizace díla a záruční lhůty podle této smlouvy.</w:t>
      </w:r>
    </w:p>
    <w:p>
      <w:pPr>
        <w:pStyle w:val="Style9"/>
        <w:numPr>
          <w:ilvl w:val="1"/>
          <w:numId w:val="15"/>
        </w:numPr>
        <w:framePr w:w="8875" w:h="7488" w:hRule="exact" w:wrap="none" w:vAnchor="page" w:hAnchor="page" w:x="1625" w:y="5470"/>
        <w:tabs>
          <w:tab w:leader="none" w:pos="456" w:val="left"/>
        </w:tabs>
        <w:widowControl w:val="0"/>
        <w:keepNext w:val="0"/>
        <w:keepLines w:val="0"/>
        <w:shd w:val="clear" w:color="auto" w:fill="auto"/>
        <w:bidi w:val="0"/>
        <w:jc w:val="both"/>
        <w:spacing w:before="0" w:after="0" w:line="274" w:lineRule="exact"/>
        <w:ind w:left="400" w:right="0" w:hanging="400"/>
      </w:pPr>
      <w:r>
        <w:rPr>
          <w:lang w:val="cs-CZ" w:eastAsia="cs-CZ" w:bidi="cs-CZ"/>
          <w:rFonts w:ascii="Times New Roman" w:eastAsia="Times New Roman" w:hAnsi="Times New Roman" w:cs="Times New Roman"/>
          <w:w w:val="100"/>
          <w:spacing w:val="0"/>
          <w:color w:val="000000"/>
          <w:position w:val="0"/>
        </w:rPr>
        <w:t>V případě, že dojde ke změně pojišťovny nebo pojistných podmínek, je zhotovitel povinen informovat o této skutečnosti objednatele, a to do 30 dnů od dne, kdy ke změně došlo.</w:t>
      </w:r>
    </w:p>
    <w:p>
      <w:pPr>
        <w:pStyle w:val="Style11"/>
        <w:framePr w:wrap="none" w:vAnchor="page" w:hAnchor="page" w:x="5643" w:y="14681"/>
        <w:widowControl w:val="0"/>
        <w:keepNext w:val="0"/>
        <w:keepLines w:val="0"/>
        <w:shd w:val="clear" w:color="auto" w:fill="auto"/>
        <w:bidi w:val="0"/>
        <w:jc w:val="left"/>
        <w:spacing w:before="0" w:after="0"/>
        <w:ind w:left="0" w:right="0" w:firstLine="0"/>
      </w:pPr>
      <w:r>
        <w:rPr>
          <w:lang w:val="cs-CZ" w:eastAsia="cs-CZ" w:bidi="cs-CZ"/>
          <w:w w:val="100"/>
          <w:color w:val="000000"/>
          <w:position w:val="0"/>
        </w:rPr>
        <w:t>- 7 -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numPr>
          <w:ilvl w:val="1"/>
          <w:numId w:val="15"/>
        </w:numPr>
        <w:framePr w:w="8866" w:h="874" w:hRule="exact" w:wrap="none" w:vAnchor="page" w:hAnchor="page" w:x="1612" w:y="716"/>
        <w:tabs>
          <w:tab w:leader="none" w:pos="457" w:val="left"/>
        </w:tabs>
        <w:widowControl w:val="0"/>
        <w:keepNext w:val="0"/>
        <w:keepLines w:val="0"/>
        <w:shd w:val="clear" w:color="auto" w:fill="auto"/>
        <w:bidi w:val="0"/>
        <w:jc w:val="both"/>
        <w:spacing w:before="0" w:after="0" w:line="269" w:lineRule="exact"/>
        <w:ind w:left="420" w:right="0" w:hanging="420"/>
      </w:pPr>
      <w:r>
        <w:rPr>
          <w:lang w:val="cs-CZ" w:eastAsia="cs-CZ" w:bidi="cs-CZ"/>
          <w:rFonts w:ascii="Times New Roman" w:eastAsia="Times New Roman" w:hAnsi="Times New Roman" w:cs="Times New Roman"/>
          <w:w w:val="100"/>
          <w:spacing w:val="0"/>
          <w:color w:val="000000"/>
          <w:position w:val="0"/>
        </w:rPr>
        <w:t>poruší-li zhotovitel jakékoliv ustanovení tohoto článku týkající se pojistné smlouvy</w:t>
      </w:r>
      <w:r>
        <w:rPr>
          <w:lang w:val="cs-CZ" w:eastAsia="cs-CZ" w:bidi="cs-CZ"/>
          <w:vertAlign w:val="subscript"/>
          <w:rFonts w:ascii="Times New Roman" w:eastAsia="Times New Roman" w:hAnsi="Times New Roman" w:cs="Times New Roman"/>
          <w:w w:val="100"/>
          <w:spacing w:val="0"/>
          <w:color w:val="000000"/>
          <w:position w:val="0"/>
        </w:rPr>
        <w:t xml:space="preserve">5 </w:t>
      </w:r>
      <w:r>
        <w:rPr>
          <w:lang w:val="cs-CZ" w:eastAsia="cs-CZ" w:bidi="cs-CZ"/>
          <w:rFonts w:ascii="Times New Roman" w:eastAsia="Times New Roman" w:hAnsi="Times New Roman" w:cs="Times New Roman"/>
          <w:w w:val="100"/>
          <w:spacing w:val="0"/>
          <w:color w:val="000000"/>
          <w:position w:val="0"/>
        </w:rPr>
        <w:t xml:space="preserve">nezbavuje ho to odpovědnosti nahradit veškerou způsobenou škodu a jinou </w:t>
      </w:r>
      <w:r>
        <w:rPr>
          <w:rStyle w:val="CharStyle31"/>
        </w:rPr>
        <w:t xml:space="preserve">újmu </w:t>
      </w:r>
      <w:r>
        <w:rPr>
          <w:lang w:val="cs-CZ" w:eastAsia="cs-CZ" w:bidi="cs-CZ"/>
          <w:rFonts w:ascii="Times New Roman" w:eastAsia="Times New Roman" w:hAnsi="Times New Roman" w:cs="Times New Roman"/>
          <w:w w:val="100"/>
          <w:spacing w:val="0"/>
          <w:color w:val="000000"/>
          <w:position w:val="0"/>
        </w:rPr>
        <w:t>v penězích objednateli nebo třetí osobě.</w:t>
      </w:r>
    </w:p>
    <w:p>
      <w:pPr>
        <w:pStyle w:val="Style9"/>
        <w:numPr>
          <w:ilvl w:val="0"/>
          <w:numId w:val="15"/>
        </w:numPr>
        <w:framePr w:wrap="none" w:vAnchor="page" w:hAnchor="page" w:x="1612" w:y="2153"/>
        <w:tabs>
          <w:tab w:leader="none" w:pos="2868" w:val="left"/>
        </w:tabs>
        <w:widowControl w:val="0"/>
        <w:keepNext w:val="0"/>
        <w:keepLines w:val="0"/>
        <w:shd w:val="clear" w:color="auto" w:fill="auto"/>
        <w:bidi w:val="0"/>
        <w:jc w:val="left"/>
        <w:spacing w:before="0" w:after="0" w:line="244" w:lineRule="exact"/>
        <w:ind w:left="2460" w:right="0" w:firstLine="0"/>
      </w:pPr>
      <w:r>
        <w:rPr>
          <w:rStyle w:val="CharStyle32"/>
        </w:rPr>
        <w:t>předaní a převzetí díla</w:t>
      </w:r>
    </w:p>
    <w:p>
      <w:pPr>
        <w:pStyle w:val="Style2"/>
        <w:framePr w:wrap="none" w:vAnchor="page" w:hAnchor="page" w:x="10170" w:y="2002"/>
        <w:widowControl w:val="0"/>
        <w:keepNext w:val="0"/>
        <w:keepLines w:val="0"/>
        <w:shd w:val="clear" w:color="auto" w:fill="auto"/>
        <w:bidi w:val="0"/>
        <w:jc w:val="both"/>
        <w:spacing w:before="0" w:after="0" w:line="540" w:lineRule="exact"/>
        <w:ind w:left="0" w:right="0" w:firstLine="0"/>
      </w:pPr>
      <w:r>
        <w:rPr>
          <w:rStyle w:val="CharStyle33"/>
        </w:rPr>
        <w:t>3</w:t>
      </w:r>
    </w:p>
    <w:p>
      <w:pPr>
        <w:pStyle w:val="Style9"/>
        <w:numPr>
          <w:ilvl w:val="1"/>
          <w:numId w:val="15"/>
        </w:numPr>
        <w:framePr w:w="8866" w:h="870" w:hRule="exact" w:wrap="none" w:vAnchor="page" w:hAnchor="page" w:x="1612" w:y="2713"/>
        <w:tabs>
          <w:tab w:leader="none" w:pos="457" w:val="left"/>
        </w:tabs>
        <w:widowControl w:val="0"/>
        <w:keepNext w:val="0"/>
        <w:keepLines w:val="0"/>
        <w:shd w:val="clear" w:color="auto" w:fill="auto"/>
        <w:bidi w:val="0"/>
        <w:jc w:val="both"/>
        <w:spacing w:before="0" w:after="0" w:line="269" w:lineRule="exact"/>
        <w:ind w:left="420" w:right="0" w:hanging="420"/>
      </w:pPr>
      <w:r>
        <w:rPr>
          <w:lang w:val="cs-CZ" w:eastAsia="cs-CZ" w:bidi="cs-CZ"/>
          <w:rFonts w:ascii="Times New Roman" w:eastAsia="Times New Roman" w:hAnsi="Times New Roman" w:cs="Times New Roman"/>
          <w:w w:val="100"/>
          <w:spacing w:val="0"/>
          <w:color w:val="000000"/>
          <w:position w:val="0"/>
        </w:rPr>
        <w:t>Závazek zhotovitele provést dílo je splněn jeho řádným ukončením v rozsahu dle této smlouvy, čímž se rozumí jeho úplné zhotovení a předání objednateli bez vad a nedodělků.</w:t>
      </w:r>
    </w:p>
    <w:p>
      <w:pPr>
        <w:pStyle w:val="Style9"/>
        <w:numPr>
          <w:ilvl w:val="1"/>
          <w:numId w:val="15"/>
        </w:numPr>
        <w:framePr w:w="8866" w:h="9960" w:hRule="exact" w:wrap="none" w:vAnchor="page" w:hAnchor="page" w:x="1612" w:y="3819"/>
        <w:tabs>
          <w:tab w:leader="none" w:pos="457" w:val="left"/>
        </w:tabs>
        <w:widowControl w:val="0"/>
        <w:keepNext w:val="0"/>
        <w:keepLines w:val="0"/>
        <w:shd w:val="clear" w:color="auto" w:fill="auto"/>
        <w:bidi w:val="0"/>
        <w:jc w:val="both"/>
        <w:spacing w:before="0" w:after="280" w:line="274" w:lineRule="exact"/>
        <w:ind w:left="420" w:right="0" w:hanging="420"/>
      </w:pPr>
      <w:r>
        <w:rPr>
          <w:lang w:val="cs-CZ" w:eastAsia="cs-CZ" w:bidi="cs-CZ"/>
          <w:rFonts w:ascii="Times New Roman" w:eastAsia="Times New Roman" w:hAnsi="Times New Roman" w:cs="Times New Roman"/>
          <w:w w:val="100"/>
          <w:spacing w:val="0"/>
          <w:color w:val="000000"/>
          <w:position w:val="0"/>
        </w:rPr>
        <w:t>Zhotovitel vyzve objednatele k převzetí řádně dokončených stavebních prací písemně nejméně 3 dny před navrženým temřínem předání a převzetí stavebních prací. Objednatel navržený termín předání a převzetí stavebních prací zhotoviteli potvrdí nebo mu oznámí jiný termín předání a převzetí díla, který nebude později než 3 dny od zhotovitelem navrženého termínu předání a převzetí stavebních prací.</w:t>
      </w:r>
    </w:p>
    <w:p>
      <w:pPr>
        <w:pStyle w:val="Style9"/>
        <w:numPr>
          <w:ilvl w:val="1"/>
          <w:numId w:val="15"/>
        </w:numPr>
        <w:framePr w:w="8866" w:h="9960" w:hRule="exact" w:wrap="none" w:vAnchor="page" w:hAnchor="page" w:x="1612" w:y="3819"/>
        <w:tabs>
          <w:tab w:leader="none" w:pos="457" w:val="left"/>
        </w:tabs>
        <w:widowControl w:val="0"/>
        <w:keepNext w:val="0"/>
        <w:keepLines w:val="0"/>
        <w:shd w:val="clear" w:color="auto" w:fill="auto"/>
        <w:bidi w:val="0"/>
        <w:jc w:val="both"/>
        <w:spacing w:before="0" w:after="280" w:line="274" w:lineRule="exact"/>
        <w:ind w:left="420" w:right="0" w:hanging="420"/>
      </w:pPr>
      <w:r>
        <w:rPr>
          <w:lang w:val="cs-CZ" w:eastAsia="cs-CZ" w:bidi="cs-CZ"/>
          <w:rFonts w:ascii="Times New Roman" w:eastAsia="Times New Roman" w:hAnsi="Times New Roman" w:cs="Times New Roman"/>
          <w:w w:val="100"/>
          <w:spacing w:val="0"/>
          <w:color w:val="000000"/>
          <w:position w:val="0"/>
        </w:rPr>
        <w:t>Před převzetím plnění objednatelem je zhotovitel povinen umožnit objednateli provedení kontroly všech částí plnění bez jakýchkoliv překážek a ve věcném a časovém rozsahu, který určí objednatel. Zhotovitel je povinen se kontroly všech částí plnění aktivně zúčastnit a v průběhu kontroly přijímat taková opatření, která umožní kontrolu dokončit. Objednatel je oprávněn kdykoliv kontrolu plnění přerušit, pokud zjistí, že kontrolovaná část plnění není zcela dokončena nebo její kontrolu nelze provést.</w:t>
      </w:r>
    </w:p>
    <w:p>
      <w:pPr>
        <w:pStyle w:val="Style9"/>
        <w:numPr>
          <w:ilvl w:val="1"/>
          <w:numId w:val="15"/>
        </w:numPr>
        <w:framePr w:w="8866" w:h="9960" w:hRule="exact" w:wrap="none" w:vAnchor="page" w:hAnchor="page" w:x="1612" w:y="3819"/>
        <w:tabs>
          <w:tab w:leader="none" w:pos="457" w:val="left"/>
        </w:tabs>
        <w:widowControl w:val="0"/>
        <w:keepNext w:val="0"/>
        <w:keepLines w:val="0"/>
        <w:shd w:val="clear" w:color="auto" w:fill="auto"/>
        <w:bidi w:val="0"/>
        <w:jc w:val="both"/>
        <w:spacing w:before="0" w:after="280" w:line="274" w:lineRule="exact"/>
        <w:ind w:left="420" w:right="0" w:hanging="420"/>
      </w:pPr>
      <w:r>
        <w:rPr>
          <w:lang w:val="cs-CZ" w:eastAsia="cs-CZ" w:bidi="cs-CZ"/>
          <w:rFonts w:ascii="Times New Roman" w:eastAsia="Times New Roman" w:hAnsi="Times New Roman" w:cs="Times New Roman"/>
          <w:w w:val="100"/>
          <w:spacing w:val="0"/>
          <w:color w:val="000000"/>
          <w:position w:val="0"/>
        </w:rPr>
        <w:t>Před převzetím díla objednatelem je zhotovitel povinen umožnit objednateli provedení kontroly funkce všech částí plnění bez jakýchkoliv překážek a ve věcném a časovém rozsahu, který určí objednatel, zejména kontrolu systémů zabezpečujících vnitřní pohodu v dokončené stavbě (např. systémy zdravotní techniky, vytápění, nuceného větrání a klimatizace, měření a regulace, silnoproudé elektroinstalace, všech systémů slaboproudé elektroinstalace apod.). Zhotovitel je povinen se kontroly funkce všech částí plnění aktivně zúčastnit a v průběhu kontroly přijímat taková opatření, která umožní kontrolu dokončit. Objednatel je oprávněn kdykoliv kontrolu plnění funkce jednotlivých částí plnění přerušit, pokud zjistí, že kontrolovaná část plnění není zcela dokončena včetně všech vazeb na ostatní článku plnění nebo její kontrolu nelze provést. Zhotovitel je povinen v nejméně pětidenním předstihu před zahájením kontroly funkce jednotlivých částí plnění předat objednateli úplné podklady obsahující údaje o všech funkcích takové článku plnění, o všech vazbách do jiných částí plnění, o prvotním nastavení všech funkcí a vazeb a o způsobu jejich ovládání.</w:t>
      </w:r>
    </w:p>
    <w:p>
      <w:pPr>
        <w:pStyle w:val="Style9"/>
        <w:numPr>
          <w:ilvl w:val="1"/>
          <w:numId w:val="15"/>
        </w:numPr>
        <w:framePr w:w="8866" w:h="9960" w:hRule="exact" w:wrap="none" w:vAnchor="page" w:hAnchor="page" w:x="1612" w:y="3819"/>
        <w:tabs>
          <w:tab w:leader="none" w:pos="466" w:val="left"/>
        </w:tabs>
        <w:widowControl w:val="0"/>
        <w:keepNext w:val="0"/>
        <w:keepLines w:val="0"/>
        <w:shd w:val="clear" w:color="auto" w:fill="auto"/>
        <w:bidi w:val="0"/>
        <w:jc w:val="both"/>
        <w:spacing w:before="0" w:after="280" w:line="274" w:lineRule="exact"/>
        <w:ind w:left="420" w:right="0" w:hanging="420"/>
      </w:pPr>
      <w:r>
        <w:rPr>
          <w:lang w:val="cs-CZ" w:eastAsia="cs-CZ" w:bidi="cs-CZ"/>
          <w:rFonts w:ascii="Times New Roman" w:eastAsia="Times New Roman" w:hAnsi="Times New Roman" w:cs="Times New Roman"/>
          <w:w w:val="100"/>
          <w:spacing w:val="0"/>
          <w:color w:val="000000"/>
          <w:position w:val="0"/>
        </w:rPr>
        <w:t>Dílo je předáno a převzato písemným Protokolem o předání a převzetí díla podepsaným oprávněnými zástupci obou smluvních stran.</w:t>
      </w:r>
    </w:p>
    <w:p>
      <w:pPr>
        <w:pStyle w:val="Style9"/>
        <w:numPr>
          <w:ilvl w:val="1"/>
          <w:numId w:val="15"/>
        </w:numPr>
        <w:framePr w:w="8866" w:h="9960" w:hRule="exact" w:wrap="none" w:vAnchor="page" w:hAnchor="page" w:x="1612" w:y="3819"/>
        <w:tabs>
          <w:tab w:leader="none" w:pos="466" w:val="left"/>
        </w:tabs>
        <w:widowControl w:val="0"/>
        <w:keepNext w:val="0"/>
        <w:keepLines w:val="0"/>
        <w:shd w:val="clear" w:color="auto" w:fill="auto"/>
        <w:bidi w:val="0"/>
        <w:jc w:val="both"/>
        <w:spacing w:before="0" w:after="0" w:line="274" w:lineRule="exact"/>
        <w:ind w:left="420" w:right="0" w:hanging="420"/>
      </w:pPr>
      <w:r>
        <w:rPr>
          <w:lang w:val="cs-CZ" w:eastAsia="cs-CZ" w:bidi="cs-CZ"/>
          <w:rFonts w:ascii="Times New Roman" w:eastAsia="Times New Roman" w:hAnsi="Times New Roman" w:cs="Times New Roman"/>
          <w:w w:val="100"/>
          <w:spacing w:val="0"/>
          <w:color w:val="000000"/>
          <w:position w:val="0"/>
        </w:rPr>
        <w:t>Objednatel dílo není povinen převzít v případě, že na něm budou v době převzetí vady a nedodělky, či jiné nedostatky bránící řádnému a bezpečnému užívání díla. Případné drobné vady a nedodělky mohou být uvedeny v Protokolu o předání a převzetí díla s dohodnutými termíny jejich odstranění.</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numPr>
          <w:ilvl w:val="1"/>
          <w:numId w:val="15"/>
        </w:numPr>
        <w:framePr w:w="8851" w:h="4753" w:hRule="exact" w:wrap="none" w:vAnchor="page" w:hAnchor="page" w:x="1635" w:y="709"/>
        <w:tabs>
          <w:tab w:leader="none" w:pos="483" w:val="left"/>
        </w:tabs>
        <w:widowControl w:val="0"/>
        <w:keepNext w:val="0"/>
        <w:keepLines w:val="0"/>
        <w:shd w:val="clear" w:color="auto" w:fill="auto"/>
        <w:bidi w:val="0"/>
        <w:jc w:val="both"/>
        <w:spacing w:before="0" w:after="280" w:line="274" w:lineRule="exact"/>
        <w:ind w:left="400" w:right="0" w:hanging="400"/>
      </w:pPr>
      <w:r>
        <w:rPr>
          <w:lang w:val="cs-CZ" w:eastAsia="cs-CZ" w:bidi="cs-CZ"/>
          <w:rFonts w:ascii="Times New Roman" w:eastAsia="Times New Roman" w:hAnsi="Times New Roman" w:cs="Times New Roman"/>
          <w:w w:val="100"/>
          <w:spacing w:val="0"/>
          <w:color w:val="000000"/>
          <w:position w:val="0"/>
        </w:rPr>
        <w:t xml:space="preserve">Zhotovitel je povinen při předávacím a přejímacím řízení předat dokladovou část ve trojím vyhotovení, a to zejména atesty, certifikáty, návody </w:t>
      </w:r>
      <w:r>
        <w:rPr>
          <w:rStyle w:val="CharStyle19"/>
        </w:rPr>
        <w:t xml:space="preserve">k </w:t>
      </w:r>
      <w:r>
        <w:rPr>
          <w:lang w:val="cs-CZ" w:eastAsia="cs-CZ" w:bidi="cs-CZ"/>
          <w:rFonts w:ascii="Times New Roman" w:eastAsia="Times New Roman" w:hAnsi="Times New Roman" w:cs="Times New Roman"/>
          <w:w w:val="100"/>
          <w:spacing w:val="0"/>
          <w:color w:val="000000"/>
          <w:position w:val="0"/>
        </w:rPr>
        <w:t>použití, revize, zkoušky^ prohlášení a ostatní související doklady týkající se předmětného díla, vč. dokumentace skutečného provedení ve třech vyhotoveních.</w:t>
      </w:r>
    </w:p>
    <w:p>
      <w:pPr>
        <w:pStyle w:val="Style6"/>
        <w:numPr>
          <w:ilvl w:val="1"/>
          <w:numId w:val="15"/>
        </w:numPr>
        <w:framePr w:w="8851" w:h="4753" w:hRule="exact" w:wrap="none" w:vAnchor="page" w:hAnchor="page" w:x="1635" w:y="709"/>
        <w:tabs>
          <w:tab w:leader="none" w:pos="483" w:val="left"/>
        </w:tabs>
        <w:widowControl w:val="0"/>
        <w:keepNext w:val="0"/>
        <w:keepLines w:val="0"/>
        <w:shd w:val="clear" w:color="auto" w:fill="auto"/>
        <w:bidi w:val="0"/>
        <w:jc w:val="both"/>
        <w:spacing w:before="0" w:after="0" w:line="274" w:lineRule="exact"/>
        <w:ind w:left="400" w:right="0" w:hanging="400"/>
      </w:pPr>
      <w:r>
        <w:rPr>
          <w:lang w:val="cs-CZ" w:eastAsia="cs-CZ" w:bidi="cs-CZ"/>
          <w:rFonts w:ascii="Times New Roman" w:eastAsia="Times New Roman" w:hAnsi="Times New Roman" w:cs="Times New Roman"/>
          <w:w w:val="100"/>
          <w:spacing w:val="0"/>
          <w:color w:val="000000"/>
          <w:position w:val="0"/>
        </w:rPr>
        <w:t>Protokol o předání a převzetí díla bude obsahovat zejména:</w:t>
      </w:r>
    </w:p>
    <w:p>
      <w:pPr>
        <w:pStyle w:val="Style9"/>
        <w:numPr>
          <w:ilvl w:val="0"/>
          <w:numId w:val="19"/>
        </w:numPr>
        <w:framePr w:w="8851" w:h="4753" w:hRule="exact" w:wrap="none" w:vAnchor="page" w:hAnchor="page" w:x="1635" w:y="709"/>
        <w:tabs>
          <w:tab w:leader="none" w:pos="1078" w:val="left"/>
        </w:tabs>
        <w:widowControl w:val="0"/>
        <w:keepNext w:val="0"/>
        <w:keepLines w:val="0"/>
        <w:shd w:val="clear" w:color="auto" w:fill="auto"/>
        <w:bidi w:val="0"/>
        <w:jc w:val="left"/>
        <w:spacing w:before="0" w:after="0" w:line="274" w:lineRule="exact"/>
        <w:ind w:left="860" w:right="0" w:firstLine="0"/>
      </w:pPr>
      <w:r>
        <w:rPr>
          <w:lang w:val="cs-CZ" w:eastAsia="cs-CZ" w:bidi="cs-CZ"/>
          <w:rFonts w:ascii="Times New Roman" w:eastAsia="Times New Roman" w:hAnsi="Times New Roman" w:cs="Times New Roman"/>
          <w:w w:val="100"/>
          <w:spacing w:val="0"/>
          <w:color w:val="000000"/>
          <w:position w:val="0"/>
        </w:rPr>
        <w:t>datum předání a převzetí,</w:t>
      </w:r>
    </w:p>
    <w:p>
      <w:pPr>
        <w:pStyle w:val="Style9"/>
        <w:framePr w:w="8851" w:h="4753" w:hRule="exact" w:wrap="none" w:vAnchor="page" w:hAnchor="page" w:x="1635" w:y="709"/>
        <w:widowControl w:val="0"/>
        <w:keepNext w:val="0"/>
        <w:keepLines w:val="0"/>
        <w:shd w:val="clear" w:color="auto" w:fill="auto"/>
        <w:bidi w:val="0"/>
        <w:jc w:val="left"/>
        <w:spacing w:before="0" w:after="0" w:line="274" w:lineRule="exact"/>
        <w:ind w:left="860" w:right="0" w:firstLine="0"/>
      </w:pPr>
      <w:r>
        <w:rPr>
          <w:lang w:val="cs-CZ" w:eastAsia="cs-CZ" w:bidi="cs-CZ"/>
          <w:rFonts w:ascii="Times New Roman" w:eastAsia="Times New Roman" w:hAnsi="Times New Roman" w:cs="Times New Roman"/>
          <w:w w:val="100"/>
          <w:spacing w:val="0"/>
          <w:color w:val="000000"/>
          <w:position w:val="0"/>
        </w:rPr>
        <w:t>-jméno a příjmení přejímacího a předávacího.</w:t>
      </w:r>
    </w:p>
    <w:p>
      <w:pPr>
        <w:pStyle w:val="Style9"/>
        <w:numPr>
          <w:ilvl w:val="0"/>
          <w:numId w:val="19"/>
        </w:numPr>
        <w:framePr w:w="8851" w:h="4753" w:hRule="exact" w:wrap="none" w:vAnchor="page" w:hAnchor="page" w:x="1635" w:y="709"/>
        <w:tabs>
          <w:tab w:leader="none" w:pos="1078" w:val="left"/>
        </w:tabs>
        <w:widowControl w:val="0"/>
        <w:keepNext w:val="0"/>
        <w:keepLines w:val="0"/>
        <w:shd w:val="clear" w:color="auto" w:fill="auto"/>
        <w:bidi w:val="0"/>
        <w:jc w:val="left"/>
        <w:spacing w:before="0" w:after="0" w:line="274" w:lineRule="exact"/>
        <w:ind w:left="860" w:right="0" w:firstLine="0"/>
      </w:pPr>
      <w:r>
        <w:rPr>
          <w:lang w:val="cs-CZ" w:eastAsia="cs-CZ" w:bidi="cs-CZ"/>
          <w:rFonts w:ascii="Times New Roman" w:eastAsia="Times New Roman" w:hAnsi="Times New Roman" w:cs="Times New Roman"/>
          <w:w w:val="100"/>
          <w:spacing w:val="0"/>
          <w:color w:val="000000"/>
          <w:position w:val="0"/>
        </w:rPr>
        <w:t>popis předávaného díla,</w:t>
      </w:r>
    </w:p>
    <w:p>
      <w:pPr>
        <w:pStyle w:val="Style9"/>
        <w:numPr>
          <w:ilvl w:val="0"/>
          <w:numId w:val="19"/>
        </w:numPr>
        <w:framePr w:w="8851" w:h="4753" w:hRule="exact" w:wrap="none" w:vAnchor="page" w:hAnchor="page" w:x="1635" w:y="709"/>
        <w:tabs>
          <w:tab w:leader="none" w:pos="1078" w:val="left"/>
        </w:tabs>
        <w:widowControl w:val="0"/>
        <w:keepNext w:val="0"/>
        <w:keepLines w:val="0"/>
        <w:shd w:val="clear" w:color="auto" w:fill="auto"/>
        <w:bidi w:val="0"/>
        <w:jc w:val="left"/>
        <w:spacing w:before="0" w:after="0" w:line="274" w:lineRule="exact"/>
        <w:ind w:left="860" w:right="0" w:firstLine="0"/>
      </w:pPr>
      <w:r>
        <w:rPr>
          <w:lang w:val="cs-CZ" w:eastAsia="cs-CZ" w:bidi="cs-CZ"/>
          <w:rFonts w:ascii="Times New Roman" w:eastAsia="Times New Roman" w:hAnsi="Times New Roman" w:cs="Times New Roman"/>
          <w:w w:val="100"/>
          <w:spacing w:val="0"/>
          <w:color w:val="000000"/>
          <w:position w:val="0"/>
        </w:rPr>
        <w:t>případné nedodělky, včetně termínu dohodnutého pro jejich odstranění,</w:t>
      </w:r>
    </w:p>
    <w:p>
      <w:pPr>
        <w:pStyle w:val="Style9"/>
        <w:numPr>
          <w:ilvl w:val="0"/>
          <w:numId w:val="19"/>
        </w:numPr>
        <w:framePr w:w="8851" w:h="4753" w:hRule="exact" w:wrap="none" w:vAnchor="page" w:hAnchor="page" w:x="1635" w:y="709"/>
        <w:tabs>
          <w:tab w:leader="none" w:pos="1078" w:val="left"/>
        </w:tabs>
        <w:widowControl w:val="0"/>
        <w:keepNext w:val="0"/>
        <w:keepLines w:val="0"/>
        <w:shd w:val="clear" w:color="auto" w:fill="auto"/>
        <w:bidi w:val="0"/>
        <w:jc w:val="left"/>
        <w:spacing w:before="0" w:after="0" w:line="274" w:lineRule="exact"/>
        <w:ind w:left="860" w:right="0" w:firstLine="0"/>
      </w:pPr>
      <w:r>
        <w:rPr>
          <w:lang w:val="cs-CZ" w:eastAsia="cs-CZ" w:bidi="cs-CZ"/>
          <w:rFonts w:ascii="Times New Roman" w:eastAsia="Times New Roman" w:hAnsi="Times New Roman" w:cs="Times New Roman"/>
          <w:w w:val="100"/>
          <w:spacing w:val="0"/>
          <w:color w:val="000000"/>
          <w:position w:val="0"/>
        </w:rPr>
        <w:t>prohlášení o převzetí a předání díla,</w:t>
      </w:r>
    </w:p>
    <w:p>
      <w:pPr>
        <w:pStyle w:val="Style9"/>
        <w:numPr>
          <w:ilvl w:val="0"/>
          <w:numId w:val="19"/>
        </w:numPr>
        <w:framePr w:w="8851" w:h="4753" w:hRule="exact" w:wrap="none" w:vAnchor="page" w:hAnchor="page" w:x="1635" w:y="709"/>
        <w:tabs>
          <w:tab w:leader="none" w:pos="1078" w:val="left"/>
        </w:tabs>
        <w:widowControl w:val="0"/>
        <w:keepNext w:val="0"/>
        <w:keepLines w:val="0"/>
        <w:shd w:val="clear" w:color="auto" w:fill="auto"/>
        <w:bidi w:val="0"/>
        <w:jc w:val="left"/>
        <w:spacing w:before="0" w:after="0" w:line="274" w:lineRule="exact"/>
        <w:ind w:left="860" w:right="0" w:firstLine="0"/>
      </w:pPr>
      <w:r>
        <w:rPr>
          <w:lang w:val="cs-CZ" w:eastAsia="cs-CZ" w:bidi="cs-CZ"/>
          <w:rFonts w:ascii="Times New Roman" w:eastAsia="Times New Roman" w:hAnsi="Times New Roman" w:cs="Times New Roman"/>
          <w:w w:val="100"/>
          <w:spacing w:val="0"/>
          <w:color w:val="000000"/>
          <w:position w:val="0"/>
        </w:rPr>
        <w:t>vlastnoruční podpisy předávajícího a přejímacího,</w:t>
      </w:r>
    </w:p>
    <w:p>
      <w:pPr>
        <w:pStyle w:val="Style9"/>
        <w:numPr>
          <w:ilvl w:val="0"/>
          <w:numId w:val="19"/>
        </w:numPr>
        <w:framePr w:w="8851" w:h="4753" w:hRule="exact" w:wrap="none" w:vAnchor="page" w:hAnchor="page" w:x="1635" w:y="709"/>
        <w:tabs>
          <w:tab w:leader="none" w:pos="1078" w:val="left"/>
        </w:tabs>
        <w:widowControl w:val="0"/>
        <w:keepNext w:val="0"/>
        <w:keepLines w:val="0"/>
        <w:shd w:val="clear" w:color="auto" w:fill="auto"/>
        <w:bidi w:val="0"/>
        <w:jc w:val="left"/>
        <w:spacing w:before="0" w:after="280" w:line="274" w:lineRule="exact"/>
        <w:ind w:left="860" w:right="0" w:firstLine="0"/>
      </w:pPr>
      <w:r>
        <w:rPr>
          <w:lang w:val="cs-CZ" w:eastAsia="cs-CZ" w:bidi="cs-CZ"/>
          <w:rFonts w:ascii="Times New Roman" w:eastAsia="Times New Roman" w:hAnsi="Times New Roman" w:cs="Times New Roman"/>
          <w:w w:val="100"/>
          <w:spacing w:val="0"/>
          <w:color w:val="000000"/>
          <w:position w:val="0"/>
        </w:rPr>
        <w:t>originály stavebních deníků,</w:t>
      </w:r>
    </w:p>
    <w:p>
      <w:pPr>
        <w:pStyle w:val="Style9"/>
        <w:numPr>
          <w:ilvl w:val="1"/>
          <w:numId w:val="15"/>
        </w:numPr>
        <w:framePr w:w="8851" w:h="4753" w:hRule="exact" w:wrap="none" w:vAnchor="page" w:hAnchor="page" w:x="1635" w:y="709"/>
        <w:tabs>
          <w:tab w:leader="none" w:pos="483" w:val="left"/>
        </w:tabs>
        <w:widowControl w:val="0"/>
        <w:keepNext w:val="0"/>
        <w:keepLines w:val="0"/>
        <w:shd w:val="clear" w:color="auto" w:fill="auto"/>
        <w:bidi w:val="0"/>
        <w:jc w:val="both"/>
        <w:spacing w:before="0" w:after="0" w:line="274" w:lineRule="exact"/>
        <w:ind w:left="400" w:right="0" w:hanging="400"/>
      </w:pPr>
      <w:r>
        <w:rPr>
          <w:lang w:val="cs-CZ" w:eastAsia="cs-CZ" w:bidi="cs-CZ"/>
          <w:rFonts w:ascii="Times New Roman" w:eastAsia="Times New Roman" w:hAnsi="Times New Roman" w:cs="Times New Roman"/>
          <w:w w:val="100"/>
          <w:spacing w:val="0"/>
          <w:color w:val="000000"/>
          <w:position w:val="0"/>
        </w:rPr>
        <w:t>Zhotovitel nese nebezpečí škody na předmětu plnění až do okamžiku řádného předání a převzetí díla objednatelem. Podpisem protokolu o předání a převzetí přechází nebezpečí škody na předmětu na objednatele.</w:t>
      </w:r>
    </w:p>
    <w:p>
      <w:pPr>
        <w:pStyle w:val="Style6"/>
        <w:numPr>
          <w:ilvl w:val="0"/>
          <w:numId w:val="15"/>
        </w:numPr>
        <w:framePr w:wrap="none" w:vAnchor="page" w:hAnchor="page" w:x="1635" w:y="5992"/>
        <w:tabs>
          <w:tab w:leader="none" w:pos="3502" w:val="left"/>
        </w:tabs>
        <w:widowControl w:val="0"/>
        <w:keepNext w:val="0"/>
        <w:keepLines w:val="0"/>
        <w:shd w:val="clear" w:color="auto" w:fill="auto"/>
        <w:bidi w:val="0"/>
        <w:jc w:val="left"/>
        <w:spacing w:before="0" w:after="0" w:line="244" w:lineRule="exact"/>
        <w:ind w:left="3080" w:right="0" w:firstLine="0"/>
      </w:pPr>
      <w:r>
        <w:rPr>
          <w:lang w:val="cs-CZ" w:eastAsia="cs-CZ" w:bidi="cs-CZ"/>
          <w:rFonts w:ascii="Times New Roman" w:eastAsia="Times New Roman" w:hAnsi="Times New Roman" w:cs="Times New Roman"/>
          <w:w w:val="100"/>
          <w:spacing w:val="0"/>
          <w:color w:val="000000"/>
          <w:position w:val="0"/>
        </w:rPr>
        <w:t>ZÁRUČNÍ DOBA</w:t>
      </w:r>
    </w:p>
    <w:p>
      <w:pPr>
        <w:pStyle w:val="Style9"/>
        <w:numPr>
          <w:ilvl w:val="1"/>
          <w:numId w:val="15"/>
        </w:numPr>
        <w:framePr w:w="8851" w:h="6928" w:hRule="exact" w:wrap="none" w:vAnchor="page" w:hAnchor="page" w:x="1635" w:y="6574"/>
        <w:tabs>
          <w:tab w:leader="none" w:pos="483" w:val="left"/>
        </w:tabs>
        <w:widowControl w:val="0"/>
        <w:keepNext w:val="0"/>
        <w:keepLines w:val="0"/>
        <w:shd w:val="clear" w:color="auto" w:fill="auto"/>
        <w:bidi w:val="0"/>
        <w:jc w:val="both"/>
        <w:spacing w:before="0" w:after="280" w:line="269" w:lineRule="exact"/>
        <w:ind w:left="400" w:right="0" w:hanging="400"/>
      </w:pPr>
      <w:r>
        <w:rPr>
          <w:lang w:val="cs-CZ" w:eastAsia="cs-CZ" w:bidi="cs-CZ"/>
          <w:rFonts w:ascii="Times New Roman" w:eastAsia="Times New Roman" w:hAnsi="Times New Roman" w:cs="Times New Roman"/>
          <w:w w:val="100"/>
          <w:spacing w:val="0"/>
          <w:color w:val="000000"/>
          <w:position w:val="0"/>
        </w:rPr>
        <w:t>Zhotovitel poskytuje na předané a převzaté dílo záruku v délce 36 měsíců. Záruční doba počíná běžet dnem podpisu Protokolu o předání a převzetí díla.</w:t>
      </w:r>
    </w:p>
    <w:p>
      <w:pPr>
        <w:pStyle w:val="Style9"/>
        <w:numPr>
          <w:ilvl w:val="1"/>
          <w:numId w:val="15"/>
        </w:numPr>
        <w:framePr w:w="8851" w:h="6928" w:hRule="exact" w:wrap="none" w:vAnchor="page" w:hAnchor="page" w:x="1635" w:y="6574"/>
        <w:tabs>
          <w:tab w:leader="none" w:pos="483" w:val="left"/>
        </w:tabs>
        <w:widowControl w:val="0"/>
        <w:keepNext w:val="0"/>
        <w:keepLines w:val="0"/>
        <w:shd w:val="clear" w:color="auto" w:fill="auto"/>
        <w:bidi w:val="0"/>
        <w:jc w:val="both"/>
        <w:spacing w:before="0" w:after="276" w:line="269" w:lineRule="exact"/>
        <w:ind w:left="400" w:right="0" w:hanging="400"/>
      </w:pPr>
      <w:r>
        <w:rPr>
          <w:lang w:val="cs-CZ" w:eastAsia="cs-CZ" w:bidi="cs-CZ"/>
          <w:rFonts w:ascii="Times New Roman" w:eastAsia="Times New Roman" w:hAnsi="Times New Roman" w:cs="Times New Roman"/>
          <w:w w:val="100"/>
          <w:spacing w:val="0"/>
          <w:color w:val="000000"/>
          <w:position w:val="0"/>
        </w:rPr>
        <w:t>Zhotovitel tímto garantuje, že jím provedené dílo bude mít po dobu uvedenou v této části smlouvy vlastnosti stanovené touto smlouvou a zadávací dokumentací k veřejné zakázce nebo jakost stanovenou technickými normami a dalšími předpisy vztahujícími se na jednotlivé články díla, případně vlastnosti obvyklé.</w:t>
      </w:r>
    </w:p>
    <w:p>
      <w:pPr>
        <w:pStyle w:val="Style9"/>
        <w:numPr>
          <w:ilvl w:val="1"/>
          <w:numId w:val="15"/>
        </w:numPr>
        <w:framePr w:w="8851" w:h="6928" w:hRule="exact" w:wrap="none" w:vAnchor="page" w:hAnchor="page" w:x="1635" w:y="6574"/>
        <w:tabs>
          <w:tab w:leader="none" w:pos="492" w:val="left"/>
        </w:tabs>
        <w:widowControl w:val="0"/>
        <w:keepNext w:val="0"/>
        <w:keepLines w:val="0"/>
        <w:shd w:val="clear" w:color="auto" w:fill="auto"/>
        <w:bidi w:val="0"/>
        <w:jc w:val="both"/>
        <w:spacing w:before="0" w:after="280" w:line="274" w:lineRule="exact"/>
        <w:ind w:left="400" w:right="0" w:hanging="400"/>
      </w:pPr>
      <w:r>
        <w:rPr>
          <w:lang w:val="cs-CZ" w:eastAsia="cs-CZ" w:bidi="cs-CZ"/>
          <w:rFonts w:ascii="Times New Roman" w:eastAsia="Times New Roman" w:hAnsi="Times New Roman" w:cs="Times New Roman"/>
          <w:w w:val="100"/>
          <w:spacing w:val="0"/>
          <w:color w:val="000000"/>
          <w:position w:val="0"/>
        </w:rPr>
        <w:t>Odstranění vad a nedodělků zjištěných při přejímce díla zajistí zhotovitel nejpozději do 14 dnů po zapsání vad a nedodělků do protokolu o předání a převzetí díla, nebude-li zástupci obou smluvních stran písemně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odstranění vad a nedodělků zjištěných při přejímce díla nese zhotovitel. S tímto vyslovuje zhotovitel podpisem smlouvy svůj souhlas.</w:t>
      </w:r>
    </w:p>
    <w:p>
      <w:pPr>
        <w:pStyle w:val="Style9"/>
        <w:numPr>
          <w:ilvl w:val="1"/>
          <w:numId w:val="15"/>
        </w:numPr>
        <w:framePr w:w="8851" w:h="6928" w:hRule="exact" w:wrap="none" w:vAnchor="page" w:hAnchor="page" w:x="1635" w:y="6574"/>
        <w:tabs>
          <w:tab w:leader="none" w:pos="492" w:val="left"/>
        </w:tabs>
        <w:widowControl w:val="0"/>
        <w:keepNext w:val="0"/>
        <w:keepLines w:val="0"/>
        <w:shd w:val="clear" w:color="auto" w:fill="auto"/>
        <w:bidi w:val="0"/>
        <w:jc w:val="both"/>
        <w:spacing w:before="0" w:after="0" w:line="274" w:lineRule="exact"/>
        <w:ind w:left="400" w:right="0" w:hanging="400"/>
      </w:pPr>
      <w:r>
        <w:rPr>
          <w:lang w:val="cs-CZ" w:eastAsia="cs-CZ" w:bidi="cs-CZ"/>
          <w:rFonts w:ascii="Times New Roman" w:eastAsia="Times New Roman" w:hAnsi="Times New Roman" w:cs="Times New Roman"/>
          <w:w w:val="100"/>
          <w:spacing w:val="0"/>
          <w:color w:val="000000"/>
          <w:position w:val="0"/>
        </w:rPr>
        <w:t>Vady díla v záruční lhůtě uplatní objednatel vůči zhotoviteli neprodleně po jejich</w:t>
      </w:r>
    </w:p>
    <w:p>
      <w:pPr>
        <w:pStyle w:val="Style9"/>
        <w:framePr w:w="8851" w:h="6928" w:hRule="exact" w:wrap="none" w:vAnchor="page" w:hAnchor="page" w:x="1635" w:y="6574"/>
        <w:tabs>
          <w:tab w:leader="none" w:pos="5229" w:val="left"/>
        </w:tabs>
        <w:widowControl w:val="0"/>
        <w:keepNext w:val="0"/>
        <w:keepLines w:val="0"/>
        <w:shd w:val="clear" w:color="auto" w:fill="auto"/>
        <w:bidi w:val="0"/>
        <w:jc w:val="both"/>
        <w:spacing w:before="0" w:after="0" w:line="274" w:lineRule="exact"/>
        <w:ind w:left="400" w:right="0" w:firstLine="0"/>
      </w:pPr>
      <w:r>
        <w:rPr>
          <w:lang w:val="cs-CZ" w:eastAsia="cs-CZ" w:bidi="cs-CZ"/>
          <w:rFonts w:ascii="Times New Roman" w:eastAsia="Times New Roman" w:hAnsi="Times New Roman" w:cs="Times New Roman"/>
          <w:w w:val="100"/>
          <w:spacing w:val="0"/>
          <w:color w:val="000000"/>
          <w:position w:val="0"/>
        </w:rPr>
        <w:t>zjištění, a to písemnou výzvou doručenou zhotoviteli na adresu uvedenou v záhlaví této smlouvy. Pro urychlení je možno současně využít oddělení reklamací zhotovitele: Pavel Kolář,</w:t>
        <w:tab/>
        <w:t>V případě změny e-mailové adresy</w:t>
      </w:r>
    </w:p>
    <w:p>
      <w:pPr>
        <w:pStyle w:val="Style9"/>
        <w:framePr w:w="8851" w:h="6928" w:hRule="exact" w:wrap="none" w:vAnchor="page" w:hAnchor="page" w:x="1635" w:y="6574"/>
        <w:widowControl w:val="0"/>
        <w:keepNext w:val="0"/>
        <w:keepLines w:val="0"/>
        <w:shd w:val="clear" w:color="auto" w:fill="auto"/>
        <w:bidi w:val="0"/>
        <w:jc w:val="both"/>
        <w:spacing w:before="0" w:after="0" w:line="274" w:lineRule="exact"/>
        <w:ind w:left="400" w:right="0" w:firstLine="0"/>
      </w:pPr>
      <w:r>
        <w:rPr>
          <w:lang w:val="cs-CZ" w:eastAsia="cs-CZ" w:bidi="cs-CZ"/>
          <w:rFonts w:ascii="Times New Roman" w:eastAsia="Times New Roman" w:hAnsi="Times New Roman" w:cs="Times New Roman"/>
          <w:w w:val="100"/>
          <w:spacing w:val="0"/>
          <w:color w:val="000000"/>
          <w:position w:val="0"/>
        </w:rPr>
        <w:t>určené pro příjem výzvy (reklamace) od objednatele, nebo změny osoby zodpovědné za řešení reklamací je zhotovitel povinen v předstihu o této skutečnosti objednatele informovat.</w:t>
      </w:r>
    </w:p>
    <w:p>
      <w:pPr>
        <w:pStyle w:val="Style11"/>
        <w:framePr w:wrap="none" w:vAnchor="page" w:hAnchor="page" w:x="5720" w:y="14662"/>
        <w:widowControl w:val="0"/>
        <w:keepNext w:val="0"/>
        <w:keepLines w:val="0"/>
        <w:shd w:val="clear" w:color="auto" w:fill="auto"/>
        <w:bidi w:val="0"/>
        <w:jc w:val="left"/>
        <w:spacing w:before="0" w:after="0"/>
        <w:ind w:left="0" w:right="0" w:firstLine="0"/>
      </w:pPr>
      <w:r>
        <w:rPr>
          <w:lang w:val="cs-CZ" w:eastAsia="cs-CZ" w:bidi="cs-CZ"/>
          <w:w w:val="100"/>
          <w:color w:val="000000"/>
          <w:position w:val="0"/>
        </w:rPr>
        <w:t>-9-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numPr>
          <w:ilvl w:val="1"/>
          <w:numId w:val="15"/>
        </w:numPr>
        <w:framePr w:w="8894" w:h="7757" w:hRule="exact" w:wrap="none" w:vAnchor="page" w:hAnchor="page" w:x="1600" w:y="698"/>
        <w:tabs>
          <w:tab w:leader="none" w:pos="457" w:val="left"/>
        </w:tabs>
        <w:widowControl w:val="0"/>
        <w:keepNext w:val="0"/>
        <w:keepLines w:val="0"/>
        <w:shd w:val="clear" w:color="auto" w:fill="auto"/>
        <w:bidi w:val="0"/>
        <w:jc w:val="both"/>
        <w:spacing w:before="0" w:after="280" w:line="274" w:lineRule="exact"/>
        <w:ind w:left="420" w:right="0" w:hanging="420"/>
      </w:pPr>
      <w:r>
        <w:rPr>
          <w:lang w:val="cs-CZ" w:eastAsia="cs-CZ" w:bidi="cs-CZ"/>
          <w:rFonts w:ascii="Times New Roman" w:eastAsia="Times New Roman" w:hAnsi="Times New Roman" w:cs="Times New Roman"/>
          <w:w w:val="100"/>
          <w:spacing w:val="0"/>
          <w:color w:val="000000"/>
          <w:position w:val="0"/>
        </w:rPr>
        <w:t>V případě reklamace vady bránící provozu, nebo vady omezující provoz v době záruky objednavatelem je zhotovitel povinen závadu odstranit nejpozději do 24 hodin od oznámení závady, nebude-li zástupci obou smluvních stran písemně domluveno jinak (lze využít e-mail). Smluvní strany se dohodly, že pokud zhotovitel uvedený závazek nedodrží, má objednatel právo na smluvní pokutu. Pokud zhotovitel havarijní stav v uvedené lhůtě neodstraní, je objednatel oprávněn pověřit odstraněním vady třetí stranu. Náklady na odstranění vady nese zhotovitel. S tímto vyslovuje zhotovitel svůj souhlas.</w:t>
      </w:r>
    </w:p>
    <w:p>
      <w:pPr>
        <w:pStyle w:val="Style9"/>
        <w:numPr>
          <w:ilvl w:val="1"/>
          <w:numId w:val="15"/>
        </w:numPr>
        <w:framePr w:w="8894" w:h="7757" w:hRule="exact" w:wrap="none" w:vAnchor="page" w:hAnchor="page" w:x="1600" w:y="698"/>
        <w:tabs>
          <w:tab w:leader="none" w:pos="457" w:val="left"/>
        </w:tabs>
        <w:widowControl w:val="0"/>
        <w:keepNext w:val="0"/>
        <w:keepLines w:val="0"/>
        <w:shd w:val="clear" w:color="auto" w:fill="auto"/>
        <w:bidi w:val="0"/>
        <w:jc w:val="both"/>
        <w:spacing w:before="0" w:after="280" w:line="274" w:lineRule="exact"/>
        <w:ind w:left="420" w:right="0" w:hanging="420"/>
      </w:pPr>
      <w:r>
        <w:rPr>
          <w:lang w:val="cs-CZ" w:eastAsia="cs-CZ" w:bidi="cs-CZ"/>
          <w:rFonts w:ascii="Times New Roman" w:eastAsia="Times New Roman" w:hAnsi="Times New Roman" w:cs="Times New Roman"/>
          <w:w w:val="100"/>
          <w:spacing w:val="0"/>
          <w:color w:val="000000"/>
          <w:position w:val="0"/>
        </w:rPr>
        <w:t>V případě reklamace vady, která nebrání a neomezuje provoz v době záruky objednavatelem je zhotovitel povinen vadu odstranit nejpozději do 30 dnů od doručení oznámení závady zhotoviteli, nebude-li zástupci obou smluvních stran domluveno jinak. Smluvní strany se dohodly, že pokud zhotovitel uvedený závazek nedodrží, má objednatel právo na smluvní pokutu. Neodstraní-li zhotovitel reklamovanou vadu ve stanoveném termínu ani po písemné upomínce, je objednatel oprávněn pověřit odstraněním vady třetí stranu. Náklady na odstranění vady nese zhotovitel. S tímto vyslovuje zhotovitel svůj souhlas.</w:t>
      </w:r>
    </w:p>
    <w:p>
      <w:pPr>
        <w:pStyle w:val="Style9"/>
        <w:numPr>
          <w:ilvl w:val="1"/>
          <w:numId w:val="15"/>
        </w:numPr>
        <w:framePr w:w="8894" w:h="7757" w:hRule="exact" w:wrap="none" w:vAnchor="page" w:hAnchor="page" w:x="1600" w:y="698"/>
        <w:tabs>
          <w:tab w:leader="none" w:pos="457" w:val="left"/>
        </w:tabs>
        <w:widowControl w:val="0"/>
        <w:keepNext w:val="0"/>
        <w:keepLines w:val="0"/>
        <w:shd w:val="clear" w:color="auto" w:fill="auto"/>
        <w:bidi w:val="0"/>
        <w:jc w:val="both"/>
        <w:spacing w:before="0" w:after="284" w:line="274" w:lineRule="exact"/>
        <w:ind w:left="420" w:right="0" w:hanging="420"/>
      </w:pPr>
      <w:r>
        <w:rPr>
          <w:lang w:val="cs-CZ" w:eastAsia="cs-CZ" w:bidi="cs-CZ"/>
          <w:rFonts w:ascii="Times New Roman" w:eastAsia="Times New Roman" w:hAnsi="Times New Roman" w:cs="Times New Roman"/>
          <w:w w:val="100"/>
          <w:spacing w:val="0"/>
          <w:color w:val="000000"/>
          <w:position w:val="0"/>
        </w:rPr>
        <w:t>V případě, že bude v průběhu záruční doby vadou díla způsobena škoda či jiná újma objednateli nebo třetí osobě, nahlásí zhotovitel neprodleně pojistnou událost své pojišťovně a zajistí odškodnění objednatele nebo třetí osoby.</w:t>
      </w:r>
    </w:p>
    <w:p>
      <w:pPr>
        <w:pStyle w:val="Style9"/>
        <w:numPr>
          <w:ilvl w:val="1"/>
          <w:numId w:val="15"/>
        </w:numPr>
        <w:framePr w:w="8894" w:h="7757" w:hRule="exact" w:wrap="none" w:vAnchor="page" w:hAnchor="page" w:x="1600" w:y="698"/>
        <w:tabs>
          <w:tab w:leader="none" w:pos="457" w:val="left"/>
        </w:tabs>
        <w:widowControl w:val="0"/>
        <w:keepNext w:val="0"/>
        <w:keepLines w:val="0"/>
        <w:shd w:val="clear" w:color="auto" w:fill="auto"/>
        <w:bidi w:val="0"/>
        <w:jc w:val="both"/>
        <w:spacing w:before="0" w:after="0" w:line="269" w:lineRule="exact"/>
        <w:ind w:left="420" w:right="0" w:hanging="420"/>
      </w:pPr>
      <w:r>
        <w:rPr>
          <w:lang w:val="cs-CZ" w:eastAsia="cs-CZ" w:bidi="cs-CZ"/>
          <w:rFonts w:ascii="Times New Roman" w:eastAsia="Times New Roman" w:hAnsi="Times New Roman" w:cs="Times New Roman"/>
          <w:w w:val="100"/>
          <w:spacing w:val="0"/>
          <w:color w:val="000000"/>
          <w:position w:val="0"/>
        </w:rPr>
        <w:t>Vada dle této smlouvy je považována za odstraněnou dnem podpisu Protokolu o odstranění vad. Tento protokol musí obsahovat minimálně:</w:t>
      </w:r>
    </w:p>
    <w:p>
      <w:pPr>
        <w:pStyle w:val="Style9"/>
        <w:framePr w:w="8894" w:h="7757" w:hRule="exact" w:wrap="none" w:vAnchor="page" w:hAnchor="page" w:x="1600" w:y="698"/>
        <w:widowControl w:val="0"/>
        <w:keepNext w:val="0"/>
        <w:keepLines w:val="0"/>
        <w:shd w:val="clear" w:color="auto" w:fill="auto"/>
        <w:bidi w:val="0"/>
        <w:jc w:val="left"/>
        <w:spacing w:before="0" w:after="0" w:line="274" w:lineRule="exact"/>
        <w:ind w:left="840" w:right="0" w:firstLine="0"/>
      </w:pPr>
      <w:r>
        <w:rPr>
          <w:lang w:val="cs-CZ" w:eastAsia="cs-CZ" w:bidi="cs-CZ"/>
          <w:rFonts w:ascii="Times New Roman" w:eastAsia="Times New Roman" w:hAnsi="Times New Roman" w:cs="Times New Roman"/>
          <w:w w:val="100"/>
          <w:spacing w:val="0"/>
          <w:color w:val="000000"/>
          <w:position w:val="0"/>
        </w:rPr>
        <w:t>datum předání a převzetí,</w:t>
      </w:r>
    </w:p>
    <w:p>
      <w:pPr>
        <w:pStyle w:val="Style9"/>
        <w:framePr w:w="8894" w:h="7757" w:hRule="exact" w:wrap="none" w:vAnchor="page" w:hAnchor="page" w:x="1600" w:y="698"/>
        <w:widowControl w:val="0"/>
        <w:keepNext w:val="0"/>
        <w:keepLines w:val="0"/>
        <w:shd w:val="clear" w:color="auto" w:fill="auto"/>
        <w:bidi w:val="0"/>
        <w:jc w:val="left"/>
        <w:spacing w:before="0" w:after="0" w:line="274" w:lineRule="exact"/>
        <w:ind w:left="840" w:right="0" w:firstLine="0"/>
      </w:pPr>
      <w:r>
        <w:rPr>
          <w:lang w:val="cs-CZ" w:eastAsia="cs-CZ" w:bidi="cs-CZ"/>
          <w:rFonts w:ascii="Times New Roman" w:eastAsia="Times New Roman" w:hAnsi="Times New Roman" w:cs="Times New Roman"/>
          <w:w w:val="100"/>
          <w:spacing w:val="0"/>
          <w:color w:val="000000"/>
          <w:position w:val="0"/>
        </w:rPr>
        <w:t>jméno a příjmení přejímacího a předávacího,</w:t>
      </w:r>
    </w:p>
    <w:p>
      <w:pPr>
        <w:pStyle w:val="Style9"/>
        <w:framePr w:w="8894" w:h="7757" w:hRule="exact" w:wrap="none" w:vAnchor="page" w:hAnchor="page" w:x="1600" w:y="698"/>
        <w:widowControl w:val="0"/>
        <w:keepNext w:val="0"/>
        <w:keepLines w:val="0"/>
        <w:shd w:val="clear" w:color="auto" w:fill="auto"/>
        <w:bidi w:val="0"/>
        <w:jc w:val="left"/>
        <w:spacing w:before="0" w:after="0" w:line="274" w:lineRule="exact"/>
        <w:ind w:left="840" w:right="0" w:firstLine="0"/>
      </w:pPr>
      <w:r>
        <w:rPr>
          <w:lang w:val="cs-CZ" w:eastAsia="cs-CZ" w:bidi="cs-CZ"/>
          <w:rFonts w:ascii="Times New Roman" w:eastAsia="Times New Roman" w:hAnsi="Times New Roman" w:cs="Times New Roman"/>
          <w:w w:val="100"/>
          <w:spacing w:val="0"/>
          <w:color w:val="000000"/>
          <w:position w:val="0"/>
        </w:rPr>
        <w:t>specifikaci odstraněné vady,</w:t>
      </w:r>
    </w:p>
    <w:p>
      <w:pPr>
        <w:pStyle w:val="Style9"/>
        <w:framePr w:w="8894" w:h="7757" w:hRule="exact" w:wrap="none" w:vAnchor="page" w:hAnchor="page" w:x="1600" w:y="698"/>
        <w:widowControl w:val="0"/>
        <w:keepNext w:val="0"/>
        <w:keepLines w:val="0"/>
        <w:shd w:val="clear" w:color="auto" w:fill="auto"/>
        <w:bidi w:val="0"/>
        <w:jc w:val="left"/>
        <w:spacing w:before="0" w:after="0" w:line="274" w:lineRule="exact"/>
        <w:ind w:left="840" w:right="0" w:firstLine="0"/>
      </w:pPr>
      <w:r>
        <w:rPr>
          <w:lang w:val="cs-CZ" w:eastAsia="cs-CZ" w:bidi="cs-CZ"/>
          <w:rFonts w:ascii="Times New Roman" w:eastAsia="Times New Roman" w:hAnsi="Times New Roman" w:cs="Times New Roman"/>
          <w:w w:val="100"/>
          <w:spacing w:val="0"/>
          <w:color w:val="000000"/>
          <w:position w:val="0"/>
        </w:rPr>
        <w:t>prohlášení o převzetí a předání díla.</w:t>
      </w:r>
    </w:p>
    <w:p>
      <w:pPr>
        <w:pStyle w:val="Style6"/>
        <w:numPr>
          <w:ilvl w:val="0"/>
          <w:numId w:val="15"/>
        </w:numPr>
        <w:framePr w:wrap="none" w:vAnchor="page" w:hAnchor="page" w:x="1600" w:y="8995"/>
        <w:tabs>
          <w:tab w:leader="none" w:pos="3333" w:val="left"/>
        </w:tabs>
        <w:widowControl w:val="0"/>
        <w:keepNext w:val="0"/>
        <w:keepLines w:val="0"/>
        <w:shd w:val="clear" w:color="auto" w:fill="auto"/>
        <w:bidi w:val="0"/>
        <w:jc w:val="left"/>
        <w:spacing w:before="0" w:after="0" w:line="244" w:lineRule="exact"/>
        <w:ind w:left="2920" w:right="0" w:firstLine="0"/>
      </w:pPr>
      <w:r>
        <w:rPr>
          <w:lang w:val="cs-CZ" w:eastAsia="cs-CZ" w:bidi="cs-CZ"/>
          <w:rFonts w:ascii="Times New Roman" w:eastAsia="Times New Roman" w:hAnsi="Times New Roman" w:cs="Times New Roman"/>
          <w:w w:val="100"/>
          <w:spacing w:val="0"/>
          <w:color w:val="000000"/>
          <w:position w:val="0"/>
        </w:rPr>
        <w:t>SMLUVNÍ POKUTY</w:t>
      </w:r>
    </w:p>
    <w:p>
      <w:pPr>
        <w:pStyle w:val="Style9"/>
        <w:numPr>
          <w:ilvl w:val="1"/>
          <w:numId w:val="15"/>
        </w:numPr>
        <w:framePr w:w="8894" w:h="4476" w:hRule="exact" w:wrap="none" w:vAnchor="page" w:hAnchor="page" w:x="1600" w:y="9564"/>
        <w:tabs>
          <w:tab w:leader="none" w:pos="1117" w:val="left"/>
        </w:tabs>
        <w:widowControl w:val="0"/>
        <w:keepNext w:val="0"/>
        <w:keepLines w:val="0"/>
        <w:shd w:val="clear" w:color="auto" w:fill="auto"/>
        <w:bidi w:val="0"/>
        <w:jc w:val="both"/>
        <w:spacing w:before="0" w:after="280" w:line="274" w:lineRule="exact"/>
        <w:ind w:left="420" w:right="0" w:hanging="420"/>
      </w:pPr>
      <w:r>
        <w:rPr>
          <w:lang w:val="cs-CZ" w:eastAsia="cs-CZ" w:bidi="cs-CZ"/>
          <w:rFonts w:ascii="Times New Roman" w:eastAsia="Times New Roman" w:hAnsi="Times New Roman" w:cs="Times New Roman"/>
          <w:w w:val="100"/>
          <w:spacing w:val="0"/>
          <w:color w:val="000000"/>
          <w:position w:val="0"/>
        </w:rPr>
        <w:t xml:space="preserve">Za nesplnění dohodnutého termínu dokončení prací dle článku 4. těchto obchodně technických podmínek uhradí zhotovitel objednateli smluvní pokutu ve výši </w:t>
      </w:r>
      <w:r>
        <w:rPr>
          <w:rStyle w:val="CharStyle19"/>
        </w:rPr>
        <w:t xml:space="preserve">1.000,- Kč </w:t>
      </w:r>
      <w:r>
        <w:rPr>
          <w:lang w:val="cs-CZ" w:eastAsia="cs-CZ" w:bidi="cs-CZ"/>
          <w:rFonts w:ascii="Times New Roman" w:eastAsia="Times New Roman" w:hAnsi="Times New Roman" w:cs="Times New Roman"/>
          <w:w w:val="100"/>
          <w:spacing w:val="0"/>
          <w:color w:val="000000"/>
          <w:position w:val="0"/>
        </w:rPr>
        <w:t>za každý započatý den prodlení.</w:t>
      </w:r>
    </w:p>
    <w:p>
      <w:pPr>
        <w:pStyle w:val="Style9"/>
        <w:numPr>
          <w:ilvl w:val="1"/>
          <w:numId w:val="15"/>
        </w:numPr>
        <w:framePr w:w="8894" w:h="4476" w:hRule="exact" w:wrap="none" w:vAnchor="page" w:hAnchor="page" w:x="1600" w:y="9564"/>
        <w:tabs>
          <w:tab w:leader="none" w:pos="1117" w:val="left"/>
        </w:tabs>
        <w:widowControl w:val="0"/>
        <w:keepNext w:val="0"/>
        <w:keepLines w:val="0"/>
        <w:shd w:val="clear" w:color="auto" w:fill="auto"/>
        <w:bidi w:val="0"/>
        <w:jc w:val="both"/>
        <w:spacing w:before="0" w:after="0" w:line="274" w:lineRule="exact"/>
        <w:ind w:left="420" w:right="0" w:hanging="420"/>
      </w:pPr>
      <w:r>
        <w:rPr>
          <w:lang w:val="cs-CZ" w:eastAsia="cs-CZ" w:bidi="cs-CZ"/>
          <w:rFonts w:ascii="Times New Roman" w:eastAsia="Times New Roman" w:hAnsi="Times New Roman" w:cs="Times New Roman"/>
          <w:w w:val="100"/>
          <w:spacing w:val="0"/>
          <w:color w:val="000000"/>
          <w:position w:val="0"/>
        </w:rPr>
        <w:t>Za nesplnění dohodnutého termínu odstranění vad a nedodělků zjištěných při přejímce díla dle článku 9. bodu 9.3.,vad bránících provozu (havarijní stav) dle bodu</w:t>
      </w:r>
    </w:p>
    <w:p>
      <w:pPr>
        <w:pStyle w:val="Style9"/>
        <w:numPr>
          <w:ilvl w:val="0"/>
          <w:numId w:val="21"/>
        </w:numPr>
        <w:framePr w:w="8894" w:h="4476" w:hRule="exact" w:wrap="none" w:vAnchor="page" w:hAnchor="page" w:x="1600" w:y="9564"/>
        <w:tabs>
          <w:tab w:leader="none" w:pos="934" w:val="left"/>
          <w:tab w:leader="none" w:pos="1538" w:val="left"/>
        </w:tabs>
        <w:widowControl w:val="0"/>
        <w:keepNext w:val="0"/>
        <w:keepLines w:val="0"/>
        <w:shd w:val="clear" w:color="auto" w:fill="auto"/>
        <w:bidi w:val="0"/>
        <w:jc w:val="both"/>
        <w:spacing w:before="0" w:after="280" w:line="274" w:lineRule="exact"/>
        <w:ind w:left="420" w:right="0" w:firstLine="0"/>
      </w:pPr>
      <w:r>
        <w:rPr>
          <w:lang w:val="cs-CZ" w:eastAsia="cs-CZ" w:bidi="cs-CZ"/>
          <w:rFonts w:ascii="Times New Roman" w:eastAsia="Times New Roman" w:hAnsi="Times New Roman" w:cs="Times New Roman"/>
          <w:w w:val="100"/>
          <w:spacing w:val="0"/>
          <w:color w:val="000000"/>
          <w:position w:val="0"/>
        </w:rPr>
        <w:t>či jiných vad dle bodu 9.6. těchto obchodně technických podmínek uhradí zhotovitel objednateli smluvní pokutu ve výši 2.000,- Kč za každý započatý den prodlení a každou neodstraněnou vadu.</w:t>
      </w:r>
    </w:p>
    <w:p>
      <w:pPr>
        <w:pStyle w:val="Style9"/>
        <w:numPr>
          <w:ilvl w:val="1"/>
          <w:numId w:val="15"/>
        </w:numPr>
        <w:framePr w:w="8894" w:h="4476" w:hRule="exact" w:wrap="none" w:vAnchor="page" w:hAnchor="page" w:x="1600" w:y="9564"/>
        <w:tabs>
          <w:tab w:leader="none" w:pos="1117" w:val="left"/>
        </w:tabs>
        <w:widowControl w:val="0"/>
        <w:keepNext w:val="0"/>
        <w:keepLines w:val="0"/>
        <w:shd w:val="clear" w:color="auto" w:fill="auto"/>
        <w:bidi w:val="0"/>
        <w:jc w:val="both"/>
        <w:spacing w:before="0" w:after="0" w:line="274" w:lineRule="exact"/>
        <w:ind w:left="420" w:right="0" w:hanging="420"/>
      </w:pPr>
      <w:r>
        <w:rPr>
          <w:lang w:val="cs-CZ" w:eastAsia="cs-CZ" w:bidi="cs-CZ"/>
          <w:rFonts w:ascii="Times New Roman" w:eastAsia="Times New Roman" w:hAnsi="Times New Roman" w:cs="Times New Roman"/>
          <w:w w:val="100"/>
          <w:spacing w:val="0"/>
          <w:color w:val="000000"/>
          <w:position w:val="0"/>
        </w:rPr>
        <w:t>Pro případ porušení podmínek realizace díla dle článku 3. těchto obchodně technických podmínek se stanoví smluvní pokuta 1.000,- Kč za každý zjištěný případ a den prodlení. Výjimku tvoří porušení povinností dle bodu 3.2., kdy pro porušení ustanovení o složení realizačního týmu se stanoví smluvní pokuta 10.000,- Kč za každý zjištěný případ. V případě, že bude opakovaně docházet k porušování podmínek realizace díla, může to být považováno za důvod pro odstoupení od smlouvy.</w:t>
      </w:r>
    </w:p>
    <w:p>
      <w:pPr>
        <w:pStyle w:val="Style11"/>
        <w:framePr w:wrap="none" w:vAnchor="page" w:hAnchor="page" w:x="5652" w:y="14646"/>
        <w:widowControl w:val="0"/>
        <w:keepNext w:val="0"/>
        <w:keepLines w:val="0"/>
        <w:shd w:val="clear" w:color="auto" w:fill="auto"/>
        <w:bidi w:val="0"/>
        <w:jc w:val="left"/>
        <w:spacing w:before="0" w:after="0"/>
        <w:ind w:left="0" w:right="0" w:firstLine="0"/>
      </w:pPr>
      <w:r>
        <w:rPr>
          <w:lang w:val="cs-CZ" w:eastAsia="cs-CZ" w:bidi="cs-CZ"/>
          <w:w w:val="100"/>
          <w:color w:val="000000"/>
          <w:position w:val="0"/>
        </w:rPr>
        <w:t>- 10-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numPr>
          <w:ilvl w:val="1"/>
          <w:numId w:val="15"/>
        </w:numPr>
        <w:framePr w:w="8870" w:h="7218" w:hRule="exact" w:wrap="none" w:vAnchor="page" w:hAnchor="page" w:x="1552" w:y="777"/>
        <w:tabs>
          <w:tab w:leader="none" w:pos="1118" w:val="left"/>
        </w:tabs>
        <w:widowControl w:val="0"/>
        <w:keepNext w:val="0"/>
        <w:keepLines w:val="0"/>
        <w:shd w:val="clear" w:color="auto" w:fill="auto"/>
        <w:bidi w:val="0"/>
        <w:jc w:val="left"/>
        <w:spacing w:before="0" w:after="280" w:line="274" w:lineRule="exact"/>
        <w:ind w:left="560" w:right="0"/>
      </w:pPr>
      <w:r>
        <w:rPr>
          <w:lang w:val="cs-CZ" w:eastAsia="cs-CZ" w:bidi="cs-CZ"/>
          <w:rFonts w:ascii="Times New Roman" w:eastAsia="Times New Roman" w:hAnsi="Times New Roman" w:cs="Times New Roman"/>
          <w:w w:val="100"/>
          <w:spacing w:val="0"/>
          <w:color w:val="000000"/>
          <w:position w:val="0"/>
        </w:rPr>
        <w:t>Pro případ porušení informační povinnosti podle článku 12. bodu 12.4. se stanoví smluvní pokuta ve výši 1.000,- Kč za každý den prodlení.</w:t>
      </w:r>
    </w:p>
    <w:p>
      <w:pPr>
        <w:pStyle w:val="Style9"/>
        <w:numPr>
          <w:ilvl w:val="1"/>
          <w:numId w:val="15"/>
        </w:numPr>
        <w:framePr w:w="8870" w:h="7218" w:hRule="exact" w:wrap="none" w:vAnchor="page" w:hAnchor="page" w:x="1552" w:y="777"/>
        <w:tabs>
          <w:tab w:leader="none" w:pos="1118" w:val="left"/>
        </w:tabs>
        <w:widowControl w:val="0"/>
        <w:keepNext w:val="0"/>
        <w:keepLines w:val="0"/>
        <w:shd w:val="clear" w:color="auto" w:fill="auto"/>
        <w:bidi w:val="0"/>
        <w:jc w:val="both"/>
        <w:spacing w:before="0" w:after="280" w:line="274" w:lineRule="exact"/>
        <w:ind w:left="420" w:right="0" w:hanging="420"/>
      </w:pPr>
      <w:r>
        <w:rPr>
          <w:lang w:val="cs-CZ" w:eastAsia="cs-CZ" w:bidi="cs-CZ"/>
          <w:rFonts w:ascii="Times New Roman" w:eastAsia="Times New Roman" w:hAnsi="Times New Roman" w:cs="Times New Roman"/>
          <w:w w:val="100"/>
          <w:spacing w:val="0"/>
          <w:color w:val="000000"/>
          <w:position w:val="0"/>
        </w:rPr>
        <w:t>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nepřesáhne smluvní pokutu. Ujmy, které zhotoviteli prokazatelně způsobil objednatel, hradí objednatel.</w:t>
      </w:r>
    </w:p>
    <w:p>
      <w:pPr>
        <w:pStyle w:val="Style9"/>
        <w:numPr>
          <w:ilvl w:val="1"/>
          <w:numId w:val="15"/>
        </w:numPr>
        <w:framePr w:w="8870" w:h="7218" w:hRule="exact" w:wrap="none" w:vAnchor="page" w:hAnchor="page" w:x="1552" w:y="777"/>
        <w:tabs>
          <w:tab w:leader="none" w:pos="1118" w:val="left"/>
        </w:tabs>
        <w:widowControl w:val="0"/>
        <w:keepNext w:val="0"/>
        <w:keepLines w:val="0"/>
        <w:shd w:val="clear" w:color="auto" w:fill="auto"/>
        <w:bidi w:val="0"/>
        <w:jc w:val="both"/>
        <w:spacing w:before="0" w:after="280" w:line="274" w:lineRule="exact"/>
        <w:ind w:left="420" w:right="0" w:hanging="420"/>
      </w:pPr>
      <w:r>
        <w:rPr>
          <w:lang w:val="cs-CZ" w:eastAsia="cs-CZ" w:bidi="cs-CZ"/>
          <w:rFonts w:ascii="Times New Roman" w:eastAsia="Times New Roman" w:hAnsi="Times New Roman" w:cs="Times New Roman"/>
          <w:w w:val="100"/>
          <w:spacing w:val="0"/>
          <w:color w:val="000000"/>
          <w:position w:val="0"/>
        </w:rPr>
        <w:t>Pro případ prodlení s platbou je zhotovitel oprávněn uplatnit vůči objednateli smluvní pokutu ve výši 0,05 % z dlužné částky za každý den prodlení.</w:t>
      </w:r>
    </w:p>
    <w:p>
      <w:pPr>
        <w:pStyle w:val="Style9"/>
        <w:numPr>
          <w:ilvl w:val="1"/>
          <w:numId w:val="15"/>
        </w:numPr>
        <w:framePr w:w="8870" w:h="7218" w:hRule="exact" w:wrap="none" w:vAnchor="page" w:hAnchor="page" w:x="1552" w:y="777"/>
        <w:tabs>
          <w:tab w:leader="none" w:pos="1118" w:val="left"/>
        </w:tabs>
        <w:widowControl w:val="0"/>
        <w:keepNext w:val="0"/>
        <w:keepLines w:val="0"/>
        <w:shd w:val="clear" w:color="auto" w:fill="auto"/>
        <w:bidi w:val="0"/>
        <w:jc w:val="both"/>
        <w:spacing w:before="0" w:after="284" w:line="274" w:lineRule="exact"/>
        <w:ind w:left="420" w:right="0" w:hanging="420"/>
      </w:pPr>
      <w:r>
        <w:rPr>
          <w:lang w:val="cs-CZ" w:eastAsia="cs-CZ" w:bidi="cs-CZ"/>
          <w:rFonts w:ascii="Times New Roman" w:eastAsia="Times New Roman" w:hAnsi="Times New Roman" w:cs="Times New Roman"/>
          <w:w w:val="100"/>
          <w:spacing w:val="0"/>
          <w:color w:val="000000"/>
          <w:position w:val="0"/>
        </w:rPr>
        <w:t>Objednatel je oprávněn jednostranně započíst jakoukoliv svou pohledávku z titulu smluvních pokut proti jakékoliv pohledávce zhotovitele vyplývající ze smlouvy.</w:t>
      </w:r>
    </w:p>
    <w:p>
      <w:pPr>
        <w:pStyle w:val="Style9"/>
        <w:numPr>
          <w:ilvl w:val="1"/>
          <w:numId w:val="15"/>
        </w:numPr>
        <w:framePr w:w="8870" w:h="7218" w:hRule="exact" w:wrap="none" w:vAnchor="page" w:hAnchor="page" w:x="1552" w:y="777"/>
        <w:tabs>
          <w:tab w:leader="none" w:pos="1118" w:val="left"/>
        </w:tabs>
        <w:widowControl w:val="0"/>
        <w:keepNext w:val="0"/>
        <w:keepLines w:val="0"/>
        <w:shd w:val="clear" w:color="auto" w:fill="auto"/>
        <w:bidi w:val="0"/>
        <w:jc w:val="both"/>
        <w:spacing w:before="0" w:after="276" w:line="269" w:lineRule="exact"/>
        <w:ind w:left="420" w:right="0" w:hanging="420"/>
      </w:pPr>
      <w:r>
        <w:rPr>
          <w:lang w:val="cs-CZ" w:eastAsia="cs-CZ" w:bidi="cs-CZ"/>
          <w:rFonts w:ascii="Times New Roman" w:eastAsia="Times New Roman" w:hAnsi="Times New Roman" w:cs="Times New Roman"/>
          <w:w w:val="100"/>
          <w:spacing w:val="0"/>
          <w:color w:val="000000"/>
          <w:position w:val="0"/>
        </w:rPr>
        <w:t>Objednatel je oprávněn jednostranně započíst jakoukoliv svou pohledávku za provedení úklidových prací externí firmou proti jakékoliv pohledávce zhotovitele vyplývající ze smlouvy.</w:t>
      </w:r>
    </w:p>
    <w:p>
      <w:pPr>
        <w:pStyle w:val="Style9"/>
        <w:numPr>
          <w:ilvl w:val="1"/>
          <w:numId w:val="15"/>
        </w:numPr>
        <w:framePr w:w="8870" w:h="7218" w:hRule="exact" w:wrap="none" w:vAnchor="page" w:hAnchor="page" w:x="1552" w:y="777"/>
        <w:tabs>
          <w:tab w:leader="none" w:pos="1118" w:val="left"/>
        </w:tabs>
        <w:widowControl w:val="0"/>
        <w:keepNext w:val="0"/>
        <w:keepLines w:val="0"/>
        <w:shd w:val="clear" w:color="auto" w:fill="auto"/>
        <w:bidi w:val="0"/>
        <w:jc w:val="both"/>
        <w:spacing w:before="0" w:after="304" w:line="274" w:lineRule="exact"/>
        <w:ind w:left="420" w:right="0" w:hanging="420"/>
      </w:pPr>
      <w:r>
        <w:rPr>
          <w:lang w:val="cs-CZ" w:eastAsia="cs-CZ" w:bidi="cs-CZ"/>
          <w:rFonts w:ascii="Times New Roman" w:eastAsia="Times New Roman" w:hAnsi="Times New Roman" w:cs="Times New Roman"/>
          <w:w w:val="100"/>
          <w:spacing w:val="0"/>
          <w:color w:val="000000"/>
          <w:position w:val="0"/>
        </w:rPr>
        <w:t>Zaplacením smluvní pokuty nezanikají závazky plynoucí z této smlouvy. Smluvní pokuta je splatná do 30 dnů po doručení oznámení o uplatnění práva na smluvní pokutu. Oznámení o uložení smluvní pokuty musí vždy obsahovat popis a časové určení události, která v souladu s touto smlouvou zakládá právo účtovat smluvní pokutu.</w:t>
      </w:r>
    </w:p>
    <w:p>
      <w:pPr>
        <w:pStyle w:val="Style9"/>
        <w:numPr>
          <w:ilvl w:val="1"/>
          <w:numId w:val="15"/>
        </w:numPr>
        <w:framePr w:w="8870" w:h="7218" w:hRule="exact" w:wrap="none" w:vAnchor="page" w:hAnchor="page" w:x="1552" w:y="777"/>
        <w:tabs>
          <w:tab w:leader="none" w:pos="1118" w:val="left"/>
        </w:tabs>
        <w:widowControl w:val="0"/>
        <w:keepNext w:val="0"/>
        <w:keepLines w:val="0"/>
        <w:shd w:val="clear" w:color="auto" w:fill="auto"/>
        <w:bidi w:val="0"/>
        <w:jc w:val="both"/>
        <w:spacing w:before="0" w:after="0" w:line="244" w:lineRule="exact"/>
        <w:ind w:left="420" w:right="0" w:hanging="420"/>
      </w:pPr>
      <w:r>
        <w:rPr>
          <w:lang w:val="cs-CZ" w:eastAsia="cs-CZ" w:bidi="cs-CZ"/>
          <w:rFonts w:ascii="Times New Roman" w:eastAsia="Times New Roman" w:hAnsi="Times New Roman" w:cs="Times New Roman"/>
          <w:w w:val="100"/>
          <w:spacing w:val="0"/>
          <w:color w:val="000000"/>
          <w:position w:val="0"/>
        </w:rPr>
        <w:t>Zaplacením smluvní pokuty není dotčeno právo objednatele na náhradu škody.</w:t>
      </w:r>
    </w:p>
    <w:p>
      <w:pPr>
        <w:pStyle w:val="Style6"/>
        <w:numPr>
          <w:ilvl w:val="0"/>
          <w:numId w:val="15"/>
        </w:numPr>
        <w:framePr w:wrap="none" w:vAnchor="page" w:hAnchor="page" w:x="1552" w:y="8523"/>
        <w:tabs>
          <w:tab w:leader="none" w:pos="1118"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244" w:lineRule="exact"/>
        <w:ind w:left="680" w:right="0" w:firstLine="0"/>
      </w:pPr>
      <w:r>
        <w:rPr>
          <w:lang w:val="cs-CZ" w:eastAsia="cs-CZ" w:bidi="cs-CZ"/>
          <w:rFonts w:ascii="Times New Roman" w:eastAsia="Times New Roman" w:hAnsi="Times New Roman" w:cs="Times New Roman"/>
          <w:w w:val="100"/>
          <w:spacing w:val="0"/>
          <w:color w:val="000000"/>
          <w:position w:val="0"/>
        </w:rPr>
        <w:t>ODSTOUPENÍ OD OBCHODNĚ TECHNICKÝCH PODMÍNEK</w:t>
      </w:r>
    </w:p>
    <w:p>
      <w:pPr>
        <w:pStyle w:val="Style9"/>
        <w:numPr>
          <w:ilvl w:val="1"/>
          <w:numId w:val="15"/>
        </w:numPr>
        <w:framePr w:w="8870" w:h="4750" w:hRule="exact" w:wrap="none" w:vAnchor="page" w:hAnchor="page" w:x="1552" w:y="9101"/>
        <w:tabs>
          <w:tab w:leader="none" w:pos="1118" w:val="left"/>
        </w:tabs>
        <w:widowControl w:val="0"/>
        <w:keepNext w:val="0"/>
        <w:keepLines w:val="0"/>
        <w:shd w:val="clear" w:color="auto" w:fill="auto"/>
        <w:bidi w:val="0"/>
        <w:jc w:val="both"/>
        <w:spacing w:before="0" w:after="276" w:line="274" w:lineRule="exact"/>
        <w:ind w:left="420" w:right="0" w:hanging="420"/>
      </w:pPr>
      <w:r>
        <w:rPr>
          <w:lang w:val="cs-CZ" w:eastAsia="cs-CZ" w:bidi="cs-CZ"/>
          <w:rFonts w:ascii="Times New Roman" w:eastAsia="Times New Roman" w:hAnsi="Times New Roman" w:cs="Times New Roman"/>
          <w:w w:val="100"/>
          <w:spacing w:val="0"/>
          <w:color w:val="000000"/>
          <w:position w:val="0"/>
        </w:rPr>
        <w:t>Smluvní strany se dohodly, že za podstatné porušení smluvních povinností, a tedy důvodem pro odstoupení od smlouvy, bude považováno, jestliže zhotovitel provádí dílo v rozporu s platnými právními normami nebo se svými povinnostmi uloženými mu touto smlouvou (a to nejen explicitně v textu vyjádřeným porušením, ale i porušením dalších povinností z této smlouvy vyplývajících) a jestliže nezjedná na základě písemného upozornění nápravu ani v přiměřené lhůtě poskytnuté mu k tomu objednatelem.</w:t>
      </w:r>
    </w:p>
    <w:p>
      <w:pPr>
        <w:pStyle w:val="Style9"/>
        <w:numPr>
          <w:ilvl w:val="1"/>
          <w:numId w:val="15"/>
        </w:numPr>
        <w:framePr w:w="8870" w:h="4750" w:hRule="exact" w:wrap="none" w:vAnchor="page" w:hAnchor="page" w:x="1552" w:y="9101"/>
        <w:tabs>
          <w:tab w:leader="none" w:pos="1118" w:val="left"/>
        </w:tabs>
        <w:widowControl w:val="0"/>
        <w:keepNext w:val="0"/>
        <w:keepLines w:val="0"/>
        <w:shd w:val="clear" w:color="auto" w:fill="auto"/>
        <w:bidi w:val="0"/>
        <w:jc w:val="both"/>
        <w:spacing w:before="0" w:after="284" w:line="278" w:lineRule="exact"/>
        <w:ind w:left="420" w:right="0" w:hanging="420"/>
      </w:pPr>
      <w:r>
        <w:rPr>
          <w:lang w:val="cs-CZ" w:eastAsia="cs-CZ" w:bidi="cs-CZ"/>
          <w:rFonts w:ascii="Times New Roman" w:eastAsia="Times New Roman" w:hAnsi="Times New Roman" w:cs="Times New Roman"/>
          <w:w w:val="100"/>
          <w:spacing w:val="0"/>
          <w:color w:val="000000"/>
          <w:position w:val="0"/>
        </w:rPr>
        <w:t>Objednatel je oprávněn od smlouvy jednostranně odstoupit, bude-li se zhotovitelem zahájeno insolvenční řízení, jehož předmětem bude úpadek nebo hrozící úpadek zhotovitele.</w:t>
      </w:r>
    </w:p>
    <w:p>
      <w:pPr>
        <w:pStyle w:val="Style9"/>
        <w:numPr>
          <w:ilvl w:val="1"/>
          <w:numId w:val="15"/>
        </w:numPr>
        <w:framePr w:w="8870" w:h="4750" w:hRule="exact" w:wrap="none" w:vAnchor="page" w:hAnchor="page" w:x="1552" w:y="9101"/>
        <w:tabs>
          <w:tab w:leader="none" w:pos="1118" w:val="left"/>
        </w:tabs>
        <w:widowControl w:val="0"/>
        <w:keepNext w:val="0"/>
        <w:keepLines w:val="0"/>
        <w:shd w:val="clear" w:color="auto" w:fill="auto"/>
        <w:bidi w:val="0"/>
        <w:jc w:val="both"/>
        <w:spacing w:before="0" w:after="280" w:line="274" w:lineRule="exact"/>
        <w:ind w:left="420" w:right="0" w:hanging="420"/>
      </w:pPr>
      <w:r>
        <w:rPr>
          <w:lang w:val="cs-CZ" w:eastAsia="cs-CZ" w:bidi="cs-CZ"/>
          <w:rFonts w:ascii="Times New Roman" w:eastAsia="Times New Roman" w:hAnsi="Times New Roman" w:cs="Times New Roman"/>
          <w:w w:val="100"/>
          <w:spacing w:val="0"/>
          <w:color w:val="000000"/>
          <w:position w:val="0"/>
        </w:rPr>
        <w:t>Odstoupení od smlouvy musí být provedeno písemnou formou a stává se účinným dnem jeho doručení druhé ze smluvních stran.</w:t>
      </w:r>
    </w:p>
    <w:p>
      <w:pPr>
        <w:pStyle w:val="Style9"/>
        <w:numPr>
          <w:ilvl w:val="1"/>
          <w:numId w:val="15"/>
        </w:numPr>
        <w:framePr w:w="8870" w:h="4750" w:hRule="exact" w:wrap="none" w:vAnchor="page" w:hAnchor="page" w:x="1552" w:y="9101"/>
        <w:tabs>
          <w:tab w:leader="none" w:pos="1118" w:val="left"/>
        </w:tabs>
        <w:widowControl w:val="0"/>
        <w:keepNext w:val="0"/>
        <w:keepLines w:val="0"/>
        <w:shd w:val="clear" w:color="auto" w:fill="auto"/>
        <w:bidi w:val="0"/>
        <w:jc w:val="both"/>
        <w:spacing w:before="0" w:after="0" w:line="274" w:lineRule="exact"/>
        <w:ind w:left="420" w:right="0" w:hanging="420"/>
      </w:pPr>
      <w:r>
        <w:rPr>
          <w:lang w:val="cs-CZ" w:eastAsia="cs-CZ" w:bidi="cs-CZ"/>
          <w:rFonts w:ascii="Times New Roman" w:eastAsia="Times New Roman" w:hAnsi="Times New Roman" w:cs="Times New Roman"/>
          <w:w w:val="100"/>
          <w:spacing w:val="0"/>
          <w:color w:val="000000"/>
          <w:position w:val="0"/>
        </w:rPr>
        <w:t>Odstoupením od smlouvy zanikají všechna práva a povinnosti stran ze smlouvy. Odstoupení od smlouvy se však nedotýká nároku na náhradu škody vzniklé</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9130" w:h="1704" w:hRule="exact" w:wrap="none" w:vAnchor="page" w:hAnchor="page" w:x="1423" w:y="777"/>
        <w:widowControl w:val="0"/>
        <w:keepNext w:val="0"/>
        <w:keepLines w:val="0"/>
        <w:shd w:val="clear" w:color="auto" w:fill="auto"/>
        <w:bidi w:val="0"/>
        <w:jc w:val="both"/>
        <w:spacing w:before="0" w:after="280" w:line="274" w:lineRule="exact"/>
        <w:ind w:left="700" w:right="0" w:firstLine="0"/>
      </w:pPr>
      <w:r>
        <w:rPr>
          <w:lang w:val="cs-CZ" w:eastAsia="cs-CZ" w:bidi="cs-CZ"/>
          <w:rFonts w:ascii="Times New Roman" w:eastAsia="Times New Roman" w:hAnsi="Times New Roman" w:cs="Times New Roman"/>
          <w:w w:val="100"/>
          <w:spacing w:val="0"/>
          <w:color w:val="000000"/>
          <w:position w:val="0"/>
        </w:rPr>
        <w:t>porušením smlouvy, nároků na smluvní pokuty a záruční lhůty na dosud provedenou část díla a jiných nároků, které podle této smlouvy nebo vzhledem ke své povaze mají trvat i po ukončení smlouvy.</w:t>
      </w:r>
    </w:p>
    <w:p>
      <w:pPr>
        <w:pStyle w:val="Style9"/>
        <w:numPr>
          <w:ilvl w:val="1"/>
          <w:numId w:val="15"/>
        </w:numPr>
        <w:framePr w:w="9130" w:h="1704" w:hRule="exact" w:wrap="none" w:vAnchor="page" w:hAnchor="page" w:x="1423" w:y="777"/>
        <w:tabs>
          <w:tab w:leader="none" w:pos="1495" w:val="left"/>
        </w:tabs>
        <w:widowControl w:val="0"/>
        <w:keepNext w:val="0"/>
        <w:keepLines w:val="0"/>
        <w:shd w:val="clear" w:color="auto" w:fill="auto"/>
        <w:bidi w:val="0"/>
        <w:jc w:val="both"/>
        <w:spacing w:before="0" w:after="0" w:line="274" w:lineRule="exact"/>
        <w:ind w:left="700" w:right="0" w:hanging="300"/>
      </w:pPr>
      <w:r>
        <w:rPr>
          <w:lang w:val="cs-CZ" w:eastAsia="cs-CZ" w:bidi="cs-CZ"/>
          <w:rFonts w:ascii="Times New Roman" w:eastAsia="Times New Roman" w:hAnsi="Times New Roman" w:cs="Times New Roman"/>
          <w:w w:val="100"/>
          <w:spacing w:val="0"/>
          <w:color w:val="000000"/>
          <w:position w:val="0"/>
        </w:rPr>
        <w:t>Vzájemné pohledávky smluvních stran vzniklé ke dni odstoupení od smlouvy se vypořádají vzájemným zápočtem, přičemž tento zápočet provede objednatel.</w:t>
      </w:r>
    </w:p>
    <w:p>
      <w:pPr>
        <w:pStyle w:val="Style6"/>
        <w:numPr>
          <w:ilvl w:val="0"/>
          <w:numId w:val="15"/>
        </w:numPr>
        <w:framePr w:wrap="none" w:vAnchor="page" w:hAnchor="page" w:x="1423" w:y="3043"/>
        <w:tabs>
          <w:tab w:leader="none" w:pos="3138" w:val="left"/>
        </w:tabs>
        <w:widowControl w:val="0"/>
        <w:keepNext w:val="0"/>
        <w:keepLines w:val="0"/>
        <w:shd w:val="clear" w:color="auto" w:fill="auto"/>
        <w:bidi w:val="0"/>
        <w:jc w:val="left"/>
        <w:spacing w:before="0" w:after="0" w:line="244" w:lineRule="exact"/>
        <w:ind w:left="2740" w:right="0" w:firstLine="0"/>
      </w:pPr>
      <w:r>
        <w:rPr>
          <w:lang w:val="cs-CZ" w:eastAsia="cs-CZ" w:bidi="cs-CZ"/>
          <w:rFonts w:ascii="Times New Roman" w:eastAsia="Times New Roman" w:hAnsi="Times New Roman" w:cs="Times New Roman"/>
          <w:w w:val="100"/>
          <w:spacing w:val="0"/>
          <w:color w:val="000000"/>
          <w:position w:val="0"/>
        </w:rPr>
        <w:t>ZAVERECNA USTANOVENI</w:t>
      </w:r>
    </w:p>
    <w:p>
      <w:pPr>
        <w:pStyle w:val="Style34"/>
        <w:framePr w:wrap="none" w:vAnchor="page" w:hAnchor="page" w:x="10308" w:y="285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H</w:t>
      </w:r>
    </w:p>
    <w:p>
      <w:pPr>
        <w:pStyle w:val="Style9"/>
        <w:framePr w:w="9130" w:h="627" w:hRule="exact" w:wrap="none" w:vAnchor="page" w:hAnchor="page" w:x="1423" w:y="3605"/>
        <w:widowControl w:val="0"/>
        <w:keepNext w:val="0"/>
        <w:keepLines w:val="0"/>
        <w:shd w:val="clear" w:color="auto" w:fill="auto"/>
        <w:bidi w:val="0"/>
        <w:jc w:val="both"/>
        <w:spacing w:before="0" w:after="0" w:line="274" w:lineRule="exact"/>
        <w:ind w:left="700" w:right="0" w:hanging="300"/>
      </w:pPr>
      <w:r>
        <w:rPr>
          <w:rStyle w:val="CharStyle19"/>
        </w:rPr>
        <w:t xml:space="preserve">12.1. </w:t>
      </w:r>
      <w:r>
        <w:rPr>
          <w:lang w:val="cs-CZ" w:eastAsia="cs-CZ" w:bidi="cs-CZ"/>
          <w:rFonts w:ascii="Times New Roman" w:eastAsia="Times New Roman" w:hAnsi="Times New Roman" w:cs="Times New Roman"/>
          <w:w w:val="100"/>
          <w:spacing w:val="0"/>
          <w:color w:val="000000"/>
          <w:position w:val="0"/>
        </w:rPr>
        <w:t>Smluvní strany se dohodly, že místně příslušným soudem pro řešení případných sporů z této smlouvy bude soud místě příslušný dle místa sídla objednatele.</w:t>
      </w:r>
    </w:p>
    <w:p>
      <w:pPr>
        <w:pStyle w:val="Style9"/>
        <w:framePr w:w="9130" w:h="878" w:hRule="exact" w:wrap="none" w:vAnchor="page" w:hAnchor="page" w:x="1423" w:y="4435"/>
        <w:widowControl w:val="0"/>
        <w:keepNext w:val="0"/>
        <w:keepLines w:val="0"/>
        <w:shd w:val="clear" w:color="auto" w:fill="auto"/>
        <w:bidi w:val="0"/>
        <w:jc w:val="both"/>
        <w:spacing w:before="0" w:after="0" w:line="274" w:lineRule="exact"/>
        <w:ind w:left="700" w:right="0" w:hanging="300"/>
      </w:pPr>
      <w:r>
        <w:rPr>
          <w:lang w:val="cs-CZ" w:eastAsia="cs-CZ" w:bidi="cs-CZ"/>
          <w:rFonts w:ascii="Times New Roman" w:eastAsia="Times New Roman" w:hAnsi="Times New Roman" w:cs="Times New Roman"/>
          <w:w w:val="100"/>
          <w:spacing w:val="0"/>
          <w:color w:val="000000"/>
          <w:position w:val="0"/>
        </w:rPr>
        <w:t>12.2. Není-li ve smlouvě stanoveno jinak, řídí se tato smlouva platnými právními předpisy, zejména ustanoveními § 2586 a násl. zákona č. 89/2012 Sb., občanský zákoník, v platném znění.</w:t>
      </w:r>
    </w:p>
    <w:p>
      <w:pPr>
        <w:pStyle w:val="Style9"/>
        <w:numPr>
          <w:ilvl w:val="0"/>
          <w:numId w:val="23"/>
        </w:numPr>
        <w:framePr w:w="9130" w:h="4706" w:hRule="exact" w:wrap="none" w:vAnchor="page" w:hAnchor="page" w:x="1423" w:y="5539"/>
        <w:tabs>
          <w:tab w:leader="none" w:pos="1495" w:val="left"/>
        </w:tabs>
        <w:widowControl w:val="0"/>
        <w:keepNext w:val="0"/>
        <w:keepLines w:val="0"/>
        <w:shd w:val="clear" w:color="auto" w:fill="auto"/>
        <w:bidi w:val="0"/>
        <w:jc w:val="both"/>
        <w:spacing w:before="0" w:after="284" w:line="274" w:lineRule="exact"/>
        <w:ind w:left="700" w:right="0" w:hanging="300"/>
      </w:pPr>
      <w:r>
        <w:rPr>
          <w:lang w:val="cs-CZ" w:eastAsia="cs-CZ" w:bidi="cs-CZ"/>
          <w:rFonts w:ascii="Times New Roman" w:eastAsia="Times New Roman" w:hAnsi="Times New Roman" w:cs="Times New Roman"/>
          <w:w w:val="100"/>
          <w:spacing w:val="0"/>
          <w:color w:val="000000"/>
          <w:position w:val="0"/>
        </w:rPr>
        <w:t>Tato smlouva může být měněna pouze písemnými číslovanými dodatky, odsouhlasenými oběma smluvními stranami. Smluvní strany dále tímto prohlašují, že neexistuje žádné ústní ujednání, smlouva či řízení některé smluvní strany, které by nepříznivě ovlivnilo výkon jakýchkoliv práv a povinností dle této smlouvy. Zároveň potvrzují svým podpisem, že veškerá ujištění a dokumenty dle této smlouvy jsou pravdivé, platné a právně vymahatelné.</w:t>
      </w:r>
    </w:p>
    <w:p>
      <w:pPr>
        <w:pStyle w:val="Style9"/>
        <w:numPr>
          <w:ilvl w:val="0"/>
          <w:numId w:val="23"/>
        </w:numPr>
        <w:framePr w:w="9130" w:h="4706" w:hRule="exact" w:wrap="none" w:vAnchor="page" w:hAnchor="page" w:x="1423" w:y="5539"/>
        <w:tabs>
          <w:tab w:leader="none" w:pos="1495" w:val="left"/>
        </w:tabs>
        <w:widowControl w:val="0"/>
        <w:keepNext w:val="0"/>
        <w:keepLines w:val="0"/>
        <w:shd w:val="clear" w:color="auto" w:fill="auto"/>
        <w:bidi w:val="0"/>
        <w:jc w:val="both"/>
        <w:spacing w:before="0" w:after="276" w:line="269" w:lineRule="exact"/>
        <w:ind w:left="700" w:right="0" w:hanging="300"/>
      </w:pPr>
      <w:r>
        <w:rPr>
          <w:lang w:val="cs-CZ" w:eastAsia="cs-CZ" w:bidi="cs-CZ"/>
          <w:rFonts w:ascii="Times New Roman" w:eastAsia="Times New Roman" w:hAnsi="Times New Roman" w:cs="Times New Roman"/>
          <w:w w:val="100"/>
          <w:spacing w:val="0"/>
          <w:color w:val="000000"/>
          <w:position w:val="0"/>
        </w:rPr>
        <w:t>Zhotovitel je povinen neprodleně (nejpozději do 7 dnů od okamžiku, kdy se o dále uvedené skutečnosti dozví) informovat objednatele o tom, že s ním bude zahájeno insolvenční řízení dle zák. č. 182/2006 Sb., o úpadku a způsobech jeho řešení, v platném znění, jehož předmětem bude úpadek nebo hrozící úpadek zhotovitele.</w:t>
      </w:r>
    </w:p>
    <w:p>
      <w:pPr>
        <w:pStyle w:val="Style9"/>
        <w:numPr>
          <w:ilvl w:val="0"/>
          <w:numId w:val="23"/>
        </w:numPr>
        <w:framePr w:w="9130" w:h="4706" w:hRule="exact" w:wrap="none" w:vAnchor="page" w:hAnchor="page" w:x="1423" w:y="5539"/>
        <w:tabs>
          <w:tab w:leader="none" w:pos="1495" w:val="left"/>
        </w:tabs>
        <w:widowControl w:val="0"/>
        <w:keepNext w:val="0"/>
        <w:keepLines w:val="0"/>
        <w:shd w:val="clear" w:color="auto" w:fill="auto"/>
        <w:bidi w:val="0"/>
        <w:jc w:val="both"/>
        <w:spacing w:before="0" w:after="273" w:line="274" w:lineRule="exact"/>
        <w:ind w:left="700" w:right="0" w:hanging="300"/>
      </w:pPr>
      <w:r>
        <w:rPr>
          <w:lang w:val="cs-CZ" w:eastAsia="cs-CZ" w:bidi="cs-CZ"/>
          <w:rFonts w:ascii="Times New Roman" w:eastAsia="Times New Roman" w:hAnsi="Times New Roman" w:cs="Times New Roman"/>
          <w:w w:val="100"/>
          <w:spacing w:val="0"/>
          <w:color w:val="000000"/>
          <w:position w:val="0"/>
        </w:rPr>
        <w:t>Smluvní strany prohlašují, že tuto smlouvu přečetly a s jejím obsahem souhlasí, což stvrzují svými podpisy.</w:t>
      </w:r>
    </w:p>
    <w:p>
      <w:pPr>
        <w:pStyle w:val="Style9"/>
        <w:numPr>
          <w:ilvl w:val="0"/>
          <w:numId w:val="23"/>
        </w:numPr>
        <w:framePr w:w="9130" w:h="4706" w:hRule="exact" w:wrap="none" w:vAnchor="page" w:hAnchor="page" w:x="1423" w:y="5539"/>
        <w:tabs>
          <w:tab w:leader="none" w:pos="1495" w:val="left"/>
        </w:tabs>
        <w:widowControl w:val="0"/>
        <w:keepNext w:val="0"/>
        <w:keepLines w:val="0"/>
        <w:shd w:val="clear" w:color="auto" w:fill="auto"/>
        <w:bidi w:val="0"/>
        <w:jc w:val="both"/>
        <w:spacing w:before="0" w:after="0" w:line="283" w:lineRule="exact"/>
        <w:ind w:left="700" w:right="0" w:hanging="300"/>
      </w:pPr>
      <w:r>
        <w:rPr>
          <w:lang w:val="cs-CZ" w:eastAsia="cs-CZ" w:bidi="cs-CZ"/>
          <w:rFonts w:ascii="Times New Roman" w:eastAsia="Times New Roman" w:hAnsi="Times New Roman" w:cs="Times New Roman"/>
          <w:w w:val="100"/>
          <w:spacing w:val="0"/>
          <w:color w:val="000000"/>
          <w:position w:val="0"/>
        </w:rPr>
        <w:t>Smlouva nabývá platnosti a účinnosti dnem podpisu oběma smluvními stranami.</w:t>
      </w:r>
    </w:p>
    <w:p>
      <w:pPr>
        <w:pStyle w:val="Style9"/>
        <w:framePr w:wrap="none" w:vAnchor="page" w:hAnchor="page" w:x="1423" w:y="11313"/>
        <w:widowControl w:val="0"/>
        <w:keepNext w:val="0"/>
        <w:keepLines w:val="0"/>
        <w:shd w:val="clear" w:color="auto" w:fill="auto"/>
        <w:bidi w:val="0"/>
        <w:jc w:val="left"/>
        <w:spacing w:before="0" w:after="0" w:line="244" w:lineRule="exact"/>
        <w:ind w:left="0" w:right="0" w:firstLine="0"/>
      </w:pPr>
      <w:r>
        <w:rPr>
          <w:lang w:val="cs-CZ" w:eastAsia="cs-CZ" w:bidi="cs-CZ"/>
          <w:rFonts w:ascii="Times New Roman" w:eastAsia="Times New Roman" w:hAnsi="Times New Roman" w:cs="Times New Roman"/>
          <w:w w:val="100"/>
          <w:spacing w:val="0"/>
          <w:color w:val="000000"/>
          <w:position w:val="0"/>
        </w:rPr>
        <w:t>V Praze dne 22.11.2016</w:t>
      </w:r>
    </w:p>
    <w:p>
      <w:pPr>
        <w:pStyle w:val="Style9"/>
        <w:framePr w:wrap="none" w:vAnchor="page" w:hAnchor="page" w:x="5997" w:y="11299"/>
        <w:widowControl w:val="0"/>
        <w:keepNext w:val="0"/>
        <w:keepLines w:val="0"/>
        <w:shd w:val="clear" w:color="auto" w:fill="auto"/>
        <w:bidi w:val="0"/>
        <w:jc w:val="left"/>
        <w:spacing w:before="0" w:after="0" w:line="244" w:lineRule="exact"/>
        <w:ind w:left="0" w:right="0" w:firstLine="0"/>
      </w:pPr>
      <w:r>
        <w:rPr>
          <w:lang w:val="cs-CZ" w:eastAsia="cs-CZ" w:bidi="cs-CZ"/>
          <w:rFonts w:ascii="Times New Roman" w:eastAsia="Times New Roman" w:hAnsi="Times New Roman" w:cs="Times New Roman"/>
          <w:w w:val="100"/>
          <w:spacing w:val="0"/>
          <w:color w:val="000000"/>
          <w:position w:val="0"/>
        </w:rPr>
        <w:t>V Praze dne 22.11.2016</w:t>
      </w:r>
    </w:p>
    <w:p>
      <w:pPr>
        <w:pStyle w:val="Style11"/>
        <w:framePr w:wrap="none" w:vAnchor="page" w:hAnchor="page" w:x="5738" w:y="14712"/>
        <w:widowControl w:val="0"/>
        <w:keepNext w:val="0"/>
        <w:keepLines w:val="0"/>
        <w:shd w:val="clear" w:color="auto" w:fill="auto"/>
        <w:bidi w:val="0"/>
        <w:jc w:val="left"/>
        <w:spacing w:before="0" w:after="0"/>
        <w:ind w:left="0" w:right="0" w:firstLine="0"/>
      </w:pPr>
      <w:r>
        <w:rPr>
          <w:lang w:val="cs-CZ" w:eastAsia="cs-CZ" w:bidi="cs-CZ"/>
          <w:w w:val="100"/>
          <w:color w:val="000000"/>
          <w:position w:val="0"/>
        </w:rPr>
        <w:t>- 12 -</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2.%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3.%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5"/>
      <w:numFmt w:val="decimal"/>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5"/>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3"/>
      <w:numFmt w:val="decimal"/>
      <w:lvlText w:val="12.%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Other_"/>
    <w:basedOn w:val="DefaultParagraphFont"/>
    <w:link w:val="Style2"/>
    <w:rPr>
      <w:b w:val="0"/>
      <w:bCs w:val="0"/>
      <w:i w:val="0"/>
      <w:iCs w:val="0"/>
      <w:u w:val="none"/>
      <w:strike w:val="0"/>
      <w:smallCaps w:val="0"/>
      <w:sz w:val="20"/>
      <w:szCs w:val="20"/>
    </w:rPr>
  </w:style>
  <w:style w:type="character" w:customStyle="1" w:styleId="CharStyle5">
    <w:name w:val="Heading #1_"/>
    <w:basedOn w:val="DefaultParagraphFont"/>
    <w:link w:val="Style4"/>
    <w:rPr>
      <w:b/>
      <w:bCs/>
      <w:i w:val="0"/>
      <w:iCs w:val="0"/>
      <w:u w:val="none"/>
      <w:strike w:val="0"/>
      <w:smallCaps w:val="0"/>
      <w:sz w:val="46"/>
      <w:szCs w:val="46"/>
    </w:rPr>
  </w:style>
  <w:style w:type="character" w:customStyle="1" w:styleId="CharStyle7">
    <w:name w:val="Body text (3)_"/>
    <w:basedOn w:val="DefaultParagraphFont"/>
    <w:link w:val="Style6"/>
    <w:rPr>
      <w:b/>
      <w:bCs/>
      <w:i w:val="0"/>
      <w:iCs w:val="0"/>
      <w:u w:val="none"/>
      <w:strike w:val="0"/>
      <w:smallCaps w:val="0"/>
      <w:sz w:val="22"/>
      <w:szCs w:val="22"/>
    </w:rPr>
  </w:style>
  <w:style w:type="character" w:customStyle="1" w:styleId="CharStyle8">
    <w:name w:val="Body text (2)"/>
    <w:basedOn w:val="CharStyle10"/>
  </w:style>
  <w:style w:type="character" w:customStyle="1" w:styleId="CharStyle10">
    <w:name w:val="Body text (2)_"/>
    <w:basedOn w:val="DefaultParagraphFont"/>
    <w:link w:val="Style9"/>
    <w:rPr>
      <w:b w:val="0"/>
      <w:bCs w:val="0"/>
      <w:i w:val="0"/>
      <w:iCs w:val="0"/>
      <w:u w:val="none"/>
      <w:strike w:val="0"/>
      <w:smallCaps w:val="0"/>
      <w:sz w:val="22"/>
      <w:szCs w:val="22"/>
    </w:rPr>
  </w:style>
  <w:style w:type="character" w:customStyle="1" w:styleId="CharStyle12">
    <w:name w:val="Header or footer_"/>
    <w:basedOn w:val="DefaultParagraphFont"/>
    <w:link w:val="Style11"/>
    <w:rPr>
      <w:b w:val="0"/>
      <w:bCs w:val="0"/>
      <w:i w:val="0"/>
      <w:iCs w:val="0"/>
      <w:u w:val="none"/>
      <w:strike w:val="0"/>
      <w:smallCaps w:val="0"/>
      <w:sz w:val="14"/>
      <w:szCs w:val="14"/>
      <w:rFonts w:ascii="Century Gothic" w:eastAsia="Century Gothic" w:hAnsi="Century Gothic" w:cs="Century Gothic"/>
      <w:spacing w:val="30"/>
    </w:rPr>
  </w:style>
  <w:style w:type="character" w:customStyle="1" w:styleId="CharStyle14">
    <w:name w:val="Header or footer (2)_"/>
    <w:basedOn w:val="DefaultParagraphFont"/>
    <w:link w:val="Style13"/>
    <w:rPr>
      <w:b w:val="0"/>
      <w:bCs w:val="0"/>
      <w:i w:val="0"/>
      <w:iCs w:val="0"/>
      <w:u w:val="none"/>
      <w:strike w:val="0"/>
      <w:smallCaps w:val="0"/>
      <w:sz w:val="32"/>
      <w:szCs w:val="32"/>
      <w:rFonts w:ascii="Microsoft YaHei Light" w:eastAsia="Microsoft YaHei Light" w:hAnsi="Microsoft YaHei Light" w:cs="Microsoft YaHei Light"/>
    </w:rPr>
  </w:style>
  <w:style w:type="character" w:customStyle="1" w:styleId="CharStyle16">
    <w:name w:val="Header or footer (3)_"/>
    <w:basedOn w:val="DefaultParagraphFont"/>
    <w:link w:val="Style15"/>
    <w:rPr>
      <w:b/>
      <w:bCs/>
      <w:i w:val="0"/>
      <w:iCs w:val="0"/>
      <w:u w:val="none"/>
      <w:strike w:val="0"/>
      <w:smallCaps w:val="0"/>
      <w:sz w:val="22"/>
      <w:szCs w:val="22"/>
      <w:spacing w:val="10"/>
    </w:rPr>
  </w:style>
  <w:style w:type="character" w:customStyle="1" w:styleId="CharStyle18">
    <w:name w:val="Header or footer (4)_"/>
    <w:basedOn w:val="DefaultParagraphFont"/>
    <w:link w:val="Style17"/>
    <w:rPr>
      <w:b w:val="0"/>
      <w:bCs w:val="0"/>
      <w:i w:val="0"/>
      <w:iCs w:val="0"/>
      <w:u w:val="none"/>
      <w:strike w:val="0"/>
      <w:smallCaps w:val="0"/>
      <w:sz w:val="46"/>
      <w:szCs w:val="46"/>
      <w:rFonts w:ascii="Showcard Gothic" w:eastAsia="Showcard Gothic" w:hAnsi="Showcard Gothic" w:cs="Showcard Gothic"/>
    </w:rPr>
  </w:style>
  <w:style w:type="character" w:customStyle="1" w:styleId="CharStyle19">
    <w:name w:val="Body text (2) + Bold"/>
    <w:basedOn w:val="CharStyle10"/>
    <w:rPr>
      <w:lang w:val="cs-CZ" w:eastAsia="cs-CZ" w:bidi="cs-CZ"/>
      <w:b/>
      <w:bCs/>
      <w:rFonts w:ascii="Times New Roman" w:eastAsia="Times New Roman" w:hAnsi="Times New Roman" w:cs="Times New Roman"/>
      <w:w w:val="100"/>
      <w:spacing w:val="0"/>
      <w:color w:val="000000"/>
      <w:position w:val="0"/>
    </w:rPr>
  </w:style>
  <w:style w:type="character" w:customStyle="1" w:styleId="CharStyle21">
    <w:name w:val="Heading #2_"/>
    <w:basedOn w:val="DefaultParagraphFont"/>
    <w:link w:val="Style20"/>
    <w:rPr>
      <w:b/>
      <w:bCs/>
      <w:i w:val="0"/>
      <w:iCs w:val="0"/>
      <w:u w:val="none"/>
      <w:strike w:val="0"/>
      <w:smallCaps w:val="0"/>
      <w:sz w:val="22"/>
      <w:szCs w:val="22"/>
      <w:rFonts w:ascii="Cambria" w:eastAsia="Cambria" w:hAnsi="Cambria" w:cs="Cambria"/>
    </w:rPr>
  </w:style>
  <w:style w:type="character" w:customStyle="1" w:styleId="CharStyle22">
    <w:name w:val="Heading #2 + Microsoft YaHei Light,10 pt,Not Bold"/>
    <w:basedOn w:val="CharStyle21"/>
    <w:rPr>
      <w:lang w:val="cs-CZ" w:eastAsia="cs-CZ" w:bidi="cs-CZ"/>
      <w:b/>
      <w:bCs/>
      <w:sz w:val="20"/>
      <w:szCs w:val="20"/>
      <w:rFonts w:ascii="Microsoft YaHei Light" w:eastAsia="Microsoft YaHei Light" w:hAnsi="Microsoft YaHei Light" w:cs="Microsoft YaHei Light"/>
      <w:w w:val="100"/>
      <w:spacing w:val="0"/>
      <w:color w:val="000000"/>
      <w:position w:val="0"/>
    </w:rPr>
  </w:style>
  <w:style w:type="character" w:customStyle="1" w:styleId="CharStyle24">
    <w:name w:val="Heading #3_"/>
    <w:basedOn w:val="DefaultParagraphFont"/>
    <w:link w:val="Style23"/>
    <w:rPr>
      <w:b/>
      <w:bCs/>
      <w:i w:val="0"/>
      <w:iCs w:val="0"/>
      <w:u w:val="none"/>
      <w:strike w:val="0"/>
      <w:smallCaps w:val="0"/>
      <w:sz w:val="26"/>
      <w:szCs w:val="26"/>
    </w:rPr>
  </w:style>
  <w:style w:type="character" w:customStyle="1" w:styleId="CharStyle26">
    <w:name w:val="Table caption_"/>
    <w:basedOn w:val="DefaultParagraphFont"/>
    <w:link w:val="Style25"/>
    <w:rPr>
      <w:b/>
      <w:bCs/>
      <w:i w:val="0"/>
      <w:iCs w:val="0"/>
      <w:u w:val="none"/>
      <w:strike w:val="0"/>
      <w:smallCaps w:val="0"/>
      <w:sz w:val="22"/>
      <w:szCs w:val="22"/>
    </w:rPr>
  </w:style>
  <w:style w:type="character" w:customStyle="1" w:styleId="CharStyle27">
    <w:name w:val="Body text (2) + Bold"/>
    <w:basedOn w:val="CharStyle10"/>
    <w:rPr>
      <w:lang w:val="cs-CZ" w:eastAsia="cs-CZ" w:bidi="cs-CZ"/>
      <w:b/>
      <w:bCs/>
      <w:rFonts w:ascii="Times New Roman" w:eastAsia="Times New Roman" w:hAnsi="Times New Roman" w:cs="Times New Roman"/>
      <w:w w:val="100"/>
      <w:spacing w:val="0"/>
      <w:color w:val="000000"/>
      <w:position w:val="0"/>
    </w:rPr>
  </w:style>
  <w:style w:type="character" w:customStyle="1" w:styleId="CharStyle29">
    <w:name w:val="Body text (4)_"/>
    <w:basedOn w:val="DefaultParagraphFont"/>
    <w:link w:val="Style28"/>
    <w:rPr>
      <w:b/>
      <w:bCs/>
      <w:i w:val="0"/>
      <w:iCs w:val="0"/>
      <w:u w:val="none"/>
      <w:strike w:val="0"/>
      <w:smallCaps w:val="0"/>
      <w:sz w:val="26"/>
      <w:szCs w:val="26"/>
    </w:rPr>
  </w:style>
  <w:style w:type="character" w:customStyle="1" w:styleId="CharStyle30">
    <w:name w:val="Body text (4) + 11 pt"/>
    <w:basedOn w:val="CharStyle29"/>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31">
    <w:name w:val="Body text (2) + Spacing 1 pt"/>
    <w:basedOn w:val="CharStyle10"/>
    <w:rPr>
      <w:lang w:val="cs-CZ" w:eastAsia="cs-CZ" w:bidi="cs-CZ"/>
      <w:rFonts w:ascii="Times New Roman" w:eastAsia="Times New Roman" w:hAnsi="Times New Roman" w:cs="Times New Roman"/>
      <w:w w:val="100"/>
      <w:spacing w:val="20"/>
      <w:color w:val="000000"/>
      <w:position w:val="0"/>
    </w:rPr>
  </w:style>
  <w:style w:type="character" w:customStyle="1" w:styleId="CharStyle32">
    <w:name w:val="Body text (2) + Small Caps"/>
    <w:basedOn w:val="CharStyle10"/>
    <w:rPr>
      <w:lang w:val="cs-CZ" w:eastAsia="cs-CZ" w:bidi="cs-CZ"/>
      <w:smallCaps/>
      <w:rFonts w:ascii="Times New Roman" w:eastAsia="Times New Roman" w:hAnsi="Times New Roman" w:cs="Times New Roman"/>
      <w:w w:val="100"/>
      <w:spacing w:val="0"/>
      <w:color w:val="000000"/>
      <w:position w:val="0"/>
    </w:rPr>
  </w:style>
  <w:style w:type="character" w:customStyle="1" w:styleId="CharStyle33">
    <w:name w:val="Other + Eras Bold ITC,27 pt"/>
    <w:basedOn w:val="CharStyle3"/>
    <w:rPr>
      <w:lang w:val="cs-CZ" w:eastAsia="cs-CZ" w:bidi="cs-CZ"/>
      <w:sz w:val="54"/>
      <w:szCs w:val="54"/>
      <w:rFonts w:ascii="Eras Bold ITC" w:eastAsia="Eras Bold ITC" w:hAnsi="Eras Bold ITC" w:cs="Eras Bold ITC"/>
      <w:w w:val="100"/>
      <w:spacing w:val="0"/>
      <w:color w:val="000000"/>
      <w:position w:val="0"/>
    </w:rPr>
  </w:style>
  <w:style w:type="character" w:customStyle="1" w:styleId="CharStyle35">
    <w:name w:val="Body text (5)_"/>
    <w:basedOn w:val="DefaultParagraphFont"/>
    <w:link w:val="Style34"/>
    <w:rPr>
      <w:b w:val="0"/>
      <w:bCs w:val="0"/>
      <w:i w:val="0"/>
      <w:iCs w:val="0"/>
      <w:u w:val="none"/>
      <w:strike w:val="0"/>
      <w:smallCaps w:val="0"/>
      <w:sz w:val="50"/>
      <w:szCs w:val="50"/>
      <w:rFonts w:ascii="OCR A Extended" w:eastAsia="OCR A Extended" w:hAnsi="OCR A Extended" w:cs="OCR A Extended"/>
    </w:rPr>
  </w:style>
  <w:style w:type="paragraph" w:customStyle="1" w:styleId="Style2">
    <w:name w:val="Other"/>
    <w:basedOn w:val="Normal"/>
    <w:link w:val="CharStyle3"/>
    <w:pPr>
      <w:widowControl w:val="0"/>
      <w:shd w:val="clear" w:color="auto" w:fill="FFFFFF"/>
    </w:pPr>
    <w:rPr>
      <w:b w:val="0"/>
      <w:bCs w:val="0"/>
      <w:i w:val="0"/>
      <w:iCs w:val="0"/>
      <w:u w:val="none"/>
      <w:strike w:val="0"/>
      <w:smallCaps w:val="0"/>
      <w:sz w:val="20"/>
      <w:szCs w:val="20"/>
    </w:rPr>
  </w:style>
  <w:style w:type="paragraph" w:customStyle="1" w:styleId="Style4">
    <w:name w:val="Heading #1"/>
    <w:basedOn w:val="Normal"/>
    <w:link w:val="CharStyle5"/>
    <w:pPr>
      <w:widowControl w:val="0"/>
      <w:shd w:val="clear" w:color="auto" w:fill="FFFFFF"/>
      <w:jc w:val="center"/>
      <w:outlineLvl w:val="0"/>
      <w:spacing w:line="510" w:lineRule="exact"/>
    </w:pPr>
    <w:rPr>
      <w:b/>
      <w:bCs/>
      <w:i w:val="0"/>
      <w:iCs w:val="0"/>
      <w:u w:val="none"/>
      <w:strike w:val="0"/>
      <w:smallCaps w:val="0"/>
      <w:sz w:val="46"/>
      <w:szCs w:val="46"/>
    </w:rPr>
  </w:style>
  <w:style w:type="paragraph" w:customStyle="1" w:styleId="Style6">
    <w:name w:val="Body text (3)"/>
    <w:basedOn w:val="Normal"/>
    <w:link w:val="CharStyle7"/>
    <w:pPr>
      <w:widowControl w:val="0"/>
      <w:shd w:val="clear" w:color="auto" w:fill="FFFFFF"/>
      <w:jc w:val="center"/>
      <w:spacing w:after="1640" w:line="278" w:lineRule="exact"/>
      <w:ind w:hanging="440"/>
    </w:pPr>
    <w:rPr>
      <w:b/>
      <w:bCs/>
      <w:i w:val="0"/>
      <w:iCs w:val="0"/>
      <w:u w:val="none"/>
      <w:strike w:val="0"/>
      <w:smallCaps w:val="0"/>
      <w:sz w:val="22"/>
      <w:szCs w:val="22"/>
    </w:rPr>
  </w:style>
  <w:style w:type="paragraph" w:customStyle="1" w:styleId="Style9">
    <w:name w:val="Body text (2)"/>
    <w:basedOn w:val="Normal"/>
    <w:link w:val="CharStyle10"/>
    <w:pPr>
      <w:widowControl w:val="0"/>
      <w:shd w:val="clear" w:color="auto" w:fill="FFFFFF"/>
      <w:spacing w:after="1640" w:line="326" w:lineRule="exact"/>
      <w:ind w:hanging="560"/>
    </w:pPr>
    <w:rPr>
      <w:b w:val="0"/>
      <w:bCs w:val="0"/>
      <w:i w:val="0"/>
      <w:iCs w:val="0"/>
      <w:u w:val="none"/>
      <w:strike w:val="0"/>
      <w:smallCaps w:val="0"/>
      <w:sz w:val="22"/>
      <w:szCs w:val="22"/>
    </w:rPr>
  </w:style>
  <w:style w:type="paragraph" w:customStyle="1" w:styleId="Style11">
    <w:name w:val="Header or footer"/>
    <w:basedOn w:val="Normal"/>
    <w:link w:val="CharStyle12"/>
    <w:pPr>
      <w:widowControl w:val="0"/>
      <w:shd w:val="clear" w:color="auto" w:fill="FFFFFF"/>
      <w:spacing w:line="166" w:lineRule="exact"/>
    </w:pPr>
    <w:rPr>
      <w:b w:val="0"/>
      <w:bCs w:val="0"/>
      <w:i w:val="0"/>
      <w:iCs w:val="0"/>
      <w:u w:val="none"/>
      <w:strike w:val="0"/>
      <w:smallCaps w:val="0"/>
      <w:sz w:val="14"/>
      <w:szCs w:val="14"/>
      <w:rFonts w:ascii="Century Gothic" w:eastAsia="Century Gothic" w:hAnsi="Century Gothic" w:cs="Century Gothic"/>
      <w:spacing w:val="30"/>
    </w:rPr>
  </w:style>
  <w:style w:type="paragraph" w:customStyle="1" w:styleId="Style13">
    <w:name w:val="Header or footer (2)"/>
    <w:basedOn w:val="Normal"/>
    <w:link w:val="CharStyle14"/>
    <w:pPr>
      <w:widowControl w:val="0"/>
      <w:shd w:val="clear" w:color="auto" w:fill="FFFFFF"/>
      <w:spacing w:line="398" w:lineRule="exact"/>
    </w:pPr>
    <w:rPr>
      <w:b w:val="0"/>
      <w:bCs w:val="0"/>
      <w:i w:val="0"/>
      <w:iCs w:val="0"/>
      <w:u w:val="none"/>
      <w:strike w:val="0"/>
      <w:smallCaps w:val="0"/>
      <w:sz w:val="32"/>
      <w:szCs w:val="32"/>
      <w:rFonts w:ascii="Microsoft YaHei Light" w:eastAsia="Microsoft YaHei Light" w:hAnsi="Microsoft YaHei Light" w:cs="Microsoft YaHei Light"/>
    </w:rPr>
  </w:style>
  <w:style w:type="paragraph" w:customStyle="1" w:styleId="Style15">
    <w:name w:val="Header or footer (3)"/>
    <w:basedOn w:val="Normal"/>
    <w:link w:val="CharStyle16"/>
    <w:pPr>
      <w:widowControl w:val="0"/>
      <w:shd w:val="clear" w:color="auto" w:fill="FFFFFF"/>
      <w:spacing w:line="244" w:lineRule="exact"/>
    </w:pPr>
    <w:rPr>
      <w:b/>
      <w:bCs/>
      <w:i w:val="0"/>
      <w:iCs w:val="0"/>
      <w:u w:val="none"/>
      <w:strike w:val="0"/>
      <w:smallCaps w:val="0"/>
      <w:sz w:val="22"/>
      <w:szCs w:val="22"/>
      <w:spacing w:val="10"/>
    </w:rPr>
  </w:style>
  <w:style w:type="paragraph" w:customStyle="1" w:styleId="Style17">
    <w:name w:val="Header or footer (4)"/>
    <w:basedOn w:val="Normal"/>
    <w:link w:val="CharStyle18"/>
    <w:pPr>
      <w:widowControl w:val="0"/>
      <w:shd w:val="clear" w:color="auto" w:fill="FFFFFF"/>
      <w:spacing w:line="576" w:lineRule="exact"/>
    </w:pPr>
    <w:rPr>
      <w:b w:val="0"/>
      <w:bCs w:val="0"/>
      <w:i w:val="0"/>
      <w:iCs w:val="0"/>
      <w:u w:val="none"/>
      <w:strike w:val="0"/>
      <w:smallCaps w:val="0"/>
      <w:sz w:val="46"/>
      <w:szCs w:val="46"/>
      <w:rFonts w:ascii="Showcard Gothic" w:eastAsia="Showcard Gothic" w:hAnsi="Showcard Gothic" w:cs="Showcard Gothic"/>
    </w:rPr>
  </w:style>
  <w:style w:type="paragraph" w:customStyle="1" w:styleId="Style20">
    <w:name w:val="Heading #2"/>
    <w:basedOn w:val="Normal"/>
    <w:link w:val="CharStyle21"/>
    <w:pPr>
      <w:widowControl w:val="0"/>
      <w:shd w:val="clear" w:color="auto" w:fill="FFFFFF"/>
      <w:outlineLvl w:val="1"/>
      <w:spacing w:line="244" w:lineRule="exact"/>
    </w:pPr>
    <w:rPr>
      <w:b/>
      <w:bCs/>
      <w:i w:val="0"/>
      <w:iCs w:val="0"/>
      <w:u w:val="none"/>
      <w:strike w:val="0"/>
      <w:smallCaps w:val="0"/>
      <w:sz w:val="22"/>
      <w:szCs w:val="22"/>
      <w:rFonts w:ascii="Cambria" w:eastAsia="Cambria" w:hAnsi="Cambria" w:cs="Cambria"/>
    </w:rPr>
  </w:style>
  <w:style w:type="paragraph" w:customStyle="1" w:styleId="Style23">
    <w:name w:val="Heading #3"/>
    <w:basedOn w:val="Normal"/>
    <w:link w:val="CharStyle24"/>
    <w:pPr>
      <w:widowControl w:val="0"/>
      <w:shd w:val="clear" w:color="auto" w:fill="FFFFFF"/>
      <w:jc w:val="both"/>
      <w:outlineLvl w:val="2"/>
      <w:spacing w:before="300" w:line="552" w:lineRule="exact"/>
    </w:pPr>
    <w:rPr>
      <w:b/>
      <w:bCs/>
      <w:i w:val="0"/>
      <w:iCs w:val="0"/>
      <w:u w:val="none"/>
      <w:strike w:val="0"/>
      <w:smallCaps w:val="0"/>
      <w:sz w:val="26"/>
      <w:szCs w:val="26"/>
    </w:rPr>
  </w:style>
  <w:style w:type="paragraph" w:customStyle="1" w:styleId="Style25">
    <w:name w:val="Table caption"/>
    <w:basedOn w:val="Normal"/>
    <w:link w:val="CharStyle26"/>
    <w:pPr>
      <w:widowControl w:val="0"/>
      <w:shd w:val="clear" w:color="auto" w:fill="FFFFFF"/>
      <w:spacing w:line="244" w:lineRule="exact"/>
    </w:pPr>
    <w:rPr>
      <w:b/>
      <w:bCs/>
      <w:i w:val="0"/>
      <w:iCs w:val="0"/>
      <w:u w:val="none"/>
      <w:strike w:val="0"/>
      <w:smallCaps w:val="0"/>
      <w:sz w:val="22"/>
      <w:szCs w:val="22"/>
    </w:rPr>
  </w:style>
  <w:style w:type="paragraph" w:customStyle="1" w:styleId="Style28">
    <w:name w:val="Body text (4)"/>
    <w:basedOn w:val="Normal"/>
    <w:link w:val="CharStyle29"/>
    <w:pPr>
      <w:widowControl w:val="0"/>
      <w:shd w:val="clear" w:color="auto" w:fill="FFFFFF"/>
      <w:jc w:val="both"/>
      <w:spacing w:before="380" w:line="322" w:lineRule="exact"/>
      <w:ind w:hanging="420"/>
    </w:pPr>
    <w:rPr>
      <w:b/>
      <w:bCs/>
      <w:i w:val="0"/>
      <w:iCs w:val="0"/>
      <w:u w:val="none"/>
      <w:strike w:val="0"/>
      <w:smallCaps w:val="0"/>
      <w:sz w:val="26"/>
      <w:szCs w:val="26"/>
    </w:rPr>
  </w:style>
  <w:style w:type="paragraph" w:customStyle="1" w:styleId="Style34">
    <w:name w:val="Body text (5)"/>
    <w:basedOn w:val="Normal"/>
    <w:link w:val="CharStyle35"/>
    <w:pPr>
      <w:widowControl w:val="0"/>
      <w:shd w:val="clear" w:color="auto" w:fill="FFFFFF"/>
      <w:spacing w:line="598" w:lineRule="exact"/>
    </w:pPr>
    <w:rPr>
      <w:b w:val="0"/>
      <w:bCs w:val="0"/>
      <w:i w:val="0"/>
      <w:iCs w:val="0"/>
      <w:u w:val="none"/>
      <w:strike w:val="0"/>
      <w:smallCaps w:val="0"/>
      <w:sz w:val="50"/>
      <w:szCs w:val="50"/>
      <w:rFonts w:ascii="OCR A Extended" w:eastAsia="OCR A Extended" w:hAnsi="OCR A Extended" w:cs="OCR A Extended"/>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