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674" w14:textId="77777777" w:rsidR="00A8323E" w:rsidRPr="00274428" w:rsidRDefault="00A8323E" w:rsidP="00A8323E">
      <w:r>
        <w:t xml:space="preserve">Níže uvedeného dne, měsíce a roku uzavřely smluvní strany: </w:t>
      </w:r>
    </w:p>
    <w:p w14:paraId="185CE814" w14:textId="245F9063" w:rsidR="00A8323E" w:rsidRPr="00274428" w:rsidRDefault="700FD633" w:rsidP="00A8323E">
      <w:r w:rsidRPr="4586054E">
        <w:rPr>
          <w:rFonts w:eastAsia="Tahoma" w:cs="Tahoma"/>
          <w:b/>
          <w:bCs/>
          <w:szCs w:val="22"/>
        </w:rPr>
        <w:t xml:space="preserve">Divadlo v Dlouhé </w:t>
      </w:r>
    </w:p>
    <w:p w14:paraId="45F94F8F" w14:textId="2832050C" w:rsidR="00A8323E" w:rsidRPr="00274428" w:rsidRDefault="700FD633" w:rsidP="00A8323E">
      <w:r w:rsidRPr="4586054E">
        <w:rPr>
          <w:rFonts w:eastAsia="Tahoma" w:cs="Tahoma"/>
          <w:szCs w:val="22"/>
        </w:rPr>
        <w:t>Sídlo: Dlouhá 727/39, Praha 1</w:t>
      </w:r>
      <w:r w:rsidR="00A8323E">
        <w:br/>
      </w:r>
      <w:r w:rsidRPr="4586054E">
        <w:rPr>
          <w:rFonts w:eastAsia="Tahoma" w:cs="Tahoma"/>
          <w:szCs w:val="22"/>
        </w:rPr>
        <w:t>IČO: 00064343, DIČ: CZ00064343</w:t>
      </w:r>
      <w:r w:rsidR="00A8323E">
        <w:br/>
      </w:r>
      <w:r w:rsidRPr="4586054E">
        <w:rPr>
          <w:rFonts w:eastAsia="Tahoma" w:cs="Tahoma"/>
          <w:szCs w:val="22"/>
        </w:rPr>
        <w:t>Bankovní ústav: ČSOB a.s.</w:t>
      </w:r>
      <w:r w:rsidR="006616BA">
        <w:rPr>
          <w:rFonts w:eastAsia="Tahoma" w:cs="Tahoma"/>
          <w:szCs w:val="22"/>
        </w:rPr>
        <w:t xml:space="preserve">, </w:t>
      </w:r>
      <w:r w:rsidRPr="4586054E">
        <w:rPr>
          <w:rFonts w:eastAsia="Tahoma" w:cs="Tahoma"/>
          <w:szCs w:val="22"/>
        </w:rPr>
        <w:t>Číslo účtu: 581709893/0300</w:t>
      </w:r>
      <w:r w:rsidR="00A8323E">
        <w:br/>
      </w:r>
      <w:r w:rsidRPr="4586054E">
        <w:rPr>
          <w:rFonts w:eastAsia="Tahoma" w:cs="Tahoma"/>
          <w:szCs w:val="22"/>
        </w:rPr>
        <w:t>ID datové schránky d5983un</w:t>
      </w:r>
      <w:r w:rsidR="00A8323E">
        <w:br/>
      </w:r>
      <w:r w:rsidRPr="4586054E">
        <w:rPr>
          <w:rFonts w:eastAsia="Tahoma" w:cs="Tahoma"/>
          <w:szCs w:val="22"/>
        </w:rPr>
        <w:t>Zastoupený: Danielou Šálkovou, ředitelkou</w:t>
      </w:r>
      <w:r w:rsidR="00A8323E">
        <w:br/>
      </w:r>
      <w:r w:rsidRPr="4586054E">
        <w:rPr>
          <w:rFonts w:eastAsia="Tahoma" w:cs="Tahoma"/>
          <w:szCs w:val="22"/>
        </w:rPr>
        <w:t>(dále jen „Objednatel“)</w:t>
      </w:r>
      <w:r w:rsidR="00A8323E">
        <w:br/>
      </w:r>
      <w:r w:rsidR="00A8323E">
        <w:br/>
        <w:t>a</w:t>
      </w:r>
    </w:p>
    <w:p w14:paraId="6C7EBC91" w14:textId="19DC2A5B" w:rsidR="00A8323E" w:rsidRPr="00274428" w:rsidRDefault="52E7BBA2" w:rsidP="4586054E">
      <w:pPr>
        <w:rPr>
          <w:rFonts w:eastAsia="Tahoma" w:cs="Tahoma"/>
          <w:b/>
          <w:bCs/>
          <w:szCs w:val="22"/>
        </w:rPr>
      </w:pPr>
      <w:proofErr w:type="spellStart"/>
      <w:r w:rsidRPr="4586054E">
        <w:rPr>
          <w:rFonts w:eastAsia="Tahoma" w:cs="Tahoma"/>
          <w:b/>
          <w:bCs/>
          <w:szCs w:val="22"/>
        </w:rPr>
        <w:t>Optifor</w:t>
      </w:r>
      <w:proofErr w:type="spellEnd"/>
      <w:r w:rsidRPr="4586054E">
        <w:rPr>
          <w:rFonts w:eastAsia="Tahoma" w:cs="Tahoma"/>
          <w:b/>
          <w:bCs/>
          <w:szCs w:val="22"/>
        </w:rPr>
        <w:t xml:space="preserve"> VIZUS s.r.o. </w:t>
      </w:r>
    </w:p>
    <w:p w14:paraId="48180A08" w14:textId="1CEBF85F" w:rsidR="00A8323E" w:rsidRPr="00274428" w:rsidRDefault="52E7BBA2" w:rsidP="00A8323E">
      <w:r w:rsidRPr="4586054E">
        <w:rPr>
          <w:rFonts w:eastAsia="Tahoma" w:cs="Tahoma"/>
          <w:szCs w:val="22"/>
        </w:rPr>
        <w:t>se sídlem Armády 2793/26, 155 00 Praha 5, IČ: 27621260,</w:t>
      </w:r>
      <w:r w:rsidR="00A8323E">
        <w:br/>
      </w:r>
      <w:r w:rsidRPr="4586054E">
        <w:rPr>
          <w:rFonts w:eastAsia="Tahoma" w:cs="Tahoma"/>
          <w:szCs w:val="22"/>
        </w:rPr>
        <w:t>jednající Martinem Sýkorou, jednatelem společnosti společnost zapsána do OR vedeného</w:t>
      </w:r>
      <w:r w:rsidR="00A8323E">
        <w:br/>
      </w:r>
      <w:r w:rsidRPr="4586054E">
        <w:rPr>
          <w:rFonts w:eastAsia="Tahoma" w:cs="Tahoma"/>
          <w:szCs w:val="22"/>
        </w:rPr>
        <w:t>Městským soudem v Praze v oddíle C., vložce 119486</w:t>
      </w:r>
      <w:r w:rsidR="00A8323E">
        <w:br/>
      </w:r>
      <w:r w:rsidR="00A8323E" w:rsidRPr="00274428">
        <w:t>(dále jen „zhotovitel“)</w:t>
      </w:r>
    </w:p>
    <w:p w14:paraId="72EF5619" w14:textId="77777777" w:rsidR="00A8323E" w:rsidRPr="00274428" w:rsidRDefault="0059472A" w:rsidP="00A8323E">
      <w:r>
        <w:t>ten</w:t>
      </w:r>
      <w:r w:rsidR="00A8323E" w:rsidRPr="00274428">
        <w:t>to</w:t>
      </w:r>
    </w:p>
    <w:p w14:paraId="6AB52EC3" w14:textId="77777777" w:rsidR="00A8323E" w:rsidRPr="00274428" w:rsidRDefault="00A8323E" w:rsidP="00A8323E">
      <w:pPr>
        <w:pStyle w:val="Nadpis1"/>
      </w:pPr>
      <w:r>
        <w:t>DODATEK KE SMLOUVĚ O DÍLO</w:t>
      </w:r>
    </w:p>
    <w:p w14:paraId="672A6659" w14:textId="0AE69A73" w:rsidR="00A8323E" w:rsidRPr="00274428" w:rsidRDefault="44C3EABF" w:rsidP="006616BA">
      <w:pPr>
        <w:jc w:val="center"/>
      </w:pPr>
      <w:r w:rsidRPr="4586054E">
        <w:rPr>
          <w:rFonts w:eastAsia="Tahoma" w:cs="Tahoma"/>
          <w:szCs w:val="22"/>
        </w:rPr>
        <w:t>S25-014</w:t>
      </w:r>
      <w:r w:rsidR="006616BA">
        <w:rPr>
          <w:rFonts w:eastAsia="Tahoma" w:cs="Tahoma"/>
          <w:szCs w:val="22"/>
        </w:rPr>
        <w:t xml:space="preserve"> uzavřené dne 28. 3. 2025</w:t>
      </w:r>
    </w:p>
    <w:p w14:paraId="7F4A4305" w14:textId="2FB77510" w:rsidR="4586054E" w:rsidRDefault="57289003" w:rsidP="006616BA">
      <w:pPr>
        <w:pStyle w:val="Odstavec2"/>
        <w:numPr>
          <w:ilvl w:val="0"/>
          <w:numId w:val="0"/>
        </w:numPr>
      </w:pPr>
      <w:r>
        <w:t xml:space="preserve">Tento dodatek, </w:t>
      </w:r>
      <w:r w:rsidR="1D2E8E7C">
        <w:t xml:space="preserve">po dodání </w:t>
      </w:r>
      <w:r>
        <w:t>grafických výstupů ze soutěže objednatele a také průběžného upřesňování nových funkcí webu, potvrzuje výši páté</w:t>
      </w:r>
      <w:r w:rsidR="362455ED">
        <w:t xml:space="preserve"> splátky ceny za vytvoření Díla ve výši </w:t>
      </w:r>
      <w:r w:rsidR="362455ED" w:rsidRPr="4586054E">
        <w:t>120000</w:t>
      </w:r>
      <w:r w:rsidR="006616BA">
        <w:t> </w:t>
      </w:r>
      <w:r w:rsidR="362455ED" w:rsidRPr="4586054E">
        <w:t>Kč.</w:t>
      </w:r>
      <w:r w:rsidR="326B8D36" w:rsidRPr="4586054E">
        <w:t xml:space="preserve"> </w:t>
      </w:r>
      <w:r w:rsidR="326B8D36" w:rsidRPr="4586054E">
        <w:rPr>
          <w:b/>
          <w:bCs/>
        </w:rPr>
        <w:t xml:space="preserve">Celková cena </w:t>
      </w:r>
      <w:r w:rsidR="7F31303B" w:rsidRPr="4586054E">
        <w:rPr>
          <w:b/>
          <w:bCs/>
        </w:rPr>
        <w:t xml:space="preserve">Díla </w:t>
      </w:r>
      <w:r w:rsidR="326B8D36" w:rsidRPr="4586054E">
        <w:rPr>
          <w:b/>
          <w:bCs/>
        </w:rPr>
        <w:t xml:space="preserve">dle </w:t>
      </w:r>
      <w:r w:rsidR="21AE76D3" w:rsidRPr="4586054E">
        <w:rPr>
          <w:b/>
          <w:bCs/>
        </w:rPr>
        <w:t xml:space="preserve">Přílohy č. 3 </w:t>
      </w:r>
      <w:r w:rsidR="326B8D36" w:rsidRPr="4586054E">
        <w:rPr>
          <w:b/>
          <w:bCs/>
        </w:rPr>
        <w:t>se nemění.</w:t>
      </w:r>
    </w:p>
    <w:p w14:paraId="614A6FE8" w14:textId="77777777" w:rsidR="00A8323E" w:rsidRPr="00274428" w:rsidRDefault="00A8323E" w:rsidP="00A8323E">
      <w:pPr>
        <w:pStyle w:val="Nadpis2"/>
      </w:pPr>
      <w:r w:rsidRPr="00274428">
        <w:t>Článek</w:t>
      </w:r>
      <w:r w:rsidRPr="00274428">
        <w:br/>
        <w:t>Závěrečná ustanovení</w:t>
      </w:r>
    </w:p>
    <w:p w14:paraId="49824B83" w14:textId="77777777" w:rsidR="00A8323E" w:rsidRDefault="00A8323E" w:rsidP="00A8323E">
      <w:pPr>
        <w:pStyle w:val="Odstavec1"/>
        <w:numPr>
          <w:ilvl w:val="0"/>
          <w:numId w:val="15"/>
        </w:numPr>
      </w:pPr>
      <w:r>
        <w:t>Všechna ostatní ustanovení smlouvy zůstávají v platnosti.</w:t>
      </w:r>
    </w:p>
    <w:p w14:paraId="79653FEF" w14:textId="77777777" w:rsidR="00A8323E" w:rsidRPr="00A8323E" w:rsidRDefault="00A8323E" w:rsidP="00A8323E">
      <w:pPr>
        <w:pStyle w:val="Odstavec1"/>
        <w:numPr>
          <w:ilvl w:val="0"/>
          <w:numId w:val="15"/>
        </w:numPr>
      </w:pPr>
      <w:r w:rsidRPr="00A8323E">
        <w:t>Dodatek je zhotoven ve třech vyhotoveních s platností originálu, z nichž</w:t>
      </w:r>
      <w:r>
        <w:t xml:space="preserve"> každá strana obdrží po jednom.</w:t>
      </w:r>
    </w:p>
    <w:p w14:paraId="49E7F260" w14:textId="77777777" w:rsidR="00A8323E" w:rsidRPr="00274428" w:rsidRDefault="00A8323E" w:rsidP="00A8323E">
      <w:pPr>
        <w:pStyle w:val="Odstavec1"/>
      </w:pPr>
      <w:r w:rsidRPr="00274428">
        <w:t xml:space="preserve">Není-li v konkrétních ustanoveních smlouvy stanoveno jinak, platí pro vztahy smluvních stran příslušná ustanovení zákona č. 513/1991 Sb., obchodní zákoník, a </w:t>
      </w:r>
      <w:proofErr w:type="spellStart"/>
      <w:r w:rsidRPr="00274428">
        <w:t>z.č</w:t>
      </w:r>
      <w:proofErr w:type="spellEnd"/>
      <w:r w:rsidRPr="00274428">
        <w:t>. 121/2000 Sb., autorský zákon, a to ve znění jim příslušných novelizací.</w:t>
      </w:r>
    </w:p>
    <w:p w14:paraId="06354693" w14:textId="77777777" w:rsidR="00A8323E" w:rsidRDefault="00A8323E" w:rsidP="00A8323E">
      <w:pPr>
        <w:pStyle w:val="Odstavec1"/>
      </w:pPr>
      <w:r>
        <w:t xml:space="preserve">Dodatek </w:t>
      </w:r>
      <w:r w:rsidRPr="00274428">
        <w:t xml:space="preserve">je vyhotoven ve </w:t>
      </w:r>
      <w:r>
        <w:t>třech</w:t>
      </w:r>
      <w:r w:rsidRPr="00274428">
        <w:t xml:space="preserve"> vyhotoveních s platností originálu, z nichž </w:t>
      </w:r>
      <w:r>
        <w:t xml:space="preserve">dvě obdrží </w:t>
      </w:r>
      <w:r w:rsidRPr="00274428">
        <w:t xml:space="preserve">strana </w:t>
      </w:r>
      <w:r>
        <w:t>objednatele, jedno strana zhotovitele</w:t>
      </w:r>
      <w:r w:rsidRPr="00274428">
        <w:t xml:space="preserve">. </w:t>
      </w:r>
    </w:p>
    <w:p w14:paraId="255D3FA1" w14:textId="77777777" w:rsidR="00A8323E" w:rsidRPr="00274428" w:rsidRDefault="00A8323E" w:rsidP="00A8323E">
      <w:pPr>
        <w:pStyle w:val="Odstavec1"/>
      </w:pPr>
      <w:r w:rsidRPr="00274428">
        <w:t>T</w:t>
      </w:r>
      <w:r>
        <w:t xml:space="preserve">ento dodatek </w:t>
      </w:r>
      <w:r w:rsidRPr="00274428">
        <w:t xml:space="preserve">vstupuje v platnost a účinnost dnem jeho podpisu oběma smluvními stranami. </w:t>
      </w:r>
    </w:p>
    <w:p w14:paraId="0A37501D" w14:textId="77777777" w:rsidR="00A8323E" w:rsidRPr="00274428" w:rsidRDefault="00A8323E" w:rsidP="00A8323E">
      <w:pPr>
        <w:pStyle w:val="Odstavec1"/>
        <w:numPr>
          <w:ilvl w:val="0"/>
          <w:numId w:val="0"/>
        </w:num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A8323E" w:rsidRPr="00274428" w14:paraId="27814F18" w14:textId="77777777" w:rsidTr="4586054E">
        <w:tc>
          <w:tcPr>
            <w:tcW w:w="4889" w:type="dxa"/>
          </w:tcPr>
          <w:p w14:paraId="557C0ECB" w14:textId="77777777" w:rsidR="00A8323E" w:rsidRPr="00274428" w:rsidRDefault="00A8323E" w:rsidP="008A22BE">
            <w:pPr>
              <w:pStyle w:val="NormalTab"/>
              <w:jc w:val="center"/>
            </w:pPr>
            <w:r w:rsidRPr="00274428">
              <w:t>za objednatele</w:t>
            </w:r>
            <w:r w:rsidRPr="00274428">
              <w:br/>
              <w:t>v Praze dne……………</w:t>
            </w:r>
          </w:p>
          <w:p w14:paraId="5DAB6C7B" w14:textId="77777777" w:rsidR="00A8323E" w:rsidRPr="00274428" w:rsidRDefault="00A8323E" w:rsidP="008A22BE">
            <w:pPr>
              <w:pStyle w:val="NormalTab"/>
              <w:jc w:val="center"/>
            </w:pPr>
          </w:p>
          <w:p w14:paraId="02EB378F" w14:textId="77777777" w:rsidR="00A8323E" w:rsidRPr="00274428" w:rsidRDefault="00A8323E" w:rsidP="008A22BE">
            <w:pPr>
              <w:pStyle w:val="NormalTab"/>
              <w:jc w:val="center"/>
            </w:pPr>
          </w:p>
          <w:p w14:paraId="6A05A809" w14:textId="77777777" w:rsidR="00A8323E" w:rsidRPr="00274428" w:rsidRDefault="00A8323E" w:rsidP="008A22BE">
            <w:pPr>
              <w:pStyle w:val="NormalTab"/>
              <w:jc w:val="center"/>
            </w:pPr>
          </w:p>
          <w:p w14:paraId="74CC27CE" w14:textId="7B31C866" w:rsidR="00A8323E" w:rsidRPr="00274428" w:rsidRDefault="00A8323E" w:rsidP="00332BA0">
            <w:pPr>
              <w:pStyle w:val="NormalTab"/>
              <w:jc w:val="center"/>
            </w:pPr>
            <w:r>
              <w:t xml:space="preserve">……………………………………………………… </w:t>
            </w:r>
            <w:r>
              <w:br/>
            </w:r>
            <w:r w:rsidR="701F004F">
              <w:t>Daniela Šálková, ředitelka</w:t>
            </w:r>
          </w:p>
        </w:tc>
        <w:tc>
          <w:tcPr>
            <w:tcW w:w="4889" w:type="dxa"/>
          </w:tcPr>
          <w:p w14:paraId="1C45C299" w14:textId="77777777" w:rsidR="00A8323E" w:rsidRPr="00274428" w:rsidRDefault="00A8323E" w:rsidP="008A22BE">
            <w:pPr>
              <w:pStyle w:val="NormalTab"/>
              <w:jc w:val="center"/>
            </w:pPr>
            <w:r w:rsidRPr="00274428">
              <w:t>za zhotovitele</w:t>
            </w:r>
            <w:r w:rsidRPr="00274428">
              <w:br/>
              <w:t>v </w:t>
            </w:r>
            <w:r w:rsidR="00332BA0">
              <w:t>Praze</w:t>
            </w:r>
            <w:r w:rsidRPr="00274428">
              <w:t xml:space="preserve"> dne 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A39BBE3" w14:textId="77777777" w:rsidR="00A8323E" w:rsidRPr="00274428" w:rsidRDefault="00A8323E" w:rsidP="008A22BE">
            <w:pPr>
              <w:pStyle w:val="NormalTab"/>
              <w:jc w:val="center"/>
            </w:pPr>
          </w:p>
          <w:p w14:paraId="41C8F396" w14:textId="77777777" w:rsidR="00A8323E" w:rsidRPr="00274428" w:rsidRDefault="00A8323E" w:rsidP="008A22BE">
            <w:pPr>
              <w:pStyle w:val="NormalTab"/>
              <w:jc w:val="center"/>
            </w:pPr>
          </w:p>
          <w:p w14:paraId="72A3D3EC" w14:textId="77777777" w:rsidR="00A8323E" w:rsidRPr="00274428" w:rsidRDefault="00A8323E" w:rsidP="008A22BE">
            <w:pPr>
              <w:pStyle w:val="NormalTab"/>
              <w:jc w:val="center"/>
            </w:pPr>
          </w:p>
          <w:p w14:paraId="0A4E03AB" w14:textId="77777777" w:rsidR="00A8323E" w:rsidRPr="00274428" w:rsidRDefault="00A8323E" w:rsidP="008A22BE">
            <w:pPr>
              <w:pStyle w:val="NormalTab"/>
              <w:jc w:val="center"/>
            </w:pPr>
            <w:r w:rsidRPr="00274428">
              <w:t>………………………………………………………</w:t>
            </w:r>
            <w:r w:rsidRPr="00274428">
              <w:br/>
              <w:t>Martin Sýkora, jednatel</w:t>
            </w:r>
          </w:p>
        </w:tc>
      </w:tr>
      <w:tr w:rsidR="00A8323E" w:rsidRPr="00274428" w14:paraId="0E3F8C99" w14:textId="77777777" w:rsidTr="4586054E">
        <w:tc>
          <w:tcPr>
            <w:tcW w:w="4889" w:type="dxa"/>
          </w:tcPr>
          <w:p w14:paraId="0D0B940D" w14:textId="77777777" w:rsidR="00A8323E" w:rsidRPr="00274428" w:rsidRDefault="00A8323E" w:rsidP="008A22BE">
            <w:pPr>
              <w:pStyle w:val="NormalTab"/>
              <w:jc w:val="center"/>
            </w:pPr>
          </w:p>
        </w:tc>
        <w:tc>
          <w:tcPr>
            <w:tcW w:w="4889" w:type="dxa"/>
          </w:tcPr>
          <w:p w14:paraId="50EDB45F" w14:textId="6AB6080A" w:rsidR="00A8323E" w:rsidRPr="00274428" w:rsidRDefault="00A8323E" w:rsidP="008A22BE">
            <w:pPr>
              <w:pStyle w:val="NormalTab"/>
              <w:jc w:val="center"/>
            </w:pPr>
          </w:p>
        </w:tc>
      </w:tr>
    </w:tbl>
    <w:p w14:paraId="52E56223" w14:textId="77777777" w:rsidR="00A8323E" w:rsidRPr="00274428" w:rsidRDefault="00A8323E" w:rsidP="00A8323E"/>
    <w:sectPr w:rsidR="00A8323E" w:rsidRPr="00274428">
      <w:headerReference w:type="default" r:id="rId7"/>
      <w:footerReference w:type="default" r:id="rId8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A01" w14:textId="77777777" w:rsidR="00603257" w:rsidRDefault="00603257" w:rsidP="00A8323E">
      <w:pPr>
        <w:pStyle w:val="NormalTab"/>
      </w:pPr>
      <w:r>
        <w:separator/>
      </w:r>
    </w:p>
  </w:endnote>
  <w:endnote w:type="continuationSeparator" w:id="0">
    <w:p w14:paraId="5043CB0F" w14:textId="77777777" w:rsidR="00603257" w:rsidRDefault="00603257" w:rsidP="00A8323E">
      <w:pPr>
        <w:pStyle w:val="NormalTa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20FB" w14:textId="77777777" w:rsidR="008A22BE" w:rsidRDefault="00776E68">
    <w:pPr>
      <w:pStyle w:val="Zpat"/>
      <w:tabs>
        <w:tab w:val="clear" w:pos="4536"/>
        <w:tab w:val="clear" w:pos="9072"/>
        <w:tab w:val="center" w:pos="4860"/>
        <w:tab w:val="right" w:pos="9720"/>
      </w:tabs>
    </w:pPr>
    <w:r>
      <w:rPr>
        <w:noProof/>
      </w:rPr>
      <w:drawing>
        <wp:anchor distT="0" distB="0" distL="114300" distR="114300" simplePos="0" relativeHeight="251657728" behindDoc="0" locked="0" layoutInCell="0" allowOverlap="1" wp14:anchorId="04AFB04A" wp14:editId="07777777">
          <wp:simplePos x="0" y="0"/>
          <wp:positionH relativeFrom="column">
            <wp:posOffset>4800600</wp:posOffset>
          </wp:positionH>
          <wp:positionV relativeFrom="paragraph">
            <wp:posOffset>-635</wp:posOffset>
          </wp:positionV>
          <wp:extent cx="1314450" cy="238125"/>
          <wp:effectExtent l="0" t="0" r="0" b="9525"/>
          <wp:wrapNone/>
          <wp:docPr id="1" name="obrázek 1" descr="vizus_logo_bez_slog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zus_logo_bez_slog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2BE">
      <w:tab/>
    </w:r>
    <w:r w:rsidR="008A22BE">
      <w:rPr>
        <w:rStyle w:val="slostrnky"/>
      </w:rPr>
      <w:fldChar w:fldCharType="begin"/>
    </w:r>
    <w:r w:rsidR="008A22BE">
      <w:rPr>
        <w:rStyle w:val="slostrnky"/>
      </w:rPr>
      <w:instrText xml:space="preserve"> PAGE </w:instrText>
    </w:r>
    <w:r w:rsidR="008A22BE">
      <w:rPr>
        <w:rStyle w:val="slostrnky"/>
      </w:rPr>
      <w:fldChar w:fldCharType="separate"/>
    </w:r>
    <w:r>
      <w:rPr>
        <w:rStyle w:val="slostrnky"/>
        <w:noProof/>
      </w:rPr>
      <w:t>2</w:t>
    </w:r>
    <w:r w:rsidR="008A22BE">
      <w:rPr>
        <w:rStyle w:val="slostrnky"/>
      </w:rPr>
      <w:fldChar w:fldCharType="end"/>
    </w:r>
    <w:r w:rsidR="008A22BE">
      <w:tab/>
    </w:r>
  </w:p>
  <w:p w14:paraId="6DFB9E20" w14:textId="77777777" w:rsidR="008A22BE" w:rsidRDefault="008A2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9315" w14:textId="77777777" w:rsidR="00603257" w:rsidRDefault="00603257" w:rsidP="00A8323E">
      <w:pPr>
        <w:pStyle w:val="NormalTab"/>
      </w:pPr>
      <w:r>
        <w:separator/>
      </w:r>
    </w:p>
  </w:footnote>
  <w:footnote w:type="continuationSeparator" w:id="0">
    <w:p w14:paraId="6537F28F" w14:textId="77777777" w:rsidR="00603257" w:rsidRDefault="00603257" w:rsidP="00A8323E">
      <w:pPr>
        <w:pStyle w:val="NormalTa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CC28" w14:textId="64E0CEF4" w:rsidR="4586054E" w:rsidRDefault="4586054E" w:rsidP="4586054E">
    <w:pPr>
      <w:pStyle w:val="Zhlav"/>
    </w:pPr>
    <w:r>
      <w:t>Dodatek č. 1 - Smlouva o dílo S25-014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26966C6"/>
    <w:multiLevelType w:val="hybridMultilevel"/>
    <w:tmpl w:val="39A25360"/>
    <w:lvl w:ilvl="0" w:tplc="3858EB1C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2598A"/>
    <w:multiLevelType w:val="hybridMultilevel"/>
    <w:tmpl w:val="9C62E988"/>
    <w:lvl w:ilvl="0" w:tplc="0BE25F6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CE272E"/>
    <w:multiLevelType w:val="hybridMultilevel"/>
    <w:tmpl w:val="77E404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D37878"/>
    <w:multiLevelType w:val="hybridMultilevel"/>
    <w:tmpl w:val="E448446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863693"/>
    <w:multiLevelType w:val="hybridMultilevel"/>
    <w:tmpl w:val="5F14D9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8F0CCB"/>
    <w:multiLevelType w:val="hybridMultilevel"/>
    <w:tmpl w:val="DC86973E"/>
    <w:lvl w:ilvl="0" w:tplc="5DDC3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7DC0C6B"/>
    <w:multiLevelType w:val="hybridMultilevel"/>
    <w:tmpl w:val="B7D0154C"/>
    <w:lvl w:ilvl="0" w:tplc="0D7A7AC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8E041F"/>
    <w:multiLevelType w:val="hybridMultilevel"/>
    <w:tmpl w:val="331C14A6"/>
    <w:lvl w:ilvl="0" w:tplc="5DDC3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1D361C7"/>
    <w:multiLevelType w:val="hybridMultilevel"/>
    <w:tmpl w:val="BB58A7A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646561"/>
    <w:multiLevelType w:val="hybridMultilevel"/>
    <w:tmpl w:val="C27A57B0"/>
    <w:lvl w:ilvl="0" w:tplc="665AEBCE">
      <w:start w:val="1"/>
      <w:numFmt w:val="decimal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4" w15:restartNumberingAfterBreak="0">
    <w:nsid w:val="58A33C1E"/>
    <w:multiLevelType w:val="hybridMultilevel"/>
    <w:tmpl w:val="FC5CDDD0"/>
    <w:lvl w:ilvl="0" w:tplc="CAC8E33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307560"/>
    <w:multiLevelType w:val="hybridMultilevel"/>
    <w:tmpl w:val="D182FD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D07CC6"/>
    <w:multiLevelType w:val="hybridMultilevel"/>
    <w:tmpl w:val="BFB4F4EE"/>
    <w:lvl w:ilvl="0" w:tplc="10CCA214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" w15:restartNumberingAfterBreak="0">
    <w:nsid w:val="6592699C"/>
    <w:multiLevelType w:val="hybridMultilevel"/>
    <w:tmpl w:val="95764948"/>
    <w:lvl w:ilvl="0" w:tplc="040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66341338"/>
    <w:multiLevelType w:val="hybridMultilevel"/>
    <w:tmpl w:val="FAC4B6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BD2614"/>
    <w:multiLevelType w:val="hybridMultilevel"/>
    <w:tmpl w:val="43D0CF64"/>
    <w:lvl w:ilvl="0" w:tplc="FFFFFFFF">
      <w:start w:val="1"/>
      <w:numFmt w:val="bullet"/>
      <w:pStyle w:val="Odstavec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F2992"/>
    <w:multiLevelType w:val="hybridMultilevel"/>
    <w:tmpl w:val="B824C7FA"/>
    <w:lvl w:ilvl="0" w:tplc="F0243064">
      <w:start w:val="1"/>
      <w:numFmt w:val="upperRoman"/>
      <w:pStyle w:val="Nadpis2"/>
      <w:lvlText w:val="%1. 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6129B"/>
    <w:multiLevelType w:val="hybridMultilevel"/>
    <w:tmpl w:val="80720752"/>
    <w:lvl w:ilvl="0" w:tplc="F2AE904E">
      <w:start w:val="1"/>
      <w:numFmt w:val="decimal"/>
      <w:pStyle w:val="Pododrk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70815"/>
    <w:multiLevelType w:val="hybridMultilevel"/>
    <w:tmpl w:val="92402D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59060831">
    <w:abstractNumId w:val="20"/>
  </w:num>
  <w:num w:numId="2" w16cid:durableId="86512054">
    <w:abstractNumId w:val="4"/>
  </w:num>
  <w:num w:numId="3" w16cid:durableId="303436526">
    <w:abstractNumId w:val="4"/>
    <w:lvlOverride w:ilvl="0">
      <w:startOverride w:val="1"/>
    </w:lvlOverride>
  </w:num>
  <w:num w:numId="4" w16cid:durableId="1108503512">
    <w:abstractNumId w:val="4"/>
    <w:lvlOverride w:ilvl="0">
      <w:startOverride w:val="1"/>
    </w:lvlOverride>
  </w:num>
  <w:num w:numId="5" w16cid:durableId="427698745">
    <w:abstractNumId w:val="4"/>
    <w:lvlOverride w:ilvl="0">
      <w:startOverride w:val="1"/>
    </w:lvlOverride>
  </w:num>
  <w:num w:numId="6" w16cid:durableId="760223418">
    <w:abstractNumId w:val="4"/>
    <w:lvlOverride w:ilvl="0">
      <w:startOverride w:val="1"/>
    </w:lvlOverride>
  </w:num>
  <w:num w:numId="7" w16cid:durableId="124586887">
    <w:abstractNumId w:val="4"/>
    <w:lvlOverride w:ilvl="0">
      <w:startOverride w:val="1"/>
    </w:lvlOverride>
  </w:num>
  <w:num w:numId="8" w16cid:durableId="2037730735">
    <w:abstractNumId w:val="4"/>
    <w:lvlOverride w:ilvl="0">
      <w:startOverride w:val="1"/>
    </w:lvlOverride>
  </w:num>
  <w:num w:numId="9" w16cid:durableId="1724062967">
    <w:abstractNumId w:val="4"/>
    <w:lvlOverride w:ilvl="0">
      <w:startOverride w:val="1"/>
    </w:lvlOverride>
  </w:num>
  <w:num w:numId="10" w16cid:durableId="1307011658">
    <w:abstractNumId w:val="4"/>
    <w:lvlOverride w:ilvl="0">
      <w:startOverride w:val="1"/>
    </w:lvlOverride>
  </w:num>
  <w:num w:numId="11" w16cid:durableId="870339383">
    <w:abstractNumId w:val="19"/>
  </w:num>
  <w:num w:numId="12" w16cid:durableId="105085503">
    <w:abstractNumId w:val="19"/>
  </w:num>
  <w:num w:numId="13" w16cid:durableId="1231581694">
    <w:abstractNumId w:val="19"/>
  </w:num>
  <w:num w:numId="14" w16cid:durableId="2120637560">
    <w:abstractNumId w:val="21"/>
  </w:num>
  <w:num w:numId="15" w16cid:durableId="1967659671">
    <w:abstractNumId w:val="4"/>
    <w:lvlOverride w:ilvl="0">
      <w:startOverride w:val="1"/>
    </w:lvlOverride>
  </w:num>
  <w:num w:numId="16" w16cid:durableId="1091663823">
    <w:abstractNumId w:val="1"/>
  </w:num>
  <w:num w:numId="17" w16cid:durableId="1930310890">
    <w:abstractNumId w:val="3"/>
  </w:num>
  <w:num w:numId="18" w16cid:durableId="631594639">
    <w:abstractNumId w:val="4"/>
  </w:num>
  <w:num w:numId="19" w16cid:durableId="1667006348">
    <w:abstractNumId w:val="0"/>
  </w:num>
  <w:num w:numId="20" w16cid:durableId="1729915429">
    <w:abstractNumId w:val="2"/>
  </w:num>
  <w:num w:numId="21" w16cid:durableId="1124730460">
    <w:abstractNumId w:val="10"/>
  </w:num>
  <w:num w:numId="22" w16cid:durableId="265312957">
    <w:abstractNumId w:val="8"/>
  </w:num>
  <w:num w:numId="23" w16cid:durableId="1164322340">
    <w:abstractNumId w:val="7"/>
  </w:num>
  <w:num w:numId="24" w16cid:durableId="1637837675">
    <w:abstractNumId w:val="12"/>
  </w:num>
  <w:num w:numId="25" w16cid:durableId="1509177795">
    <w:abstractNumId w:val="18"/>
  </w:num>
  <w:num w:numId="26" w16cid:durableId="1088886817">
    <w:abstractNumId w:val="9"/>
  </w:num>
  <w:num w:numId="27" w16cid:durableId="2056270742">
    <w:abstractNumId w:val="6"/>
  </w:num>
  <w:num w:numId="28" w16cid:durableId="101804616">
    <w:abstractNumId w:val="11"/>
  </w:num>
  <w:num w:numId="29" w16cid:durableId="831914320">
    <w:abstractNumId w:val="16"/>
  </w:num>
  <w:num w:numId="30" w16cid:durableId="370499420">
    <w:abstractNumId w:val="22"/>
  </w:num>
  <w:num w:numId="31" w16cid:durableId="887111891">
    <w:abstractNumId w:val="5"/>
  </w:num>
  <w:num w:numId="32" w16cid:durableId="1793279425">
    <w:abstractNumId w:val="13"/>
  </w:num>
  <w:num w:numId="33" w16cid:durableId="1855536448">
    <w:abstractNumId w:val="17"/>
  </w:num>
  <w:num w:numId="34" w16cid:durableId="354232804">
    <w:abstractNumId w:val="15"/>
  </w:num>
  <w:num w:numId="35" w16cid:durableId="1013069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23E"/>
    <w:rsid w:val="000D23E4"/>
    <w:rsid w:val="002B5DE5"/>
    <w:rsid w:val="00332BA0"/>
    <w:rsid w:val="00382FA6"/>
    <w:rsid w:val="0059472A"/>
    <w:rsid w:val="00603257"/>
    <w:rsid w:val="006616BA"/>
    <w:rsid w:val="006D2020"/>
    <w:rsid w:val="00776E68"/>
    <w:rsid w:val="008A22BE"/>
    <w:rsid w:val="00A8323E"/>
    <w:rsid w:val="00D0522F"/>
    <w:rsid w:val="00E06102"/>
    <w:rsid w:val="03480ACA"/>
    <w:rsid w:val="03D14690"/>
    <w:rsid w:val="0DDE1BA9"/>
    <w:rsid w:val="145827F7"/>
    <w:rsid w:val="1D2E8E7C"/>
    <w:rsid w:val="21AE76D3"/>
    <w:rsid w:val="21FE51EB"/>
    <w:rsid w:val="25337B59"/>
    <w:rsid w:val="326B8D36"/>
    <w:rsid w:val="362455ED"/>
    <w:rsid w:val="44C3EABF"/>
    <w:rsid w:val="4586054E"/>
    <w:rsid w:val="46A4D9ED"/>
    <w:rsid w:val="52E7BBA2"/>
    <w:rsid w:val="56CFEDDF"/>
    <w:rsid w:val="57289003"/>
    <w:rsid w:val="57335492"/>
    <w:rsid w:val="5A059C27"/>
    <w:rsid w:val="5B224CA2"/>
    <w:rsid w:val="5DFCB3F9"/>
    <w:rsid w:val="629B7997"/>
    <w:rsid w:val="6418A593"/>
    <w:rsid w:val="65DC55CD"/>
    <w:rsid w:val="6BB3E004"/>
    <w:rsid w:val="6D457742"/>
    <w:rsid w:val="700FD633"/>
    <w:rsid w:val="701F004F"/>
    <w:rsid w:val="71FFE8EE"/>
    <w:rsid w:val="7F31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B3E004"/>
  <w15:docId w15:val="{4F6EDE4D-C67B-42D1-A4D6-F94538AF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323E"/>
    <w:pPr>
      <w:spacing w:after="120"/>
    </w:pPr>
    <w:rPr>
      <w:rFonts w:ascii="Tahoma" w:hAnsi="Tahoma"/>
      <w:sz w:val="22"/>
      <w:szCs w:val="24"/>
    </w:rPr>
  </w:style>
  <w:style w:type="paragraph" w:styleId="Nadpis1">
    <w:name w:val="heading 1"/>
    <w:basedOn w:val="Normln"/>
    <w:next w:val="Normln"/>
    <w:qFormat/>
    <w:rsid w:val="00A8323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A8323E"/>
    <w:pPr>
      <w:keepNext/>
      <w:numPr>
        <w:numId w:val="1"/>
      </w:numPr>
      <w:spacing w:before="240" w:after="60"/>
      <w:contextualSpacing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A8323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1"/>
    <w:basedOn w:val="Normln"/>
    <w:rsid w:val="00A8323E"/>
    <w:pPr>
      <w:numPr>
        <w:numId w:val="2"/>
      </w:numPr>
      <w:jc w:val="both"/>
    </w:pPr>
  </w:style>
  <w:style w:type="character" w:styleId="Hypertextovodkaz">
    <w:name w:val="Hyperlink"/>
    <w:rsid w:val="00A8323E"/>
    <w:rPr>
      <w:color w:val="0000FF"/>
      <w:u w:val="single"/>
    </w:rPr>
  </w:style>
  <w:style w:type="paragraph" w:styleId="Zpat">
    <w:name w:val="footer"/>
    <w:basedOn w:val="Normln"/>
    <w:rsid w:val="00A832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23E"/>
  </w:style>
  <w:style w:type="paragraph" w:customStyle="1" w:styleId="Odstavec2">
    <w:name w:val="Odstavec2"/>
    <w:basedOn w:val="Normln"/>
    <w:rsid w:val="00A8323E"/>
    <w:pPr>
      <w:numPr>
        <w:numId w:val="11"/>
      </w:numPr>
      <w:jc w:val="both"/>
    </w:pPr>
  </w:style>
  <w:style w:type="paragraph" w:customStyle="1" w:styleId="Ploha">
    <w:name w:val="Příloha"/>
    <w:basedOn w:val="Normln"/>
    <w:next w:val="Normln"/>
    <w:rsid w:val="00A8323E"/>
    <w:pPr>
      <w:pageBreakBefore/>
      <w:jc w:val="center"/>
    </w:pPr>
    <w:rPr>
      <w:b/>
      <w:sz w:val="28"/>
    </w:rPr>
  </w:style>
  <w:style w:type="paragraph" w:customStyle="1" w:styleId="NormalTab">
    <w:name w:val="NormalTab"/>
    <w:basedOn w:val="Normln"/>
    <w:rsid w:val="00A8323E"/>
    <w:pPr>
      <w:spacing w:before="60" w:after="60"/>
    </w:pPr>
  </w:style>
  <w:style w:type="character" w:customStyle="1" w:styleId="Nadpis3Char">
    <w:name w:val="Nadpis 3 Char"/>
    <w:link w:val="Nadpis3"/>
    <w:rsid w:val="00A8323E"/>
    <w:rPr>
      <w:rFonts w:ascii="Tahoma" w:hAnsi="Tahoma" w:cs="Arial"/>
      <w:b/>
      <w:bCs/>
      <w:sz w:val="22"/>
      <w:szCs w:val="26"/>
      <w:lang w:val="cs-CZ" w:eastAsia="cs-CZ" w:bidi="ar-SA"/>
    </w:rPr>
  </w:style>
  <w:style w:type="paragraph" w:styleId="Zhlav">
    <w:name w:val="header"/>
    <w:basedOn w:val="Normln"/>
    <w:rsid w:val="00A8323E"/>
    <w:pPr>
      <w:pBdr>
        <w:bottom w:val="single" w:sz="4" w:space="1" w:color="808080"/>
      </w:pBdr>
      <w:tabs>
        <w:tab w:val="center" w:pos="4536"/>
        <w:tab w:val="right" w:pos="9072"/>
      </w:tabs>
    </w:pPr>
    <w:rPr>
      <w:color w:val="808080"/>
      <w:sz w:val="18"/>
    </w:rPr>
  </w:style>
  <w:style w:type="paragraph" w:customStyle="1" w:styleId="Pododrka">
    <w:name w:val="Pododrážka"/>
    <w:basedOn w:val="Normln"/>
    <w:rsid w:val="00A8323E"/>
    <w:pPr>
      <w:numPr>
        <w:numId w:val="14"/>
      </w:numPr>
    </w:pPr>
  </w:style>
  <w:style w:type="paragraph" w:customStyle="1" w:styleId="Odstavecseseznamem1">
    <w:name w:val="Odstavec se seznamem1"/>
    <w:basedOn w:val="Normln"/>
    <w:rsid w:val="00A8323E"/>
    <w:pPr>
      <w:suppressAutoHyphens/>
      <w:spacing w:after="200" w:line="276" w:lineRule="auto"/>
      <w:ind w:left="720"/>
      <w:contextualSpacing/>
    </w:pPr>
    <w:rPr>
      <w:rFonts w:ascii="Calibri" w:hAnsi="Calibri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1407</Characters>
  <Application>Microsoft Office Word</Application>
  <DocSecurity>0</DocSecurity>
  <Lines>11</Lines>
  <Paragraphs>3</Paragraphs>
  <ScaleCrop>false</ScaleCrop>
  <Company>Hospicové občanské sdružení Cesta domů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strany:</dc:title>
  <dc:creator>Jan Vítkovský</dc:creator>
  <cp:lastModifiedBy>Martin Sýkora</cp:lastModifiedBy>
  <cp:revision>4</cp:revision>
  <dcterms:created xsi:type="dcterms:W3CDTF">2025-06-25T07:12:00Z</dcterms:created>
  <dcterms:modified xsi:type="dcterms:W3CDTF">2025-06-25T08:09:00Z</dcterms:modified>
</cp:coreProperties>
</file>