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6034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S M L O U V A  o zajištění uměleckého pořadu uzavřená mezi:</w:t>
      </w:r>
      <w:r w:rsidRPr="009817B7">
        <w:rPr>
          <w:rFonts w:ascii="Courier New" w:hAnsi="Courier New" w:cs="Courier New"/>
          <w:kern w:val="0"/>
          <w:sz w:val="20"/>
          <w:szCs w:val="22"/>
        </w:rPr>
        <w:t xml:space="preserve">     strana 1</w:t>
      </w:r>
    </w:p>
    <w:p w14:paraId="4F4C78F7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3C97FE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1. Pořadatelem - odběratelem     a     2. Agenturou</w:t>
      </w:r>
    </w:p>
    <w:p w14:paraId="243CE1DE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EB1BB6B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Kulturní zařízení města               Agentura HARLEKÝN s.r.o.          </w:t>
      </w:r>
    </w:p>
    <w:p w14:paraId="136FD370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Valašského Meziříčí                   Václav Hanzlíček, jednatel        </w:t>
      </w:r>
    </w:p>
    <w:p w14:paraId="440F21D1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příspěvková organizace                Jarníkova 1875/14                 </w:t>
      </w:r>
    </w:p>
    <w:p w14:paraId="13911643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Komenského 1                          148 00 Praha 4                    </w:t>
      </w:r>
    </w:p>
    <w:p w14:paraId="400FB8D2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757 01 Valašské Meziříčí              IČO: 27196631 DIČ: CZ27196631     </w:t>
      </w:r>
    </w:p>
    <w:p w14:paraId="363217C6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IČO: 00368946 DIČ: CZ00368946                                           </w:t>
      </w:r>
    </w:p>
    <w:p w14:paraId="3AC6C558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            ( dále jen pořadatel )                 ( dále jen agentura )</w:t>
      </w:r>
    </w:p>
    <w:p w14:paraId="768DA692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33C1491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Vystavená v Praze dne: 04.07.2025     Číslo smlouvy: 91/25/24</w:t>
      </w:r>
    </w:p>
    <w:p w14:paraId="22EDDD50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A50095A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I. Předmět smlouvy:</w:t>
      </w:r>
      <w:r w:rsidRPr="009817B7">
        <w:rPr>
          <w:rFonts w:ascii="Courier New" w:hAnsi="Courier New" w:cs="Courier New"/>
          <w:kern w:val="0"/>
          <w:sz w:val="20"/>
          <w:szCs w:val="22"/>
        </w:rPr>
        <w:t xml:space="preserve">  Uskutečnění pořadu</w:t>
      </w:r>
    </w:p>
    <w:p w14:paraId="0B837985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DD9A328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CENA ZA NĚŽNOST  Dan </w:t>
      </w:r>
      <w:proofErr w:type="spellStart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Gordon</w:t>
      </w:r>
      <w:proofErr w:type="spellEnd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                 </w:t>
      </w:r>
    </w:p>
    <w:p w14:paraId="31550615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Hrají Simona Stašová, Miroslav Etzler, Kamila Trnková, Jesica Bechyňová,</w:t>
      </w:r>
    </w:p>
    <w:p w14:paraId="25D7113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Jan Teplý / Otakar Brousek ml. Představení ve spolupráci s Divadlem Lucie Bílé.</w:t>
      </w:r>
    </w:p>
    <w:p w14:paraId="46BC7705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Režie Vladimír Strnisko.</w:t>
      </w:r>
    </w:p>
    <w:p w14:paraId="472EE750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14:paraId="6D6CC280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14:paraId="006E8B8F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20.10.2025    19.00   Kulturní zařízení / Komenského 1-Zámek  VALAŠSKÉ MEZIŘÍČÍ      </w:t>
      </w:r>
    </w:p>
    <w:p w14:paraId="2BECA586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096BE7A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14:paraId="22162786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14:paraId="46F70FAA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94380 Kč</w:t>
      </w:r>
      <w:r w:rsidRPr="009817B7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14:paraId="0F20D5FF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78000 Kč</w:t>
      </w:r>
      <w:r w:rsidRPr="009817B7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14:paraId="79BE62B6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Cena je za pořad a hudbu. Pořadatel hradí na </w:t>
      </w: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AURA-PONT</w:t>
      </w:r>
      <w:r w:rsidRPr="009817B7">
        <w:rPr>
          <w:rFonts w:ascii="Courier New" w:hAnsi="Courier New" w:cs="Courier New"/>
          <w:kern w:val="0"/>
          <w:sz w:val="20"/>
          <w:szCs w:val="22"/>
        </w:rPr>
        <w:t xml:space="preserve"> autorské odměny 14,47%</w:t>
      </w:r>
    </w:p>
    <w:p w14:paraId="17DDE07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z tržby včetně předplatného /z toho 8,47% autor a 6% překlad /</w:t>
      </w:r>
    </w:p>
    <w:p w14:paraId="35F93B47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a na </w:t>
      </w: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DILII</w:t>
      </w:r>
      <w:r w:rsidRPr="009817B7">
        <w:rPr>
          <w:rFonts w:ascii="Courier New" w:hAnsi="Courier New" w:cs="Courier New"/>
          <w:kern w:val="0"/>
          <w:sz w:val="20"/>
          <w:szCs w:val="22"/>
        </w:rPr>
        <w:t xml:space="preserve"> 1% úprava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V.Strnisko</w:t>
      </w:r>
      <w:proofErr w:type="spellEnd"/>
      <w:r w:rsidRPr="009817B7">
        <w:rPr>
          <w:rFonts w:ascii="Courier New" w:hAnsi="Courier New" w:cs="Courier New"/>
          <w:kern w:val="0"/>
          <w:sz w:val="20"/>
          <w:szCs w:val="22"/>
        </w:rPr>
        <w:t>.</w:t>
      </w:r>
    </w:p>
    <w:p w14:paraId="3563EAE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537B77F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14:paraId="55876E95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14:paraId="47AA361A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7EA5377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14:paraId="2390FC23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Pořadatel dále uhradí na účet fakturu na částku 20000 Kč za provozní zajištění.</w:t>
      </w:r>
    </w:p>
    <w:p w14:paraId="0C258084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5C00B77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Pořadatel dále uhradí dopravu podle faktury dopravce 48 Kč/km + DPH hotově </w:t>
      </w:r>
    </w:p>
    <w:p w14:paraId="0384A0F6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1/2 s Karolínkou</w:t>
      </w:r>
    </w:p>
    <w:p w14:paraId="121FB0D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4D02023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Pořadatel uhradí 1/2 ubytování se snídaní 10x1-lůž.pokoj a 1x2-lůž.pokoj</w:t>
      </w:r>
    </w:p>
    <w:p w14:paraId="1F6DDE78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večer 19.10.do 20.10.2025 do 16 hodin</w:t>
      </w:r>
    </w:p>
    <w:p w14:paraId="54FC6FD1" w14:textId="1EF0D54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Ubytování zajistí a 1/2 hradí Divadlo </w:t>
      </w:r>
      <w:r w:rsidR="00F70CA8"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r w:rsidR="00F70CA8" w:rsidRPr="00F70CA8">
        <w:rPr>
          <w:rFonts w:ascii="Courier New" w:hAnsi="Courier New" w:cs="Courier New"/>
          <w:b/>
          <w:bCs/>
          <w:kern w:val="0"/>
          <w:sz w:val="20"/>
          <w:szCs w:val="22"/>
          <w:highlight w:val="black"/>
        </w:rPr>
        <w:t>…………</w:t>
      </w:r>
      <w:r w:rsidRPr="009817B7">
        <w:rPr>
          <w:rFonts w:ascii="Courier New" w:hAnsi="Courier New" w:cs="Courier New"/>
          <w:kern w:val="0"/>
          <w:sz w:val="20"/>
          <w:szCs w:val="22"/>
        </w:rPr>
        <w:t>.</w:t>
      </w:r>
    </w:p>
    <w:p w14:paraId="735A970A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5614CF8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9817B7">
        <w:rPr>
          <w:rFonts w:ascii="Courier New" w:hAnsi="Courier New" w:cs="Courier New"/>
          <w:kern w:val="0"/>
          <w:sz w:val="20"/>
          <w:szCs w:val="22"/>
        </w:rPr>
        <w:t xml:space="preserve"> Světla na jeviště, horizont a boční</w:t>
      </w:r>
    </w:p>
    <w:p w14:paraId="30D2CD7E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výkryty, v portále POJÍZDNÝ VĚŠÁK-pokud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je,STŮL</w:t>
      </w:r>
      <w:proofErr w:type="spellEnd"/>
      <w:r w:rsidRPr="009817B7">
        <w:rPr>
          <w:rFonts w:ascii="Courier New" w:hAnsi="Courier New" w:cs="Courier New"/>
          <w:kern w:val="0"/>
          <w:sz w:val="20"/>
          <w:szCs w:val="22"/>
        </w:rPr>
        <w:t xml:space="preserve"> na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rekvizity,LAMPIČKY</w:t>
      </w:r>
      <w:proofErr w:type="spellEnd"/>
      <w:r w:rsidRPr="009817B7">
        <w:rPr>
          <w:rFonts w:ascii="Courier New" w:hAnsi="Courier New" w:cs="Courier New"/>
          <w:kern w:val="0"/>
          <w:sz w:val="20"/>
          <w:szCs w:val="22"/>
        </w:rPr>
        <w:t>-orientace,</w:t>
      </w:r>
    </w:p>
    <w:p w14:paraId="222216F1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VĚŠÁK, 2-3x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stmívací</w:t>
      </w:r>
      <w:proofErr w:type="spellEnd"/>
      <w:r w:rsidRPr="009817B7">
        <w:rPr>
          <w:rFonts w:ascii="Courier New" w:hAnsi="Courier New" w:cs="Courier New"/>
          <w:kern w:val="0"/>
          <w:sz w:val="20"/>
          <w:szCs w:val="22"/>
        </w:rPr>
        <w:t xml:space="preserve"> zásuvky na světla, MÍSTNÍ TECHNIKA /zvuk, světla, jeviště</w:t>
      </w:r>
    </w:p>
    <w:p w14:paraId="10D6EFEC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+2 lidi nošení scény i po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představení-NUTNÉ</w:t>
      </w:r>
      <w:proofErr w:type="spellEnd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/cca 3 </w:t>
      </w:r>
      <w:proofErr w:type="spellStart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hod.před</w:t>
      </w:r>
      <w:proofErr w:type="spellEnd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začátkem.</w:t>
      </w:r>
      <w:r w:rsidRPr="009817B7">
        <w:rPr>
          <w:rFonts w:ascii="Courier New" w:hAnsi="Courier New" w:cs="Courier New"/>
          <w:kern w:val="0"/>
          <w:sz w:val="20"/>
          <w:szCs w:val="22"/>
        </w:rPr>
        <w:t>Připojení</w:t>
      </w:r>
      <w:proofErr w:type="spellEnd"/>
    </w:p>
    <w:p w14:paraId="20BEF871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počítače Agentury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resp.zvukové</w:t>
      </w:r>
      <w:proofErr w:type="spellEnd"/>
      <w:r w:rsidRPr="009817B7">
        <w:rPr>
          <w:rFonts w:ascii="Courier New" w:hAnsi="Courier New" w:cs="Courier New"/>
          <w:kern w:val="0"/>
          <w:sz w:val="20"/>
          <w:szCs w:val="22"/>
        </w:rPr>
        <w:t xml:space="preserve"> karty-dvakrát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jack</w:t>
      </w:r>
      <w:proofErr w:type="spellEnd"/>
      <w:r w:rsidRPr="009817B7">
        <w:rPr>
          <w:rFonts w:ascii="Courier New" w:hAnsi="Courier New" w:cs="Courier New"/>
          <w:kern w:val="0"/>
          <w:sz w:val="20"/>
          <w:szCs w:val="22"/>
        </w:rPr>
        <w:t xml:space="preserve"> 6,3 mm (pro L a P kanál),</w:t>
      </w:r>
    </w:p>
    <w:p w14:paraId="594DDA5F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MIX-PULT,PA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systém,na</w:t>
      </w:r>
      <w:proofErr w:type="spellEnd"/>
      <w:r w:rsidRPr="009817B7">
        <w:rPr>
          <w:rFonts w:ascii="Courier New" w:hAnsi="Courier New" w:cs="Courier New"/>
          <w:kern w:val="0"/>
          <w:sz w:val="20"/>
          <w:szCs w:val="22"/>
        </w:rPr>
        <w:t xml:space="preserve"> jevišti REPRODUKTOR-odposlech herců.2x ŠATNA-TEPLO předem-</w:t>
      </w:r>
    </w:p>
    <w:p w14:paraId="1ABF47C1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s HYGIENICKÝM VYBAVENÍM a DROBNÉ </w:t>
      </w:r>
      <w:proofErr w:type="spellStart"/>
      <w:r w:rsidRPr="009817B7">
        <w:rPr>
          <w:rFonts w:ascii="Courier New" w:hAnsi="Courier New" w:cs="Courier New"/>
          <w:kern w:val="0"/>
          <w:sz w:val="20"/>
          <w:szCs w:val="22"/>
        </w:rPr>
        <w:t>OBČERSTVENÍ.</w:t>
      </w: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Délka</w:t>
      </w:r>
      <w:proofErr w:type="spellEnd"/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s přestávkou cca 2 h 40 min</w:t>
      </w:r>
    </w:p>
    <w:p w14:paraId="37307767" w14:textId="42926B7E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Dopravce a technik agentury </w:t>
      </w:r>
      <w:r w:rsidR="00F70CA8" w:rsidRPr="00F70CA8">
        <w:rPr>
          <w:rFonts w:ascii="Courier New" w:hAnsi="Courier New" w:cs="Courier New"/>
          <w:b/>
          <w:bCs/>
          <w:kern w:val="0"/>
          <w:sz w:val="20"/>
          <w:szCs w:val="22"/>
          <w:highlight w:val="black"/>
        </w:rPr>
        <w:t>…………</w:t>
      </w: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- DOMLUVIT SE PŘEDEM</w:t>
      </w:r>
    </w:p>
    <w:p w14:paraId="59617E6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I CENU ZA DOPRAVU</w:t>
      </w:r>
      <w:r w:rsidRPr="009817B7">
        <w:rPr>
          <w:rFonts w:ascii="Courier New" w:hAnsi="Courier New" w:cs="Courier New"/>
          <w:kern w:val="0"/>
          <w:sz w:val="20"/>
          <w:szCs w:val="22"/>
        </w:rPr>
        <w:t>.                            4x volné přístavky pro agentury.</w:t>
      </w:r>
    </w:p>
    <w:p w14:paraId="0C3B73BD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FD3DB3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9817B7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14:paraId="5D8DF112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14:paraId="296637CD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14:paraId="51777B67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14:paraId="6FC606A4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14:paraId="1AF9B4D2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14:paraId="789A9DD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14:paraId="5EA68B8F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14:paraId="3644E55C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C1FD04B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14:paraId="3B8686DE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14:paraId="32F0C046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14:paraId="590D1E29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14:paraId="674AF7D7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14:paraId="4212D0FE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14:paraId="66E86A9A" w14:textId="77777777" w:rsidR="0072345F" w:rsidRPr="009817B7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9817B7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14:paraId="7D4E76F9" w14:textId="77777777" w:rsidR="0072345F" w:rsidRDefault="007234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6373747" w14:textId="77777777" w:rsidR="009817B7" w:rsidRPr="009817B7" w:rsidRDefault="009817B7" w:rsidP="009817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9817B7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9817B7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4F506C58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9817B7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5B5945BB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0AD50801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9817B7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29A0C583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7C60071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220BBE54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79156BC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5DB9494E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283E1B77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71B06DCF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18718647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63910CE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9817B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6646A5D2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3F545436" w14:textId="77777777" w:rsidR="009817B7" w:rsidRPr="009817B7" w:rsidRDefault="009817B7" w:rsidP="009817B7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212F7D2D" w14:textId="77777777" w:rsidR="009817B7" w:rsidRPr="009817B7" w:rsidRDefault="009817B7" w:rsidP="009817B7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9817B7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35E1EDDB" w14:textId="77777777" w:rsidR="009817B7" w:rsidRPr="009817B7" w:rsidRDefault="009817B7" w:rsidP="009817B7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376EC17A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F0133C6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5C2BED39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1C3889B0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4006E095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2E27E15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260BD02F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2E3E6BC6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2BB95675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036A3F2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4B3C1B6F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5BF544B8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6B5A3570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EC0E76B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497AFD11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E4B3F22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77C1B98A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DF7DA31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087A7BC5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DEAF29B" w14:textId="77777777" w:rsidR="009817B7" w:rsidRPr="009817B7" w:rsidRDefault="009817B7" w:rsidP="009817B7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9817B7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196A0D70" w14:textId="77777777" w:rsidR="009817B7" w:rsidRPr="009817B7" w:rsidRDefault="009817B7" w:rsidP="009817B7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4922F19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817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47258868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05EECBB6" w14:textId="4394B272" w:rsidR="009817B7" w:rsidRPr="009817B7" w:rsidRDefault="009817B7" w:rsidP="00981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9817B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Doručovací adresa agentury</w:t>
      </w:r>
      <w:r w:rsidR="00F70CA8" w:rsidRPr="00F70CA8">
        <w:rPr>
          <w:rFonts w:ascii="Times New Roman" w:eastAsia="Times New Roman" w:hAnsi="Times New Roman" w:cs="Times New Roman"/>
          <w:b/>
          <w:snapToGrid w:val="0"/>
          <w:color w:val="0000FF"/>
          <w:kern w:val="0"/>
          <w:sz w:val="20"/>
          <w:szCs w:val="20"/>
          <w:highlight w:val="black"/>
          <w:u w:val="single"/>
          <w14:ligatures w14:val="none"/>
        </w:rPr>
        <w:t>…………</w:t>
      </w:r>
      <w:r w:rsidRPr="009817B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9817B7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9817B7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9817B7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9817B7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3509B4FF" w14:textId="77777777" w:rsidR="009817B7" w:rsidRPr="009817B7" w:rsidRDefault="009817B7" w:rsidP="00981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9817B7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9817B7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50717719" w14:textId="77777777" w:rsidR="009817B7" w:rsidRPr="009817B7" w:rsidRDefault="009817B7" w:rsidP="009817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2BF2D978" w14:textId="77777777" w:rsidR="009817B7" w:rsidRPr="009817B7" w:rsidRDefault="009817B7" w:rsidP="009817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1E8D8CD7" w14:textId="77777777" w:rsidR="009817B7" w:rsidRPr="009817B7" w:rsidRDefault="009817B7" w:rsidP="009817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3760C915" w14:textId="77777777" w:rsidR="009817B7" w:rsidRPr="009817B7" w:rsidRDefault="009817B7" w:rsidP="009817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170EEE38" w14:textId="124EB6F1" w:rsidR="009817B7" w:rsidRPr="009817B7" w:rsidRDefault="009817B7" w:rsidP="009817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32D587AD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4C2CD91" w14:textId="77777777" w:rsidR="009817B7" w:rsidRPr="009817B7" w:rsidRDefault="009817B7" w:rsidP="009817B7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9817B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9817B7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bookmarkEnd w:id="1"/>
    <w:p w14:paraId="005505BA" w14:textId="77777777" w:rsidR="009817B7" w:rsidRPr="009817B7" w:rsidRDefault="009817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9817B7" w:rsidRPr="009817B7" w:rsidSect="009817B7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B7"/>
    <w:rsid w:val="000C7ABE"/>
    <w:rsid w:val="002C47B7"/>
    <w:rsid w:val="007218F8"/>
    <w:rsid w:val="0072345F"/>
    <w:rsid w:val="009817B7"/>
    <w:rsid w:val="00F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EB100"/>
  <w14:defaultImageDpi w14:val="0"/>
  <w15:docId w15:val="{77594F3C-8671-4D37-B315-2ED94CAF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1165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 Štěrba</cp:lastModifiedBy>
  <cp:revision>2</cp:revision>
  <dcterms:created xsi:type="dcterms:W3CDTF">2025-07-08T08:14:00Z</dcterms:created>
  <dcterms:modified xsi:type="dcterms:W3CDTF">2025-07-08T08:14:00Z</dcterms:modified>
</cp:coreProperties>
</file>