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960"/>
        <w:gridCol w:w="1495"/>
        <w:gridCol w:w="769"/>
        <w:gridCol w:w="942"/>
        <w:gridCol w:w="1172"/>
        <w:gridCol w:w="1860"/>
        <w:gridCol w:w="1611"/>
        <w:gridCol w:w="1636"/>
        <w:gridCol w:w="1710"/>
      </w:tblGrid>
      <w:tr w:rsidR="00BD0090" w:rsidRPr="00BD0090" w:rsidTr="00BD0090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MJ za 12 měsíců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BD0090" w:rsidRPr="00BD0090" w:rsidTr="00BD009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D0090" w:rsidRPr="00BD0090" w:rsidTr="00BD009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N05AD03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199466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Buronil</w:t>
            </w:r>
            <w:proofErr w:type="spellEnd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25mg </w:t>
            </w:r>
            <w:proofErr w:type="spellStart"/>
            <w:proofErr w:type="gram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por.tbl</w:t>
            </w:r>
            <w:proofErr w:type="gramEnd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.obd</w:t>
            </w:r>
            <w:proofErr w:type="spellEnd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25mg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58 000,00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Melperon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0090" w:rsidRPr="00BD0090" w:rsidTr="00BD009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58 000,00 Kč 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6 960,00 Kč 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64 960,00 Kč </w:t>
            </w: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V  Ostravě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Dne 9. 6.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Ing. Ondřej Moravec, Ing. Ivo Přibyl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(podpis, razítko)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(podepsáno)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090" w:rsidRPr="00BD0090" w:rsidTr="00BD009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0090">
              <w:rPr>
                <w:rFonts w:ascii="Calibri" w:eastAsia="Times New Roman" w:hAnsi="Calibri" w:cs="Calibri"/>
                <w:color w:val="000000"/>
                <w:lang w:eastAsia="cs-CZ"/>
              </w:rPr>
              <w:t>Žlutě podbarvená pole vyplní účastník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90" w:rsidRPr="00BD0090" w:rsidRDefault="00BD0090" w:rsidP="00BD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12B00" w:rsidRDefault="00112B00"/>
    <w:sectPr w:rsidR="00112B00" w:rsidSect="00BD0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F2"/>
    <w:rsid w:val="00112B00"/>
    <w:rsid w:val="006416F2"/>
    <w:rsid w:val="00B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2CC4-6CB4-4CA0-B99E-9F380A5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2025-07-08T05:09:00Z</dcterms:created>
  <dcterms:modified xsi:type="dcterms:W3CDTF">2025-07-08T05:10:00Z</dcterms:modified>
</cp:coreProperties>
</file>