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ADC69" w14:textId="77777777" w:rsidR="00A23656" w:rsidRPr="0044441F" w:rsidRDefault="00A23656">
      <w:pPr>
        <w:rPr>
          <w:rFonts w:cs="Calibri"/>
          <w:b/>
          <w:bCs/>
          <w:szCs w:val="24"/>
        </w:rPr>
      </w:pPr>
      <w:r w:rsidRPr="0044441F">
        <w:rPr>
          <w:rFonts w:cs="Calibri"/>
          <w:szCs w:val="24"/>
        </w:rPr>
        <w:t xml:space="preserve">Příloha č. </w:t>
      </w:r>
      <w:r w:rsidR="0071397B" w:rsidRPr="0044441F">
        <w:rPr>
          <w:rFonts w:cs="Calibri"/>
          <w:szCs w:val="24"/>
        </w:rPr>
        <w:t>2</w:t>
      </w:r>
      <w:r w:rsidR="00251157" w:rsidRPr="0044441F">
        <w:rPr>
          <w:rFonts w:cs="Calibri"/>
          <w:szCs w:val="24"/>
        </w:rPr>
        <w:t xml:space="preserve"> ke smlouvě </w:t>
      </w:r>
      <w:r w:rsidR="00987698" w:rsidRPr="0044441F">
        <w:rPr>
          <w:rFonts w:cs="Calibri"/>
          <w:szCs w:val="24"/>
        </w:rPr>
        <w:t>–</w:t>
      </w:r>
      <w:r w:rsidR="00251157" w:rsidRPr="0044441F">
        <w:rPr>
          <w:rFonts w:cs="Calibri"/>
          <w:szCs w:val="24"/>
        </w:rPr>
        <w:t xml:space="preserve"> </w:t>
      </w:r>
      <w:r w:rsidRPr="0044441F">
        <w:rPr>
          <w:rFonts w:cs="Calibri"/>
          <w:b/>
          <w:bCs/>
          <w:szCs w:val="24"/>
        </w:rPr>
        <w:t xml:space="preserve">Seznam </w:t>
      </w:r>
      <w:r w:rsidR="00224C89">
        <w:rPr>
          <w:rFonts w:cs="Calibri"/>
          <w:b/>
          <w:bCs/>
          <w:szCs w:val="24"/>
        </w:rPr>
        <w:t>poddodavatelů</w:t>
      </w:r>
    </w:p>
    <w:p w14:paraId="4AA6989D" w14:textId="77777777" w:rsidR="0071397B" w:rsidRPr="0044441F" w:rsidRDefault="0071397B">
      <w:pPr>
        <w:rPr>
          <w:rFonts w:cs="Calibri"/>
          <w:b/>
          <w:bCs/>
          <w:szCs w:val="24"/>
        </w:rPr>
      </w:pPr>
    </w:p>
    <w:p w14:paraId="74398B3C" w14:textId="77777777" w:rsidR="00C518BE" w:rsidRPr="0044441F" w:rsidRDefault="00C518BE">
      <w:pPr>
        <w:rPr>
          <w:rFonts w:cs="Calibri"/>
          <w:b/>
          <w:bCs/>
          <w:szCs w:val="24"/>
        </w:rPr>
      </w:pPr>
    </w:p>
    <w:p w14:paraId="5E9F7295" w14:textId="77777777" w:rsidR="00C518BE" w:rsidRPr="0044441F" w:rsidRDefault="00C518BE">
      <w:pPr>
        <w:rPr>
          <w:rFonts w:cs="Calibri"/>
          <w:b/>
          <w:bCs/>
          <w:szCs w:val="24"/>
        </w:rPr>
      </w:pPr>
    </w:p>
    <w:p w14:paraId="74F33A6C" w14:textId="77777777" w:rsidR="00CE4B67" w:rsidRDefault="00CE4B67" w:rsidP="00CE4B67">
      <w:pPr>
        <w:rPr>
          <w:rFonts w:cs="Calibri"/>
          <w:b/>
          <w:bCs/>
          <w:szCs w:val="24"/>
        </w:rPr>
      </w:pPr>
      <w:r>
        <w:rPr>
          <w:rFonts w:ascii="Times New Roman" w:hAnsi="Times New Roman"/>
          <w:sz w:val="24"/>
          <w:szCs w:val="24"/>
        </w:rPr>
        <w:t>Veřejnou zakázku nebudeme plnit prostřednictvím poddodavatelů.</w:t>
      </w:r>
    </w:p>
    <w:p w14:paraId="32154183" w14:textId="77777777" w:rsidR="00CE4B67" w:rsidRDefault="00CE4B67" w:rsidP="00CE4B67">
      <w:pPr>
        <w:rPr>
          <w:rFonts w:cs="Calibri"/>
          <w:b/>
          <w:bCs/>
          <w:szCs w:val="24"/>
        </w:rPr>
      </w:pPr>
    </w:p>
    <w:p w14:paraId="747F173A" w14:textId="77777777" w:rsidR="00CE4B67" w:rsidRDefault="00CE4B67" w:rsidP="00CE4B67">
      <w:pPr>
        <w:rPr>
          <w:rFonts w:cs="Calibri"/>
          <w:b/>
          <w:bCs/>
          <w:szCs w:val="24"/>
        </w:rPr>
      </w:pPr>
    </w:p>
    <w:p w14:paraId="4AAB07B4" w14:textId="77777777" w:rsidR="00CE4B67" w:rsidRDefault="00CE4B67" w:rsidP="00CE4B67">
      <w:pPr>
        <w:rPr>
          <w:rFonts w:cs="Calibri"/>
          <w:szCs w:val="24"/>
        </w:rPr>
      </w:pPr>
    </w:p>
    <w:p w14:paraId="1E535325" w14:textId="77777777" w:rsidR="00CE4B67" w:rsidRDefault="00CE4B67" w:rsidP="00CE4B67">
      <w:pPr>
        <w:rPr>
          <w:rFonts w:cs="Calibri"/>
          <w:szCs w:val="24"/>
        </w:rPr>
      </w:pPr>
    </w:p>
    <w:p w14:paraId="7DA9623E" w14:textId="77777777" w:rsidR="00CE4B67" w:rsidRDefault="00CE4B67" w:rsidP="00CE4B67">
      <w:pPr>
        <w:rPr>
          <w:rFonts w:cs="Calibri"/>
          <w:szCs w:val="22"/>
        </w:rPr>
      </w:pPr>
    </w:p>
    <w:p w14:paraId="662AE061" w14:textId="1C020D08" w:rsidR="00CE4B67" w:rsidRDefault="00CE4B67" w:rsidP="00CE4B67">
      <w:pPr>
        <w:rPr>
          <w:rFonts w:cs="Calibri"/>
          <w:szCs w:val="22"/>
        </w:rPr>
      </w:pPr>
      <w:r>
        <w:rPr>
          <w:rFonts w:cs="Calibri"/>
          <w:szCs w:val="22"/>
        </w:rPr>
        <w:t xml:space="preserve">V Ostravě dne </w:t>
      </w:r>
      <w:r w:rsidR="0083591B">
        <w:rPr>
          <w:rFonts w:cs="Calibri"/>
          <w:szCs w:val="22"/>
        </w:rPr>
        <w:t>9. 6. 2025</w:t>
      </w:r>
    </w:p>
    <w:p w14:paraId="15EECCD2" w14:textId="77777777" w:rsidR="00CE4B67" w:rsidRDefault="00CE4B67" w:rsidP="00CE4B67">
      <w:pPr>
        <w:rPr>
          <w:rFonts w:cs="Calibri"/>
          <w:szCs w:val="22"/>
        </w:rPr>
      </w:pPr>
    </w:p>
    <w:p w14:paraId="05345721" w14:textId="77777777" w:rsidR="00CE4B67" w:rsidRDefault="00CE4B67" w:rsidP="00CE4B67">
      <w:pPr>
        <w:rPr>
          <w:rFonts w:cs="Calibri"/>
          <w:szCs w:val="22"/>
        </w:rPr>
      </w:pPr>
    </w:p>
    <w:p w14:paraId="43FF415D" w14:textId="77777777" w:rsidR="00CE4B67" w:rsidRDefault="00CE4B67" w:rsidP="00CE4B67">
      <w:pPr>
        <w:rPr>
          <w:rFonts w:cs="Calibri"/>
          <w:szCs w:val="22"/>
        </w:rPr>
      </w:pPr>
    </w:p>
    <w:p w14:paraId="327B655A" w14:textId="77777777" w:rsidR="00CE4B67" w:rsidRDefault="00CE4B67" w:rsidP="00CE4B67">
      <w:pPr>
        <w:rPr>
          <w:rFonts w:cs="Calibri"/>
          <w:szCs w:val="22"/>
        </w:rPr>
      </w:pPr>
    </w:p>
    <w:p w14:paraId="42EBFBFF" w14:textId="77777777" w:rsidR="00CE4B67" w:rsidRDefault="00CE4B67" w:rsidP="00CE4B67">
      <w:pPr>
        <w:rPr>
          <w:rFonts w:cs="Calibri"/>
          <w:szCs w:val="22"/>
        </w:rPr>
      </w:pPr>
      <w:r>
        <w:rPr>
          <w:rFonts w:cs="Calibri"/>
          <w:szCs w:val="22"/>
        </w:rPr>
        <w:t>Prodávající: __________________________</w:t>
      </w:r>
    </w:p>
    <w:p w14:paraId="722F385B" w14:textId="77777777" w:rsidR="00CE4B67" w:rsidRDefault="00CE4B67" w:rsidP="00CE4B67">
      <w:pPr>
        <w:rPr>
          <w:rFonts w:cs="Calibri"/>
          <w:szCs w:val="22"/>
        </w:rPr>
      </w:pPr>
      <w:r>
        <w:rPr>
          <w:rFonts w:cs="Calibri"/>
          <w:szCs w:val="22"/>
        </w:rPr>
        <w:t>Ing. Ondřej Moravec, člen představenstva</w:t>
      </w:r>
    </w:p>
    <w:p w14:paraId="1891E948" w14:textId="77777777" w:rsidR="00CE4B67" w:rsidRDefault="00CE4B67" w:rsidP="00CE4B67">
      <w:pPr>
        <w:rPr>
          <w:rFonts w:cs="Calibri"/>
          <w:szCs w:val="22"/>
        </w:rPr>
      </w:pPr>
      <w:r>
        <w:rPr>
          <w:rFonts w:cs="Calibri"/>
          <w:szCs w:val="22"/>
        </w:rPr>
        <w:t>Ing. Ivo Přibyl, člen představenstva</w:t>
      </w:r>
    </w:p>
    <w:p w14:paraId="1F21390E" w14:textId="77777777" w:rsidR="00542D71" w:rsidRDefault="00542D71" w:rsidP="00CE4B67">
      <w:pPr>
        <w:rPr>
          <w:rFonts w:cs="Calibri"/>
          <w:szCs w:val="22"/>
        </w:rPr>
      </w:pPr>
    </w:p>
    <w:p w14:paraId="1824CEDF" w14:textId="00BAEEE0" w:rsidR="00542D71" w:rsidRDefault="00542D71" w:rsidP="00542D71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  <w:sz w:val="24"/>
          <w:lang w:eastAsia="ar-SA"/>
        </w:rPr>
      </w:pPr>
      <w:r>
        <w:rPr>
          <w:color w:val="000000"/>
        </w:rPr>
        <w:t>(</w:t>
      </w:r>
      <w:bookmarkStart w:id="0" w:name="_GoBack"/>
      <w:bookmarkEnd w:id="0"/>
      <w:r>
        <w:rPr>
          <w:color w:val="000000"/>
        </w:rPr>
        <w:t>podepsáno)</w:t>
      </w:r>
    </w:p>
    <w:p w14:paraId="58969604" w14:textId="77777777" w:rsidR="00542D71" w:rsidRDefault="00542D71" w:rsidP="00CE4B67">
      <w:pPr>
        <w:rPr>
          <w:rFonts w:cs="Calibri"/>
          <w:szCs w:val="22"/>
        </w:rPr>
      </w:pPr>
    </w:p>
    <w:p w14:paraId="08B0FD41" w14:textId="77777777" w:rsidR="00C518BE" w:rsidRPr="0044441F" w:rsidRDefault="00C518BE" w:rsidP="00CE4B67">
      <w:pPr>
        <w:rPr>
          <w:rFonts w:cs="Calibri"/>
          <w:b/>
          <w:bCs/>
          <w:szCs w:val="24"/>
        </w:rPr>
      </w:pPr>
    </w:p>
    <w:sectPr w:rsidR="00C518BE" w:rsidRPr="0044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57313"/>
    <w:multiLevelType w:val="hybridMultilevel"/>
    <w:tmpl w:val="407413FC"/>
    <w:lvl w:ilvl="0" w:tplc="481A731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434A7"/>
    <w:multiLevelType w:val="multilevel"/>
    <w:tmpl w:val="54C2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AF42718"/>
    <w:multiLevelType w:val="hybridMultilevel"/>
    <w:tmpl w:val="168C48E4"/>
    <w:lvl w:ilvl="0" w:tplc="3344172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F2C51"/>
    <w:multiLevelType w:val="multilevel"/>
    <w:tmpl w:val="D724FA3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56"/>
    <w:rsid w:val="00052F1D"/>
    <w:rsid w:val="000E2A22"/>
    <w:rsid w:val="001945FC"/>
    <w:rsid w:val="00224C89"/>
    <w:rsid w:val="00245088"/>
    <w:rsid w:val="00251157"/>
    <w:rsid w:val="0044441F"/>
    <w:rsid w:val="0045104E"/>
    <w:rsid w:val="004C71CA"/>
    <w:rsid w:val="004D6F3E"/>
    <w:rsid w:val="00521325"/>
    <w:rsid w:val="00542D71"/>
    <w:rsid w:val="005560B8"/>
    <w:rsid w:val="005E4645"/>
    <w:rsid w:val="006159D8"/>
    <w:rsid w:val="00662027"/>
    <w:rsid w:val="006B0AC0"/>
    <w:rsid w:val="0071397B"/>
    <w:rsid w:val="0074160F"/>
    <w:rsid w:val="0083591B"/>
    <w:rsid w:val="00987698"/>
    <w:rsid w:val="00A16F13"/>
    <w:rsid w:val="00A23656"/>
    <w:rsid w:val="00A65B07"/>
    <w:rsid w:val="00B82C6C"/>
    <w:rsid w:val="00C518BE"/>
    <w:rsid w:val="00CD43E7"/>
    <w:rsid w:val="00CE4B67"/>
    <w:rsid w:val="00F2114F"/>
    <w:rsid w:val="00FB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F278"/>
  <w15:chartTrackingRefBased/>
  <w15:docId w15:val="{8F225A94-27DA-45D9-8356-4910CCB7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45FC"/>
    <w:rPr>
      <w:sz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1945FC"/>
    <w:pPr>
      <w:keepNext/>
      <w:numPr>
        <w:numId w:val="37"/>
      </w:numPr>
      <w:shd w:val="pct10" w:color="auto" w:fill="FFFFFF"/>
      <w:spacing w:before="120" w:after="120"/>
      <w:jc w:val="both"/>
      <w:outlineLvl w:val="0"/>
    </w:pPr>
    <w:rPr>
      <w:rFonts w:ascii="Times New Roman" w:eastAsia="Times New Roman" w:hAnsi="Times New Roman"/>
      <w:b/>
      <w:sz w:val="32"/>
      <w:lang w:eastAsia="cs-CZ"/>
    </w:rPr>
  </w:style>
  <w:style w:type="paragraph" w:styleId="Nadpis2">
    <w:name w:val="heading 2"/>
    <w:basedOn w:val="Normln"/>
    <w:link w:val="Nadpis2Char"/>
    <w:autoRedefine/>
    <w:qFormat/>
    <w:rsid w:val="001945FC"/>
    <w:pPr>
      <w:keepNext/>
      <w:numPr>
        <w:ilvl w:val="1"/>
        <w:numId w:val="37"/>
      </w:numPr>
      <w:spacing w:before="120" w:after="120"/>
      <w:jc w:val="both"/>
      <w:outlineLvl w:val="1"/>
    </w:pPr>
    <w:rPr>
      <w:rFonts w:ascii="Times New Roman" w:eastAsia="Times New Roman" w:hAnsi="Times New Roman"/>
      <w:sz w:val="28"/>
      <w:lang w:eastAsia="cs-CZ"/>
    </w:rPr>
  </w:style>
  <w:style w:type="paragraph" w:styleId="Nadpis3">
    <w:name w:val="heading 3"/>
    <w:basedOn w:val="Normln"/>
    <w:link w:val="Nadpis3Char"/>
    <w:autoRedefine/>
    <w:qFormat/>
    <w:rsid w:val="001945FC"/>
    <w:pPr>
      <w:keepNext/>
      <w:numPr>
        <w:ilvl w:val="2"/>
        <w:numId w:val="37"/>
      </w:numPr>
      <w:spacing w:before="120" w:after="120"/>
      <w:jc w:val="both"/>
      <w:outlineLvl w:val="2"/>
    </w:pPr>
    <w:rPr>
      <w:rFonts w:ascii="Times New Roman" w:eastAsia="Times New Roman" w:hAnsi="Times New Roman"/>
      <w:sz w:val="24"/>
      <w:lang w:eastAsia="cs-CZ"/>
    </w:rPr>
  </w:style>
  <w:style w:type="paragraph" w:styleId="Nadpis4">
    <w:name w:val="heading 4"/>
    <w:basedOn w:val="Normln"/>
    <w:next w:val="Normln"/>
    <w:link w:val="Nadpis4Char"/>
    <w:autoRedefine/>
    <w:qFormat/>
    <w:rsid w:val="001945FC"/>
    <w:pPr>
      <w:keepNext/>
      <w:numPr>
        <w:ilvl w:val="3"/>
        <w:numId w:val="37"/>
      </w:numPr>
      <w:spacing w:before="120" w:after="120"/>
      <w:jc w:val="both"/>
      <w:outlineLvl w:val="3"/>
    </w:pPr>
    <w:rPr>
      <w:rFonts w:ascii="Times New Roman" w:eastAsia="Times New Roman" w:hAnsi="Times New Roman"/>
      <w:i/>
      <w:sz w:val="24"/>
      <w:lang w:eastAsia="cs-CZ"/>
    </w:rPr>
  </w:style>
  <w:style w:type="paragraph" w:styleId="Nadpis5">
    <w:name w:val="heading 5"/>
    <w:basedOn w:val="Normln"/>
    <w:next w:val="Normln"/>
    <w:link w:val="Nadpis5Char"/>
    <w:autoRedefine/>
    <w:qFormat/>
    <w:rsid w:val="001945FC"/>
    <w:pPr>
      <w:numPr>
        <w:ilvl w:val="4"/>
        <w:numId w:val="37"/>
      </w:numPr>
      <w:spacing w:before="240" w:after="60"/>
      <w:jc w:val="both"/>
      <w:outlineLvl w:val="4"/>
    </w:pPr>
    <w:rPr>
      <w:rFonts w:ascii="Times New Roman" w:eastAsia="Times New Roman" w:hAnsi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NHoB1">
    <w:name w:val="PNHoB 1"/>
    <w:basedOn w:val="Nadpis1"/>
    <w:link w:val="PNHoB1Char"/>
    <w:autoRedefine/>
    <w:qFormat/>
    <w:rsid w:val="001945FC"/>
    <w:pPr>
      <w:numPr>
        <w:numId w:val="0"/>
      </w:numPr>
      <w:ind w:left="720" w:hanging="360"/>
    </w:pPr>
    <w:rPr>
      <w:rFonts w:ascii="Calibri" w:eastAsia="Calibri" w:hAnsi="Calibri"/>
      <w:b w:val="0"/>
      <w:szCs w:val="22"/>
    </w:rPr>
  </w:style>
  <w:style w:type="character" w:customStyle="1" w:styleId="PNHoB1Char">
    <w:name w:val="PNHoB 1 Char"/>
    <w:link w:val="PNHoB1"/>
    <w:rsid w:val="001945FC"/>
    <w:rPr>
      <w:rFonts w:cs="Times New Roman"/>
      <w:sz w:val="32"/>
      <w:szCs w:val="22"/>
      <w:shd w:val="pct10" w:color="auto" w:fill="FFFFFF"/>
      <w:lang w:eastAsia="cs-CZ"/>
    </w:rPr>
  </w:style>
  <w:style w:type="character" w:customStyle="1" w:styleId="Nadpis1Char">
    <w:name w:val="Nadpis 1 Char"/>
    <w:link w:val="Nadpis1"/>
    <w:rsid w:val="001945FC"/>
    <w:rPr>
      <w:rFonts w:ascii="Times New Roman" w:eastAsia="Times New Roman" w:hAnsi="Times New Roman"/>
      <w:b/>
      <w:sz w:val="32"/>
      <w:shd w:val="pct10" w:color="auto" w:fill="FFFFFF"/>
      <w:lang w:eastAsia="cs-CZ"/>
    </w:rPr>
  </w:style>
  <w:style w:type="paragraph" w:customStyle="1" w:styleId="PNHoB2">
    <w:name w:val="PNHoB 2"/>
    <w:basedOn w:val="Nadpis2"/>
    <w:link w:val="PNHoB2Char"/>
    <w:autoRedefine/>
    <w:qFormat/>
    <w:rsid w:val="001945FC"/>
    <w:pPr>
      <w:numPr>
        <w:ilvl w:val="0"/>
        <w:numId w:val="0"/>
      </w:numPr>
      <w:tabs>
        <w:tab w:val="num" w:pos="576"/>
      </w:tabs>
      <w:ind w:left="578" w:hanging="578"/>
    </w:pPr>
    <w:rPr>
      <w:rFonts w:eastAsia="Calibri"/>
      <w:b/>
      <w:szCs w:val="22"/>
    </w:rPr>
  </w:style>
  <w:style w:type="character" w:customStyle="1" w:styleId="PNHoB2Char">
    <w:name w:val="PNHoB 2 Char"/>
    <w:link w:val="PNHoB2"/>
    <w:rsid w:val="001945FC"/>
    <w:rPr>
      <w:rFonts w:ascii="Times New Roman" w:hAnsi="Times New Roman" w:cs="Times New Roman"/>
      <w:b/>
      <w:sz w:val="28"/>
      <w:szCs w:val="22"/>
      <w:lang w:eastAsia="cs-CZ"/>
    </w:rPr>
  </w:style>
  <w:style w:type="character" w:customStyle="1" w:styleId="Nadpis2Char">
    <w:name w:val="Nadpis 2 Char"/>
    <w:link w:val="Nadpis2"/>
    <w:rsid w:val="001945FC"/>
    <w:rPr>
      <w:rFonts w:ascii="Times New Roman" w:eastAsia="Times New Roman" w:hAnsi="Times New Roman"/>
      <w:sz w:val="28"/>
      <w:lang w:eastAsia="cs-CZ"/>
    </w:rPr>
  </w:style>
  <w:style w:type="paragraph" w:customStyle="1" w:styleId="PNHoB3">
    <w:name w:val="PNHoB 3"/>
    <w:basedOn w:val="Nadpis3"/>
    <w:link w:val="PNHoB3Char"/>
    <w:autoRedefine/>
    <w:qFormat/>
    <w:rsid w:val="001945FC"/>
    <w:pPr>
      <w:numPr>
        <w:ilvl w:val="0"/>
        <w:numId w:val="0"/>
      </w:numPr>
      <w:tabs>
        <w:tab w:val="num" w:pos="720"/>
      </w:tabs>
      <w:ind w:left="1004" w:hanging="720"/>
    </w:pPr>
    <w:rPr>
      <w:rFonts w:eastAsia="Calibri"/>
      <w:b/>
      <w:szCs w:val="22"/>
    </w:rPr>
  </w:style>
  <w:style w:type="character" w:customStyle="1" w:styleId="PNHoB3Char">
    <w:name w:val="PNHoB 3 Char"/>
    <w:link w:val="PNHoB3"/>
    <w:rsid w:val="001945FC"/>
    <w:rPr>
      <w:rFonts w:ascii="Times New Roman" w:hAnsi="Times New Roman" w:cs="Times New Roman"/>
      <w:b/>
      <w:sz w:val="24"/>
      <w:szCs w:val="22"/>
      <w:lang w:eastAsia="cs-CZ"/>
    </w:rPr>
  </w:style>
  <w:style w:type="character" w:customStyle="1" w:styleId="Nadpis3Char">
    <w:name w:val="Nadpis 3 Char"/>
    <w:link w:val="Nadpis3"/>
    <w:rsid w:val="001945FC"/>
    <w:rPr>
      <w:rFonts w:ascii="Times New Roman" w:eastAsia="Times New Roman" w:hAnsi="Times New Roman"/>
      <w:sz w:val="24"/>
      <w:lang w:eastAsia="cs-CZ"/>
    </w:rPr>
  </w:style>
  <w:style w:type="character" w:customStyle="1" w:styleId="Nadpis4Char">
    <w:name w:val="Nadpis 4 Char"/>
    <w:link w:val="Nadpis4"/>
    <w:rsid w:val="001945FC"/>
    <w:rPr>
      <w:rFonts w:ascii="Times New Roman" w:eastAsia="Times New Roman" w:hAnsi="Times New Roman"/>
      <w:i/>
      <w:sz w:val="24"/>
      <w:lang w:eastAsia="cs-CZ"/>
    </w:rPr>
  </w:style>
  <w:style w:type="character" w:customStyle="1" w:styleId="Nadpis5Char">
    <w:name w:val="Nadpis 5 Char"/>
    <w:link w:val="Nadpis5"/>
    <w:rsid w:val="001945FC"/>
    <w:rPr>
      <w:rFonts w:ascii="Times New Roman" w:eastAsia="Times New Roman" w:hAnsi="Times New Roman"/>
      <w:sz w:val="22"/>
      <w:lang w:eastAsia="cs-CZ"/>
    </w:rPr>
  </w:style>
  <w:style w:type="character" w:styleId="Hypertextovodkaz">
    <w:name w:val="Hyperlink"/>
    <w:uiPriority w:val="99"/>
    <w:unhideWhenUsed/>
    <w:rsid w:val="001945FC"/>
    <w:rPr>
      <w:color w:val="0563C1"/>
      <w:u w:val="single"/>
    </w:rPr>
  </w:style>
  <w:style w:type="paragraph" w:styleId="Bezmezer">
    <w:name w:val="No Spacing"/>
    <w:uiPriority w:val="1"/>
    <w:qFormat/>
    <w:rsid w:val="001945FC"/>
    <w:rPr>
      <w:sz w:val="22"/>
      <w:lang w:eastAsia="en-US"/>
    </w:rPr>
  </w:style>
  <w:style w:type="table" w:styleId="Mkatabulky">
    <w:name w:val="Table Grid"/>
    <w:basedOn w:val="Normlntabulka"/>
    <w:uiPriority w:val="39"/>
    <w:rsid w:val="00A2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Záveský</dc:creator>
  <cp:keywords/>
  <cp:lastModifiedBy>Bc. Petr Šámal</cp:lastModifiedBy>
  <cp:revision>5</cp:revision>
  <dcterms:created xsi:type="dcterms:W3CDTF">2024-04-02T08:07:00Z</dcterms:created>
  <dcterms:modified xsi:type="dcterms:W3CDTF">2025-07-08T04:50:00Z</dcterms:modified>
</cp:coreProperties>
</file>