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04E91" w14:textId="77777777" w:rsidR="00272B15" w:rsidRDefault="00000000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857296" wp14:editId="5A89C633">
            <wp:simplePos x="0" y="0"/>
            <wp:positionH relativeFrom="column">
              <wp:posOffset>24131</wp:posOffset>
            </wp:positionH>
            <wp:positionV relativeFrom="paragraph">
              <wp:posOffset>153670</wp:posOffset>
            </wp:positionV>
            <wp:extent cx="981075" cy="971550"/>
            <wp:effectExtent l="0" t="0" r="0" b="0"/>
            <wp:wrapSquare wrapText="bothSides" distT="0" distB="0" distL="114300" distR="114300"/>
            <wp:docPr id="2" name="image1.jpg" descr="Pecet UK P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ecet UK PDF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530C4F" w14:textId="77777777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Univerzita Karlova, Fakulta sociálních věd,</w:t>
      </w:r>
    </w:p>
    <w:p w14:paraId="5C0C0173" w14:textId="77777777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Smetanovo nábřeží 6, 110 01 Praha 1</w:t>
      </w:r>
    </w:p>
    <w:p w14:paraId="53A06EF2" w14:textId="77777777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DIČ: CZ00216208</w:t>
      </w:r>
    </w:p>
    <w:p w14:paraId="4CCD0F68" w14:textId="77777777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IČO: 00216208</w:t>
      </w:r>
    </w:p>
    <w:p w14:paraId="71D4EC49" w14:textId="77777777" w:rsidR="00272B15" w:rsidRDefault="00272B15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0798EC1" w14:textId="40D4C169" w:rsidR="00272B15" w:rsidRDefault="00000000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Bankovní spojení: </w:t>
      </w:r>
      <w:r w:rsidR="00A914B1">
        <w:rPr>
          <w:rFonts w:ascii="Times New Roman" w:eastAsia="Times New Roman" w:hAnsi="Times New Roman" w:cs="Times New Roman"/>
          <w:i/>
          <w:sz w:val="24"/>
          <w:szCs w:val="24"/>
        </w:rPr>
        <w:t>xxxxxxxxxxxxxxxxxxxxxxxxxxxxxxxxxxxxxxxxx</w:t>
      </w:r>
    </w:p>
    <w:p w14:paraId="22663AB0" w14:textId="77777777" w:rsidR="00272B15" w:rsidRDefault="00272B15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272B15" w14:paraId="7BC48D56" w14:textId="77777777">
        <w:trPr>
          <w:trHeight w:val="202"/>
        </w:trPr>
        <w:tc>
          <w:tcPr>
            <w:tcW w:w="1582" w:type="dxa"/>
            <w:vAlign w:val="center"/>
          </w:tcPr>
          <w:p w14:paraId="46E62ABC" w14:textId="77777777" w:rsidR="00272B15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Objednávka</w:t>
            </w:r>
          </w:p>
        </w:tc>
        <w:tc>
          <w:tcPr>
            <w:tcW w:w="3260" w:type="dxa"/>
            <w:vAlign w:val="center"/>
          </w:tcPr>
          <w:p w14:paraId="07023C00" w14:textId="37531B83" w:rsidR="00272B15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č. </w:t>
            </w:r>
            <w:r w:rsidR="00DB3F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250399</w:t>
            </w:r>
          </w:p>
        </w:tc>
      </w:tr>
    </w:tbl>
    <w:p w14:paraId="3E6F0511" w14:textId="77777777" w:rsidR="00272B15" w:rsidRDefault="00272B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61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  <w:gridCol w:w="4819"/>
      </w:tblGrid>
      <w:tr w:rsidR="00272B15" w14:paraId="0FCC8475" w14:textId="77777777">
        <w:trPr>
          <w:trHeight w:val="202"/>
        </w:trPr>
        <w:tc>
          <w:tcPr>
            <w:tcW w:w="1582" w:type="dxa"/>
            <w:vMerge w:val="restart"/>
            <w:vAlign w:val="center"/>
          </w:tcPr>
          <w:p w14:paraId="44223B83" w14:textId="77777777" w:rsidR="00272B15" w:rsidRDefault="00272B1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vAlign w:val="center"/>
          </w:tcPr>
          <w:p w14:paraId="7051DE5D" w14:textId="17E6A345" w:rsidR="00272B15" w:rsidRDefault="00A914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xxxxxxxxxxxxxxxxxxxxxxxxx</w:t>
            </w:r>
          </w:p>
        </w:tc>
      </w:tr>
      <w:tr w:rsidR="00272B15" w14:paraId="411B011B" w14:textId="77777777">
        <w:trPr>
          <w:trHeight w:val="182"/>
        </w:trPr>
        <w:tc>
          <w:tcPr>
            <w:tcW w:w="1582" w:type="dxa"/>
            <w:vMerge/>
            <w:vAlign w:val="center"/>
          </w:tcPr>
          <w:p w14:paraId="34023AEC" w14:textId="77777777" w:rsidR="00272B15" w:rsidRDefault="00272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49B2EF9" w14:textId="7A36503D" w:rsidR="00272B15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Telefon: </w:t>
            </w:r>
            <w:r w:rsidR="00A914B1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</w:t>
            </w:r>
          </w:p>
        </w:tc>
        <w:tc>
          <w:tcPr>
            <w:tcW w:w="4819" w:type="dxa"/>
            <w:vAlign w:val="center"/>
          </w:tcPr>
          <w:p w14:paraId="6065EBFC" w14:textId="35FDB356" w:rsidR="00272B15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Email: </w:t>
            </w:r>
            <w:r w:rsidR="00A914B1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xxxxxxxxxxxxxxxxxxxxxxxxxxxx</w:t>
            </w:r>
          </w:p>
        </w:tc>
      </w:tr>
    </w:tbl>
    <w:p w14:paraId="44064B7D" w14:textId="77777777" w:rsidR="00272B15" w:rsidRDefault="00272B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4827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7"/>
      </w:tblGrid>
      <w:tr w:rsidR="00272B15" w14:paraId="0A64FCB0" w14:textId="77777777">
        <w:trPr>
          <w:trHeight w:val="1241"/>
        </w:trPr>
        <w:tc>
          <w:tcPr>
            <w:tcW w:w="4827" w:type="dxa"/>
          </w:tcPr>
          <w:p w14:paraId="408ADCB7" w14:textId="77777777" w:rsidR="00272B15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Adresa dodavatele</w:t>
            </w:r>
          </w:p>
          <w:p w14:paraId="2A423E4F" w14:textId="77777777" w:rsidR="00272B1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Bilendi GmbH</w:t>
            </w:r>
          </w:p>
          <w:p w14:paraId="4A5D30C5" w14:textId="77777777" w:rsidR="00272B1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Uhlandstrasse 47</w:t>
            </w:r>
          </w:p>
          <w:p w14:paraId="7424C7C3" w14:textId="77777777" w:rsidR="00272B1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10719 Berlin</w:t>
            </w:r>
          </w:p>
          <w:p w14:paraId="421067A5" w14:textId="77777777" w:rsidR="00272B15" w:rsidRDefault="00272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3E93F3" w14:textId="77777777" w:rsidR="00272B15" w:rsidRDefault="00272B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272B15" w14:paraId="02B339A7" w14:textId="77777777">
        <w:trPr>
          <w:trHeight w:val="242"/>
        </w:trPr>
        <w:tc>
          <w:tcPr>
            <w:tcW w:w="1582" w:type="dxa"/>
            <w:vAlign w:val="center"/>
          </w:tcPr>
          <w:p w14:paraId="7EBEAAF7" w14:textId="77777777" w:rsidR="00272B15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 Praze dne:</w:t>
            </w:r>
          </w:p>
        </w:tc>
        <w:tc>
          <w:tcPr>
            <w:tcW w:w="3260" w:type="dxa"/>
            <w:vAlign w:val="center"/>
          </w:tcPr>
          <w:p w14:paraId="73B1AFD3" w14:textId="77777777" w:rsidR="00272B15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12.6.2025</w:t>
            </w:r>
          </w:p>
        </w:tc>
      </w:tr>
    </w:tbl>
    <w:p w14:paraId="30B762DB" w14:textId="77777777" w:rsidR="00272B15" w:rsidRDefault="00272B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676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6"/>
      </w:tblGrid>
      <w:tr w:rsidR="00272B15" w14:paraId="54A26F86" w14:textId="77777777" w:rsidTr="00DB3F0B">
        <w:trPr>
          <w:trHeight w:val="5484"/>
        </w:trPr>
        <w:tc>
          <w:tcPr>
            <w:tcW w:w="9676" w:type="dxa"/>
          </w:tcPr>
          <w:p w14:paraId="06584554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Objednáváme si následující zboží:</w:t>
            </w:r>
          </w:p>
          <w:p w14:paraId="036862DD" w14:textId="77777777" w:rsidR="00272B15" w:rsidRDefault="00272B15"/>
          <w:p w14:paraId="56A5665D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Sběr dat pro následující výzkum:</w:t>
            </w:r>
          </w:p>
          <w:p w14:paraId="2254F2D3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Sběr dat pro online experimentální replikační šetření: 1500 respondentů z České republiky, Polska a Slovenska pro sérii přibližně 35 minut dlouhých dotazníků v rámci projektu s názvem „Digitální propaganda a fragmentace národní sebereprezentace ve střední Evropě“.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Sběr dat bude realizován prostřednictvím společnosti Bilendi.</w:t>
            </w:r>
          </w:p>
          <w:p w14:paraId="2FF457DA" w14:textId="6DDC7F3E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Předpokládaná cena bez DPH: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6.970,50 EUR </w:t>
            </w:r>
          </w:p>
          <w:p w14:paraId="4BDB1FCF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Předpokládaná cena s DPH: </w:t>
            </w:r>
          </w:p>
          <w:p w14:paraId="30602B55" w14:textId="77777777" w:rsidR="00272B15" w:rsidRDefault="00272B15"/>
          <w:p w14:paraId="746B1B44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Dodací adresa: FSV UK, U Kříže 8, Praha 5, 158 00</w:t>
            </w:r>
          </w:p>
          <w:p w14:paraId="0A9F72AC" w14:textId="77777777" w:rsidR="00DB3F0B" w:rsidRDefault="00DB3F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01F32B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Dodací lhůta: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listopad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2025</w:t>
            </w:r>
          </w:p>
          <w:p w14:paraId="01DA8F04" w14:textId="77777777" w:rsidR="00272B15" w:rsidRDefault="00272B15"/>
          <w:p w14:paraId="38AD507D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Fakturační adresa:</w:t>
            </w:r>
          </w:p>
          <w:p w14:paraId="6BF5A28D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Univerzita Karlova, Fakulta sociálních věd</w:t>
            </w:r>
          </w:p>
          <w:p w14:paraId="4969F595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Smetanovo nábř. 6, 110 01 - Praha 1</w:t>
            </w:r>
          </w:p>
          <w:p w14:paraId="00FF2070" w14:textId="77777777" w:rsidR="00272B15" w:rsidRDefault="00272B15"/>
          <w:p w14:paraId="568C0ADB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Platba fakturou, ve které uveďte číslo této objednávky.</w:t>
            </w:r>
          </w:p>
          <w:p w14:paraId="558946CE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Součástí objednávky jsou smluvní podmínky uvedené v této objednávce.</w:t>
            </w:r>
          </w:p>
          <w:p w14:paraId="0E6E2A93" w14:textId="77777777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Lhůta k přijetí objednávky je 5 kalendářních dnů od doručení objednávky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</w:t>
            </w:r>
          </w:p>
          <w:p w14:paraId="336405CC" w14:textId="300A1B33" w:rsidR="0027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</w:t>
            </w:r>
            <w:r w:rsidR="00A91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xxxxxxxxxxxxxxxxxxx</w:t>
            </w:r>
          </w:p>
          <w:p w14:paraId="48AD5ADC" w14:textId="3F813DC5" w:rsidR="00272B15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                      </w:t>
            </w:r>
            <w:r w:rsidR="00A914B1">
              <w:rPr>
                <w:color w:val="000000"/>
              </w:rPr>
              <w:t>xxxxxxxxxxxxxxxx</w:t>
            </w:r>
          </w:p>
          <w:p w14:paraId="1F3F2606" w14:textId="77777777" w:rsidR="00DB3F0B" w:rsidRDefault="00DB3F0B" w:rsidP="00DB3F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D74223" w14:textId="77777777" w:rsidR="00DB3F0B" w:rsidRDefault="00DB3F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DC5F403" w14:textId="77777777" w:rsidR="00DB3F0B" w:rsidRDefault="00DB3F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CA96BEE" w14:textId="77777777" w:rsidR="00DB3F0B" w:rsidRDefault="00DB3F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AB5E2BD" w14:textId="77777777" w:rsidR="00DB3F0B" w:rsidRDefault="00DB3F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1A6748B" w14:textId="1A9E6C85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Univerzita Karlova, Fakulta sociálních věd</w:t>
      </w:r>
    </w:p>
    <w:p w14:paraId="29D1CC58" w14:textId="77777777" w:rsidR="00272B1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Smluvní podmínky   </w:t>
      </w:r>
    </w:p>
    <w:p w14:paraId="70990942" w14:textId="77777777" w:rsidR="00272B1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A051925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Uzavření smlouvy, účinnost smlouvy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Smlouva je platně uzavřena okamžikem písemného přijetí objednávky ve lhůtě uvedené v textu objednávky. Účinnosti nabývá smlouva dnem zveřejnění prostřednictvím registru smluv, pokud se na smlouvu taková povinnost ze zákona vztahuje, jinak dnem přijetí objednávky.  </w:t>
      </w:r>
    </w:p>
    <w:p w14:paraId="70A27721" w14:textId="77777777" w:rsidR="00272B15" w:rsidRDefault="00272B1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13343" w14:textId="77777777" w:rsidR="00272B1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Objednatel požaduje dodat tyto dokumenty: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</w:p>
    <w:p w14:paraId="45D857FF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dodací list</w:t>
      </w:r>
    </w:p>
    <w:p w14:paraId="17B4B67E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záruční prohlášení </w:t>
      </w:r>
    </w:p>
    <w:p w14:paraId="0AC9C5FC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uživatelská příručka v českém jazyce </w:t>
      </w:r>
    </w:p>
    <w:p w14:paraId="79BD0F96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dokument k přepravě</w:t>
      </w:r>
    </w:p>
    <w:p w14:paraId="650BF2CA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prohlášení o shodě</w:t>
      </w:r>
    </w:p>
    <w:p w14:paraId="166E0E9F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revizní zpráva</w:t>
      </w:r>
    </w:p>
    <w:p w14:paraId="17339812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protokol o zaškolení obsluhy</w:t>
      </w:r>
    </w:p>
    <w:p w14:paraId="315DA7C2" w14:textId="77777777" w:rsidR="0027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Jiný doklad………………..  </w:t>
      </w:r>
    </w:p>
    <w:p w14:paraId="70F9804F" w14:textId="77777777" w:rsidR="00272B15" w:rsidRDefault="00272B1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EBC57CD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Platební podmínky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Objednatel neposkytuje zálohy; daňový doklad - faktura bude splňovat požadavky z. č. 235/2004 Sb., v pl. znění, z. č. 563/1991 Sb., v pl. znění. Platby budou provedeny bezhotovostním převodem na účet dodavatele. Fakturu lze vystavit nejdříve od účinnosti smlouvy a po poskytnutí řádného plnění.    </w:t>
      </w:r>
    </w:p>
    <w:p w14:paraId="0A812C1E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Splatnost faktury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21 kalendářních dnů od doručení faktury.  </w:t>
      </w:r>
    </w:p>
    <w:p w14:paraId="188629CE" w14:textId="77777777" w:rsidR="00272B1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Záruka za dodané zboží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24 měsíců ode dne převzetí zboží.  </w:t>
      </w:r>
    </w:p>
    <w:p w14:paraId="6DFE926F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Odpovědnost za vady plnění.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Dodavatel uzavřením smlouvy prohlašuje, že jím poskytnuté plnění bude bez vad a bude sloužit ke sjednanému účelu; odpovědnost za vadné plnění, případnou škodu se řídí příslušnými ustanoveními občanského zákoníku; odpovědnost ze záruky tím není dotčena.    </w:t>
      </w:r>
    </w:p>
    <w:p w14:paraId="5A449AEB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Právní úprava.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 závazky se řídí českým právním řádem, zejména příslušnými ustanoveními zákona č. 89/2012 Sb., občanský zákoník. </w:t>
      </w:r>
    </w:p>
    <w:p w14:paraId="14F8071C" w14:textId="77777777" w:rsidR="00272B15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Zveřejnění smlouvy.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odmínky zveřejnění smlouvy se řídí z.č. 340/2015 Sb., o registru smluv, ve znění pozdějších předpisů.  </w:t>
      </w:r>
    </w:p>
    <w:p w14:paraId="0A357991" w14:textId="77777777" w:rsidR="00272B1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Pokud smlouva podléhá ze zákona zveřejnění v registru smluv, zaslání smlouvy do registru smluv zajistí FSV neprodleně po uzavření smlouvy. FSV bude informovat dodavatele o provedení registrace tak, že mu zašle kopii potvrzení správce registru smluv o uveřejnění smlouvy bez zbytečného odkladu poté, kdy sama potvrzení obdrží, popř. již v průvodním formuláři vyplní příslušnou kolonku s ID datové schránky dodavatele. </w:t>
      </w:r>
    </w:p>
    <w:sectPr w:rsidR="00272B15">
      <w:pgSz w:w="11906" w:h="16838"/>
      <w:pgMar w:top="567" w:right="1418" w:bottom="624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DD392" w14:textId="77777777" w:rsidR="0017090D" w:rsidRDefault="0017090D">
      <w:pPr>
        <w:spacing w:after="0" w:line="240" w:lineRule="auto"/>
      </w:pPr>
      <w:r>
        <w:separator/>
      </w:r>
    </w:p>
  </w:endnote>
  <w:endnote w:type="continuationSeparator" w:id="0">
    <w:p w14:paraId="799747F5" w14:textId="77777777" w:rsidR="0017090D" w:rsidRDefault="00170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39EF26C-848A-48B2-B2A3-8E938A4B38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6ABC4AA-28DD-4468-92DA-BFA883CCA4AE}"/>
    <w:embedBold r:id="rId3" w:fontKey="{8C673543-4183-4887-BCF7-B8A312F63B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3C23A84-10C1-46DD-ACD5-64005E9B78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B505BB5-F977-44BE-9F7F-84670FF1F66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A22BF5A-EBB3-4CA5-8381-80243D12EE9E}"/>
    <w:embedItalic r:id="rId7" w:fontKey="{70E6631F-18D7-438D-84A1-9193400DF7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72A06" w14:textId="77777777" w:rsidR="0017090D" w:rsidRDefault="0017090D">
      <w:pPr>
        <w:spacing w:after="0" w:line="240" w:lineRule="auto"/>
      </w:pPr>
      <w:r>
        <w:separator/>
      </w:r>
    </w:p>
  </w:footnote>
  <w:footnote w:type="continuationSeparator" w:id="0">
    <w:p w14:paraId="753AF9B7" w14:textId="77777777" w:rsidR="0017090D" w:rsidRDefault="0017090D">
      <w:pPr>
        <w:spacing w:after="0" w:line="240" w:lineRule="auto"/>
      </w:pPr>
      <w:r>
        <w:continuationSeparator/>
      </w:r>
    </w:p>
  </w:footnote>
  <w:footnote w:id="1">
    <w:p w14:paraId="4449EA1E" w14:textId="77777777" w:rsidR="00272B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Volbu vyznačit křížkem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8536E"/>
    <w:multiLevelType w:val="multilevel"/>
    <w:tmpl w:val="BCBE45D8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89615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B15"/>
    <w:rsid w:val="00122959"/>
    <w:rsid w:val="0017090D"/>
    <w:rsid w:val="00272B15"/>
    <w:rsid w:val="00352A7B"/>
    <w:rsid w:val="003A45FC"/>
    <w:rsid w:val="004A3A07"/>
    <w:rsid w:val="007924AA"/>
    <w:rsid w:val="00984D7F"/>
    <w:rsid w:val="00A914B1"/>
    <w:rsid w:val="00DB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BCE71"/>
  <w15:docId w15:val="{06B29944-2270-44A9-8DDF-16AF6D22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1363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17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kladntext">
    <w:name w:val="Body Text"/>
    <w:basedOn w:val="Normln"/>
    <w:link w:val="ZkladntextChar"/>
    <w:uiPriority w:val="99"/>
    <w:rsid w:val="001350BC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350BC"/>
    <w:rPr>
      <w:rFonts w:ascii="Arial" w:eastAsia="Times New Roman" w:hAnsi="Arial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73C71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1467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14674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714674"/>
    <w:rPr>
      <w:vertAlign w:val="superscript"/>
    </w:rPr>
  </w:style>
  <w:style w:type="paragraph" w:customStyle="1" w:styleId="m-1678423743540641033msolistparagraph">
    <w:name w:val="m_-1678423743540641033msolistparagraph"/>
    <w:basedOn w:val="Normln"/>
    <w:rsid w:val="0013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1363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17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Standardnpsmoodstavce"/>
    <w:rsid w:val="000B17D2"/>
  </w:style>
  <w:style w:type="character" w:styleId="Hypertextovodkaz">
    <w:name w:val="Hyperlink"/>
    <w:basedOn w:val="Standardnpsmoodstavce"/>
    <w:uiPriority w:val="99"/>
    <w:unhideWhenUsed/>
    <w:rsid w:val="008C489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489A"/>
    <w:rPr>
      <w:color w:val="605E5C"/>
      <w:shd w:val="clear" w:color="auto" w:fill="E1DFDD"/>
    </w:rPr>
  </w:style>
  <w:style w:type="character" w:customStyle="1" w:styleId="Styl2">
    <w:name w:val="Styl2"/>
    <w:basedOn w:val="Standardnpsmoodstavce"/>
    <w:uiPriority w:val="1"/>
    <w:rsid w:val="007E2EF1"/>
    <w:rPr>
      <w:rFonts w:ascii="Garamond" w:hAnsi="Garamond"/>
      <w:sz w:val="22"/>
    </w:rPr>
  </w:style>
  <w:style w:type="paragraph" w:styleId="Normlnweb">
    <w:name w:val="Normal (Web)"/>
    <w:basedOn w:val="Normln"/>
    <w:uiPriority w:val="99"/>
    <w:unhideWhenUsed/>
    <w:rsid w:val="0067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B1CD3"/>
    <w:rPr>
      <w:color w:val="800080" w:themeColor="followedHyperlink"/>
      <w:u w:val="single"/>
    </w:rPr>
  </w:style>
  <w:style w:type="paragraph" w:customStyle="1" w:styleId="p1">
    <w:name w:val="p1"/>
    <w:basedOn w:val="Normln"/>
    <w:rsid w:val="00CA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ln"/>
    <w:rsid w:val="00CA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Standardnpsmoodstavce"/>
    <w:rsid w:val="00753E0D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WVOU3D6k7811FuVpaaGn7uu+g==">CgMxLjA4AHIhMXpzTlI5WGNDc0hHRmt4OVZuZFdOWk5OeWJpdkV6NnZu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483</Words>
  <Characters>2852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CIVT Hollar</dc:creator>
  <cp:lastModifiedBy>Martina Tóthová</cp:lastModifiedBy>
  <cp:revision>6</cp:revision>
  <cp:lastPrinted>2025-06-17T14:22:00Z</cp:lastPrinted>
  <dcterms:created xsi:type="dcterms:W3CDTF">2025-06-17T12:35:00Z</dcterms:created>
  <dcterms:modified xsi:type="dcterms:W3CDTF">2025-06-24T07:22:00Z</dcterms:modified>
</cp:coreProperties>
</file>