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7A1489" w:rsidRPr="007A1489" w14:paraId="344BEF4A" w14:textId="77777777" w:rsidTr="00865CE5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29D5C81C" w14:textId="01A9B04D" w:rsidR="00865CE5" w:rsidRPr="007A1489" w:rsidRDefault="00865CE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ZMĚNOVÝ LIST</w:t>
            </w:r>
            <w:r w:rsidR="00E36C65"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ČÍSLO</w:t>
            </w:r>
          </w:p>
        </w:tc>
        <w:tc>
          <w:tcPr>
            <w:tcW w:w="3352" w:type="dxa"/>
            <w:tcBorders>
              <w:left w:val="nil"/>
              <w:right w:val="nil"/>
            </w:tcBorders>
            <w:vAlign w:val="center"/>
          </w:tcPr>
          <w:p w14:paraId="096A9106" w14:textId="2934135C" w:rsidR="00865CE5" w:rsidRPr="007A1489" w:rsidRDefault="002F35A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923940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84A4528" w14:textId="5C8D4FCD" w:rsidR="00865CE5" w:rsidRPr="007A1489" w:rsidRDefault="00865CE5" w:rsidP="00865CE5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ZL</w:t>
            </w:r>
            <w:r w:rsidR="00641F46"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="002F35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  <w:r w:rsidR="0092394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</w:t>
            </w:r>
            <w:r w:rsidR="00A1746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podklad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pro dodatek č.4</w:t>
            </w:r>
          </w:p>
        </w:tc>
      </w:tr>
    </w:tbl>
    <w:p w14:paraId="52B514A3" w14:textId="7B4D07A7" w:rsidR="00865CE5" w:rsidRDefault="00865CE5" w:rsidP="001427F2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p w14:paraId="04A5194D" w14:textId="402944E2" w:rsidR="001427F2" w:rsidRPr="003136F4" w:rsidRDefault="001427F2" w:rsidP="001427F2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136F4">
        <w:rPr>
          <w:rFonts w:asciiTheme="majorHAnsi" w:hAnsiTheme="majorHAnsi" w:cstheme="majorHAnsi"/>
          <w:color w:val="0070C0"/>
        </w:rPr>
        <w:t>Ide</w:t>
      </w:r>
      <w:r w:rsidR="003136F4" w:rsidRPr="003136F4">
        <w:rPr>
          <w:rFonts w:asciiTheme="majorHAnsi" w:hAnsiTheme="majorHAnsi" w:cstheme="majorHAnsi"/>
          <w:color w:val="0070C0"/>
        </w:rPr>
        <w:t>ntifikace stavby: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2382" w:rsidRPr="001C6BB9" w14:paraId="1FE01CA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9F928BB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Stavba: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69C93D4" w14:textId="360B9E13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  <w:b/>
                <w:bCs/>
              </w:rPr>
              <w:t>Rekonstrukce zázemí pečovatelské služby</w:t>
            </w:r>
          </w:p>
        </w:tc>
      </w:tr>
      <w:tr w:rsidR="00162382" w:rsidRPr="005B589E" w14:paraId="7C40AE97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3B74CEA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objednatele: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5A0E9395" w14:textId="59D6523A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082D09CB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5876D389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zhotovitele: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19E1233" w14:textId="7AD85F8B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7425F17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42DD6D5D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Objednatel: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BFFD326" w14:textId="77777777" w:rsidR="00162382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39BBC94A" w14:textId="34158B31" w:rsidR="00EC02CD" w:rsidRPr="00EC02CD" w:rsidRDefault="00EC02C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Průběžná 6222/122, Poruba, 708 00 Ostrava</w:t>
            </w:r>
          </w:p>
        </w:tc>
      </w:tr>
      <w:tr w:rsidR="00162382" w:rsidRPr="005B589E" w14:paraId="1948AF8A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EACB33F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Zhotovitel: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3A63949A" w14:textId="3BA069B8" w:rsidR="00162382" w:rsidRPr="00EC02CD" w:rsidRDefault="00EC02CD" w:rsidP="00801680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Ricka Karel s.r.o., Opavská 1868/</w:t>
            </w:r>
            <w:proofErr w:type="gramStart"/>
            <w:r w:rsidRPr="00EC02CD">
              <w:rPr>
                <w:rFonts w:asciiTheme="majorHAnsi" w:hAnsiTheme="majorHAnsi" w:cstheme="majorHAnsi"/>
              </w:rPr>
              <w:t>8a</w:t>
            </w:r>
            <w:proofErr w:type="gramEnd"/>
            <w:r w:rsidRPr="00EC02CD">
              <w:rPr>
                <w:rFonts w:asciiTheme="majorHAnsi" w:hAnsiTheme="majorHAnsi" w:cstheme="majorHAnsi"/>
              </w:rPr>
              <w:t>, 748 01 Hlučín</w:t>
            </w:r>
          </w:p>
        </w:tc>
      </w:tr>
      <w:tr w:rsidR="00162382" w:rsidRPr="005B589E" w14:paraId="31375672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14830193" w14:textId="2C688496" w:rsidR="00162382" w:rsidRPr="00EC02CD" w:rsidRDefault="007A1489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Projektant</w:t>
            </w:r>
            <w:r w:rsidR="00162382" w:rsidRPr="00EC02C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0E01FF9" w14:textId="3FA394C7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POLYCHROME – architektonická platforma s.r.o.</w:t>
            </w:r>
          </w:p>
        </w:tc>
      </w:tr>
    </w:tbl>
    <w:p w14:paraId="32FC15BA" w14:textId="77777777" w:rsidR="00162382" w:rsidRPr="005B589E" w:rsidRDefault="00162382" w:rsidP="00162382">
      <w:pPr>
        <w:rPr>
          <w:rFonts w:asciiTheme="majorHAnsi" w:hAnsiTheme="majorHAnsi" w:cstheme="majorHAnsi"/>
          <w:sz w:val="12"/>
          <w:szCs w:val="12"/>
          <w:highlight w:val="yellow"/>
        </w:rPr>
      </w:pPr>
    </w:p>
    <w:p w14:paraId="569F45FC" w14:textId="6E2A4E59" w:rsidR="00700ADA" w:rsidRPr="00EC02CD" w:rsidRDefault="00700ADA" w:rsidP="00700ADA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EC02CD">
        <w:rPr>
          <w:rFonts w:asciiTheme="majorHAnsi" w:hAnsiTheme="majorHAnsi" w:cstheme="majorHAnsi"/>
          <w:color w:val="0070C0"/>
        </w:rPr>
        <w:t>Předmět změnové</w:t>
      </w:r>
      <w:r w:rsidR="00A165D5" w:rsidRPr="00EC02CD">
        <w:rPr>
          <w:rFonts w:asciiTheme="majorHAnsi" w:hAnsiTheme="majorHAnsi" w:cstheme="majorHAnsi"/>
          <w:color w:val="0070C0"/>
        </w:rPr>
        <w:t>ho listu</w:t>
      </w:r>
      <w:r w:rsidRPr="00EC02CD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700ADA" w:rsidRPr="001D245E" w14:paraId="3AF5406D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374CBE46" w14:textId="04898E4B" w:rsidR="00700ADA" w:rsidRPr="001D245E" w:rsidRDefault="00C37284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Předmět změny</w:t>
            </w:r>
            <w:r w:rsidR="00700ADA" w:rsidRPr="001D245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162C4239" w14:textId="445C69C5" w:rsidR="00700ADA" w:rsidRPr="001D245E" w:rsidRDefault="00325519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Dodání a montáž čidla EPS v rozvodně FVE</w:t>
            </w:r>
            <w:r w:rsidR="00BC4CFD" w:rsidRPr="001D245E"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</w:tc>
      </w:tr>
      <w:tr w:rsidR="00700ADA" w:rsidRPr="001D245E" w14:paraId="7E6382E5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DB56685" w14:textId="71A1CBEE" w:rsidR="00700ADA" w:rsidRPr="001D245E" w:rsidRDefault="00245E75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Část díla dotčena změnovým listem</w:t>
            </w:r>
            <w:r w:rsidR="00700ADA" w:rsidRPr="001D245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32ADCBF" w14:textId="4F0CC98C" w:rsidR="00700ADA" w:rsidRPr="001D245E" w:rsidRDefault="000B61BA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PBŘ, </w:t>
            </w:r>
            <w:r w:rsidR="00325519">
              <w:rPr>
                <w:rFonts w:asciiTheme="majorHAnsi" w:hAnsiTheme="majorHAnsi" w:cstheme="majorHAnsi"/>
              </w:rPr>
              <w:t>slaboproud</w:t>
            </w:r>
          </w:p>
        </w:tc>
      </w:tr>
    </w:tbl>
    <w:p w14:paraId="27FF493F" w14:textId="77777777" w:rsidR="00162382" w:rsidRPr="001D245E" w:rsidRDefault="00162382">
      <w:pPr>
        <w:rPr>
          <w:rFonts w:asciiTheme="majorHAnsi" w:hAnsiTheme="majorHAnsi" w:cstheme="majorHAnsi"/>
          <w:sz w:val="12"/>
          <w:szCs w:val="12"/>
        </w:rPr>
      </w:pPr>
    </w:p>
    <w:p w14:paraId="0BAA7EC4" w14:textId="79A4586A" w:rsidR="00A9355D" w:rsidRPr="001D245E" w:rsidRDefault="007F7FCF" w:rsidP="00A9355D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1D245E">
        <w:rPr>
          <w:rFonts w:asciiTheme="majorHAnsi" w:hAnsiTheme="majorHAnsi" w:cstheme="majorHAnsi"/>
          <w:color w:val="0070C0"/>
        </w:rPr>
        <w:t>Popis změny, popis technického řešení</w:t>
      </w:r>
      <w:r w:rsidR="00A9355D" w:rsidRPr="001D245E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792389" w:rsidRPr="001D245E" w14:paraId="375379A3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8131E3" w14:textId="3E24D312" w:rsidR="00792389" w:rsidRPr="001D245E" w:rsidRDefault="00792389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Původní řešení dle smluvní (tendrové) dokumentace: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1C63AF94" w14:textId="4A823EAB" w:rsidR="00792389" w:rsidRPr="001D245E" w:rsidRDefault="00320B9B" w:rsidP="00A941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 původním řešení bylo využito stávajícího systému EPS. V nově vzniklé místnosti bylo při realizaci zjištěno, že původní čidlo nefunguje, a navíc neodpovídá umístění dle nové dispozice, bylo tedy instalováno nové čidlo na stávající systém. Řešení v</w:t>
            </w:r>
            <w:r w:rsidR="00BC4CFD" w:rsidRPr="001D245E">
              <w:rPr>
                <w:rFonts w:asciiTheme="majorHAnsi" w:hAnsiTheme="majorHAnsi" w:cstheme="majorHAnsi"/>
              </w:rPr>
              <w:t>zniklo v průběhu výstavby</w:t>
            </w:r>
            <w:r w:rsidR="000B61BA">
              <w:rPr>
                <w:rFonts w:asciiTheme="majorHAnsi" w:hAnsiTheme="majorHAnsi" w:cstheme="majorHAnsi"/>
              </w:rPr>
              <w:t>, nebylo řešeno v projektu</w:t>
            </w:r>
            <w:r w:rsidR="00294C2E">
              <w:rPr>
                <w:rFonts w:asciiTheme="majorHAnsi" w:hAnsiTheme="majorHAnsi" w:cstheme="majorHAnsi"/>
              </w:rPr>
              <w:t>.</w:t>
            </w:r>
            <w:r w:rsidR="006562C8" w:rsidRPr="001D245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34FE2" w:rsidRPr="001D245E" w14:paraId="346EB4A2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9AA74A" w14:textId="693B2063" w:rsidR="00A34FE2" w:rsidRPr="001D245E" w:rsidRDefault="00A34FE2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Nové řešení: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D10B14C" w14:textId="2E162160" w:rsidR="00A34FE2" w:rsidRPr="001D245E" w:rsidRDefault="000B61BA" w:rsidP="00A941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Dodání a montáž </w:t>
            </w:r>
            <w:r w:rsidR="00325519">
              <w:rPr>
                <w:rFonts w:asciiTheme="majorHAnsi" w:hAnsiTheme="majorHAnsi" w:cstheme="majorHAnsi"/>
              </w:rPr>
              <w:t xml:space="preserve">požárního čidla </w:t>
            </w:r>
            <w:r>
              <w:rPr>
                <w:rFonts w:asciiTheme="majorHAnsi" w:hAnsiTheme="majorHAnsi" w:cstheme="majorHAnsi"/>
              </w:rPr>
              <w:t>v místnosti rozvodny FVE.</w:t>
            </w:r>
          </w:p>
        </w:tc>
      </w:tr>
      <w:tr w:rsidR="004928AA" w:rsidRPr="006561A1" w14:paraId="3593716E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EBCFD48" w14:textId="2E9F34EC" w:rsidR="004928AA" w:rsidRPr="001D245E" w:rsidRDefault="004928AA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Zdůvodnění změny: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34DAA84" w14:textId="17561E89" w:rsidR="004928AA" w:rsidRPr="001D245E" w:rsidRDefault="000B61BA" w:rsidP="00A941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Nově vzniklá místnost rozvodny FVE je nový samostatný požární úsek </w:t>
            </w:r>
            <w:r w:rsidR="00435275">
              <w:rPr>
                <w:rFonts w:asciiTheme="majorHAnsi" w:hAnsiTheme="majorHAnsi" w:cstheme="majorHAnsi"/>
              </w:rPr>
              <w:t xml:space="preserve">nebylo možné ve fázi projektování zjistit stav </w:t>
            </w:r>
            <w:r w:rsidR="00320B9B">
              <w:rPr>
                <w:rFonts w:asciiTheme="majorHAnsi" w:hAnsiTheme="majorHAnsi" w:cstheme="majorHAnsi"/>
              </w:rPr>
              <w:t>EPS,</w:t>
            </w:r>
            <w:r w:rsidR="00435275">
              <w:rPr>
                <w:rFonts w:asciiTheme="majorHAnsi" w:hAnsiTheme="majorHAnsi" w:cstheme="majorHAnsi"/>
              </w:rPr>
              <w:t xml:space="preserve"> a proto bylo doplněno čidlo EPS z důvodu požární </w:t>
            </w:r>
            <w:r w:rsidR="00320B9B">
              <w:rPr>
                <w:rFonts w:asciiTheme="majorHAnsi" w:hAnsiTheme="majorHAnsi" w:cstheme="majorHAnsi"/>
              </w:rPr>
              <w:t>jistoty.</w:t>
            </w:r>
          </w:p>
        </w:tc>
      </w:tr>
    </w:tbl>
    <w:p w14:paraId="3D495B1E" w14:textId="77777777" w:rsidR="001E71F7" w:rsidRPr="006561A1" w:rsidRDefault="001E71F7" w:rsidP="001E71F7">
      <w:pPr>
        <w:rPr>
          <w:rFonts w:asciiTheme="majorHAnsi" w:hAnsiTheme="majorHAnsi" w:cstheme="majorHAnsi"/>
          <w:sz w:val="12"/>
          <w:szCs w:val="12"/>
        </w:rPr>
      </w:pPr>
    </w:p>
    <w:p w14:paraId="44F7B4B6" w14:textId="403D6FEB" w:rsidR="001E71F7" w:rsidRPr="006561A1" w:rsidRDefault="00AE7AA8" w:rsidP="001E71F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Vliv na termín díla</w:t>
      </w:r>
      <w:r w:rsidR="001E71F7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E71F7" w:rsidRPr="006561A1" w14:paraId="41B5504C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DDC8348" w14:textId="2012312D" w:rsidR="001E71F7" w:rsidRPr="006561A1" w:rsidRDefault="001A458F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Počet dnů prodloužení</w:t>
            </w:r>
            <w:r w:rsidR="001E71F7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3FA540D7" w14:textId="630AD20D" w:rsidR="001E71F7" w:rsidRPr="006561A1" w:rsidRDefault="006A031B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6561A1">
              <w:rPr>
                <w:rFonts w:asciiTheme="majorHAnsi" w:hAnsiTheme="majorHAnsi" w:cstheme="majorHAnsi"/>
                <w:b/>
                <w:bCs/>
              </w:rPr>
              <w:t>0</w:t>
            </w:r>
            <w:r w:rsidR="001A458F" w:rsidRPr="006561A1">
              <w:rPr>
                <w:rFonts w:asciiTheme="majorHAnsi" w:hAnsiTheme="majorHAnsi" w:cstheme="majorHAnsi"/>
                <w:b/>
                <w:bCs/>
              </w:rPr>
              <w:t xml:space="preserve"> dnů</w:t>
            </w:r>
          </w:p>
        </w:tc>
      </w:tr>
      <w:tr w:rsidR="001E71F7" w:rsidRPr="006561A1" w14:paraId="60A400DD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3D6456E" w14:textId="4AD8E6B0" w:rsidR="001E71F7" w:rsidRPr="006561A1" w:rsidRDefault="004E3FD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Zdůvodnění prodloužení: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2E32744A" w14:textId="58890937" w:rsidR="001E71F7" w:rsidRPr="006561A1" w:rsidRDefault="004E3FD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Tato změna nebude mít vliv na termín dokončení díla.</w:t>
            </w:r>
          </w:p>
        </w:tc>
      </w:tr>
    </w:tbl>
    <w:p w14:paraId="425D4CC3" w14:textId="77777777" w:rsidR="00124C56" w:rsidRPr="006561A1" w:rsidRDefault="00124C56" w:rsidP="00124C56">
      <w:pPr>
        <w:rPr>
          <w:rFonts w:asciiTheme="majorHAnsi" w:hAnsiTheme="majorHAnsi" w:cstheme="majorHAnsi"/>
          <w:sz w:val="12"/>
          <w:szCs w:val="12"/>
        </w:rPr>
      </w:pPr>
    </w:p>
    <w:p w14:paraId="10569C53" w14:textId="4908BF80" w:rsidR="00124C56" w:rsidRPr="006561A1" w:rsidRDefault="00F506BE" w:rsidP="00124C56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Ostatní</w:t>
      </w:r>
      <w:r w:rsidR="00124C56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24C56" w:rsidRPr="001C6BB9" w14:paraId="59B7D352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5B7DA91" w14:textId="7784284C" w:rsidR="00124C56" w:rsidRPr="006561A1" w:rsidRDefault="00F506BE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Vliv změny na výkresovou dokumentaci</w:t>
            </w:r>
            <w:r w:rsidR="00124C56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5948D247" w14:textId="0EC0C335" w:rsidR="00124C56" w:rsidRPr="006561A1" w:rsidRDefault="00467032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Ano</w:t>
            </w:r>
          </w:p>
        </w:tc>
      </w:tr>
      <w:tr w:rsidR="00124C56" w:rsidRPr="001C6BB9" w14:paraId="4FC19178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7C32CF58" w14:textId="0ACF23AC" w:rsidR="00124C56" w:rsidRPr="00700ADA" w:rsidRDefault="00664223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Záznamy o změně ve stavebním deníku a zápisech kontrolních dnů</w:t>
            </w:r>
            <w:r w:rsidR="00124C5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44496C03" w14:textId="6410A2D9" w:rsidR="00124C56" w:rsidRPr="00700ADA" w:rsidRDefault="006A031B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</w:tr>
    </w:tbl>
    <w:p w14:paraId="07E07619" w14:textId="77777777" w:rsidR="003F53CA" w:rsidRDefault="003F53CA" w:rsidP="003F53CA">
      <w:pPr>
        <w:rPr>
          <w:rFonts w:asciiTheme="majorHAnsi" w:hAnsiTheme="majorHAnsi" w:cstheme="majorHAnsi"/>
          <w:sz w:val="12"/>
          <w:szCs w:val="12"/>
        </w:rPr>
      </w:pPr>
    </w:p>
    <w:p w14:paraId="491F4EFC" w14:textId="78501CB9" w:rsidR="003F53CA" w:rsidRDefault="002D4071" w:rsidP="003F53CA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Předpoklad dopadu na cenu</w:t>
      </w:r>
      <w:r w:rsidR="003F53CA"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3F53CA" w:rsidRPr="001C6BB9" w14:paraId="0F53F223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5125F256" w14:textId="7E9F04D1" w:rsidR="003F53CA" w:rsidRPr="00A862AF" w:rsidRDefault="00D53CF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Přípočet k ceně díla bez DPH</w:t>
            </w:r>
            <w:r w:rsidR="00BA3480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37CEB073" w14:textId="556C5B14" w:rsidR="003F53CA" w:rsidRPr="005B589E" w:rsidRDefault="00325519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10 090,00</w:t>
            </w:r>
            <w:r w:rsidR="0042733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3F53CA" w:rsidRPr="001C6BB9" w14:paraId="76ED52F7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227CF1B2" w14:textId="42EDFD6A" w:rsidR="003F53CA" w:rsidRPr="00A862AF" w:rsidRDefault="00A862A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Odpočty z ceny díla bez DPH</w:t>
            </w:r>
            <w:r w:rsidR="003F53CA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2E51105C" w14:textId="36B86331" w:rsidR="003F53CA" w:rsidRPr="005B589E" w:rsidRDefault="00AC05B8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0,00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D54247" w:rsidRPr="001C6BB9" w14:paraId="5CF0CB34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04C6F9E4" w14:textId="54FDA97E" w:rsidR="00D54247" w:rsidRPr="00A862AF" w:rsidRDefault="00D54247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Celkový vliv </w:t>
            </w:r>
            <w:r w:rsidR="0032249C">
              <w:rPr>
                <w:rFonts w:asciiTheme="majorHAnsi" w:hAnsiTheme="majorHAnsi" w:cstheme="majorHAnsi"/>
              </w:rPr>
              <w:t>na změnu ceny díla bez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06D5207" w14:textId="2F08C34F" w:rsidR="00D54247" w:rsidRPr="006562C8" w:rsidRDefault="00325519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10 090,00</w:t>
            </w:r>
            <w:r w:rsidR="00294C2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2249C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8271ED" w:rsidRPr="001C6BB9" w14:paraId="71C7EFF0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8C28E12" w14:textId="2B3C1F74" w:rsidR="008271ED" w:rsidRDefault="008271E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AD112B7" w14:textId="6D08A03A" w:rsidR="008271ED" w:rsidRPr="007E1615" w:rsidRDefault="00325519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2 118,90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30470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730470" w:rsidRPr="001C6BB9" w14:paraId="38DC711B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4C9E56E" w14:textId="755F96DB" w:rsidR="00730470" w:rsidRDefault="00730470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Celkový vliv na změnu cenu díla včetně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10737858" w14:textId="374F3EF9" w:rsidR="00730470" w:rsidRPr="005B589E" w:rsidRDefault="00325519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12 208,90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71673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</w:tbl>
    <w:p w14:paraId="6EE82D84" w14:textId="77777777" w:rsidR="00154EF0" w:rsidRDefault="00154EF0" w:rsidP="00154EF0">
      <w:pPr>
        <w:rPr>
          <w:rFonts w:asciiTheme="majorHAnsi" w:hAnsiTheme="majorHAnsi" w:cstheme="majorHAnsi"/>
          <w:sz w:val="12"/>
          <w:szCs w:val="12"/>
        </w:rPr>
      </w:pPr>
    </w:p>
    <w:p w14:paraId="5C2719A9" w14:textId="5B55C891" w:rsidR="00154EF0" w:rsidRDefault="00154EF0" w:rsidP="00154EF0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Přílohy</w:t>
      </w:r>
      <w:r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29" w14:paraId="2B951E6B" w14:textId="77777777" w:rsidTr="001737EC">
        <w:trPr>
          <w:trHeight w:val="442"/>
        </w:trPr>
        <w:tc>
          <w:tcPr>
            <w:tcW w:w="9062" w:type="dxa"/>
            <w:vAlign w:val="center"/>
          </w:tcPr>
          <w:p w14:paraId="7174DED2" w14:textId="6D8B4FDD" w:rsidR="000111A9" w:rsidRPr="00BC4CFD" w:rsidRDefault="001737EC" w:rsidP="00875A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Příloha č.1</w:t>
            </w:r>
            <w:r w:rsidR="001D7BAC">
              <w:rPr>
                <w:rFonts w:asciiTheme="majorHAnsi" w:hAnsiTheme="majorHAnsi" w:cstheme="majorHAnsi"/>
              </w:rPr>
              <w:t xml:space="preserve">   </w:t>
            </w:r>
            <w:r w:rsidR="00875A70">
              <w:rPr>
                <w:rFonts w:asciiTheme="majorHAnsi" w:hAnsiTheme="majorHAnsi" w:cstheme="majorHAnsi"/>
              </w:rPr>
              <w:t xml:space="preserve">  </w:t>
            </w:r>
            <w:r w:rsidR="006562C8">
              <w:rPr>
                <w:rFonts w:asciiTheme="majorHAnsi" w:hAnsiTheme="majorHAnsi" w:cstheme="majorHAnsi"/>
              </w:rPr>
              <w:t>ZL</w:t>
            </w:r>
            <w:r w:rsidR="00467032">
              <w:rPr>
                <w:rFonts w:asciiTheme="majorHAnsi" w:hAnsiTheme="majorHAnsi" w:cstheme="majorHAnsi"/>
              </w:rPr>
              <w:t>1</w:t>
            </w:r>
            <w:r w:rsidR="00325519">
              <w:rPr>
                <w:rFonts w:asciiTheme="majorHAnsi" w:hAnsiTheme="majorHAnsi" w:cstheme="majorHAnsi"/>
              </w:rPr>
              <w:t>1</w:t>
            </w:r>
            <w:r w:rsidR="006562C8">
              <w:rPr>
                <w:rFonts w:asciiTheme="majorHAnsi" w:hAnsiTheme="majorHAnsi" w:cstheme="majorHAnsi"/>
              </w:rPr>
              <w:t>_CSS_</w:t>
            </w:r>
            <w:r w:rsidR="00325519">
              <w:rPr>
                <w:rFonts w:asciiTheme="majorHAnsi" w:hAnsiTheme="majorHAnsi" w:cstheme="majorHAnsi"/>
              </w:rPr>
              <w:t>Cidlo_EPS</w:t>
            </w:r>
            <w:r w:rsidR="00467032">
              <w:rPr>
                <w:rFonts w:asciiTheme="majorHAnsi" w:hAnsiTheme="majorHAnsi" w:cstheme="majorHAnsi"/>
              </w:rPr>
              <w:t>_rozvodna_FVE</w:t>
            </w:r>
          </w:p>
        </w:tc>
      </w:tr>
    </w:tbl>
    <w:p w14:paraId="1A7969BA" w14:textId="77777777" w:rsidR="001E71F7" w:rsidRDefault="001E71F7" w:rsidP="00ED4FD3"/>
    <w:p w14:paraId="15BF32C8" w14:textId="77777777" w:rsidR="001E71F7" w:rsidRDefault="001E71F7" w:rsidP="00ED4FD3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671"/>
        <w:gridCol w:w="4391"/>
      </w:tblGrid>
      <w:tr w:rsidR="001E71F7" w14:paraId="79D2ECC9" w14:textId="77777777" w:rsidTr="00235306">
        <w:trPr>
          <w:trHeight w:val="2393"/>
        </w:trPr>
        <w:tc>
          <w:tcPr>
            <w:tcW w:w="4671" w:type="dxa"/>
          </w:tcPr>
          <w:p w14:paraId="57AEACE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632B920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98ED3CB" w14:textId="4496E94B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Ricka Karel </w:t>
            </w:r>
            <w:proofErr w:type="gramStart"/>
            <w:r w:rsidRPr="00DA7DF7">
              <w:rPr>
                <w:rFonts w:asciiTheme="majorHAnsi" w:hAnsiTheme="majorHAnsi" w:cstheme="majorHAnsi"/>
              </w:rPr>
              <w:t>s.r.o.</w:t>
            </w:r>
            <w:r w:rsidR="001E71F7" w:rsidRPr="00DA7DF7">
              <w:rPr>
                <w:rFonts w:asciiTheme="majorHAnsi" w:hAnsiTheme="majorHAnsi" w:cstheme="majorHAnsi"/>
              </w:rPr>
              <w:t>.</w:t>
            </w:r>
            <w:proofErr w:type="gramEnd"/>
          </w:p>
          <w:p w14:paraId="175FC8C6" w14:textId="58DAB47F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Tomáš Ricka</w:t>
            </w:r>
          </w:p>
          <w:p w14:paraId="50A605F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Vedoucí projektu</w:t>
            </w:r>
          </w:p>
          <w:p w14:paraId="0C4054E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1B064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B42ACC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7EB369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03552CB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059A3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88BFE79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7DAE0B6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18F81EAD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01BD856E" w14:textId="274C0ADE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Ricka Karel s.r.o.</w:t>
            </w:r>
          </w:p>
          <w:p w14:paraId="5EB47160" w14:textId="04FE8A06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Lukáš Ricka</w:t>
            </w:r>
          </w:p>
          <w:p w14:paraId="4B6E545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Stavbyvedoucí</w:t>
            </w:r>
          </w:p>
          <w:p w14:paraId="62A707C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CE2BD5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61861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7122C2B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37405DDD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5D95FA6B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5DB4B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1E71F7" w14:paraId="5DD4137D" w14:textId="77777777" w:rsidTr="00235306">
        <w:tc>
          <w:tcPr>
            <w:tcW w:w="4671" w:type="dxa"/>
          </w:tcPr>
          <w:p w14:paraId="2BD2C91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autorský dozor:</w:t>
            </w:r>
          </w:p>
          <w:p w14:paraId="50794AC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FF5BF66" w14:textId="4E9235FF" w:rsidR="0059124A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POLYCHROME – architektonická platforma s.r.o.</w:t>
            </w:r>
          </w:p>
          <w:p w14:paraId="6AC0F15A" w14:textId="485B55E5" w:rsidR="00302AF5" w:rsidRPr="00DA7DF7" w:rsidRDefault="00D34DB8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arch. Roman Osika</w:t>
            </w:r>
            <w:r w:rsidRPr="00DA7DF7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88DF023" w14:textId="3C74DFF8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Autorský dozor a hl. projektant</w:t>
            </w:r>
          </w:p>
          <w:p w14:paraId="58425CC9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4EE5E5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47A608D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47AE2D1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085A584D" w14:textId="77777777" w:rsidR="0059124A" w:rsidRPr="00DA7DF7" w:rsidRDefault="0059124A" w:rsidP="00D25634">
            <w:pPr>
              <w:rPr>
                <w:rFonts w:asciiTheme="majorHAnsi" w:hAnsiTheme="majorHAnsi" w:cstheme="majorHAnsi"/>
              </w:rPr>
            </w:pPr>
          </w:p>
          <w:p w14:paraId="0005D243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7A5FF93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4EE827D1" w14:textId="68D00FE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Za </w:t>
            </w:r>
            <w:r w:rsidR="00C50D2F" w:rsidRPr="00DA7DF7">
              <w:rPr>
                <w:rFonts w:asciiTheme="majorHAnsi" w:hAnsiTheme="majorHAnsi" w:cstheme="majorHAnsi"/>
              </w:rPr>
              <w:t>TDI</w:t>
            </w:r>
            <w:r w:rsidR="00825CDB" w:rsidRPr="00DA7DF7">
              <w:rPr>
                <w:rFonts w:asciiTheme="majorHAnsi" w:hAnsiTheme="majorHAnsi" w:cstheme="majorHAnsi"/>
              </w:rPr>
              <w:t xml:space="preserve"> objednatele</w:t>
            </w:r>
            <w:r w:rsidRPr="00DA7DF7">
              <w:rPr>
                <w:rFonts w:asciiTheme="majorHAnsi" w:hAnsiTheme="majorHAnsi" w:cstheme="majorHAnsi"/>
              </w:rPr>
              <w:t>:</w:t>
            </w:r>
          </w:p>
          <w:p w14:paraId="3B4C622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59672BDA" w14:textId="77777777" w:rsidR="0023628B" w:rsidRPr="00DA7DF7" w:rsidRDefault="0023628B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Flagro a.s. </w:t>
            </w:r>
          </w:p>
          <w:p w14:paraId="4ADE4025" w14:textId="31C68F4C" w:rsidR="001E71F7" w:rsidRPr="00DA7DF7" w:rsidRDefault="00D01FC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A17464">
              <w:rPr>
                <w:rFonts w:asciiTheme="majorHAnsi" w:hAnsiTheme="majorHAnsi" w:cstheme="majorHAnsi"/>
                <w:b/>
                <w:bCs/>
              </w:rPr>
              <w:t>Vladislav Varmuža Ph.D.</w:t>
            </w:r>
          </w:p>
          <w:p w14:paraId="4B4FAC53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Technický dozor Investora</w:t>
            </w:r>
          </w:p>
          <w:p w14:paraId="4A92C0AC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7AF65C2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8392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3E94B5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23D7546" w14:textId="77777777" w:rsidR="00192649" w:rsidRPr="00DA7DF7" w:rsidRDefault="00192649" w:rsidP="00D25634">
            <w:pPr>
              <w:rPr>
                <w:rFonts w:asciiTheme="majorHAnsi" w:hAnsiTheme="majorHAnsi" w:cstheme="majorHAnsi"/>
              </w:rPr>
            </w:pPr>
          </w:p>
          <w:p w14:paraId="47FB2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9780E9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C50D2F" w14:paraId="7A7F88CB" w14:textId="77777777" w:rsidTr="00C50D2F">
        <w:tc>
          <w:tcPr>
            <w:tcW w:w="4671" w:type="dxa"/>
          </w:tcPr>
          <w:p w14:paraId="76227BD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objednatele:</w:t>
            </w:r>
          </w:p>
          <w:p w14:paraId="23F708F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57205F79" w14:textId="54E01C69" w:rsidR="00C50D2F" w:rsidRPr="00DA7DF7" w:rsidRDefault="00192649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0FFB7A14" w14:textId="57DD2D76" w:rsidR="00C50D2F" w:rsidRPr="00DA7DF7" w:rsidRDefault="00C50D2F" w:rsidP="00C50D2F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Simona Malinová, ředitelka</w:t>
            </w:r>
          </w:p>
          <w:p w14:paraId="3D8711EE" w14:textId="1AD9DD8D" w:rsidR="00C50D2F" w:rsidRPr="00DA7DF7" w:rsidRDefault="00521A1A" w:rsidP="00C50D2F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Zástupce Investora</w:t>
            </w:r>
          </w:p>
          <w:p w14:paraId="01C7A7F0" w14:textId="77777777" w:rsidR="00C50D2F" w:rsidRPr="00DA7DF7" w:rsidRDefault="00C50D2F" w:rsidP="00C50D2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638258C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1A95E70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03CBC7C4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4916B9E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3BBB58B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3860AD38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6FE202E0" w14:textId="5D0A70A3" w:rsidR="00C50D2F" w:rsidRPr="00DA7DF7" w:rsidRDefault="001F0114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Úplnost změnového listu za účastníka programu zkontroloval</w:t>
            </w:r>
            <w:r w:rsidR="00C50D2F" w:rsidRPr="00DA7DF7">
              <w:rPr>
                <w:rFonts w:asciiTheme="majorHAnsi" w:hAnsiTheme="majorHAnsi" w:cstheme="majorHAnsi"/>
              </w:rPr>
              <w:t>:</w:t>
            </w:r>
          </w:p>
          <w:p w14:paraId="4C953ACB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F374159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2137F6A7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0AAF6C27" w14:textId="77777777" w:rsidR="00C50D2F" w:rsidRPr="00DA7DF7" w:rsidRDefault="00C50D2F" w:rsidP="00C07B57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6D4C93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2C3833E6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32BCE22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7142282" w14:textId="77777777" w:rsidR="001F0114" w:rsidRPr="00DA7DF7" w:rsidRDefault="001F0114" w:rsidP="00C07B57">
            <w:pPr>
              <w:rPr>
                <w:rFonts w:asciiTheme="majorHAnsi" w:hAnsiTheme="majorHAnsi" w:cstheme="majorHAnsi"/>
              </w:rPr>
            </w:pPr>
          </w:p>
          <w:p w14:paraId="428F9E15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1AB05A2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</w:tr>
    </w:tbl>
    <w:p w14:paraId="7A901C07" w14:textId="77777777" w:rsidR="001E71F7" w:rsidRDefault="001E71F7" w:rsidP="00ED4FD3"/>
    <w:p w14:paraId="6159812B" w14:textId="5434C27D" w:rsidR="00882B37" w:rsidRPr="00ED4FD3" w:rsidRDefault="00882B37" w:rsidP="00ED4FD3"/>
    <w:sectPr w:rsidR="00882B37" w:rsidRPr="00ED4FD3" w:rsidSect="00ED4FD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3F38" w14:textId="77777777" w:rsidR="00DF2878" w:rsidRDefault="00DF2878" w:rsidP="00C86851">
      <w:pPr>
        <w:spacing w:after="0" w:line="240" w:lineRule="auto"/>
      </w:pPr>
      <w:r>
        <w:separator/>
      </w:r>
    </w:p>
  </w:endnote>
  <w:endnote w:type="continuationSeparator" w:id="0">
    <w:p w14:paraId="10CD931D" w14:textId="77777777" w:rsidR="00DF2878" w:rsidRDefault="00DF2878" w:rsidP="00C8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E8D1" w14:textId="5D824FD2" w:rsidR="00914761" w:rsidRDefault="00CE542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3D06A0" wp14:editId="712DC9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3147219a6c0dd5836cd01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36CCC" w14:textId="485C257F" w:rsidR="00CE5425" w:rsidRPr="00CE5425" w:rsidRDefault="00CE5425" w:rsidP="00CE54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D06A0" id="_x0000_t202" coordsize="21600,21600" o:spt="202" path="m,l,21600r21600,l21600,xe">
              <v:stroke joinstyle="miter"/>
              <v:path gradientshapeok="t" o:connecttype="rect"/>
            </v:shapetype>
            <v:shape id="MSIPCMa93147219a6c0dd5836cd01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7F36CCC" w14:textId="485C257F" w:rsidR="00CE5425" w:rsidRPr="00CE5425" w:rsidRDefault="00CE5425" w:rsidP="00CE54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28020412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914761">
              <w:t xml:space="preserve">Stránka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PAGE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  <w:r w:rsidR="00914761">
              <w:t xml:space="preserve"> z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NUMPAGES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C50647" w14:textId="77777777" w:rsidR="00FD504C" w:rsidRDefault="00FD504C">
    <w:pPr>
      <w:pStyle w:val="Zpat"/>
    </w:pPr>
  </w:p>
  <w:p w14:paraId="7A9E17D1" w14:textId="77777777" w:rsidR="00923940" w:rsidRDefault="009239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B655" w14:textId="77777777" w:rsidR="00DF2878" w:rsidRDefault="00DF2878" w:rsidP="00C86851">
      <w:pPr>
        <w:spacing w:after="0" w:line="240" w:lineRule="auto"/>
      </w:pPr>
      <w:r>
        <w:separator/>
      </w:r>
    </w:p>
  </w:footnote>
  <w:footnote w:type="continuationSeparator" w:id="0">
    <w:p w14:paraId="6D824B1A" w14:textId="77777777" w:rsidR="00DF2878" w:rsidRDefault="00DF2878" w:rsidP="00C8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7CC4" w14:textId="653E7AA6" w:rsidR="00330CB0" w:rsidRPr="00EC02CD" w:rsidRDefault="00330CB0" w:rsidP="00405711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„</w:t>
    </w:r>
    <w:r w:rsidR="00EC02CD" w:rsidRPr="00EC02CD">
      <w:rPr>
        <w:rFonts w:asciiTheme="majorHAnsi" w:hAnsiTheme="majorHAnsi" w:cstheme="majorHAnsi"/>
      </w:rPr>
      <w:t>Rekonstrukce zázemí pečovatelské služby</w:t>
    </w:r>
    <w:r w:rsidRPr="00EC02CD">
      <w:rPr>
        <w:rFonts w:asciiTheme="majorHAnsi" w:hAnsiTheme="majorHAnsi" w:cstheme="majorHAnsi"/>
      </w:rPr>
      <w:t>“</w:t>
    </w:r>
  </w:p>
  <w:p w14:paraId="5C85B7E4" w14:textId="5798739C" w:rsidR="00280788" w:rsidRPr="001C6BB9" w:rsidRDefault="00405711" w:rsidP="00280788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Změnový list č.</w:t>
    </w:r>
    <w:r w:rsidR="00F62FFB" w:rsidRPr="00EC02CD">
      <w:rPr>
        <w:rFonts w:asciiTheme="majorHAnsi" w:hAnsiTheme="majorHAnsi" w:cstheme="majorHAnsi"/>
      </w:rPr>
      <w:t xml:space="preserve"> </w:t>
    </w:r>
    <w:r w:rsidR="002F35A9">
      <w:rPr>
        <w:rFonts w:asciiTheme="majorHAnsi" w:hAnsiTheme="majorHAnsi" w:cstheme="majorHAnsi"/>
      </w:rPr>
      <w:t>1</w:t>
    </w:r>
    <w:r w:rsidR="00923940">
      <w:rPr>
        <w:rFonts w:asciiTheme="majorHAnsi" w:hAnsiTheme="majorHAnsi" w:cstheme="majorHAnsi"/>
      </w:rPr>
      <w:t>1</w:t>
    </w:r>
    <w:r w:rsidR="00DA7DF7">
      <w:rPr>
        <w:rFonts w:asciiTheme="majorHAnsi" w:hAnsiTheme="majorHAnsi" w:cstheme="majorHAnsi"/>
      </w:rPr>
      <w:t xml:space="preserve"> –</w:t>
    </w:r>
    <w:r w:rsidR="00A17464">
      <w:rPr>
        <w:rFonts w:asciiTheme="majorHAnsi" w:hAnsiTheme="majorHAnsi" w:cstheme="majorHAnsi"/>
      </w:rPr>
      <w:t xml:space="preserve"> podkl</w:t>
    </w:r>
    <w:r w:rsidR="00BC4CFD">
      <w:rPr>
        <w:rFonts w:asciiTheme="majorHAnsi" w:hAnsiTheme="majorHAnsi" w:cstheme="majorHAnsi"/>
      </w:rPr>
      <w:t>a</w:t>
    </w:r>
    <w:r w:rsidR="00A17464">
      <w:rPr>
        <w:rFonts w:asciiTheme="majorHAnsi" w:hAnsiTheme="majorHAnsi" w:cstheme="majorHAnsi"/>
      </w:rPr>
      <w:t>d</w:t>
    </w:r>
    <w:r w:rsidR="00DA7DF7">
      <w:rPr>
        <w:rFonts w:asciiTheme="majorHAnsi" w:hAnsiTheme="majorHAnsi" w:cstheme="majorHAnsi"/>
      </w:rPr>
      <w:t xml:space="preserve"> pro dodatek č.4</w:t>
    </w:r>
    <w:r w:rsidR="00EC02CD" w:rsidRPr="00EC02CD">
      <w:rPr>
        <w:rFonts w:asciiTheme="majorHAnsi" w:hAnsiTheme="majorHAnsi" w:cstheme="majorHAnsi"/>
      </w:rPr>
      <w:t xml:space="preserve"> – </w:t>
    </w:r>
    <w:r w:rsidR="00923940">
      <w:rPr>
        <w:rFonts w:asciiTheme="majorHAnsi" w:hAnsiTheme="majorHAnsi" w:cstheme="majorHAnsi"/>
      </w:rPr>
      <w:t xml:space="preserve">čidlo EPS rozvodna FVE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2879"/>
    <w:multiLevelType w:val="hybridMultilevel"/>
    <w:tmpl w:val="CB2C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50C4E"/>
    <w:multiLevelType w:val="hybridMultilevel"/>
    <w:tmpl w:val="72EC6AC6"/>
    <w:lvl w:ilvl="0" w:tplc="8F44A166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5AAF42CB"/>
    <w:multiLevelType w:val="hybridMultilevel"/>
    <w:tmpl w:val="32C88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F8C"/>
    <w:multiLevelType w:val="hybridMultilevel"/>
    <w:tmpl w:val="CB2C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36F1D"/>
    <w:multiLevelType w:val="hybridMultilevel"/>
    <w:tmpl w:val="A1B2AD58"/>
    <w:lvl w:ilvl="0" w:tplc="F8B4DD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7146909">
    <w:abstractNumId w:val="3"/>
  </w:num>
  <w:num w:numId="2" w16cid:durableId="1921912156">
    <w:abstractNumId w:val="2"/>
  </w:num>
  <w:num w:numId="3" w16cid:durableId="1961034804">
    <w:abstractNumId w:val="4"/>
  </w:num>
  <w:num w:numId="4" w16cid:durableId="608664111">
    <w:abstractNumId w:val="1"/>
  </w:num>
  <w:num w:numId="5" w16cid:durableId="153604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E5"/>
    <w:rsid w:val="00000325"/>
    <w:rsid w:val="00000CD7"/>
    <w:rsid w:val="00001D58"/>
    <w:rsid w:val="0000320B"/>
    <w:rsid w:val="000041BD"/>
    <w:rsid w:val="00006B9C"/>
    <w:rsid w:val="00010F92"/>
    <w:rsid w:val="000111A9"/>
    <w:rsid w:val="0001324A"/>
    <w:rsid w:val="00016FCE"/>
    <w:rsid w:val="0003603A"/>
    <w:rsid w:val="000478FD"/>
    <w:rsid w:val="00050F52"/>
    <w:rsid w:val="00051E3D"/>
    <w:rsid w:val="00053124"/>
    <w:rsid w:val="00060C9F"/>
    <w:rsid w:val="000635E6"/>
    <w:rsid w:val="00071673"/>
    <w:rsid w:val="00074CD4"/>
    <w:rsid w:val="00090203"/>
    <w:rsid w:val="000A0942"/>
    <w:rsid w:val="000A0B33"/>
    <w:rsid w:val="000A52A0"/>
    <w:rsid w:val="000B32F5"/>
    <w:rsid w:val="000B61BA"/>
    <w:rsid w:val="000C45DC"/>
    <w:rsid w:val="000C79F6"/>
    <w:rsid w:val="000D0F13"/>
    <w:rsid w:val="000D2FEC"/>
    <w:rsid w:val="000E1010"/>
    <w:rsid w:val="000E2637"/>
    <w:rsid w:val="000E5B23"/>
    <w:rsid w:val="000F54A5"/>
    <w:rsid w:val="0010092A"/>
    <w:rsid w:val="00124C56"/>
    <w:rsid w:val="00127EC7"/>
    <w:rsid w:val="00132A15"/>
    <w:rsid w:val="00134766"/>
    <w:rsid w:val="001427F2"/>
    <w:rsid w:val="00154EF0"/>
    <w:rsid w:val="0015597D"/>
    <w:rsid w:val="00157132"/>
    <w:rsid w:val="00160ABE"/>
    <w:rsid w:val="00162382"/>
    <w:rsid w:val="00173141"/>
    <w:rsid w:val="001737EC"/>
    <w:rsid w:val="001740F1"/>
    <w:rsid w:val="0017727F"/>
    <w:rsid w:val="0018264F"/>
    <w:rsid w:val="0018588E"/>
    <w:rsid w:val="00192130"/>
    <w:rsid w:val="00192649"/>
    <w:rsid w:val="00196966"/>
    <w:rsid w:val="001A2980"/>
    <w:rsid w:val="001A458F"/>
    <w:rsid w:val="001A5C16"/>
    <w:rsid w:val="001A751E"/>
    <w:rsid w:val="001B72ED"/>
    <w:rsid w:val="001C6BB9"/>
    <w:rsid w:val="001D245E"/>
    <w:rsid w:val="001D264D"/>
    <w:rsid w:val="001D5F77"/>
    <w:rsid w:val="001D7BAC"/>
    <w:rsid w:val="001E71F7"/>
    <w:rsid w:val="001F0114"/>
    <w:rsid w:val="001F2809"/>
    <w:rsid w:val="001F7BA6"/>
    <w:rsid w:val="00200926"/>
    <w:rsid w:val="00206D69"/>
    <w:rsid w:val="0021017F"/>
    <w:rsid w:val="00210846"/>
    <w:rsid w:val="002115CF"/>
    <w:rsid w:val="002174B4"/>
    <w:rsid w:val="00221372"/>
    <w:rsid w:val="0023179C"/>
    <w:rsid w:val="00235306"/>
    <w:rsid w:val="0023628B"/>
    <w:rsid w:val="002435AE"/>
    <w:rsid w:val="00245211"/>
    <w:rsid w:val="00245E75"/>
    <w:rsid w:val="002500AF"/>
    <w:rsid w:val="00250E04"/>
    <w:rsid w:val="00250E47"/>
    <w:rsid w:val="0026467B"/>
    <w:rsid w:val="00264C7D"/>
    <w:rsid w:val="0026615F"/>
    <w:rsid w:val="00274860"/>
    <w:rsid w:val="00275CCF"/>
    <w:rsid w:val="002775A2"/>
    <w:rsid w:val="00277D50"/>
    <w:rsid w:val="00280788"/>
    <w:rsid w:val="00282A96"/>
    <w:rsid w:val="00294C2E"/>
    <w:rsid w:val="002A08F9"/>
    <w:rsid w:val="002A46B6"/>
    <w:rsid w:val="002D114E"/>
    <w:rsid w:val="002D1312"/>
    <w:rsid w:val="002D4071"/>
    <w:rsid w:val="002E20D2"/>
    <w:rsid w:val="002E5876"/>
    <w:rsid w:val="002E6F83"/>
    <w:rsid w:val="002F35A9"/>
    <w:rsid w:val="00302800"/>
    <w:rsid w:val="00302AF5"/>
    <w:rsid w:val="00304042"/>
    <w:rsid w:val="003136F4"/>
    <w:rsid w:val="00317CF1"/>
    <w:rsid w:val="00320B9B"/>
    <w:rsid w:val="0032249C"/>
    <w:rsid w:val="00325519"/>
    <w:rsid w:val="0032682A"/>
    <w:rsid w:val="00330CB0"/>
    <w:rsid w:val="00345AB0"/>
    <w:rsid w:val="0035246B"/>
    <w:rsid w:val="00352BA1"/>
    <w:rsid w:val="00361AC6"/>
    <w:rsid w:val="00367A78"/>
    <w:rsid w:val="00370C30"/>
    <w:rsid w:val="00376334"/>
    <w:rsid w:val="00376BE9"/>
    <w:rsid w:val="00382770"/>
    <w:rsid w:val="00392967"/>
    <w:rsid w:val="003965E4"/>
    <w:rsid w:val="00397BF8"/>
    <w:rsid w:val="003A125F"/>
    <w:rsid w:val="003A2F20"/>
    <w:rsid w:val="003B012B"/>
    <w:rsid w:val="003B59AC"/>
    <w:rsid w:val="003B7F79"/>
    <w:rsid w:val="003C3D2F"/>
    <w:rsid w:val="003C684D"/>
    <w:rsid w:val="003E4960"/>
    <w:rsid w:val="003F53CA"/>
    <w:rsid w:val="00405711"/>
    <w:rsid w:val="00410900"/>
    <w:rsid w:val="004153A8"/>
    <w:rsid w:val="004237E9"/>
    <w:rsid w:val="00426DD6"/>
    <w:rsid w:val="00427337"/>
    <w:rsid w:val="00435275"/>
    <w:rsid w:val="00444EC0"/>
    <w:rsid w:val="00451F74"/>
    <w:rsid w:val="0046509F"/>
    <w:rsid w:val="00466B03"/>
    <w:rsid w:val="00467032"/>
    <w:rsid w:val="0047010A"/>
    <w:rsid w:val="00472D77"/>
    <w:rsid w:val="004777A8"/>
    <w:rsid w:val="00477998"/>
    <w:rsid w:val="004865F4"/>
    <w:rsid w:val="00491D1D"/>
    <w:rsid w:val="004928AA"/>
    <w:rsid w:val="00494E52"/>
    <w:rsid w:val="004A36FD"/>
    <w:rsid w:val="004A3E3A"/>
    <w:rsid w:val="004A40E4"/>
    <w:rsid w:val="004B4897"/>
    <w:rsid w:val="004C0EA3"/>
    <w:rsid w:val="004C5397"/>
    <w:rsid w:val="004D1095"/>
    <w:rsid w:val="004E1D19"/>
    <w:rsid w:val="004E21A3"/>
    <w:rsid w:val="004E3FDD"/>
    <w:rsid w:val="004E563C"/>
    <w:rsid w:val="004F056D"/>
    <w:rsid w:val="004F1161"/>
    <w:rsid w:val="004F604D"/>
    <w:rsid w:val="004F7A75"/>
    <w:rsid w:val="00501230"/>
    <w:rsid w:val="00503584"/>
    <w:rsid w:val="00510629"/>
    <w:rsid w:val="00521A1A"/>
    <w:rsid w:val="00524C9E"/>
    <w:rsid w:val="005254DC"/>
    <w:rsid w:val="0052617A"/>
    <w:rsid w:val="00526584"/>
    <w:rsid w:val="0053659A"/>
    <w:rsid w:val="005446B1"/>
    <w:rsid w:val="00545659"/>
    <w:rsid w:val="005536FF"/>
    <w:rsid w:val="00557E66"/>
    <w:rsid w:val="00561C6D"/>
    <w:rsid w:val="005622AA"/>
    <w:rsid w:val="00562E93"/>
    <w:rsid w:val="00567CE0"/>
    <w:rsid w:val="00570655"/>
    <w:rsid w:val="0058413C"/>
    <w:rsid w:val="00586617"/>
    <w:rsid w:val="0058712F"/>
    <w:rsid w:val="0059124A"/>
    <w:rsid w:val="00591AC8"/>
    <w:rsid w:val="005A689C"/>
    <w:rsid w:val="005B4185"/>
    <w:rsid w:val="005B5414"/>
    <w:rsid w:val="005B589E"/>
    <w:rsid w:val="005B750D"/>
    <w:rsid w:val="005D1680"/>
    <w:rsid w:val="005D2265"/>
    <w:rsid w:val="005D2595"/>
    <w:rsid w:val="005E14E0"/>
    <w:rsid w:val="005E49DA"/>
    <w:rsid w:val="00601721"/>
    <w:rsid w:val="006152D6"/>
    <w:rsid w:val="00625A78"/>
    <w:rsid w:val="00631045"/>
    <w:rsid w:val="00637E73"/>
    <w:rsid w:val="00641F46"/>
    <w:rsid w:val="00642DBD"/>
    <w:rsid w:val="006561A1"/>
    <w:rsid w:val="006562C8"/>
    <w:rsid w:val="00660CED"/>
    <w:rsid w:val="00661436"/>
    <w:rsid w:val="006620C7"/>
    <w:rsid w:val="00664223"/>
    <w:rsid w:val="00666EA0"/>
    <w:rsid w:val="0067057F"/>
    <w:rsid w:val="00670FC8"/>
    <w:rsid w:val="0068162E"/>
    <w:rsid w:val="006863D7"/>
    <w:rsid w:val="00691E92"/>
    <w:rsid w:val="0069496F"/>
    <w:rsid w:val="006973D6"/>
    <w:rsid w:val="006A031B"/>
    <w:rsid w:val="006B467F"/>
    <w:rsid w:val="006C290E"/>
    <w:rsid w:val="006C33CE"/>
    <w:rsid w:val="006C7CE8"/>
    <w:rsid w:val="006D2A82"/>
    <w:rsid w:val="006D340D"/>
    <w:rsid w:val="006E3685"/>
    <w:rsid w:val="006E4C9C"/>
    <w:rsid w:val="006F7F02"/>
    <w:rsid w:val="00700ADA"/>
    <w:rsid w:val="00707412"/>
    <w:rsid w:val="007125B3"/>
    <w:rsid w:val="007128D4"/>
    <w:rsid w:val="007146E9"/>
    <w:rsid w:val="00715F70"/>
    <w:rsid w:val="00716C55"/>
    <w:rsid w:val="0072215E"/>
    <w:rsid w:val="00722BE7"/>
    <w:rsid w:val="00730470"/>
    <w:rsid w:val="00735F81"/>
    <w:rsid w:val="00736D24"/>
    <w:rsid w:val="0073726D"/>
    <w:rsid w:val="007401F8"/>
    <w:rsid w:val="007429CE"/>
    <w:rsid w:val="00744BED"/>
    <w:rsid w:val="007465A2"/>
    <w:rsid w:val="00750EFC"/>
    <w:rsid w:val="00763F76"/>
    <w:rsid w:val="0077192F"/>
    <w:rsid w:val="00774305"/>
    <w:rsid w:val="00775F06"/>
    <w:rsid w:val="0078499A"/>
    <w:rsid w:val="00784BD6"/>
    <w:rsid w:val="00790CE7"/>
    <w:rsid w:val="00791D53"/>
    <w:rsid w:val="00792389"/>
    <w:rsid w:val="007A1489"/>
    <w:rsid w:val="007B2D41"/>
    <w:rsid w:val="007B7A44"/>
    <w:rsid w:val="007C090A"/>
    <w:rsid w:val="007C6FE9"/>
    <w:rsid w:val="007C71A1"/>
    <w:rsid w:val="007D200D"/>
    <w:rsid w:val="007D3C16"/>
    <w:rsid w:val="007D659D"/>
    <w:rsid w:val="007E1615"/>
    <w:rsid w:val="007E1AB9"/>
    <w:rsid w:val="007E2616"/>
    <w:rsid w:val="007F189C"/>
    <w:rsid w:val="007F1DBE"/>
    <w:rsid w:val="007F7159"/>
    <w:rsid w:val="007F7FCF"/>
    <w:rsid w:val="00801680"/>
    <w:rsid w:val="00810175"/>
    <w:rsid w:val="00810E29"/>
    <w:rsid w:val="008250FB"/>
    <w:rsid w:val="00825CDB"/>
    <w:rsid w:val="008265F0"/>
    <w:rsid w:val="008271ED"/>
    <w:rsid w:val="00830113"/>
    <w:rsid w:val="008316FC"/>
    <w:rsid w:val="00835382"/>
    <w:rsid w:val="008424C3"/>
    <w:rsid w:val="0084782E"/>
    <w:rsid w:val="008556E5"/>
    <w:rsid w:val="00855AC3"/>
    <w:rsid w:val="008619F5"/>
    <w:rsid w:val="00861A04"/>
    <w:rsid w:val="008652A5"/>
    <w:rsid w:val="008657D1"/>
    <w:rsid w:val="00865CE5"/>
    <w:rsid w:val="00873BF7"/>
    <w:rsid w:val="00875474"/>
    <w:rsid w:val="00875A70"/>
    <w:rsid w:val="00880417"/>
    <w:rsid w:val="00880453"/>
    <w:rsid w:val="00880486"/>
    <w:rsid w:val="00882B37"/>
    <w:rsid w:val="00890C65"/>
    <w:rsid w:val="00891F90"/>
    <w:rsid w:val="00892F2F"/>
    <w:rsid w:val="008A3E01"/>
    <w:rsid w:val="008B5871"/>
    <w:rsid w:val="008C53CD"/>
    <w:rsid w:val="008C5CE6"/>
    <w:rsid w:val="008C6377"/>
    <w:rsid w:val="008D1253"/>
    <w:rsid w:val="008D3E88"/>
    <w:rsid w:val="008D560D"/>
    <w:rsid w:val="008E245B"/>
    <w:rsid w:val="008E4613"/>
    <w:rsid w:val="008F1337"/>
    <w:rsid w:val="008F2A9C"/>
    <w:rsid w:val="008F399D"/>
    <w:rsid w:val="008F49C9"/>
    <w:rsid w:val="008F6044"/>
    <w:rsid w:val="00904B71"/>
    <w:rsid w:val="00914761"/>
    <w:rsid w:val="009159A2"/>
    <w:rsid w:val="00923940"/>
    <w:rsid w:val="00937054"/>
    <w:rsid w:val="00945A43"/>
    <w:rsid w:val="00957B79"/>
    <w:rsid w:val="00962ECD"/>
    <w:rsid w:val="0097053C"/>
    <w:rsid w:val="00974DA4"/>
    <w:rsid w:val="009846C0"/>
    <w:rsid w:val="0099357E"/>
    <w:rsid w:val="00994634"/>
    <w:rsid w:val="009A17C2"/>
    <w:rsid w:val="009A3A42"/>
    <w:rsid w:val="009B056F"/>
    <w:rsid w:val="009B21BB"/>
    <w:rsid w:val="009B37A1"/>
    <w:rsid w:val="009C2CA6"/>
    <w:rsid w:val="009C4167"/>
    <w:rsid w:val="009C537B"/>
    <w:rsid w:val="009C55CF"/>
    <w:rsid w:val="009D5FAE"/>
    <w:rsid w:val="009E5FA6"/>
    <w:rsid w:val="009F2115"/>
    <w:rsid w:val="00A01DBE"/>
    <w:rsid w:val="00A165D5"/>
    <w:rsid w:val="00A17464"/>
    <w:rsid w:val="00A17AE1"/>
    <w:rsid w:val="00A325DE"/>
    <w:rsid w:val="00A34A62"/>
    <w:rsid w:val="00A34E67"/>
    <w:rsid w:val="00A34FE2"/>
    <w:rsid w:val="00A42448"/>
    <w:rsid w:val="00A4473C"/>
    <w:rsid w:val="00A450B0"/>
    <w:rsid w:val="00A5221C"/>
    <w:rsid w:val="00A553FA"/>
    <w:rsid w:val="00A55A65"/>
    <w:rsid w:val="00A55C52"/>
    <w:rsid w:val="00A567F8"/>
    <w:rsid w:val="00A60469"/>
    <w:rsid w:val="00A6189F"/>
    <w:rsid w:val="00A719D4"/>
    <w:rsid w:val="00A74684"/>
    <w:rsid w:val="00A76696"/>
    <w:rsid w:val="00A81C25"/>
    <w:rsid w:val="00A862AF"/>
    <w:rsid w:val="00A9355D"/>
    <w:rsid w:val="00A941D9"/>
    <w:rsid w:val="00A973CC"/>
    <w:rsid w:val="00AA31DA"/>
    <w:rsid w:val="00AB147E"/>
    <w:rsid w:val="00AB6A58"/>
    <w:rsid w:val="00AC05B8"/>
    <w:rsid w:val="00AD1A8B"/>
    <w:rsid w:val="00AD3EAD"/>
    <w:rsid w:val="00AD4E04"/>
    <w:rsid w:val="00AE04B3"/>
    <w:rsid w:val="00AE1A7C"/>
    <w:rsid w:val="00AE7AA8"/>
    <w:rsid w:val="00AF0BDD"/>
    <w:rsid w:val="00AF76C8"/>
    <w:rsid w:val="00B00296"/>
    <w:rsid w:val="00B0633F"/>
    <w:rsid w:val="00B10EB4"/>
    <w:rsid w:val="00B163D3"/>
    <w:rsid w:val="00B166BC"/>
    <w:rsid w:val="00B1759B"/>
    <w:rsid w:val="00B27CE5"/>
    <w:rsid w:val="00B3765C"/>
    <w:rsid w:val="00B50F5D"/>
    <w:rsid w:val="00B63130"/>
    <w:rsid w:val="00B637F5"/>
    <w:rsid w:val="00B67178"/>
    <w:rsid w:val="00B70734"/>
    <w:rsid w:val="00B84935"/>
    <w:rsid w:val="00B8743A"/>
    <w:rsid w:val="00B907B6"/>
    <w:rsid w:val="00B90C34"/>
    <w:rsid w:val="00BA2961"/>
    <w:rsid w:val="00BA3480"/>
    <w:rsid w:val="00BA6934"/>
    <w:rsid w:val="00BB1A23"/>
    <w:rsid w:val="00BB3E50"/>
    <w:rsid w:val="00BB5359"/>
    <w:rsid w:val="00BB5601"/>
    <w:rsid w:val="00BC4CFD"/>
    <w:rsid w:val="00BC7B1E"/>
    <w:rsid w:val="00BD6FB9"/>
    <w:rsid w:val="00BD7B97"/>
    <w:rsid w:val="00BF62D3"/>
    <w:rsid w:val="00C0069B"/>
    <w:rsid w:val="00C2016D"/>
    <w:rsid w:val="00C24F6B"/>
    <w:rsid w:val="00C33E32"/>
    <w:rsid w:val="00C37284"/>
    <w:rsid w:val="00C45D44"/>
    <w:rsid w:val="00C46A6A"/>
    <w:rsid w:val="00C50D2F"/>
    <w:rsid w:val="00C77008"/>
    <w:rsid w:val="00C86851"/>
    <w:rsid w:val="00CA69F4"/>
    <w:rsid w:val="00CB0A93"/>
    <w:rsid w:val="00CC5EBF"/>
    <w:rsid w:val="00CD3C2A"/>
    <w:rsid w:val="00CD6692"/>
    <w:rsid w:val="00CD7E80"/>
    <w:rsid w:val="00CE5425"/>
    <w:rsid w:val="00CF21E2"/>
    <w:rsid w:val="00CF47C9"/>
    <w:rsid w:val="00CF78C3"/>
    <w:rsid w:val="00D011D0"/>
    <w:rsid w:val="00D01FC7"/>
    <w:rsid w:val="00D117D4"/>
    <w:rsid w:val="00D1592B"/>
    <w:rsid w:val="00D177A1"/>
    <w:rsid w:val="00D17B93"/>
    <w:rsid w:val="00D30322"/>
    <w:rsid w:val="00D30BA6"/>
    <w:rsid w:val="00D34DB8"/>
    <w:rsid w:val="00D4556A"/>
    <w:rsid w:val="00D46DC3"/>
    <w:rsid w:val="00D53CFF"/>
    <w:rsid w:val="00D54247"/>
    <w:rsid w:val="00D56E3E"/>
    <w:rsid w:val="00D61301"/>
    <w:rsid w:val="00D64FEB"/>
    <w:rsid w:val="00D66A91"/>
    <w:rsid w:val="00D6720C"/>
    <w:rsid w:val="00D72260"/>
    <w:rsid w:val="00D93DD8"/>
    <w:rsid w:val="00DA34DB"/>
    <w:rsid w:val="00DA7DF7"/>
    <w:rsid w:val="00DB0916"/>
    <w:rsid w:val="00DB5B44"/>
    <w:rsid w:val="00DB77EE"/>
    <w:rsid w:val="00DC4A09"/>
    <w:rsid w:val="00DC7306"/>
    <w:rsid w:val="00DE5560"/>
    <w:rsid w:val="00DE5B87"/>
    <w:rsid w:val="00DF0D49"/>
    <w:rsid w:val="00DF2878"/>
    <w:rsid w:val="00E001DD"/>
    <w:rsid w:val="00E101ED"/>
    <w:rsid w:val="00E1734E"/>
    <w:rsid w:val="00E17A42"/>
    <w:rsid w:val="00E21414"/>
    <w:rsid w:val="00E27FAF"/>
    <w:rsid w:val="00E36C65"/>
    <w:rsid w:val="00E41449"/>
    <w:rsid w:val="00E41DD0"/>
    <w:rsid w:val="00E421CB"/>
    <w:rsid w:val="00E468B0"/>
    <w:rsid w:val="00E57F29"/>
    <w:rsid w:val="00E81562"/>
    <w:rsid w:val="00E817F0"/>
    <w:rsid w:val="00E87F3C"/>
    <w:rsid w:val="00E9438F"/>
    <w:rsid w:val="00EA127F"/>
    <w:rsid w:val="00EB4280"/>
    <w:rsid w:val="00EB7761"/>
    <w:rsid w:val="00EB7F54"/>
    <w:rsid w:val="00EC02CD"/>
    <w:rsid w:val="00EC528D"/>
    <w:rsid w:val="00EC5ED8"/>
    <w:rsid w:val="00ED4FD3"/>
    <w:rsid w:val="00EE5DD0"/>
    <w:rsid w:val="00EE6860"/>
    <w:rsid w:val="00EF0BB6"/>
    <w:rsid w:val="00EF19AD"/>
    <w:rsid w:val="00F118CA"/>
    <w:rsid w:val="00F16FA0"/>
    <w:rsid w:val="00F40E5B"/>
    <w:rsid w:val="00F41D62"/>
    <w:rsid w:val="00F4254E"/>
    <w:rsid w:val="00F47191"/>
    <w:rsid w:val="00F506BE"/>
    <w:rsid w:val="00F533B0"/>
    <w:rsid w:val="00F57B8B"/>
    <w:rsid w:val="00F62FFB"/>
    <w:rsid w:val="00F63239"/>
    <w:rsid w:val="00F71267"/>
    <w:rsid w:val="00F7228A"/>
    <w:rsid w:val="00F75C1C"/>
    <w:rsid w:val="00F86192"/>
    <w:rsid w:val="00F92721"/>
    <w:rsid w:val="00F92B29"/>
    <w:rsid w:val="00F959D1"/>
    <w:rsid w:val="00F968E4"/>
    <w:rsid w:val="00FA4451"/>
    <w:rsid w:val="00FB1DE4"/>
    <w:rsid w:val="00FB5F1B"/>
    <w:rsid w:val="00FC242C"/>
    <w:rsid w:val="00FC2C2B"/>
    <w:rsid w:val="00FC33D8"/>
    <w:rsid w:val="00FC51CB"/>
    <w:rsid w:val="00FD504C"/>
    <w:rsid w:val="00FE3513"/>
    <w:rsid w:val="00FE39D2"/>
    <w:rsid w:val="00FE5038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D13C7"/>
  <w15:chartTrackingRefBased/>
  <w15:docId w15:val="{DDCB64E8-BD3F-4D2A-AF84-85B331D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06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851"/>
  </w:style>
  <w:style w:type="paragraph" w:styleId="Zpat">
    <w:name w:val="footer"/>
    <w:basedOn w:val="Normln"/>
    <w:link w:val="Zpat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851"/>
  </w:style>
  <w:style w:type="paragraph" w:styleId="Revize">
    <w:name w:val="Revision"/>
    <w:hidden/>
    <w:uiPriority w:val="99"/>
    <w:semiHidden/>
    <w:rsid w:val="00177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719ACC0F51C48978AF0DD429E084F" ma:contentTypeVersion="16" ma:contentTypeDescription="Vytvoří nový dokument" ma:contentTypeScope="" ma:versionID="9b1afe3dbe239e42c390926c7ad4f2ed">
  <xsd:schema xmlns:xsd="http://www.w3.org/2001/XMLSchema" xmlns:xs="http://www.w3.org/2001/XMLSchema" xmlns:p="http://schemas.microsoft.com/office/2006/metadata/properties" xmlns:ns2="70f48f55-97a0-4007-953d-1116e4672b3c" xmlns:ns3="92fc9088-51fd-4db9-9438-8bf8b4a2f10d" targetNamespace="http://schemas.microsoft.com/office/2006/metadata/properties" ma:root="true" ma:fieldsID="2bb0f7afe1e18937b160c8a910639148" ns2:_="" ns3:_="">
    <xsd:import namespace="70f48f55-97a0-4007-953d-1116e4672b3c"/>
    <xsd:import namespace="92fc9088-51fd-4db9-9438-8bf8b4a2f1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8f55-97a0-4007-953d-1116e467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8154a7-8408-4b15-b9e9-3b7ebb9261f7}" ma:internalName="TaxCatchAll" ma:showField="CatchAllData" ma:web="70f48f55-97a0-4007-953d-1116e4672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c9088-51fd-4db9-9438-8bf8b4a2f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6b2866b-5f1a-4fc7-a321-9c282e4c5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c9088-51fd-4db9-9438-8bf8b4a2f10d">
      <Terms xmlns="http://schemas.microsoft.com/office/infopath/2007/PartnerControls"/>
    </lcf76f155ced4ddcb4097134ff3c332f>
    <TaxCatchAll xmlns="70f48f55-97a0-4007-953d-1116e4672b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22F0F-4F34-4C9E-AF52-D59A7D7F5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48f55-97a0-4007-953d-1116e4672b3c"/>
    <ds:schemaRef ds:uri="92fc9088-51fd-4db9-9438-8bf8b4a2f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F4744-FAC2-4849-8C1C-1F139362BE74}">
  <ds:schemaRefs>
    <ds:schemaRef ds:uri="http://schemas.microsoft.com/office/2006/metadata/properties"/>
    <ds:schemaRef ds:uri="http://schemas.microsoft.com/office/infopath/2007/PartnerControls"/>
    <ds:schemaRef ds:uri="92fc9088-51fd-4db9-9438-8bf8b4a2f10d"/>
    <ds:schemaRef ds:uri="70f48f55-97a0-4007-953d-1116e4672b3c"/>
  </ds:schemaRefs>
</ds:datastoreItem>
</file>

<file path=customXml/itemProps3.xml><?xml version="1.0" encoding="utf-8"?>
<ds:datastoreItem xmlns:ds="http://schemas.openxmlformats.org/officeDocument/2006/customXml" ds:itemID="{FF372B52-3B8F-4359-8BD5-A201F5F04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Votoček</dc:creator>
  <cp:keywords/>
  <dc:description/>
  <cp:lastModifiedBy>Lukáš Ricka</cp:lastModifiedBy>
  <cp:revision>3</cp:revision>
  <cp:lastPrinted>2025-06-20T08:18:00Z</cp:lastPrinted>
  <dcterms:created xsi:type="dcterms:W3CDTF">2025-06-23T12:06:00Z</dcterms:created>
  <dcterms:modified xsi:type="dcterms:W3CDTF">2025-07-04T08:22:00Z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0x0101002FA719ACC0F51C48978AF0DD429E084F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2022-02-24T10:42:43Z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f0037c7e-847a-4d47-9821-07b8fb7f7ebd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