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99" w:rsidRDefault="00E97899">
      <w:pPr>
        <w:pStyle w:val="Zkladntext"/>
        <w:spacing w:before="2"/>
        <w:rPr>
          <w:rFonts w:ascii="Times New Roman"/>
          <w:sz w:val="5"/>
        </w:rPr>
      </w:pPr>
    </w:p>
    <w:p w:rsidR="00E97899" w:rsidRDefault="00C36820">
      <w:pPr>
        <w:pStyle w:val="Zkladntext"/>
        <w:spacing w:after="22" w:line="20" w:lineRule="exact"/>
        <w:ind w:left="774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46.4pt;height:.25pt;mso-position-horizontal-relative:char;mso-position-vertical-relative:line" coordsize="928,5">
            <v:line id="_x0000_s1033" style="position:absolute" from="3,3" to="925,3" strokecolor="#bcbcbc" strokeweight=".08172mm"/>
            <w10:wrap type="none"/>
            <w10:anchorlock/>
          </v:group>
        </w:pict>
      </w:r>
    </w:p>
    <w:p w:rsidR="00E97899" w:rsidRDefault="00C36820">
      <w:pPr>
        <w:pStyle w:val="Zkladntext"/>
        <w:spacing w:line="20" w:lineRule="exact"/>
        <w:ind w:left="133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47.05pt;height:.25pt;mso-position-horizontal-relative:char;mso-position-vertical-relative:line" coordsize="941,5">
            <v:line id="_x0000_s1031" style="position:absolute" from="3,3" to="939,3" strokecolor="#b8b3b3" strokeweight=".08172mm"/>
            <w10:wrap type="none"/>
            <w10:anchorlock/>
          </v:group>
        </w:pict>
      </w:r>
    </w:p>
    <w:p w:rsidR="00E97899" w:rsidRDefault="00E97899">
      <w:pPr>
        <w:pStyle w:val="Zkladntext"/>
        <w:spacing w:before="8"/>
        <w:rPr>
          <w:rFonts w:ascii="Times New Roman"/>
          <w:sz w:val="5"/>
        </w:rPr>
      </w:pPr>
    </w:p>
    <w:p w:rsidR="00E97899" w:rsidRDefault="00C36820">
      <w:pPr>
        <w:pStyle w:val="Zkladntext"/>
        <w:ind w:left="81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316480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99" w:rsidRDefault="00E97899">
      <w:pPr>
        <w:pStyle w:val="Zkladntext"/>
        <w:rPr>
          <w:rFonts w:ascii="Times New Roman"/>
          <w:sz w:val="20"/>
        </w:rPr>
      </w:pPr>
    </w:p>
    <w:p w:rsidR="00E97899" w:rsidRDefault="00C36820">
      <w:pPr>
        <w:spacing w:before="244"/>
        <w:ind w:left="4459" w:right="4251"/>
        <w:jc w:val="center"/>
        <w:rPr>
          <w:b/>
          <w:sz w:val="31"/>
        </w:rPr>
      </w:pPr>
      <w:r>
        <w:pict>
          <v:line id="_x0000_s1029" style="position:absolute;left:0;text-align:left;z-index:1144;mso-position-horizontal-relative:page" from="0,-59pt" to="371.6pt,-59pt" strokecolor="#1f232f" strokeweight=".40867mm">
            <w10:wrap anchorx="page"/>
          </v:line>
        </w:pict>
      </w:r>
      <w:proofErr w:type="spellStart"/>
      <w:r>
        <w:rPr>
          <w:b/>
          <w:color w:val="0F0E0F"/>
          <w:sz w:val="31"/>
        </w:rPr>
        <w:t>Dohoda</w:t>
      </w:r>
      <w:proofErr w:type="spellEnd"/>
    </w:p>
    <w:p w:rsidR="00E97899" w:rsidRDefault="00C36820">
      <w:pPr>
        <w:spacing w:before="185" w:line="372" w:lineRule="auto"/>
        <w:ind w:left="1677" w:right="1694" w:firstLine="1356"/>
        <w:rPr>
          <w:b/>
          <w:sz w:val="27"/>
        </w:rPr>
      </w:pPr>
      <w:r>
        <w:rPr>
          <w:b/>
          <w:color w:val="0F0E0F"/>
          <w:sz w:val="27"/>
        </w:rPr>
        <w:t xml:space="preserve">o </w:t>
      </w:r>
      <w:proofErr w:type="spellStart"/>
      <w:r>
        <w:rPr>
          <w:b/>
          <w:color w:val="0F0E0F"/>
          <w:sz w:val="27"/>
        </w:rPr>
        <w:t>ukončení</w:t>
      </w:r>
      <w:proofErr w:type="spellEnd"/>
      <w:r>
        <w:rPr>
          <w:b/>
          <w:color w:val="0F0E0F"/>
          <w:sz w:val="27"/>
        </w:rPr>
        <w:t xml:space="preserve"> </w:t>
      </w:r>
      <w:proofErr w:type="spellStart"/>
      <w:r>
        <w:rPr>
          <w:b/>
          <w:color w:val="0F0E0F"/>
          <w:sz w:val="27"/>
        </w:rPr>
        <w:t>nájemní</w:t>
      </w:r>
      <w:proofErr w:type="spellEnd"/>
      <w:r>
        <w:rPr>
          <w:b/>
          <w:color w:val="0F0E0F"/>
          <w:sz w:val="27"/>
        </w:rPr>
        <w:t xml:space="preserve"> </w:t>
      </w:r>
      <w:proofErr w:type="spellStart"/>
      <w:r>
        <w:rPr>
          <w:b/>
          <w:color w:val="0F0E0F"/>
          <w:sz w:val="27"/>
        </w:rPr>
        <w:t>smlouvy</w:t>
      </w:r>
      <w:proofErr w:type="spellEnd"/>
      <w:r>
        <w:rPr>
          <w:b/>
          <w:color w:val="0F0E0F"/>
          <w:sz w:val="27"/>
        </w:rPr>
        <w:t xml:space="preserve"> </w:t>
      </w:r>
      <w:proofErr w:type="spellStart"/>
      <w:r>
        <w:rPr>
          <w:b/>
          <w:color w:val="0F0E0F"/>
          <w:sz w:val="27"/>
        </w:rPr>
        <w:t>ze</w:t>
      </w:r>
      <w:proofErr w:type="spellEnd"/>
      <w:r>
        <w:rPr>
          <w:b/>
          <w:color w:val="0F0E0F"/>
          <w:sz w:val="27"/>
        </w:rPr>
        <w:t xml:space="preserve"> </w:t>
      </w:r>
      <w:proofErr w:type="spellStart"/>
      <w:r>
        <w:rPr>
          <w:b/>
          <w:color w:val="0F0E0F"/>
          <w:sz w:val="27"/>
        </w:rPr>
        <w:t>dne</w:t>
      </w:r>
      <w:proofErr w:type="spellEnd"/>
      <w:r>
        <w:rPr>
          <w:b/>
          <w:color w:val="0F0E0F"/>
          <w:sz w:val="27"/>
        </w:rPr>
        <w:t xml:space="preserve"> 19. 8. 2013 </w:t>
      </w:r>
      <w:proofErr w:type="spellStart"/>
      <w:r>
        <w:rPr>
          <w:b/>
          <w:color w:val="0F0E0F"/>
          <w:sz w:val="27"/>
        </w:rPr>
        <w:t>uzavřená</w:t>
      </w:r>
      <w:proofErr w:type="spellEnd"/>
      <w:r>
        <w:rPr>
          <w:b/>
          <w:color w:val="0F0E0F"/>
          <w:sz w:val="27"/>
        </w:rPr>
        <w:t xml:space="preserve"> </w:t>
      </w:r>
      <w:proofErr w:type="spellStart"/>
      <w:r>
        <w:rPr>
          <w:b/>
          <w:color w:val="0F0E0F"/>
          <w:sz w:val="27"/>
        </w:rPr>
        <w:t>mezi</w:t>
      </w:r>
      <w:proofErr w:type="spellEnd"/>
      <w:r>
        <w:rPr>
          <w:b/>
          <w:color w:val="0F0E0F"/>
          <w:sz w:val="27"/>
        </w:rPr>
        <w:t>:</w:t>
      </w:r>
    </w:p>
    <w:p w:rsidR="00E97899" w:rsidRDefault="00C36820">
      <w:pPr>
        <w:spacing w:line="259" w:lineRule="exact"/>
        <w:ind w:left="1676"/>
        <w:rPr>
          <w:b/>
          <w:sz w:val="23"/>
        </w:rPr>
      </w:pPr>
      <w:proofErr w:type="spellStart"/>
      <w:r>
        <w:rPr>
          <w:b/>
          <w:color w:val="0F0E0F"/>
          <w:sz w:val="23"/>
        </w:rPr>
        <w:t>Oblastní</w:t>
      </w:r>
      <w:proofErr w:type="spellEnd"/>
      <w:r>
        <w:rPr>
          <w:b/>
          <w:color w:val="0F0E0F"/>
          <w:sz w:val="23"/>
        </w:rPr>
        <w:t xml:space="preserve"> </w:t>
      </w:r>
      <w:proofErr w:type="spellStart"/>
      <w:r>
        <w:rPr>
          <w:b/>
          <w:color w:val="0F0E0F"/>
          <w:sz w:val="23"/>
        </w:rPr>
        <w:t>muzeum</w:t>
      </w:r>
      <w:proofErr w:type="spellEnd"/>
      <w:r>
        <w:rPr>
          <w:b/>
          <w:color w:val="0F0E0F"/>
          <w:sz w:val="23"/>
        </w:rPr>
        <w:t xml:space="preserve"> v </w:t>
      </w:r>
      <w:proofErr w:type="spellStart"/>
      <w:r>
        <w:rPr>
          <w:b/>
          <w:color w:val="0F0E0F"/>
          <w:sz w:val="23"/>
        </w:rPr>
        <w:t>Litoměřicích</w:t>
      </w:r>
      <w:proofErr w:type="spellEnd"/>
      <w:r>
        <w:rPr>
          <w:b/>
          <w:color w:val="0F0E0F"/>
          <w:sz w:val="23"/>
        </w:rPr>
        <w:t xml:space="preserve">, </w:t>
      </w:r>
      <w:proofErr w:type="spellStart"/>
      <w:r>
        <w:rPr>
          <w:b/>
          <w:color w:val="0F0E0F"/>
          <w:sz w:val="23"/>
        </w:rPr>
        <w:t>příspěvková</w:t>
      </w:r>
      <w:proofErr w:type="spellEnd"/>
      <w:r>
        <w:rPr>
          <w:b/>
          <w:color w:val="0F0E0F"/>
          <w:sz w:val="23"/>
        </w:rPr>
        <w:t xml:space="preserve"> </w:t>
      </w:r>
      <w:proofErr w:type="spellStart"/>
      <w:r>
        <w:rPr>
          <w:b/>
          <w:color w:val="0F0E0F"/>
          <w:sz w:val="23"/>
        </w:rPr>
        <w:t>organizace</w:t>
      </w:r>
      <w:proofErr w:type="spellEnd"/>
    </w:p>
    <w:p w:rsidR="00E97899" w:rsidRDefault="00C36820">
      <w:pPr>
        <w:pStyle w:val="Zkladntext"/>
        <w:spacing w:before="159"/>
        <w:ind w:left="1679"/>
      </w:pPr>
      <w:r>
        <w:rPr>
          <w:color w:val="0F0E0F"/>
        </w:rPr>
        <w:t>IČO</w:t>
      </w:r>
      <w:r>
        <w:rPr>
          <w:color w:val="3D3D3F"/>
        </w:rPr>
        <w:t xml:space="preserve">: </w:t>
      </w:r>
      <w:r>
        <w:rPr>
          <w:color w:val="0F0E0F"/>
        </w:rPr>
        <w:t>00360635</w:t>
      </w:r>
    </w:p>
    <w:p w:rsidR="00E97899" w:rsidRDefault="00C36820">
      <w:pPr>
        <w:pStyle w:val="Zkladntext"/>
        <w:spacing w:before="135" w:line="372" w:lineRule="auto"/>
        <w:ind w:left="1682" w:right="5082" w:firstLine="2"/>
      </w:pPr>
      <w:r>
        <w:rPr>
          <w:color w:val="0F0E0F"/>
        </w:rPr>
        <w:t xml:space="preserve">se </w:t>
      </w:r>
      <w:proofErr w:type="spellStart"/>
      <w:r>
        <w:rPr>
          <w:color w:val="0F0E0F"/>
        </w:rPr>
        <w:t>sídlem</w:t>
      </w:r>
      <w:proofErr w:type="spellEnd"/>
      <w:r>
        <w:rPr>
          <w:color w:val="2A2A2D"/>
        </w:rPr>
        <w:t xml:space="preserve">: </w:t>
      </w:r>
      <w:proofErr w:type="spellStart"/>
      <w:r>
        <w:rPr>
          <w:color w:val="0F0E0F"/>
        </w:rPr>
        <w:t>Dlouhá</w:t>
      </w:r>
      <w:proofErr w:type="spellEnd"/>
      <w:r>
        <w:rPr>
          <w:color w:val="0F0E0F"/>
        </w:rPr>
        <w:t xml:space="preserve"> </w:t>
      </w:r>
      <w:r>
        <w:rPr>
          <w:color w:val="0F0E0F"/>
          <w:spacing w:val="-5"/>
        </w:rPr>
        <w:t>173</w:t>
      </w:r>
      <w:r>
        <w:rPr>
          <w:color w:val="2A2A2D"/>
          <w:spacing w:val="-5"/>
        </w:rPr>
        <w:t xml:space="preserve">, </w:t>
      </w:r>
      <w:r>
        <w:rPr>
          <w:color w:val="0F0E0F"/>
        </w:rPr>
        <w:t xml:space="preserve">412 01 Litoměřice </w:t>
      </w:r>
      <w:proofErr w:type="spellStart"/>
      <w:r>
        <w:rPr>
          <w:color w:val="0F0E0F"/>
          <w:spacing w:val="-3"/>
        </w:rPr>
        <w:t>zastoupené</w:t>
      </w:r>
      <w:proofErr w:type="spellEnd"/>
      <w:r>
        <w:rPr>
          <w:color w:val="2A2A2D"/>
          <w:spacing w:val="-3"/>
        </w:rPr>
        <w:t xml:space="preserve">: </w:t>
      </w:r>
      <w:proofErr w:type="spellStart"/>
      <w:r>
        <w:rPr>
          <w:color w:val="0F0E0F"/>
        </w:rPr>
        <w:t>ředitelem</w:t>
      </w:r>
      <w:proofErr w:type="spellEnd"/>
      <w:r>
        <w:rPr>
          <w:color w:val="0F0E0F"/>
        </w:rPr>
        <w:t xml:space="preserve"> Mgr. </w:t>
      </w:r>
      <w:proofErr w:type="spellStart"/>
      <w:r>
        <w:rPr>
          <w:color w:val="0F0E0F"/>
        </w:rPr>
        <w:t>Tomášem</w:t>
      </w:r>
      <w:proofErr w:type="spellEnd"/>
      <w:r>
        <w:rPr>
          <w:color w:val="0F0E0F"/>
          <w:spacing w:val="61"/>
        </w:rPr>
        <w:t xml:space="preserve"> </w:t>
      </w:r>
      <w:proofErr w:type="spellStart"/>
      <w:r>
        <w:rPr>
          <w:color w:val="0F0E0F"/>
        </w:rPr>
        <w:t>Wiesnerem</w:t>
      </w:r>
      <w:proofErr w:type="spellEnd"/>
    </w:p>
    <w:p w:rsidR="00E97899" w:rsidRDefault="00C36820">
      <w:pPr>
        <w:pStyle w:val="Zkladntext"/>
        <w:spacing w:line="381" w:lineRule="auto"/>
        <w:ind w:left="1682" w:right="1313" w:hanging="1"/>
      </w:pPr>
      <w:proofErr w:type="spellStart"/>
      <w:r>
        <w:rPr>
          <w:color w:val="0F0E0F"/>
        </w:rPr>
        <w:t>zapsané</w:t>
      </w:r>
      <w:proofErr w:type="spellEnd"/>
      <w:r>
        <w:rPr>
          <w:color w:val="0F0E0F"/>
        </w:rPr>
        <w:t xml:space="preserve"> v </w:t>
      </w:r>
      <w:proofErr w:type="spellStart"/>
      <w:r>
        <w:rPr>
          <w:color w:val="0F0E0F"/>
        </w:rPr>
        <w:t>Obchodním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rejstříku</w:t>
      </w:r>
      <w:proofErr w:type="spellEnd"/>
      <w:r>
        <w:rPr>
          <w:color w:val="2A2A2D"/>
        </w:rPr>
        <w:t xml:space="preserve">, </w:t>
      </w:r>
      <w:proofErr w:type="spellStart"/>
      <w:r>
        <w:rPr>
          <w:color w:val="0F0E0F"/>
        </w:rPr>
        <w:t>vedeném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Krajským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soudem</w:t>
      </w:r>
      <w:proofErr w:type="spellEnd"/>
      <w:r>
        <w:rPr>
          <w:color w:val="0F0E0F"/>
        </w:rPr>
        <w:t xml:space="preserve"> v Ústí nad Labem, </w:t>
      </w:r>
      <w:proofErr w:type="spellStart"/>
      <w:r>
        <w:rPr>
          <w:color w:val="0F0E0F"/>
        </w:rPr>
        <w:t>oddíl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Pr</w:t>
      </w:r>
      <w:proofErr w:type="spellEnd"/>
      <w:r>
        <w:rPr>
          <w:color w:val="0F0E0F"/>
        </w:rPr>
        <w:t xml:space="preserve">, </w:t>
      </w:r>
      <w:proofErr w:type="spellStart"/>
      <w:r>
        <w:rPr>
          <w:color w:val="0F0E0F"/>
        </w:rPr>
        <w:t>vložka</w:t>
      </w:r>
      <w:proofErr w:type="spellEnd"/>
      <w:r>
        <w:rPr>
          <w:color w:val="0F0E0F"/>
        </w:rPr>
        <w:t xml:space="preserve"> č.474</w:t>
      </w:r>
    </w:p>
    <w:p w:rsidR="00E97899" w:rsidRDefault="00C36820">
      <w:pPr>
        <w:pStyle w:val="Zkladntext"/>
        <w:spacing w:before="6" w:line="254" w:lineRule="exact"/>
        <w:ind w:left="1751"/>
      </w:pPr>
      <w:r>
        <w:rPr>
          <w:color w:val="0F0E0F"/>
        </w:rPr>
        <w:t>(</w:t>
      </w:r>
      <w:proofErr w:type="spellStart"/>
      <w:r>
        <w:rPr>
          <w:color w:val="0F0E0F"/>
        </w:rPr>
        <w:t>dále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jako</w:t>
      </w:r>
      <w:proofErr w:type="spellEnd"/>
      <w:r>
        <w:rPr>
          <w:color w:val="0F0E0F"/>
        </w:rPr>
        <w:t xml:space="preserve"> </w:t>
      </w:r>
      <w:r>
        <w:rPr>
          <w:color w:val="2A2A2D"/>
        </w:rPr>
        <w:t>„</w:t>
      </w:r>
      <w:proofErr w:type="spellStart"/>
      <w:r>
        <w:rPr>
          <w:color w:val="0F0E0F"/>
        </w:rPr>
        <w:t>pronajímatel</w:t>
      </w:r>
      <w:proofErr w:type="spellEnd"/>
      <w:r>
        <w:rPr>
          <w:color w:val="2A2A2D"/>
        </w:rPr>
        <w:t>"</w:t>
      </w:r>
      <w:r>
        <w:rPr>
          <w:color w:val="0F0E0F"/>
        </w:rPr>
        <w:t>)</w:t>
      </w:r>
    </w:p>
    <w:p w:rsidR="00E97899" w:rsidRDefault="00C36820">
      <w:pPr>
        <w:spacing w:before="118"/>
        <w:ind w:left="1684"/>
        <w:rPr>
          <w:rFonts w:ascii="Times New Roman"/>
          <w:b/>
          <w:sz w:val="25"/>
        </w:rPr>
      </w:pPr>
      <w:r>
        <w:rPr>
          <w:rFonts w:ascii="Times New Roman"/>
          <w:b/>
          <w:color w:val="0F0E0F"/>
          <w:w w:val="104"/>
          <w:sz w:val="25"/>
        </w:rPr>
        <w:t>a</w:t>
      </w:r>
    </w:p>
    <w:p w:rsidR="00E97899" w:rsidRDefault="00C36820">
      <w:pPr>
        <w:pStyle w:val="Zkladntext"/>
        <w:spacing w:before="135" w:line="381" w:lineRule="auto"/>
        <w:ind w:left="1683" w:right="4260" w:hanging="4"/>
      </w:pPr>
      <w:r>
        <w:rPr>
          <w:b/>
          <w:color w:val="0F0E0F"/>
          <w:w w:val="105"/>
        </w:rPr>
        <w:t>pan</w:t>
      </w:r>
      <w:r>
        <w:rPr>
          <w:b/>
          <w:color w:val="0F0E0F"/>
          <w:spacing w:val="-28"/>
          <w:w w:val="105"/>
        </w:rPr>
        <w:t xml:space="preserve"> </w:t>
      </w:r>
      <w:r>
        <w:rPr>
          <w:b/>
          <w:color w:val="0F0E0F"/>
          <w:w w:val="105"/>
        </w:rPr>
        <w:t>Jan</w:t>
      </w:r>
      <w:r>
        <w:rPr>
          <w:b/>
          <w:color w:val="0F0E0F"/>
          <w:spacing w:val="-26"/>
          <w:w w:val="105"/>
        </w:rPr>
        <w:t xml:space="preserve"> </w:t>
      </w:r>
      <w:r>
        <w:rPr>
          <w:b/>
          <w:color w:val="0F0E0F"/>
          <w:w w:val="105"/>
        </w:rPr>
        <w:t>Tůma,</w:t>
      </w:r>
      <w:r>
        <w:rPr>
          <w:b/>
          <w:color w:val="0F0E0F"/>
          <w:spacing w:val="-21"/>
          <w:w w:val="105"/>
        </w:rPr>
        <w:t xml:space="preserve"> </w:t>
      </w:r>
      <w:proofErr w:type="spellStart"/>
      <w:r>
        <w:rPr>
          <w:color w:val="0F0E0F"/>
          <w:w w:val="105"/>
        </w:rPr>
        <w:t>bytem</w:t>
      </w:r>
      <w:proofErr w:type="spellEnd"/>
      <w:r>
        <w:rPr>
          <w:color w:val="0F0E0F"/>
          <w:spacing w:val="-25"/>
          <w:w w:val="105"/>
        </w:rPr>
        <w:t xml:space="preserve"> </w:t>
      </w:r>
      <w:proofErr w:type="spellStart"/>
      <w:r>
        <w:rPr>
          <w:color w:val="0F0E0F"/>
          <w:w w:val="105"/>
        </w:rPr>
        <w:t>Tolstého</w:t>
      </w:r>
      <w:proofErr w:type="spellEnd"/>
      <w:r>
        <w:rPr>
          <w:color w:val="0F0E0F"/>
          <w:spacing w:val="-24"/>
          <w:w w:val="105"/>
        </w:rPr>
        <w:t xml:space="preserve"> </w:t>
      </w:r>
      <w:r>
        <w:rPr>
          <w:color w:val="0F0E0F"/>
          <w:w w:val="105"/>
        </w:rPr>
        <w:t>871/1,</w:t>
      </w:r>
      <w:r>
        <w:rPr>
          <w:color w:val="0F0E0F"/>
          <w:spacing w:val="-18"/>
          <w:w w:val="105"/>
        </w:rPr>
        <w:t xml:space="preserve"> </w:t>
      </w:r>
      <w:r>
        <w:rPr>
          <w:color w:val="0F0E0F"/>
          <w:w w:val="105"/>
        </w:rPr>
        <w:t>412</w:t>
      </w:r>
      <w:r>
        <w:rPr>
          <w:color w:val="0F0E0F"/>
          <w:spacing w:val="-26"/>
          <w:w w:val="105"/>
        </w:rPr>
        <w:t xml:space="preserve"> </w:t>
      </w:r>
      <w:r>
        <w:rPr>
          <w:color w:val="0F0E0F"/>
          <w:w w:val="105"/>
        </w:rPr>
        <w:t>01</w:t>
      </w:r>
      <w:r>
        <w:rPr>
          <w:color w:val="0F0E0F"/>
          <w:spacing w:val="-28"/>
          <w:w w:val="105"/>
        </w:rPr>
        <w:t xml:space="preserve"> </w:t>
      </w:r>
      <w:r>
        <w:rPr>
          <w:color w:val="0F0E0F"/>
          <w:spacing w:val="-5"/>
          <w:w w:val="105"/>
        </w:rPr>
        <w:t>Litoměřice</w:t>
      </w:r>
      <w:r>
        <w:rPr>
          <w:color w:val="2A2A2D"/>
          <w:spacing w:val="-5"/>
          <w:w w:val="105"/>
        </w:rPr>
        <w:t xml:space="preserve">, </w:t>
      </w:r>
      <w:r>
        <w:rPr>
          <w:color w:val="0F0E0F"/>
          <w:spacing w:val="5"/>
          <w:w w:val="105"/>
        </w:rPr>
        <w:t>IČO</w:t>
      </w:r>
      <w:r>
        <w:rPr>
          <w:color w:val="2A2A2D"/>
          <w:spacing w:val="5"/>
          <w:w w:val="105"/>
        </w:rPr>
        <w:t>:</w:t>
      </w:r>
      <w:r>
        <w:rPr>
          <w:color w:val="2A2A2D"/>
          <w:spacing w:val="-29"/>
          <w:w w:val="105"/>
        </w:rPr>
        <w:t xml:space="preserve"> </w:t>
      </w:r>
      <w:r>
        <w:rPr>
          <w:color w:val="0F0E0F"/>
          <w:w w:val="105"/>
        </w:rPr>
        <w:t>867</w:t>
      </w:r>
      <w:r>
        <w:rPr>
          <w:color w:val="0F0E0F"/>
          <w:spacing w:val="-23"/>
          <w:w w:val="105"/>
        </w:rPr>
        <w:t xml:space="preserve"> </w:t>
      </w:r>
      <w:r>
        <w:rPr>
          <w:color w:val="0F0E0F"/>
          <w:w w:val="105"/>
        </w:rPr>
        <w:t>38</w:t>
      </w:r>
      <w:r>
        <w:rPr>
          <w:color w:val="0F0E0F"/>
          <w:spacing w:val="-30"/>
          <w:w w:val="105"/>
        </w:rPr>
        <w:t xml:space="preserve"> </w:t>
      </w:r>
      <w:r>
        <w:rPr>
          <w:color w:val="0F0E0F"/>
          <w:w w:val="105"/>
        </w:rPr>
        <w:t>232,</w:t>
      </w:r>
      <w:r>
        <w:rPr>
          <w:color w:val="0F0E0F"/>
          <w:spacing w:val="-20"/>
          <w:w w:val="105"/>
        </w:rPr>
        <w:t xml:space="preserve"> </w:t>
      </w:r>
      <w:r>
        <w:rPr>
          <w:color w:val="0F0E0F"/>
          <w:w w:val="105"/>
        </w:rPr>
        <w:t>DIČ</w:t>
      </w:r>
      <w:r>
        <w:rPr>
          <w:color w:val="0F0E0F"/>
          <w:spacing w:val="-30"/>
          <w:w w:val="105"/>
        </w:rPr>
        <w:t xml:space="preserve"> </w:t>
      </w:r>
      <w:r>
        <w:rPr>
          <w:color w:val="0F0E0F"/>
          <w:spacing w:val="-4"/>
          <w:w w:val="105"/>
        </w:rPr>
        <w:t>196-7307253514</w:t>
      </w:r>
      <w:r>
        <w:rPr>
          <w:color w:val="3D3D3F"/>
          <w:spacing w:val="-4"/>
          <w:w w:val="105"/>
        </w:rPr>
        <w:t>,</w:t>
      </w:r>
    </w:p>
    <w:p w:rsidR="00E97899" w:rsidRDefault="00C36820">
      <w:pPr>
        <w:pStyle w:val="Zkladntext"/>
        <w:spacing w:line="254" w:lineRule="exact"/>
        <w:ind w:left="1686"/>
      </w:pPr>
      <w:r>
        <w:rPr>
          <w:color w:val="0F0E0F"/>
        </w:rPr>
        <w:t>(</w:t>
      </w:r>
      <w:proofErr w:type="spellStart"/>
      <w:r>
        <w:rPr>
          <w:color w:val="0F0E0F"/>
        </w:rPr>
        <w:t>dále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jako</w:t>
      </w:r>
      <w:proofErr w:type="spellEnd"/>
      <w:r>
        <w:rPr>
          <w:color w:val="0F0E0F"/>
        </w:rPr>
        <w:t xml:space="preserve"> </w:t>
      </w:r>
      <w:r>
        <w:rPr>
          <w:color w:val="2A2A2D"/>
        </w:rPr>
        <w:t>„</w:t>
      </w:r>
      <w:proofErr w:type="spellStart"/>
      <w:r>
        <w:rPr>
          <w:color w:val="0F0E0F"/>
        </w:rPr>
        <w:t>nájemce</w:t>
      </w:r>
      <w:proofErr w:type="spellEnd"/>
      <w:r>
        <w:rPr>
          <w:color w:val="0F0E0F"/>
        </w:rPr>
        <w:t xml:space="preserve"> </w:t>
      </w:r>
      <w:r>
        <w:rPr>
          <w:color w:val="2A2A2D"/>
        </w:rPr>
        <w:t>"</w:t>
      </w:r>
      <w:r>
        <w:rPr>
          <w:color w:val="0F0E0F"/>
        </w:rPr>
        <w:t>)</w:t>
      </w:r>
    </w:p>
    <w:p w:rsidR="00E97899" w:rsidRDefault="00C36820">
      <w:pPr>
        <w:pStyle w:val="Zkladntext"/>
        <w:spacing w:before="136"/>
        <w:ind w:left="4499" w:right="4248"/>
        <w:jc w:val="center"/>
      </w:pPr>
      <w:r>
        <w:rPr>
          <w:color w:val="0F0E0F"/>
        </w:rPr>
        <w:t>I.</w:t>
      </w:r>
    </w:p>
    <w:p w:rsidR="00E97899" w:rsidRDefault="00E97899">
      <w:pPr>
        <w:pStyle w:val="Zkladntext"/>
        <w:spacing w:before="9"/>
        <w:rPr>
          <w:sz w:val="29"/>
        </w:rPr>
      </w:pPr>
    </w:p>
    <w:p w:rsidR="00E97899" w:rsidRDefault="00C36820">
      <w:pPr>
        <w:pStyle w:val="Zkladntext"/>
        <w:spacing w:before="1" w:line="372" w:lineRule="auto"/>
        <w:ind w:left="1685" w:right="1444" w:firstLine="745"/>
        <w:jc w:val="both"/>
      </w:pPr>
      <w:proofErr w:type="spellStart"/>
      <w:r>
        <w:rPr>
          <w:color w:val="0F0E0F"/>
        </w:rPr>
        <w:t>Smluvní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strany</w:t>
      </w:r>
      <w:proofErr w:type="spellEnd"/>
      <w:r>
        <w:rPr>
          <w:color w:val="0F0E0F"/>
        </w:rPr>
        <w:t xml:space="preserve"> se </w:t>
      </w:r>
      <w:proofErr w:type="spellStart"/>
      <w:r>
        <w:rPr>
          <w:color w:val="0F0E0F"/>
        </w:rPr>
        <w:t>dohodly</w:t>
      </w:r>
      <w:proofErr w:type="spellEnd"/>
      <w:r>
        <w:rPr>
          <w:color w:val="0F0E0F"/>
        </w:rPr>
        <w:t xml:space="preserve">, </w:t>
      </w:r>
      <w:proofErr w:type="spellStart"/>
      <w:r>
        <w:rPr>
          <w:color w:val="0F0E0F"/>
        </w:rPr>
        <w:t>že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nájemní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smlouva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ze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dne</w:t>
      </w:r>
      <w:proofErr w:type="spellEnd"/>
      <w:r>
        <w:rPr>
          <w:color w:val="0F0E0F"/>
        </w:rPr>
        <w:t xml:space="preserve"> 19. 8</w:t>
      </w:r>
      <w:r>
        <w:rPr>
          <w:color w:val="2A2A2D"/>
        </w:rPr>
        <w:t xml:space="preserve">. </w:t>
      </w:r>
      <w:r>
        <w:rPr>
          <w:color w:val="0F0E0F"/>
        </w:rPr>
        <w:t xml:space="preserve">2013 </w:t>
      </w:r>
      <w:proofErr w:type="spellStart"/>
      <w:r>
        <w:rPr>
          <w:color w:val="0F0E0F"/>
        </w:rPr>
        <w:t>č.j</w:t>
      </w:r>
      <w:proofErr w:type="spellEnd"/>
      <w:r>
        <w:rPr>
          <w:color w:val="545256"/>
        </w:rPr>
        <w:t xml:space="preserve">.: </w:t>
      </w:r>
      <w:r>
        <w:rPr>
          <w:color w:val="0F0E0F"/>
        </w:rPr>
        <w:t xml:space="preserve">266/2013/0ML </w:t>
      </w:r>
      <w:proofErr w:type="spellStart"/>
      <w:r>
        <w:rPr>
          <w:color w:val="0F0E0F"/>
        </w:rPr>
        <w:t>včetně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Dodatku</w:t>
      </w:r>
      <w:proofErr w:type="spellEnd"/>
      <w:r>
        <w:rPr>
          <w:color w:val="0F0E0F"/>
        </w:rPr>
        <w:t xml:space="preserve"> č.1 </w:t>
      </w:r>
      <w:proofErr w:type="spellStart"/>
      <w:r>
        <w:rPr>
          <w:color w:val="0F0E0F"/>
        </w:rPr>
        <w:t>ze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dne</w:t>
      </w:r>
      <w:proofErr w:type="spellEnd"/>
      <w:r>
        <w:rPr>
          <w:color w:val="0F0E0F"/>
        </w:rPr>
        <w:t xml:space="preserve"> 14</w:t>
      </w:r>
      <w:r>
        <w:rPr>
          <w:color w:val="6E6E74"/>
        </w:rPr>
        <w:t xml:space="preserve">. </w:t>
      </w:r>
      <w:r>
        <w:rPr>
          <w:color w:val="0F0E0F"/>
        </w:rPr>
        <w:t>1O</w:t>
      </w:r>
      <w:r>
        <w:rPr>
          <w:color w:val="3D3D3F"/>
        </w:rPr>
        <w:t xml:space="preserve">. </w:t>
      </w:r>
      <w:r>
        <w:rPr>
          <w:color w:val="0F0E0F"/>
        </w:rPr>
        <w:t xml:space="preserve">2016 </w:t>
      </w:r>
      <w:proofErr w:type="spellStart"/>
      <w:r>
        <w:rPr>
          <w:color w:val="0F0E0F"/>
        </w:rPr>
        <w:t>č</w:t>
      </w:r>
      <w:r>
        <w:rPr>
          <w:color w:val="545256"/>
        </w:rPr>
        <w:t>.</w:t>
      </w:r>
      <w:r>
        <w:rPr>
          <w:color w:val="0F0E0F"/>
        </w:rPr>
        <w:t>j</w:t>
      </w:r>
      <w:proofErr w:type="spellEnd"/>
      <w:r>
        <w:rPr>
          <w:color w:val="2A2A2D"/>
        </w:rPr>
        <w:t>.</w:t>
      </w:r>
      <w:r>
        <w:rPr>
          <w:color w:val="545256"/>
        </w:rPr>
        <w:t xml:space="preserve">: </w:t>
      </w:r>
      <w:r>
        <w:rPr>
          <w:color w:val="0F0E0F"/>
        </w:rPr>
        <w:t xml:space="preserve">686/2016/0ML se </w:t>
      </w:r>
      <w:proofErr w:type="spellStart"/>
      <w:r>
        <w:rPr>
          <w:color w:val="0F0E0F"/>
        </w:rPr>
        <w:t>ukončuje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ke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dni</w:t>
      </w:r>
      <w:proofErr w:type="spellEnd"/>
      <w:r>
        <w:rPr>
          <w:color w:val="0F0E0F"/>
        </w:rPr>
        <w:t xml:space="preserve"> 30. 9</w:t>
      </w:r>
      <w:r>
        <w:rPr>
          <w:color w:val="2A2A2D"/>
        </w:rPr>
        <w:t xml:space="preserve">. </w:t>
      </w:r>
      <w:r>
        <w:rPr>
          <w:color w:val="0F0E0F"/>
        </w:rPr>
        <w:t xml:space="preserve">2017 </w:t>
      </w:r>
      <w:proofErr w:type="spellStart"/>
      <w:r>
        <w:rPr>
          <w:color w:val="0F0E0F"/>
        </w:rPr>
        <w:t>dohodou</w:t>
      </w:r>
      <w:proofErr w:type="spellEnd"/>
      <w:r>
        <w:rPr>
          <w:color w:val="2A2A2D"/>
        </w:rPr>
        <w:t xml:space="preserve">, </w:t>
      </w:r>
      <w:r>
        <w:rPr>
          <w:color w:val="0F0E0F"/>
        </w:rPr>
        <w:t xml:space="preserve">v </w:t>
      </w:r>
      <w:proofErr w:type="spellStart"/>
      <w:r>
        <w:rPr>
          <w:color w:val="0F0E0F"/>
        </w:rPr>
        <w:t>souladu</w:t>
      </w:r>
      <w:proofErr w:type="spellEnd"/>
      <w:r>
        <w:rPr>
          <w:color w:val="0F0E0F"/>
        </w:rPr>
        <w:t xml:space="preserve"> </w:t>
      </w:r>
      <w:r>
        <w:rPr>
          <w:color w:val="0F0E0F"/>
        </w:rPr>
        <w:t xml:space="preserve">se </w:t>
      </w:r>
      <w:proofErr w:type="spellStart"/>
      <w:r>
        <w:rPr>
          <w:color w:val="0F0E0F"/>
        </w:rPr>
        <w:t>zněním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článku</w:t>
      </w:r>
      <w:proofErr w:type="spellEnd"/>
      <w:r>
        <w:rPr>
          <w:color w:val="0F0E0F"/>
        </w:rPr>
        <w:t xml:space="preserve"> VI. bod 3</w:t>
      </w:r>
      <w:r>
        <w:rPr>
          <w:color w:val="545256"/>
        </w:rPr>
        <w:t xml:space="preserve">. </w:t>
      </w:r>
      <w:proofErr w:type="spellStart"/>
      <w:r>
        <w:rPr>
          <w:color w:val="0F0E0F"/>
        </w:rPr>
        <w:t>nájemn</w:t>
      </w:r>
      <w:r>
        <w:rPr>
          <w:color w:val="2A2A2D"/>
        </w:rPr>
        <w:t>í</w:t>
      </w:r>
      <w:proofErr w:type="spellEnd"/>
      <w:r>
        <w:rPr>
          <w:color w:val="2A2A2D"/>
        </w:rPr>
        <w:t xml:space="preserve"> </w:t>
      </w:r>
      <w:proofErr w:type="spellStart"/>
      <w:r>
        <w:rPr>
          <w:color w:val="0F0E0F"/>
        </w:rPr>
        <w:t>smlouvy</w:t>
      </w:r>
      <w:proofErr w:type="spellEnd"/>
      <w:r>
        <w:rPr>
          <w:color w:val="2A2A2D"/>
        </w:rPr>
        <w:t>.</w:t>
      </w:r>
    </w:p>
    <w:p w:rsidR="00E97899" w:rsidRDefault="00E97899">
      <w:pPr>
        <w:pStyle w:val="Zkladntext"/>
        <w:rPr>
          <w:sz w:val="26"/>
        </w:rPr>
      </w:pPr>
    </w:p>
    <w:p w:rsidR="00E97899" w:rsidRDefault="00E97899">
      <w:pPr>
        <w:pStyle w:val="Zkladntext"/>
        <w:rPr>
          <w:sz w:val="26"/>
        </w:rPr>
      </w:pPr>
    </w:p>
    <w:p w:rsidR="00E97899" w:rsidRDefault="00C36820">
      <w:pPr>
        <w:pStyle w:val="Zkladntext"/>
        <w:spacing w:before="179"/>
        <w:ind w:left="4499" w:right="4251"/>
        <w:jc w:val="center"/>
      </w:pPr>
      <w:r>
        <w:rPr>
          <w:color w:val="0F0E0F"/>
        </w:rPr>
        <w:t xml:space="preserve">V </w:t>
      </w:r>
      <w:proofErr w:type="spellStart"/>
      <w:r>
        <w:rPr>
          <w:color w:val="0F0E0F"/>
        </w:rPr>
        <w:t>Litoměřicích</w:t>
      </w:r>
      <w:proofErr w:type="spellEnd"/>
      <w:r>
        <w:rPr>
          <w:color w:val="0F0E0F"/>
        </w:rPr>
        <w:t xml:space="preserve"> </w:t>
      </w:r>
      <w:proofErr w:type="spellStart"/>
      <w:r>
        <w:rPr>
          <w:color w:val="0F0E0F"/>
        </w:rPr>
        <w:t>dne</w:t>
      </w:r>
      <w:proofErr w:type="spellEnd"/>
      <w:r>
        <w:rPr>
          <w:color w:val="0F0E0F"/>
        </w:rPr>
        <w:t xml:space="preserve"> 15</w:t>
      </w:r>
      <w:r>
        <w:rPr>
          <w:color w:val="3D3D3F"/>
        </w:rPr>
        <w:t xml:space="preserve">. </w:t>
      </w:r>
      <w:r>
        <w:rPr>
          <w:color w:val="0F0E0F"/>
        </w:rPr>
        <w:t>8</w:t>
      </w:r>
      <w:r>
        <w:rPr>
          <w:color w:val="3D3D3F"/>
        </w:rPr>
        <w:t xml:space="preserve">. </w:t>
      </w:r>
      <w:r>
        <w:rPr>
          <w:color w:val="0F0E0F"/>
        </w:rPr>
        <w:t>2017</w:t>
      </w:r>
    </w:p>
    <w:p w:rsidR="00E97899" w:rsidRDefault="00E97899">
      <w:pPr>
        <w:pStyle w:val="Zkladntext"/>
        <w:rPr>
          <w:sz w:val="20"/>
        </w:rPr>
      </w:pPr>
    </w:p>
    <w:p w:rsidR="00E97899" w:rsidRDefault="00E97899">
      <w:pPr>
        <w:pStyle w:val="Zkladntext"/>
        <w:rPr>
          <w:sz w:val="20"/>
        </w:rPr>
      </w:pPr>
    </w:p>
    <w:p w:rsidR="00E97899" w:rsidRDefault="00E97899">
      <w:pPr>
        <w:pStyle w:val="Zkladntext"/>
        <w:rPr>
          <w:sz w:val="20"/>
        </w:rPr>
      </w:pPr>
    </w:p>
    <w:p w:rsidR="00E97899" w:rsidRDefault="00E97899">
      <w:pPr>
        <w:pStyle w:val="Zkladntext"/>
        <w:rPr>
          <w:sz w:val="20"/>
        </w:rPr>
      </w:pPr>
    </w:p>
    <w:p w:rsidR="00E97899" w:rsidRDefault="00E97899">
      <w:pPr>
        <w:pStyle w:val="Zkladntext"/>
        <w:spacing w:before="10"/>
        <w:rPr>
          <w:sz w:val="17"/>
        </w:rPr>
      </w:pPr>
    </w:p>
    <w:p w:rsidR="00E97899" w:rsidRDefault="00E97899">
      <w:pPr>
        <w:pStyle w:val="Zkladntext"/>
        <w:spacing w:before="104"/>
        <w:ind w:left="2272"/>
      </w:pPr>
      <w:bookmarkStart w:id="0" w:name="_GoBack"/>
      <w:bookmarkEnd w:id="0"/>
    </w:p>
    <w:p w:rsidR="00E97899" w:rsidRDefault="00E97899">
      <w:pPr>
        <w:pStyle w:val="Zkladntext"/>
        <w:spacing w:before="4"/>
        <w:rPr>
          <w:sz w:val="25"/>
        </w:rPr>
      </w:pPr>
    </w:p>
    <w:p w:rsidR="00E97899" w:rsidRDefault="00E97899">
      <w:pPr>
        <w:rPr>
          <w:sz w:val="25"/>
        </w:rPr>
        <w:sectPr w:rsidR="00E97899">
          <w:type w:val="continuous"/>
          <w:pgSz w:w="11910" w:h="16840"/>
          <w:pgMar w:top="240" w:right="0" w:bottom="280" w:left="0" w:header="708" w:footer="708" w:gutter="0"/>
          <w:cols w:space="708"/>
        </w:sectPr>
      </w:pPr>
    </w:p>
    <w:p w:rsidR="00E97899" w:rsidRDefault="00C36820">
      <w:pPr>
        <w:pStyle w:val="Zkladntext"/>
        <w:spacing w:before="4"/>
        <w:rPr>
          <w:b/>
          <w:sz w:val="30"/>
        </w:rPr>
      </w:pPr>
      <w:r>
        <w:lastRenderedPageBreak/>
        <w:br w:type="column"/>
      </w:r>
    </w:p>
    <w:sectPr w:rsidR="00E97899">
      <w:type w:val="continuous"/>
      <w:pgSz w:w="11910" w:h="16840"/>
      <w:pgMar w:top="240" w:right="0" w:bottom="280" w:left="0" w:header="708" w:footer="708" w:gutter="0"/>
      <w:cols w:num="2" w:space="708" w:equalWidth="0">
        <w:col w:w="7588" w:space="40"/>
        <w:col w:w="42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469C"/>
    <w:multiLevelType w:val="hybridMultilevel"/>
    <w:tmpl w:val="3F9A7E3C"/>
    <w:lvl w:ilvl="0" w:tplc="287CAB1A">
      <w:numFmt w:val="bullet"/>
      <w:lvlText w:val="•"/>
      <w:lvlJc w:val="left"/>
      <w:pPr>
        <w:ind w:left="5528" w:hanging="645"/>
      </w:pPr>
      <w:rPr>
        <w:rFonts w:ascii="Arial" w:eastAsia="Arial" w:hAnsi="Arial" w:cs="Arial" w:hint="default"/>
        <w:color w:val="97B8DD"/>
        <w:w w:val="51"/>
        <w:sz w:val="18"/>
        <w:szCs w:val="18"/>
      </w:rPr>
    </w:lvl>
    <w:lvl w:ilvl="1" w:tplc="75F0F310">
      <w:numFmt w:val="bullet"/>
      <w:lvlText w:val="•"/>
      <w:lvlJc w:val="left"/>
      <w:pPr>
        <w:ind w:left="5726" w:hanging="645"/>
      </w:pPr>
      <w:rPr>
        <w:rFonts w:hint="default"/>
      </w:rPr>
    </w:lvl>
    <w:lvl w:ilvl="2" w:tplc="336AC536">
      <w:numFmt w:val="bullet"/>
      <w:lvlText w:val="•"/>
      <w:lvlJc w:val="left"/>
      <w:pPr>
        <w:ind w:left="5933" w:hanging="645"/>
      </w:pPr>
      <w:rPr>
        <w:rFonts w:hint="default"/>
      </w:rPr>
    </w:lvl>
    <w:lvl w:ilvl="3" w:tplc="20D00DFC">
      <w:numFmt w:val="bullet"/>
      <w:lvlText w:val="•"/>
      <w:lvlJc w:val="left"/>
      <w:pPr>
        <w:ind w:left="6140" w:hanging="645"/>
      </w:pPr>
      <w:rPr>
        <w:rFonts w:hint="default"/>
      </w:rPr>
    </w:lvl>
    <w:lvl w:ilvl="4" w:tplc="C8EA4C7E">
      <w:numFmt w:val="bullet"/>
      <w:lvlText w:val="•"/>
      <w:lvlJc w:val="left"/>
      <w:pPr>
        <w:ind w:left="6346" w:hanging="645"/>
      </w:pPr>
      <w:rPr>
        <w:rFonts w:hint="default"/>
      </w:rPr>
    </w:lvl>
    <w:lvl w:ilvl="5" w:tplc="047690D0">
      <w:numFmt w:val="bullet"/>
      <w:lvlText w:val="•"/>
      <w:lvlJc w:val="left"/>
      <w:pPr>
        <w:ind w:left="6553" w:hanging="645"/>
      </w:pPr>
      <w:rPr>
        <w:rFonts w:hint="default"/>
      </w:rPr>
    </w:lvl>
    <w:lvl w:ilvl="6" w:tplc="0546C33E">
      <w:numFmt w:val="bullet"/>
      <w:lvlText w:val="•"/>
      <w:lvlJc w:val="left"/>
      <w:pPr>
        <w:ind w:left="6760" w:hanging="645"/>
      </w:pPr>
      <w:rPr>
        <w:rFonts w:hint="default"/>
      </w:rPr>
    </w:lvl>
    <w:lvl w:ilvl="7" w:tplc="9626DA46">
      <w:numFmt w:val="bullet"/>
      <w:lvlText w:val="•"/>
      <w:lvlJc w:val="left"/>
      <w:pPr>
        <w:ind w:left="6967" w:hanging="645"/>
      </w:pPr>
      <w:rPr>
        <w:rFonts w:hint="default"/>
      </w:rPr>
    </w:lvl>
    <w:lvl w:ilvl="8" w:tplc="2DFC7B84">
      <w:numFmt w:val="bullet"/>
      <w:lvlText w:val="•"/>
      <w:lvlJc w:val="left"/>
      <w:pPr>
        <w:ind w:left="7173" w:hanging="6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899"/>
    <w:rsid w:val="00C36820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E0A8C2"/>
  <w15:docId w15:val="{AE456DB6-1138-4633-93F7-8307EF8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165" w:lineRule="exact"/>
      <w:ind w:left="5528" w:hanging="64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2017-08-24T12:14:00Z</dcterms:created>
  <dcterms:modified xsi:type="dcterms:W3CDTF">2017-08-24T10:15:00Z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2017-08-24T00:00:00Z</vt:filetime>
  </property>
</Properties>
</file>