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E1FF" w14:textId="77777777" w:rsidR="00EC0445" w:rsidRDefault="00B4143F">
      <w:pPr>
        <w:spacing w:before="165" w:line="312" w:lineRule="auto"/>
        <w:ind w:left="874" w:hanging="238"/>
        <w:rPr>
          <w:b/>
          <w:sz w:val="32"/>
        </w:rPr>
      </w:pPr>
      <w:r>
        <w:rPr>
          <w:b/>
          <w:color w:val="252525"/>
          <w:sz w:val="32"/>
        </w:rPr>
        <w:t>Smlouva</w:t>
      </w:r>
      <w:r>
        <w:rPr>
          <w:b/>
          <w:color w:val="252525"/>
          <w:spacing w:val="-11"/>
          <w:sz w:val="32"/>
        </w:rPr>
        <w:t xml:space="preserve"> </w:t>
      </w:r>
      <w:r>
        <w:rPr>
          <w:b/>
          <w:color w:val="252525"/>
          <w:sz w:val="32"/>
        </w:rPr>
        <w:t>o</w:t>
      </w:r>
      <w:r>
        <w:rPr>
          <w:b/>
          <w:color w:val="252525"/>
          <w:spacing w:val="-8"/>
          <w:sz w:val="32"/>
        </w:rPr>
        <w:t xml:space="preserve"> </w:t>
      </w:r>
      <w:r>
        <w:rPr>
          <w:b/>
          <w:color w:val="252525"/>
          <w:sz w:val="32"/>
        </w:rPr>
        <w:t>poskytování</w:t>
      </w:r>
      <w:r>
        <w:rPr>
          <w:b/>
          <w:color w:val="252525"/>
          <w:spacing w:val="-8"/>
          <w:sz w:val="32"/>
        </w:rPr>
        <w:t xml:space="preserve"> </w:t>
      </w:r>
      <w:r>
        <w:rPr>
          <w:b/>
          <w:color w:val="252525"/>
          <w:sz w:val="32"/>
        </w:rPr>
        <w:t>služeb</w:t>
      </w:r>
      <w:r>
        <w:rPr>
          <w:b/>
          <w:color w:val="252525"/>
          <w:spacing w:val="-30"/>
          <w:sz w:val="32"/>
        </w:rPr>
        <w:t xml:space="preserve"> </w:t>
      </w:r>
      <w:r>
        <w:rPr>
          <w:b/>
          <w:color w:val="252525"/>
          <w:sz w:val="32"/>
        </w:rPr>
        <w:t>pozáručního</w:t>
      </w:r>
      <w:r>
        <w:rPr>
          <w:b/>
          <w:color w:val="252525"/>
          <w:spacing w:val="-9"/>
          <w:sz w:val="32"/>
        </w:rPr>
        <w:t xml:space="preserve"> </w:t>
      </w:r>
      <w:r>
        <w:rPr>
          <w:b/>
          <w:color w:val="252525"/>
          <w:sz w:val="32"/>
        </w:rPr>
        <w:t>servisu aktivních prvků síťové infrastruktury NAKIT - ZR</w:t>
      </w:r>
    </w:p>
    <w:p w14:paraId="6918E381" w14:textId="77777777" w:rsidR="00EC0445" w:rsidRDefault="00B4143F">
      <w:pPr>
        <w:pStyle w:val="Zkladntext"/>
        <w:spacing w:before="230"/>
        <w:ind w:left="303"/>
        <w:jc w:val="center"/>
      </w:pPr>
      <w:r>
        <w:rPr>
          <w:color w:val="252525"/>
        </w:rPr>
        <w:t>Číslo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2025/146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NAKIT</w:t>
      </w:r>
    </w:p>
    <w:p w14:paraId="7ADCAD0B" w14:textId="77777777" w:rsidR="00EC0445" w:rsidRDefault="00EC0445">
      <w:pPr>
        <w:pStyle w:val="Zkladntext"/>
        <w:spacing w:before="152"/>
        <w:jc w:val="left"/>
      </w:pPr>
    </w:p>
    <w:p w14:paraId="7EE76F63" w14:textId="77777777" w:rsidR="00EC0445" w:rsidRDefault="00B4143F">
      <w:pPr>
        <w:pStyle w:val="Zkladntext"/>
        <w:spacing w:before="0"/>
        <w:ind w:left="285"/>
        <w:jc w:val="left"/>
      </w:pPr>
      <w:r>
        <w:rPr>
          <w:color w:val="252525"/>
          <w:spacing w:val="-2"/>
        </w:rPr>
        <w:t>Smluvní strany</w:t>
      </w:r>
    </w:p>
    <w:p w14:paraId="0FA9147D" w14:textId="77777777" w:rsidR="00EC0445" w:rsidRDefault="00EC0445">
      <w:pPr>
        <w:pStyle w:val="Zkladntext"/>
        <w:spacing w:before="0"/>
        <w:jc w:val="left"/>
        <w:rPr>
          <w:sz w:val="20"/>
        </w:rPr>
      </w:pPr>
    </w:p>
    <w:p w14:paraId="6483CC0F" w14:textId="77777777" w:rsidR="00EC0445" w:rsidRDefault="00EC0445">
      <w:pPr>
        <w:pStyle w:val="Zkladntext"/>
        <w:spacing w:before="0"/>
        <w:jc w:val="left"/>
        <w:rPr>
          <w:sz w:val="20"/>
        </w:rPr>
      </w:pPr>
    </w:p>
    <w:p w14:paraId="2F3854AF" w14:textId="77777777" w:rsidR="00EC0445" w:rsidRDefault="00EC0445">
      <w:pPr>
        <w:pStyle w:val="Zkladntext"/>
        <w:spacing w:before="221"/>
        <w:jc w:val="left"/>
        <w:rPr>
          <w:sz w:val="2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305"/>
        <w:gridCol w:w="6250"/>
      </w:tblGrid>
      <w:tr w:rsidR="00EC0445" w14:paraId="19C3562A" w14:textId="77777777">
        <w:trPr>
          <w:trHeight w:val="288"/>
        </w:trPr>
        <w:tc>
          <w:tcPr>
            <w:tcW w:w="9555" w:type="dxa"/>
            <w:gridSpan w:val="2"/>
          </w:tcPr>
          <w:p w14:paraId="1F15935F" w14:textId="77777777" w:rsidR="00EC0445" w:rsidRDefault="00B4143F">
            <w:pPr>
              <w:pStyle w:val="TableParagraph"/>
              <w:spacing w:line="246" w:lineRule="exact"/>
              <w:ind w:left="50"/>
              <w:rPr>
                <w:rFonts w:ascii="Times New Roman" w:hAnsi="Times New Roman"/>
                <w:b/>
              </w:rPr>
            </w:pPr>
            <w:r>
              <w:rPr>
                <w:rFonts w:ascii="Arial" w:hAnsi="Arial"/>
                <w:b/>
                <w:color w:val="252525"/>
              </w:rPr>
              <w:t>Národní</w:t>
            </w:r>
            <w:r>
              <w:rPr>
                <w:rFonts w:ascii="Arial" w:hAnsi="Arial"/>
                <w:b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agentura</w:t>
            </w:r>
            <w:r>
              <w:rPr>
                <w:rFonts w:ascii="Arial" w:hAnsi="Arial"/>
                <w:b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pro</w:t>
            </w:r>
            <w:r>
              <w:rPr>
                <w:rFonts w:ascii="Arial" w:hAnsi="Arial"/>
                <w:b/>
                <w:color w:val="252525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komunikační</w:t>
            </w:r>
            <w:r>
              <w:rPr>
                <w:rFonts w:ascii="Arial" w:hAnsi="Arial"/>
                <w:b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a</w:t>
            </w:r>
            <w:r>
              <w:rPr>
                <w:rFonts w:ascii="Arial" w:hAnsi="Arial"/>
                <w:b/>
                <w:color w:val="252525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informační</w:t>
            </w:r>
            <w:r>
              <w:rPr>
                <w:rFonts w:ascii="Arial" w:hAnsi="Arial"/>
                <w:b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technologie,</w:t>
            </w:r>
            <w:r>
              <w:rPr>
                <w:rFonts w:ascii="Arial" w:hAnsi="Arial"/>
                <w:b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s.</w:t>
            </w:r>
            <w:r>
              <w:rPr>
                <w:rFonts w:ascii="Arial" w:hAnsi="Arial"/>
                <w:b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252525"/>
                <w:spacing w:val="-5"/>
              </w:rPr>
              <w:t>p</w:t>
            </w:r>
            <w:r>
              <w:rPr>
                <w:rFonts w:ascii="Times New Roman" w:hAnsi="Times New Roman"/>
                <w:b/>
                <w:color w:val="252525"/>
                <w:spacing w:val="-5"/>
              </w:rPr>
              <w:t>.</w:t>
            </w:r>
          </w:p>
        </w:tc>
      </w:tr>
      <w:tr w:rsidR="00EC0445" w14:paraId="5D332476" w14:textId="77777777">
        <w:trPr>
          <w:trHeight w:val="328"/>
        </w:trPr>
        <w:tc>
          <w:tcPr>
            <w:tcW w:w="3305" w:type="dxa"/>
          </w:tcPr>
          <w:p w14:paraId="75CD5B00" w14:textId="77777777" w:rsidR="00EC0445" w:rsidRDefault="00B4143F">
            <w:pPr>
              <w:pStyle w:val="TableParagraph"/>
              <w:spacing w:before="34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se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sídlem:</w:t>
            </w:r>
          </w:p>
        </w:tc>
        <w:tc>
          <w:tcPr>
            <w:tcW w:w="6250" w:type="dxa"/>
          </w:tcPr>
          <w:p w14:paraId="622915B8" w14:textId="77777777" w:rsidR="00EC0445" w:rsidRDefault="00B4143F">
            <w:pPr>
              <w:pStyle w:val="TableParagraph"/>
              <w:spacing w:before="34"/>
              <w:ind w:left="413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Kodaňská</w:t>
            </w:r>
            <w:r>
              <w:rPr>
                <w:rFonts w:ascii="Arial" w:hAnsi="Arial"/>
                <w:color w:val="252525"/>
                <w:spacing w:val="-16"/>
              </w:rPr>
              <w:t xml:space="preserve"> </w:t>
            </w:r>
            <w:r>
              <w:rPr>
                <w:rFonts w:ascii="Arial" w:hAnsi="Arial"/>
                <w:color w:val="252525"/>
              </w:rPr>
              <w:t>1441/46,</w:t>
            </w:r>
            <w:r>
              <w:rPr>
                <w:rFonts w:ascii="Arial" w:hAnsi="Arial"/>
                <w:color w:val="252525"/>
                <w:spacing w:val="-11"/>
              </w:rPr>
              <w:t xml:space="preserve"> </w:t>
            </w:r>
            <w:r>
              <w:rPr>
                <w:rFonts w:ascii="Arial" w:hAnsi="Arial"/>
                <w:color w:val="252525"/>
              </w:rPr>
              <w:t>Vršovice,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101</w:t>
            </w:r>
            <w:r>
              <w:rPr>
                <w:rFonts w:ascii="Arial" w:hAnsi="Arial"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color w:val="252525"/>
              </w:rPr>
              <w:t>00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Praha</w:t>
            </w:r>
            <w:r>
              <w:rPr>
                <w:rFonts w:ascii="Arial" w:hAnsi="Arial"/>
                <w:color w:val="252525"/>
                <w:spacing w:val="-13"/>
              </w:rPr>
              <w:t xml:space="preserve"> </w:t>
            </w:r>
            <w:r>
              <w:rPr>
                <w:rFonts w:ascii="Arial" w:hAnsi="Arial"/>
                <w:color w:val="252525"/>
                <w:spacing w:val="-5"/>
              </w:rPr>
              <w:t>10</w:t>
            </w:r>
          </w:p>
        </w:tc>
      </w:tr>
      <w:tr w:rsidR="00EC0445" w14:paraId="70B975A8" w14:textId="77777777">
        <w:trPr>
          <w:trHeight w:val="328"/>
        </w:trPr>
        <w:tc>
          <w:tcPr>
            <w:tcW w:w="3305" w:type="dxa"/>
          </w:tcPr>
          <w:p w14:paraId="0E0A9CEF" w14:textId="77777777" w:rsidR="00EC0445" w:rsidRDefault="00B4143F">
            <w:pPr>
              <w:pStyle w:val="TableParagraph"/>
              <w:spacing w:before="34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4"/>
              </w:rPr>
              <w:t>IČO:</w:t>
            </w:r>
          </w:p>
        </w:tc>
        <w:tc>
          <w:tcPr>
            <w:tcW w:w="6250" w:type="dxa"/>
          </w:tcPr>
          <w:p w14:paraId="48333D0A" w14:textId="77777777" w:rsidR="00EC0445" w:rsidRDefault="00B4143F">
            <w:pPr>
              <w:pStyle w:val="TableParagraph"/>
              <w:spacing w:before="34"/>
              <w:ind w:left="413"/>
              <w:rPr>
                <w:rFonts w:ascii="Arial"/>
              </w:rPr>
            </w:pPr>
            <w:r>
              <w:rPr>
                <w:rFonts w:ascii="Arial"/>
                <w:color w:val="252525"/>
                <w:spacing w:val="-2"/>
              </w:rPr>
              <w:t>04767543</w:t>
            </w:r>
          </w:p>
        </w:tc>
      </w:tr>
      <w:tr w:rsidR="00EC0445" w14:paraId="797F9D28" w14:textId="77777777">
        <w:trPr>
          <w:trHeight w:val="327"/>
        </w:trPr>
        <w:tc>
          <w:tcPr>
            <w:tcW w:w="3305" w:type="dxa"/>
          </w:tcPr>
          <w:p w14:paraId="15E3A3BF" w14:textId="77777777" w:rsidR="00EC0445" w:rsidRDefault="00B4143F">
            <w:pPr>
              <w:pStyle w:val="TableParagraph"/>
              <w:spacing w:before="33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4"/>
              </w:rPr>
              <w:t>DIČ:</w:t>
            </w:r>
          </w:p>
        </w:tc>
        <w:tc>
          <w:tcPr>
            <w:tcW w:w="6250" w:type="dxa"/>
          </w:tcPr>
          <w:p w14:paraId="590D97A6" w14:textId="77777777" w:rsidR="00EC0445" w:rsidRDefault="00B4143F">
            <w:pPr>
              <w:pStyle w:val="TableParagraph"/>
              <w:spacing w:before="33"/>
              <w:ind w:left="413"/>
              <w:rPr>
                <w:rFonts w:ascii="Arial"/>
              </w:rPr>
            </w:pPr>
            <w:r>
              <w:rPr>
                <w:rFonts w:ascii="Arial"/>
                <w:color w:val="252525"/>
                <w:spacing w:val="-2"/>
              </w:rPr>
              <w:t>CZ04767543</w:t>
            </w:r>
          </w:p>
        </w:tc>
      </w:tr>
      <w:tr w:rsidR="00EC0445" w14:paraId="6C9772E3" w14:textId="77777777">
        <w:trPr>
          <w:trHeight w:val="328"/>
        </w:trPr>
        <w:tc>
          <w:tcPr>
            <w:tcW w:w="3305" w:type="dxa"/>
          </w:tcPr>
          <w:p w14:paraId="2FBD1047" w14:textId="77777777" w:rsidR="00EC0445" w:rsidRDefault="00B4143F">
            <w:pPr>
              <w:pStyle w:val="TableParagraph"/>
              <w:spacing w:before="33"/>
              <w:ind w:left="50"/>
              <w:rPr>
                <w:rFonts w:ascii="Arial"/>
              </w:rPr>
            </w:pPr>
            <w:r>
              <w:rPr>
                <w:rFonts w:ascii="Arial"/>
                <w:color w:val="252525"/>
                <w:spacing w:val="-2"/>
              </w:rPr>
              <w:t>zastoupen:</w:t>
            </w:r>
          </w:p>
        </w:tc>
        <w:tc>
          <w:tcPr>
            <w:tcW w:w="6250" w:type="dxa"/>
          </w:tcPr>
          <w:p w14:paraId="03263A4E" w14:textId="22D1F547" w:rsidR="00EC0445" w:rsidRDefault="00B4143F">
            <w:pPr>
              <w:pStyle w:val="TableParagraph"/>
              <w:spacing w:before="33"/>
              <w:ind w:left="413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2"/>
              </w:rPr>
              <w:t>xxx</w:t>
            </w:r>
          </w:p>
        </w:tc>
      </w:tr>
      <w:tr w:rsidR="00EC0445" w14:paraId="266F490E" w14:textId="77777777">
        <w:trPr>
          <w:trHeight w:val="328"/>
        </w:trPr>
        <w:tc>
          <w:tcPr>
            <w:tcW w:w="3305" w:type="dxa"/>
          </w:tcPr>
          <w:p w14:paraId="091F6349" w14:textId="77777777" w:rsidR="00EC0445" w:rsidRDefault="00B4143F">
            <w:pPr>
              <w:pStyle w:val="TableParagraph"/>
              <w:spacing w:before="34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zapsán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v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obchodním</w:t>
            </w:r>
            <w:r>
              <w:rPr>
                <w:rFonts w:ascii="Arial" w:hAnsi="Arial"/>
                <w:color w:val="252525"/>
                <w:spacing w:val="-11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rejstříku</w:t>
            </w:r>
          </w:p>
        </w:tc>
        <w:tc>
          <w:tcPr>
            <w:tcW w:w="6250" w:type="dxa"/>
          </w:tcPr>
          <w:p w14:paraId="14309275" w14:textId="77777777" w:rsidR="00EC0445" w:rsidRDefault="00B4143F">
            <w:pPr>
              <w:pStyle w:val="TableParagraph"/>
              <w:spacing w:before="34"/>
              <w:ind w:left="413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vedeném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</w:rPr>
              <w:t>Městským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soudem</w:t>
            </w:r>
            <w:r>
              <w:rPr>
                <w:rFonts w:ascii="Arial" w:hAnsi="Arial"/>
                <w:color w:val="252525"/>
                <w:spacing w:val="-11"/>
              </w:rPr>
              <w:t xml:space="preserve"> </w:t>
            </w:r>
            <w:r>
              <w:rPr>
                <w:rFonts w:ascii="Arial" w:hAnsi="Arial"/>
                <w:color w:val="252525"/>
              </w:rPr>
              <w:t>v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Praze,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oddíl</w:t>
            </w:r>
            <w:r>
              <w:rPr>
                <w:rFonts w:ascii="Arial" w:hAnsi="Arial"/>
                <w:color w:val="252525"/>
                <w:spacing w:val="-10"/>
              </w:rPr>
              <w:t xml:space="preserve"> </w:t>
            </w:r>
            <w:r>
              <w:rPr>
                <w:rFonts w:ascii="Arial" w:hAnsi="Arial"/>
                <w:color w:val="252525"/>
              </w:rPr>
              <w:t>A,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vložka</w:t>
            </w:r>
            <w:r>
              <w:rPr>
                <w:rFonts w:ascii="Arial" w:hAnsi="Arial"/>
                <w:color w:val="252525"/>
                <w:spacing w:val="-11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77322</w:t>
            </w:r>
          </w:p>
        </w:tc>
      </w:tr>
      <w:tr w:rsidR="00EC0445" w14:paraId="1AF6EBD2" w14:textId="77777777">
        <w:trPr>
          <w:trHeight w:val="649"/>
        </w:trPr>
        <w:tc>
          <w:tcPr>
            <w:tcW w:w="3305" w:type="dxa"/>
          </w:tcPr>
          <w:p w14:paraId="16525A8E" w14:textId="77777777" w:rsidR="00EC0445" w:rsidRDefault="00B4143F">
            <w:pPr>
              <w:pStyle w:val="TableParagraph"/>
              <w:spacing w:before="33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bankovní</w:t>
            </w:r>
            <w:r>
              <w:rPr>
                <w:rFonts w:ascii="Arial" w:hAnsi="Arial"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spojení:</w:t>
            </w:r>
          </w:p>
        </w:tc>
        <w:tc>
          <w:tcPr>
            <w:tcW w:w="6250" w:type="dxa"/>
          </w:tcPr>
          <w:p w14:paraId="7068C376" w14:textId="6F066BAA" w:rsidR="00EC0445" w:rsidRDefault="00B4143F">
            <w:pPr>
              <w:pStyle w:val="TableParagraph"/>
              <w:spacing w:before="33"/>
              <w:ind w:left="413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2"/>
              </w:rPr>
              <w:t>xxx</w:t>
            </w:r>
          </w:p>
          <w:p w14:paraId="7E1F89D0" w14:textId="32209D9D" w:rsidR="00EC0445" w:rsidRDefault="00B4143F">
            <w:pPr>
              <w:pStyle w:val="TableParagraph"/>
              <w:spacing w:before="80"/>
              <w:ind w:left="413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č.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ú.:</w:t>
            </w:r>
            <w:r>
              <w:rPr>
                <w:rFonts w:ascii="Arial" w:hAnsi="Arial"/>
                <w:color w:val="252525"/>
                <w:spacing w:val="-4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xxx</w:t>
            </w:r>
          </w:p>
        </w:tc>
      </w:tr>
      <w:tr w:rsidR="00EC0445" w14:paraId="7F3ECBEF" w14:textId="77777777">
        <w:trPr>
          <w:trHeight w:val="276"/>
        </w:trPr>
        <w:tc>
          <w:tcPr>
            <w:tcW w:w="3305" w:type="dxa"/>
          </w:tcPr>
          <w:p w14:paraId="0DC1A97D" w14:textId="77777777" w:rsidR="00EC0445" w:rsidRDefault="00B4143F">
            <w:pPr>
              <w:pStyle w:val="TableParagraph"/>
              <w:spacing w:before="23" w:line="233" w:lineRule="exact"/>
              <w:ind w:left="50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(dále</w:t>
            </w:r>
            <w:r>
              <w:rPr>
                <w:rFonts w:ascii="Arial" w:hAnsi="Arial"/>
                <w:color w:val="252525"/>
                <w:spacing w:val="-8"/>
              </w:rPr>
              <w:t xml:space="preserve"> </w:t>
            </w:r>
            <w:r>
              <w:rPr>
                <w:rFonts w:ascii="Arial" w:hAnsi="Arial"/>
                <w:color w:val="252525"/>
              </w:rPr>
              <w:t>jen</w:t>
            </w:r>
            <w:r>
              <w:rPr>
                <w:rFonts w:ascii="Arial" w:hAnsi="Arial"/>
                <w:color w:val="252525"/>
                <w:spacing w:val="-8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„</w:t>
            </w:r>
            <w:r>
              <w:rPr>
                <w:rFonts w:ascii="Arial" w:hAnsi="Arial"/>
                <w:b/>
                <w:color w:val="252525"/>
                <w:spacing w:val="-2"/>
              </w:rPr>
              <w:t>Objednatel</w:t>
            </w:r>
            <w:r>
              <w:rPr>
                <w:rFonts w:ascii="Arial" w:hAnsi="Arial"/>
                <w:color w:val="252525"/>
                <w:spacing w:val="-2"/>
              </w:rPr>
              <w:t>“)</w:t>
            </w:r>
          </w:p>
        </w:tc>
        <w:tc>
          <w:tcPr>
            <w:tcW w:w="6250" w:type="dxa"/>
          </w:tcPr>
          <w:p w14:paraId="598FDDDA" w14:textId="77777777" w:rsidR="00EC0445" w:rsidRDefault="00EC04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228490" w14:textId="77777777" w:rsidR="00EC0445" w:rsidRDefault="00EC0445">
      <w:pPr>
        <w:pStyle w:val="Zkladntext"/>
        <w:spacing w:before="180"/>
        <w:jc w:val="left"/>
      </w:pPr>
    </w:p>
    <w:p w14:paraId="72446226" w14:textId="77777777" w:rsidR="00EC0445" w:rsidRDefault="00B4143F">
      <w:pPr>
        <w:pStyle w:val="Zkladntext"/>
        <w:spacing w:before="0"/>
        <w:ind w:left="285"/>
        <w:jc w:val="left"/>
      </w:pPr>
      <w:r>
        <w:rPr>
          <w:color w:val="252525"/>
          <w:spacing w:val="-10"/>
        </w:rPr>
        <w:t>a</w:t>
      </w:r>
    </w:p>
    <w:p w14:paraId="447643D7" w14:textId="77777777" w:rsidR="00EC0445" w:rsidRDefault="00EC0445">
      <w:pPr>
        <w:pStyle w:val="Zkladntext"/>
        <w:spacing w:before="150"/>
        <w:jc w:val="left"/>
      </w:pPr>
    </w:p>
    <w:p w14:paraId="081568A6" w14:textId="77777777" w:rsidR="00EC0445" w:rsidRDefault="00B4143F">
      <w:pPr>
        <w:pStyle w:val="Nadpis2"/>
        <w:spacing w:before="1"/>
        <w:ind w:left="173" w:firstLine="0"/>
      </w:pPr>
      <w:bookmarkStart w:id="0" w:name="SOITRON_s.r.o."/>
      <w:bookmarkEnd w:id="0"/>
      <w:r>
        <w:rPr>
          <w:color w:val="252525"/>
        </w:rPr>
        <w:t>SOITRON</w:t>
      </w:r>
      <w:r>
        <w:rPr>
          <w:color w:val="252525"/>
          <w:spacing w:val="-15"/>
        </w:rPr>
        <w:t xml:space="preserve"> </w:t>
      </w:r>
      <w:r>
        <w:rPr>
          <w:color w:val="252525"/>
          <w:spacing w:val="-2"/>
        </w:rPr>
        <w:t>s.r.o.</w:t>
      </w:r>
    </w:p>
    <w:p w14:paraId="385C5E1B" w14:textId="77777777" w:rsidR="00EC0445" w:rsidRDefault="00B4143F">
      <w:pPr>
        <w:pStyle w:val="Zkladntext"/>
        <w:tabs>
          <w:tab w:val="left" w:pos="3915"/>
        </w:tabs>
        <w:spacing w:before="33"/>
        <w:ind w:left="229"/>
        <w:jc w:val="left"/>
      </w:pPr>
      <w:r>
        <w:rPr>
          <w:color w:val="252525"/>
        </w:rPr>
        <w:t>se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sídlem</w:t>
      </w:r>
      <w:r>
        <w:rPr>
          <w:color w:val="252525"/>
        </w:rPr>
        <w:tab/>
        <w:t>Plzeňská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3351/19,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Smíchov,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150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10"/>
        </w:rPr>
        <w:t>5</w:t>
      </w:r>
    </w:p>
    <w:p w14:paraId="4A92F552" w14:textId="77777777" w:rsidR="00EC0445" w:rsidRDefault="00B4143F">
      <w:pPr>
        <w:pStyle w:val="Zkladntext"/>
        <w:tabs>
          <w:tab w:val="left" w:pos="3915"/>
        </w:tabs>
        <w:spacing w:before="35"/>
        <w:ind w:left="229"/>
        <w:jc w:val="left"/>
      </w:pPr>
      <w:r>
        <w:rPr>
          <w:color w:val="252525"/>
          <w:spacing w:val="-4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  <w:spacing w:val="-2"/>
        </w:rPr>
        <w:t>27270599</w:t>
      </w:r>
    </w:p>
    <w:p w14:paraId="02DA1785" w14:textId="77777777" w:rsidR="00EC0445" w:rsidRDefault="00B4143F">
      <w:pPr>
        <w:pStyle w:val="Zkladntext"/>
        <w:tabs>
          <w:tab w:val="left" w:pos="3915"/>
        </w:tabs>
        <w:spacing w:before="34"/>
        <w:ind w:left="229"/>
        <w:jc w:val="left"/>
      </w:pPr>
      <w:r>
        <w:rPr>
          <w:color w:val="252525"/>
          <w:spacing w:val="-4"/>
        </w:rPr>
        <w:t>DIČ:</w:t>
      </w:r>
      <w:r>
        <w:rPr>
          <w:color w:val="252525"/>
        </w:rPr>
        <w:tab/>
      </w:r>
      <w:r>
        <w:rPr>
          <w:color w:val="252525"/>
          <w:spacing w:val="-2"/>
        </w:rPr>
        <w:t>CZ27270599</w:t>
      </w:r>
    </w:p>
    <w:p w14:paraId="03C4FCCC" w14:textId="57E23D95" w:rsidR="00EC0445" w:rsidRDefault="00B4143F">
      <w:pPr>
        <w:pStyle w:val="Zkladntext"/>
        <w:tabs>
          <w:tab w:val="left" w:pos="3915"/>
        </w:tabs>
        <w:spacing w:before="34"/>
        <w:ind w:left="228"/>
        <w:jc w:val="left"/>
      </w:pPr>
      <w:r>
        <w:rPr>
          <w:color w:val="252525"/>
          <w:spacing w:val="-2"/>
        </w:rPr>
        <w:t>zastoupen:</w:t>
      </w:r>
      <w:r>
        <w:rPr>
          <w:color w:val="252525"/>
        </w:rPr>
        <w:tab/>
        <w:t>xxx</w:t>
      </w:r>
    </w:p>
    <w:p w14:paraId="3722C96C" w14:textId="1EFB038D" w:rsidR="00EC0445" w:rsidRDefault="00B4143F">
      <w:pPr>
        <w:pStyle w:val="Zkladntext"/>
        <w:tabs>
          <w:tab w:val="left" w:pos="3914"/>
        </w:tabs>
        <w:spacing w:before="34" w:line="271" w:lineRule="auto"/>
        <w:ind w:left="228" w:right="978"/>
        <w:jc w:val="left"/>
      </w:pPr>
      <w:r>
        <w:rPr>
          <w:color w:val="252525"/>
        </w:rPr>
        <w:t>zapsán v obchodním rejstříku</w:t>
      </w:r>
      <w:r>
        <w:rPr>
          <w:color w:val="252525"/>
        </w:rPr>
        <w:tab/>
        <w:t>Městského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soudu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Praze,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oddíl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vložka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116270 bankovní spojení</w:t>
      </w:r>
      <w:r>
        <w:rPr>
          <w:color w:val="252525"/>
        </w:rPr>
        <w:tab/>
        <w:t>xxx</w:t>
      </w:r>
    </w:p>
    <w:p w14:paraId="4C95FE41" w14:textId="28F774AE" w:rsidR="00EC0445" w:rsidRDefault="00B4143F">
      <w:pPr>
        <w:pStyle w:val="Zkladntext"/>
        <w:spacing w:before="2"/>
        <w:ind w:left="3915"/>
        <w:jc w:val="left"/>
      </w:pPr>
      <w:r>
        <w:rPr>
          <w:color w:val="252525"/>
          <w:spacing w:val="-2"/>
        </w:rPr>
        <w:t>xxx</w:t>
      </w:r>
    </w:p>
    <w:p w14:paraId="3147DFDA" w14:textId="77777777" w:rsidR="00EC0445" w:rsidRDefault="00B4143F">
      <w:pPr>
        <w:spacing w:before="195"/>
        <w:ind w:left="285"/>
        <w:jc w:val="both"/>
      </w:pPr>
      <w:r>
        <w:rPr>
          <w:color w:val="252525"/>
        </w:rPr>
        <w:t>(dále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„</w:t>
      </w:r>
      <w:r>
        <w:rPr>
          <w:b/>
          <w:color w:val="252525"/>
          <w:spacing w:val="-2"/>
        </w:rPr>
        <w:t>Poskytovatel</w:t>
      </w:r>
      <w:r>
        <w:rPr>
          <w:color w:val="252525"/>
          <w:spacing w:val="-2"/>
        </w:rPr>
        <w:t>“)</w:t>
      </w:r>
    </w:p>
    <w:p w14:paraId="2D6378AD" w14:textId="77777777" w:rsidR="00EC0445" w:rsidRDefault="00EC0445">
      <w:pPr>
        <w:pStyle w:val="Zkladntext"/>
        <w:spacing w:before="64"/>
        <w:jc w:val="left"/>
      </w:pPr>
    </w:p>
    <w:p w14:paraId="5C194D74" w14:textId="77777777" w:rsidR="00EC0445" w:rsidRDefault="00B4143F">
      <w:pPr>
        <w:pStyle w:val="Zkladntext"/>
        <w:spacing w:before="1" w:line="312" w:lineRule="auto"/>
        <w:ind w:left="284" w:right="393"/>
      </w:pPr>
      <w:r>
        <w:rPr>
          <w:color w:val="252525"/>
        </w:rPr>
        <w:t>(Objednatel a Poskytovatel budou v této smlouvě o poskytování služeb pozáručního servisu aktivních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prvků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síťové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infrastruktury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správy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základních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registrů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[správa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základních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registrů dále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NAKIT-ZR</w:t>
      </w:r>
      <w:r>
        <w:rPr>
          <w:color w:val="252525"/>
        </w:rPr>
        <w:t>“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]</w:t>
      </w:r>
      <w:r>
        <w:rPr>
          <w:color w:val="252525"/>
          <w:spacing w:val="50"/>
          <w:w w:val="150"/>
        </w:rPr>
        <w:t xml:space="preserve">  </w:t>
      </w:r>
      <w:r>
        <w:rPr>
          <w:color w:val="252525"/>
        </w:rPr>
        <w:t>označováni</w:t>
      </w:r>
      <w:r>
        <w:rPr>
          <w:color w:val="252525"/>
          <w:spacing w:val="43"/>
        </w:rPr>
        <w:t xml:space="preserve">  </w:t>
      </w:r>
      <w:r>
        <w:rPr>
          <w:color w:val="252525"/>
        </w:rPr>
        <w:t>jednotlivě</w:t>
      </w:r>
      <w:r>
        <w:rPr>
          <w:color w:val="252525"/>
          <w:spacing w:val="43"/>
        </w:rPr>
        <w:t xml:space="preserve">  </w:t>
      </w:r>
      <w:r>
        <w:rPr>
          <w:color w:val="252525"/>
        </w:rPr>
        <w:t>jako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Smluvní</w:t>
      </w:r>
      <w:r>
        <w:rPr>
          <w:b/>
          <w:color w:val="252525"/>
          <w:spacing w:val="43"/>
        </w:rPr>
        <w:t xml:space="preserve">  </w:t>
      </w:r>
      <w:r>
        <w:rPr>
          <w:b/>
          <w:color w:val="252525"/>
        </w:rPr>
        <w:t>strana</w:t>
      </w:r>
      <w:r>
        <w:rPr>
          <w:color w:val="252525"/>
        </w:rPr>
        <w:t>“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společně</w:t>
      </w:r>
      <w:r>
        <w:rPr>
          <w:color w:val="252525"/>
          <w:spacing w:val="33"/>
        </w:rPr>
        <w:t xml:space="preserve"> </w:t>
      </w:r>
      <w:r>
        <w:rPr>
          <w:color w:val="252525"/>
          <w:spacing w:val="-4"/>
        </w:rPr>
        <w:t>jako</w:t>
      </w:r>
    </w:p>
    <w:p w14:paraId="51BD355B" w14:textId="77777777" w:rsidR="00EC0445" w:rsidRDefault="00B4143F">
      <w:pPr>
        <w:pStyle w:val="Nadpis2"/>
        <w:spacing w:before="0" w:line="253" w:lineRule="exact"/>
        <w:ind w:left="284" w:firstLine="0"/>
        <w:jc w:val="both"/>
        <w:rPr>
          <w:b w:val="0"/>
        </w:rPr>
      </w:pPr>
      <w:r>
        <w:rPr>
          <w:b w:val="0"/>
          <w:color w:val="252525"/>
        </w:rPr>
        <w:t>„</w:t>
      </w:r>
      <w:r>
        <w:rPr>
          <w:color w:val="252525"/>
        </w:rPr>
        <w:t>Smluvní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strany</w:t>
      </w:r>
      <w:r>
        <w:rPr>
          <w:b w:val="0"/>
          <w:color w:val="252525"/>
          <w:spacing w:val="-2"/>
        </w:rPr>
        <w:t>“)</w:t>
      </w:r>
    </w:p>
    <w:p w14:paraId="62B4B235" w14:textId="77777777" w:rsidR="00EC0445" w:rsidRDefault="00B4143F">
      <w:pPr>
        <w:pStyle w:val="Zkladntext"/>
        <w:spacing w:before="195" w:line="312" w:lineRule="auto"/>
        <w:ind w:left="284" w:right="393"/>
      </w:pPr>
      <w:r>
        <w:rPr>
          <w:color w:val="252525"/>
        </w:rPr>
        <w:t>uzavírají v souladu s ustanovením § 1746 odst. 2 zákona č. 89/2012 Sb., občanský zákoník, ve znění pozdějších předpisů (dále jen „</w:t>
      </w:r>
      <w:r>
        <w:rPr>
          <w:b/>
          <w:color w:val="252525"/>
        </w:rPr>
        <w:t>Občanský zákoník</w:t>
      </w:r>
      <w:r>
        <w:rPr>
          <w:color w:val="252525"/>
        </w:rPr>
        <w:t>“) a v souladu s ustanoveními zákona č. 134/2016 Sb., o zadávání veřejných zakázek (dále jen „</w:t>
      </w:r>
      <w:r>
        <w:rPr>
          <w:b/>
          <w:color w:val="252525"/>
        </w:rPr>
        <w:t>Zákon o zadávání veřejných zakázek</w:t>
      </w:r>
      <w:r>
        <w:rPr>
          <w:color w:val="252525"/>
        </w:rPr>
        <w:t>“ nebo „</w:t>
      </w:r>
      <w:r>
        <w:rPr>
          <w:b/>
          <w:color w:val="252525"/>
        </w:rPr>
        <w:t>ZZVZ</w:t>
      </w:r>
      <w:r>
        <w:rPr>
          <w:color w:val="252525"/>
        </w:rPr>
        <w:t>“), tuto Smlouvu o poskytování služeb pozáručního servisu aktivních prvků síťové infrastruktury NAKIT- ZR (dále jen „</w:t>
      </w:r>
      <w:r>
        <w:rPr>
          <w:b/>
          <w:color w:val="252525"/>
        </w:rPr>
        <w:t>Smlouva</w:t>
      </w:r>
      <w:r>
        <w:rPr>
          <w:color w:val="252525"/>
        </w:rPr>
        <w:t>“).</w:t>
      </w:r>
    </w:p>
    <w:p w14:paraId="49258667" w14:textId="77777777" w:rsidR="00EC0445" w:rsidRDefault="00EC0445">
      <w:pPr>
        <w:pStyle w:val="Zkladntext"/>
        <w:spacing w:line="312" w:lineRule="auto"/>
        <w:sectPr w:rsidR="00EC044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620" w:right="992" w:bottom="1160" w:left="1133" w:header="680" w:footer="967" w:gutter="0"/>
          <w:pgNumType w:start="1"/>
          <w:cols w:space="708"/>
        </w:sectPr>
      </w:pPr>
    </w:p>
    <w:p w14:paraId="3FA1ED84" w14:textId="77777777" w:rsidR="00EC0445" w:rsidRDefault="00B4143F">
      <w:pPr>
        <w:pStyle w:val="Nadpis2"/>
        <w:spacing w:before="82"/>
        <w:ind w:left="0" w:right="696" w:firstLine="0"/>
        <w:jc w:val="center"/>
      </w:pPr>
      <w:bookmarkStart w:id="1" w:name="Preambule"/>
      <w:bookmarkEnd w:id="1"/>
      <w:r>
        <w:rPr>
          <w:color w:val="252525"/>
          <w:spacing w:val="-2"/>
        </w:rPr>
        <w:lastRenderedPageBreak/>
        <w:t>Preambule</w:t>
      </w:r>
    </w:p>
    <w:p w14:paraId="4221C176" w14:textId="77777777" w:rsidR="00EC0445" w:rsidRDefault="00EC0445">
      <w:pPr>
        <w:pStyle w:val="Zkladntext"/>
        <w:spacing w:before="63"/>
        <w:jc w:val="left"/>
        <w:rPr>
          <w:b/>
        </w:rPr>
      </w:pPr>
    </w:p>
    <w:p w14:paraId="2407A3E9" w14:textId="77777777" w:rsidR="00EC0445" w:rsidRDefault="00B4143F">
      <w:pPr>
        <w:spacing w:line="312" w:lineRule="auto"/>
        <w:ind w:left="285" w:right="482" w:hanging="2"/>
        <w:jc w:val="both"/>
      </w:pPr>
      <w:r>
        <w:rPr>
          <w:color w:val="252525"/>
        </w:rPr>
        <w:t>Objednatel provedl zadávací řízení k veřejné zakázce „</w:t>
      </w:r>
      <w:r>
        <w:rPr>
          <w:b/>
          <w:color w:val="252525"/>
        </w:rPr>
        <w:t>DNS 67_Poskytování služeb pozáručního</w:t>
      </w:r>
      <w:r>
        <w:rPr>
          <w:b/>
          <w:color w:val="252525"/>
          <w:spacing w:val="76"/>
          <w:w w:val="150"/>
        </w:rPr>
        <w:t xml:space="preserve"> </w:t>
      </w:r>
      <w:r>
        <w:rPr>
          <w:b/>
          <w:color w:val="252525"/>
        </w:rPr>
        <w:t>servisu</w:t>
      </w:r>
      <w:r>
        <w:rPr>
          <w:b/>
          <w:color w:val="252525"/>
          <w:spacing w:val="77"/>
          <w:w w:val="150"/>
        </w:rPr>
        <w:t xml:space="preserve"> </w:t>
      </w:r>
      <w:r>
        <w:rPr>
          <w:b/>
          <w:color w:val="252525"/>
        </w:rPr>
        <w:t>aktivních</w:t>
      </w:r>
      <w:r>
        <w:rPr>
          <w:b/>
          <w:color w:val="252525"/>
          <w:spacing w:val="76"/>
          <w:w w:val="150"/>
        </w:rPr>
        <w:t xml:space="preserve"> </w:t>
      </w:r>
      <w:r>
        <w:rPr>
          <w:b/>
          <w:color w:val="252525"/>
        </w:rPr>
        <w:t>prvků</w:t>
      </w:r>
      <w:r>
        <w:rPr>
          <w:b/>
          <w:color w:val="252525"/>
          <w:spacing w:val="76"/>
          <w:w w:val="150"/>
        </w:rPr>
        <w:t xml:space="preserve"> </w:t>
      </w:r>
      <w:r>
        <w:rPr>
          <w:b/>
          <w:color w:val="252525"/>
        </w:rPr>
        <w:t>síťové</w:t>
      </w:r>
      <w:r>
        <w:rPr>
          <w:b/>
          <w:color w:val="252525"/>
          <w:spacing w:val="77"/>
          <w:w w:val="150"/>
        </w:rPr>
        <w:t xml:space="preserve"> </w:t>
      </w:r>
      <w:r>
        <w:rPr>
          <w:b/>
          <w:color w:val="252525"/>
        </w:rPr>
        <w:t>infrastruktury</w:t>
      </w:r>
      <w:r>
        <w:rPr>
          <w:b/>
          <w:color w:val="252525"/>
          <w:spacing w:val="78"/>
          <w:w w:val="150"/>
        </w:rPr>
        <w:t xml:space="preserve"> </w:t>
      </w:r>
      <w:r>
        <w:rPr>
          <w:b/>
          <w:color w:val="252525"/>
        </w:rPr>
        <w:t>NAKIT-ZR</w:t>
      </w:r>
      <w:r>
        <w:rPr>
          <w:color w:val="252525"/>
        </w:rPr>
        <w:t>“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56"/>
          <w:w w:val="150"/>
        </w:rPr>
        <w:t xml:space="preserve"> </w:t>
      </w:r>
      <w:r>
        <w:rPr>
          <w:color w:val="252525"/>
          <w:spacing w:val="-5"/>
        </w:rPr>
        <w:t>jen</w:t>
      </w:r>
    </w:p>
    <w:p w14:paraId="5427E587" w14:textId="77777777" w:rsidR="00EC0445" w:rsidRDefault="00B4143F">
      <w:pPr>
        <w:pStyle w:val="Zkladntext"/>
        <w:spacing w:before="1" w:line="312" w:lineRule="auto"/>
        <w:ind w:left="285" w:right="480"/>
      </w:pPr>
      <w:r>
        <w:rPr>
          <w:color w:val="252525"/>
        </w:rPr>
        <w:t>„</w:t>
      </w:r>
      <w:r>
        <w:rPr>
          <w:b/>
          <w:color w:val="252525"/>
        </w:rPr>
        <w:t>Zadávací řízení</w:t>
      </w:r>
      <w:r>
        <w:rPr>
          <w:color w:val="252525"/>
        </w:rPr>
        <w:t>“) na uzavření této Smlouvy. Tato Smlouva je uzavřena s Poskytovatelem na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základě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výsledku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Zadávacího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řízení.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tímto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smyslu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1740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3 Občanského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zákoníku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předem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vylučuje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přijetí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nabídky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uzavření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dodatkem nebo odchylkou.</w:t>
      </w:r>
    </w:p>
    <w:p w14:paraId="199D5B9D" w14:textId="77777777" w:rsidR="00EC0445" w:rsidRDefault="00B4143F">
      <w:pPr>
        <w:pStyle w:val="Nadpis2"/>
        <w:numPr>
          <w:ilvl w:val="0"/>
          <w:numId w:val="16"/>
        </w:numPr>
        <w:tabs>
          <w:tab w:val="left" w:pos="3673"/>
        </w:tabs>
        <w:ind w:left="3673" w:hanging="356"/>
        <w:jc w:val="left"/>
      </w:pPr>
      <w:r>
        <w:rPr>
          <w:color w:val="252525"/>
          <w:spacing w:val="-4"/>
        </w:rPr>
        <w:t>Předmět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4"/>
        </w:rPr>
        <w:t>a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4"/>
        </w:rPr>
        <w:t>účel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4"/>
        </w:rPr>
        <w:t>Smlouvy</w:t>
      </w:r>
    </w:p>
    <w:p w14:paraId="44D05B45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084A399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before="0" w:line="312" w:lineRule="auto"/>
        <w:ind w:right="481" w:hanging="568"/>
        <w:jc w:val="both"/>
      </w:pPr>
      <w:r>
        <w:rPr>
          <w:color w:val="252525"/>
        </w:rPr>
        <w:t>Předmětem Smlouvy je závazek Poskytovatele zajistit pro Objednatele provádění pozáručního servisu a poskytnutí technické podpory pro 3 ks směrovačů Cisco ASR 1006 a 6 ks směrovačů Cisco ASR 9901 (dále jen „</w:t>
      </w:r>
      <w:r>
        <w:rPr>
          <w:b/>
          <w:color w:val="252525"/>
        </w:rPr>
        <w:t>Zařízení</w:t>
      </w:r>
      <w:r>
        <w:rPr>
          <w:color w:val="252525"/>
        </w:rPr>
        <w:t>“) nasazených v síťové infrastruktuře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určené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76"/>
        </w:rPr>
        <w:t xml:space="preserve"> </w:t>
      </w:r>
      <w:r>
        <w:rPr>
          <w:color w:val="252525"/>
        </w:rPr>
        <w:t>NAKIT-ZR,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formou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partnerského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supportu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rozsahu 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bližší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specifikace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obsažené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 článku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 (dále jen „</w:t>
      </w:r>
      <w:r>
        <w:rPr>
          <w:b/>
          <w:color w:val="252525"/>
        </w:rPr>
        <w:t>Služby</w:t>
      </w:r>
      <w:r>
        <w:rPr>
          <w:color w:val="252525"/>
        </w:rPr>
        <w:t>“).</w:t>
      </w:r>
    </w:p>
    <w:p w14:paraId="229103D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83" w:hanging="568"/>
        <w:jc w:val="both"/>
      </w:pPr>
      <w:r>
        <w:rPr>
          <w:color w:val="252525"/>
        </w:rPr>
        <w:t>Typy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ostatní údaje o Zařízeních, vč. místa jejich instalací jsou uvedeny v Příloze č. 1 této Smlouvy.</w:t>
      </w:r>
    </w:p>
    <w:p w14:paraId="304C433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</w:tabs>
        <w:ind w:left="850" w:hanging="563"/>
        <w:jc w:val="both"/>
      </w:pPr>
      <w:r>
        <w:rPr>
          <w:color w:val="252525"/>
        </w:rPr>
        <w:t>Služby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budou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poskytovány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Poskytovatelem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specifikací</w:t>
      </w:r>
    </w:p>
    <w:p w14:paraId="78BB6A19" w14:textId="77777777" w:rsidR="00EC0445" w:rsidRDefault="00B4143F">
      <w:pPr>
        <w:pStyle w:val="Zkladntext"/>
        <w:spacing w:before="75"/>
        <w:ind w:left="852"/>
      </w:pPr>
      <w:r>
        <w:rPr>
          <w:color w:val="252525"/>
        </w:rPr>
        <w:t>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podmínek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stanovených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Smlouvě.</w:t>
      </w:r>
    </w:p>
    <w:p w14:paraId="48E2281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196" w:line="312" w:lineRule="auto"/>
        <w:ind w:left="852" w:right="483" w:hanging="568"/>
        <w:jc w:val="both"/>
      </w:pPr>
      <w:r>
        <w:rPr>
          <w:color w:val="252525"/>
        </w:rPr>
        <w:t>Objednatel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zavazuje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zaplatit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Služby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provedené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touto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Smlouvou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cenu dle čl. 5. této Smlouvy.</w:t>
      </w:r>
    </w:p>
    <w:p w14:paraId="27298AB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80" w:hanging="568"/>
        <w:jc w:val="both"/>
      </w:pPr>
      <w:r>
        <w:rPr>
          <w:color w:val="252525"/>
        </w:rPr>
        <w:t>Po uzavření Smlouvy sdělí Objednatel Poskytovateli tzv. číslo evidenční objednávky (dále jen „</w:t>
      </w:r>
      <w:r>
        <w:rPr>
          <w:b/>
          <w:color w:val="252525"/>
        </w:rPr>
        <w:t>EOBJ</w:t>
      </w:r>
      <w:r>
        <w:rPr>
          <w:color w:val="252525"/>
        </w:rPr>
        <w:t>“) na celý rozsah plnění dle této Smlouvy, která má pouze evidenční charakter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nemá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žádný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vliv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Smlouvy.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Číslo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EOBJ je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Poskytovatel povinen uvádět v daňových dokladech (viz čl. 6. odst. 6.3 Smlouvy). Neuvedení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čísla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evidenční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objednávky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faktuře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důvodem k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neproplacení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faktury 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jejímu oprávněnému vrácení Poskytovateli ve smyslu ustanovení čl. 6. odst. 6.5 </w:t>
      </w:r>
      <w:r>
        <w:rPr>
          <w:color w:val="252525"/>
          <w:spacing w:val="-2"/>
        </w:rPr>
        <w:t>Smlouvy.</w:t>
      </w:r>
    </w:p>
    <w:p w14:paraId="7FBB98CB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121" w:line="312" w:lineRule="auto"/>
        <w:ind w:left="852" w:right="481" w:hanging="567"/>
        <w:jc w:val="both"/>
      </w:pPr>
      <w:r>
        <w:rPr>
          <w:color w:val="252525"/>
        </w:rPr>
        <w:t>Poskytovatel podpisem této Smlouvy akceptuje, že Služby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poskytované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této Smlouvy mohou být ve prospěch informačních systémů, které jsou určeny jako významný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informační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systém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kritická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informační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infrastruktura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zákona 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181/2014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kybernetické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bezpečnosti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změně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souvisejících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zákonů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(zákon 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kybernetické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bezpečnosti),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předpisů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ZoKB</w:t>
      </w:r>
      <w:r>
        <w:rPr>
          <w:color w:val="252525"/>
        </w:rPr>
        <w:t>“),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současně se zavazuje k zavedení a dodržování veškerých souvisejících bezpečnostních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opatření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požadovaných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ZoKB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vyhláškou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č.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82/2018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Sb., 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bezpečnostních opatřeních, kybernetických bezpečnostních incidentech, reaktivních opatřeních, náležitostech podání v oblasti kybernetické bezpečnosti a likvidaci dat (dále jen „</w:t>
      </w:r>
      <w:r>
        <w:rPr>
          <w:b/>
          <w:color w:val="252525"/>
        </w:rPr>
        <w:t>VyKB</w:t>
      </w:r>
      <w:r>
        <w:rPr>
          <w:color w:val="252525"/>
        </w:rPr>
        <w:t>“), a to minimálně po dobu poskytování Služeb dle této Smlouvy.</w:t>
      </w:r>
    </w:p>
    <w:p w14:paraId="5AE1AFC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before="119" w:line="312" w:lineRule="auto"/>
        <w:ind w:right="480" w:hanging="568"/>
        <w:jc w:val="both"/>
      </w:pPr>
      <w:r>
        <w:rPr>
          <w:color w:val="252525"/>
        </w:rPr>
        <w:t>Účelem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zajistit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odstraňování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Incidentů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(jak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tento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pojem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definován v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čl. 2.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2.2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Smlouvy)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Zařízeních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uvedených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58"/>
        </w:rPr>
        <w:t xml:space="preserve"> </w:t>
      </w:r>
      <w:r>
        <w:rPr>
          <w:color w:val="252525"/>
        </w:rPr>
        <w:t>Příloze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58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Smlouvy,</w:t>
      </w:r>
    </w:p>
    <w:p w14:paraId="1F219E98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67CDE843" w14:textId="77777777" w:rsidR="00EC0445" w:rsidRDefault="00B4143F">
      <w:pPr>
        <w:pStyle w:val="Zkladntext"/>
        <w:spacing w:before="82"/>
        <w:ind w:left="851"/>
        <w:jc w:val="left"/>
      </w:pPr>
      <w:r>
        <w:rPr>
          <w:color w:val="252525"/>
        </w:rPr>
        <w:lastRenderedPageBreak/>
        <w:t>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tím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zajištění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trvalé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provozuschopnosti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síťové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infrastruktury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NAKIT-</w:t>
      </w:r>
      <w:r>
        <w:rPr>
          <w:color w:val="252525"/>
          <w:spacing w:val="-5"/>
        </w:rPr>
        <w:t>ZR.</w:t>
      </w:r>
    </w:p>
    <w:p w14:paraId="61543146" w14:textId="77777777" w:rsidR="00EC0445" w:rsidRDefault="00EC0445">
      <w:pPr>
        <w:pStyle w:val="Zkladntext"/>
        <w:spacing w:before="63"/>
        <w:jc w:val="left"/>
      </w:pPr>
    </w:p>
    <w:p w14:paraId="75F32996" w14:textId="77777777" w:rsidR="00EC0445" w:rsidRDefault="00B4143F">
      <w:pPr>
        <w:pStyle w:val="Nadpis2"/>
        <w:numPr>
          <w:ilvl w:val="0"/>
          <w:numId w:val="16"/>
        </w:numPr>
        <w:tabs>
          <w:tab w:val="left" w:pos="2248"/>
        </w:tabs>
        <w:spacing w:before="0"/>
        <w:ind w:left="2248" w:hanging="356"/>
        <w:jc w:val="left"/>
      </w:pPr>
      <w:r>
        <w:rPr>
          <w:color w:val="252525"/>
          <w:spacing w:val="-6"/>
        </w:rPr>
        <w:t>Specifikace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rozsahu</w:t>
      </w:r>
      <w:r>
        <w:rPr>
          <w:color w:val="252525"/>
        </w:rPr>
        <w:t xml:space="preserve"> </w:t>
      </w:r>
      <w:r>
        <w:rPr>
          <w:color w:val="252525"/>
          <w:spacing w:val="-6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úrovně</w:t>
      </w:r>
      <w:r>
        <w:rPr>
          <w:color w:val="252525"/>
        </w:rPr>
        <w:t xml:space="preserve"> </w:t>
      </w:r>
      <w:r>
        <w:rPr>
          <w:color w:val="252525"/>
          <w:spacing w:val="-6"/>
        </w:rPr>
        <w:t>poskytovaných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služeb</w:t>
      </w:r>
    </w:p>
    <w:p w14:paraId="0C8F538F" w14:textId="77777777" w:rsidR="00EC0445" w:rsidRDefault="00EC0445">
      <w:pPr>
        <w:pStyle w:val="Zkladntext"/>
        <w:spacing w:before="63"/>
        <w:jc w:val="left"/>
        <w:rPr>
          <w:b/>
        </w:rPr>
      </w:pPr>
    </w:p>
    <w:p w14:paraId="7185565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1"/>
        </w:tabs>
        <w:spacing w:before="0"/>
        <w:ind w:hanging="560"/>
      </w:pPr>
      <w:r>
        <w:rPr>
          <w:color w:val="252525"/>
        </w:rPr>
        <w:t>Službami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1.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rozumí:</w:t>
      </w:r>
    </w:p>
    <w:p w14:paraId="234EF738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  <w:tab w:val="left" w:pos="1560"/>
        </w:tabs>
        <w:spacing w:before="197" w:line="312" w:lineRule="auto"/>
        <w:ind w:left="1560" w:right="426" w:hanging="708"/>
        <w:jc w:val="both"/>
        <w:rPr>
          <w:color w:val="00AEEE"/>
        </w:rPr>
      </w:pPr>
      <w:r>
        <w:rPr>
          <w:color w:val="252525"/>
        </w:rPr>
        <w:t>Zajištění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servisu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odstraňování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Incidentů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(odst.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2.2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tohoto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článku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Smlouvy) u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uvedených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Příloze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(včetně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/náhradních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dílů dodaných 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rámci poskytovaných Služeb); náklady za náhradní díly/Zařízení nezbytné k zajištění opravy Závady jsou součástí ceny dle čl. 5 Smlouvy,</w:t>
      </w:r>
    </w:p>
    <w:p w14:paraId="276ED31F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6"/>
          <w:tab w:val="left" w:pos="1559"/>
        </w:tabs>
        <w:spacing w:before="119" w:line="312" w:lineRule="auto"/>
        <w:ind w:left="1559" w:right="425" w:hanging="708"/>
        <w:jc w:val="both"/>
        <w:rPr>
          <w:color w:val="00AEEE"/>
        </w:rPr>
      </w:pPr>
      <w:r>
        <w:rPr>
          <w:color w:val="252525"/>
        </w:rPr>
        <w:t>zajištění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obnovení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datového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provozu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Zařízení,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které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dodá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případě potřeby do místa vzniku Závady náhradní Zařízení, včetně zabezpečení jeho montáže v místě plnění, instalace a konfigurace; náklady spojené se zajištěním náhradního Zařízení 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odstranění Závady jsou součástí ceny dle čl. 5 Smlouvy,</w:t>
      </w:r>
    </w:p>
    <w:p w14:paraId="61A61371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  <w:tab w:val="left" w:pos="1560"/>
        </w:tabs>
        <w:spacing w:line="312" w:lineRule="auto"/>
        <w:ind w:left="1560" w:right="426" w:hanging="708"/>
        <w:jc w:val="both"/>
        <w:rPr>
          <w:color w:val="00AEEE"/>
        </w:rPr>
      </w:pPr>
      <w:r>
        <w:rPr>
          <w:color w:val="252525"/>
        </w:rPr>
        <w:t>provádění upgrade IOS u Zařízení s cílem trvalé interoperability a optimalizace síťové infrastruktury MV; Poskytovatel bude současně po dobu trvání Smlouvy neprodleně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proaktivně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informovat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výrobcem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nejnověji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vydaných aktualizacích</w:t>
      </w:r>
      <w:r>
        <w:rPr>
          <w:color w:val="252525"/>
          <w:spacing w:val="80"/>
        </w:rPr>
        <w:t xml:space="preserve">  </w:t>
      </w:r>
      <w:r>
        <w:rPr>
          <w:color w:val="252525"/>
        </w:rPr>
        <w:t>/</w:t>
      </w:r>
      <w:r>
        <w:rPr>
          <w:color w:val="252525"/>
          <w:spacing w:val="80"/>
        </w:rPr>
        <w:t xml:space="preserve">  </w:t>
      </w:r>
      <w:r>
        <w:rPr>
          <w:color w:val="252525"/>
        </w:rPr>
        <w:t>opravách</w:t>
      </w:r>
      <w:r>
        <w:rPr>
          <w:color w:val="252525"/>
          <w:spacing w:val="80"/>
        </w:rPr>
        <w:t xml:space="preserve">  </w:t>
      </w:r>
      <w:r>
        <w:rPr>
          <w:color w:val="252525"/>
        </w:rPr>
        <w:t>(tzv.“patchs“)</w:t>
      </w:r>
      <w:r>
        <w:rPr>
          <w:color w:val="252525"/>
          <w:spacing w:val="80"/>
        </w:rPr>
        <w:t xml:space="preserve">  </w:t>
      </w:r>
      <w:r>
        <w:rPr>
          <w:color w:val="252525"/>
        </w:rPr>
        <w:t>nebo</w:t>
      </w:r>
      <w:r>
        <w:rPr>
          <w:color w:val="252525"/>
          <w:spacing w:val="80"/>
        </w:rPr>
        <w:t xml:space="preserve">  </w:t>
      </w:r>
      <w:r>
        <w:rPr>
          <w:color w:val="252525"/>
        </w:rPr>
        <w:t>opravných</w:t>
      </w:r>
      <w:r>
        <w:rPr>
          <w:color w:val="252525"/>
          <w:spacing w:val="80"/>
        </w:rPr>
        <w:t xml:space="preserve">  </w:t>
      </w:r>
      <w:r>
        <w:rPr>
          <w:color w:val="252525"/>
        </w:rPr>
        <w:t>balíčcích (tzv.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„patchsets“), nebo jakékoli změně zasahující do Poskytovatelem obhospodařovaného Zařízení formou podpory, či software pro aktualizaci firmware u těchto Zařízení; Poskytovatel dále zašle zprávu s upřesněním charakteru oprav / úprav / aktualizací (např. větší stabilitu systému, odstranění chyb, přidání nových funkcí, zlepšení výkonu, bezpečnostních aktualizací sw atd.) a způsobu jejich distribuce elektronickou poštou na adresu Help Desku Objednatele a jeho kontaktních osob uvedených ve smlouvě</w:t>
      </w:r>
      <w:r>
        <w:rPr>
          <w:color w:val="252525"/>
        </w:rPr>
        <w:t>. Na základě této informace bude v kooperaci Smluvních stran stanoven navazující postup jednotlivých činností a nejvhodnější termín pro provedení distribuce aktualizací. O této skutečnosti bude proveden záznam odsouhlasený zástupci obou Smluvních stran,</w:t>
      </w:r>
    </w:p>
    <w:p w14:paraId="3B44C552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  <w:tab w:val="left" w:pos="1560"/>
        </w:tabs>
        <w:spacing w:before="119" w:line="312" w:lineRule="auto"/>
        <w:ind w:left="1560" w:right="427" w:hanging="708"/>
        <w:jc w:val="both"/>
        <w:rPr>
          <w:color w:val="00AEEE"/>
        </w:rPr>
      </w:pPr>
      <w:r>
        <w:rPr>
          <w:color w:val="252525"/>
        </w:rPr>
        <w:t>poskytování služby Help Desk/Service Desk (24x7) pro nahlašování Incidentů, tj.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zajištění kontaktu (telefonického, cestou elektronické pošty) pracovníků Objednatele na specialisty Poskytovatele k řešení technických problémů spojených se zajištěním servisu, oprav a konzultací spojených se Zařízeními,</w:t>
      </w:r>
    </w:p>
    <w:p w14:paraId="5852AA83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  <w:tab w:val="left" w:pos="1560"/>
        </w:tabs>
        <w:spacing w:line="312" w:lineRule="auto"/>
        <w:ind w:left="1560" w:right="426" w:hanging="708"/>
        <w:jc w:val="both"/>
        <w:rPr>
          <w:color w:val="00AEEE"/>
        </w:rPr>
      </w:pPr>
      <w:r>
        <w:rPr>
          <w:color w:val="252525"/>
        </w:rPr>
        <w:t>zpřístupnění aktuální verze programového vybavení (IOS) všech servisovaných Zařízení dle Přílohy č. 1 této Smlouvy Objednateli,</w:t>
      </w:r>
    </w:p>
    <w:p w14:paraId="7664479E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</w:tabs>
        <w:ind w:left="1557" w:hanging="705"/>
        <w:jc w:val="both"/>
        <w:rPr>
          <w:color w:val="00AEEE"/>
        </w:rPr>
      </w:pPr>
      <w:r>
        <w:rPr>
          <w:color w:val="252525"/>
        </w:rPr>
        <w:t>zadání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(za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Objednatele)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incidentu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řešení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Cisco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TAC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(Technical</w:t>
      </w:r>
      <w:r>
        <w:rPr>
          <w:color w:val="252525"/>
          <w:spacing w:val="-2"/>
        </w:rPr>
        <w:t xml:space="preserve"> Assistance</w:t>
      </w:r>
    </w:p>
    <w:p w14:paraId="001C650C" w14:textId="77777777" w:rsidR="00EC0445" w:rsidRDefault="00B4143F">
      <w:pPr>
        <w:pStyle w:val="Zkladntext"/>
        <w:spacing w:before="75"/>
        <w:ind w:left="1560"/>
        <w:jc w:val="left"/>
      </w:pPr>
      <w:r>
        <w:rPr>
          <w:color w:val="252525"/>
          <w:spacing w:val="-2"/>
        </w:rPr>
        <w:t>Center),</w:t>
      </w:r>
    </w:p>
    <w:p w14:paraId="5C5D3F85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  <w:tab w:val="left" w:pos="1560"/>
        </w:tabs>
        <w:spacing w:before="196" w:line="312" w:lineRule="auto"/>
        <w:ind w:left="1560" w:right="428" w:hanging="708"/>
        <w:jc w:val="both"/>
        <w:rPr>
          <w:color w:val="00AEEE"/>
        </w:rPr>
      </w:pPr>
      <w:r>
        <w:rPr>
          <w:color w:val="252525"/>
        </w:rPr>
        <w:t>zřízení přístupu do klientské sekce stránek cisco.com pro vybrané pracovníky Objednatele dle Přílohy č. 2 této Smlouvy,</w:t>
      </w:r>
    </w:p>
    <w:p w14:paraId="005ABA12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557"/>
        </w:tabs>
        <w:spacing w:before="121"/>
        <w:ind w:left="1557" w:hanging="707"/>
        <w:jc w:val="both"/>
        <w:rPr>
          <w:color w:val="00AEEE"/>
        </w:rPr>
      </w:pPr>
      <w:r>
        <w:rPr>
          <w:color w:val="252525"/>
        </w:rPr>
        <w:t>že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předloží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Objednateli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10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pracovních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dnů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podpisu</w:t>
      </w:r>
      <w:r>
        <w:rPr>
          <w:color w:val="252525"/>
          <w:spacing w:val="44"/>
        </w:rPr>
        <w:t xml:space="preserve"> </w:t>
      </w:r>
      <w:r>
        <w:rPr>
          <w:color w:val="252525"/>
          <w:spacing w:val="-4"/>
        </w:rPr>
        <w:t>této</w:t>
      </w:r>
    </w:p>
    <w:p w14:paraId="33A103DB" w14:textId="77777777" w:rsidR="00EC0445" w:rsidRDefault="00EC0445">
      <w:pPr>
        <w:pStyle w:val="Odstavecseseznamem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431DAEB1" w14:textId="77777777" w:rsidR="00EC0445" w:rsidRDefault="00B4143F">
      <w:pPr>
        <w:pStyle w:val="Zkladntext"/>
        <w:spacing w:before="82" w:line="312" w:lineRule="auto"/>
        <w:ind w:left="1562" w:right="53"/>
        <w:jc w:val="left"/>
      </w:pPr>
      <w:r>
        <w:rPr>
          <w:color w:val="252525"/>
        </w:rPr>
        <w:lastRenderedPageBreak/>
        <w:t>Smlouvy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prohlášení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registraci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podpory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všechna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výrobce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Cisco. Tato registrace může být potvrzena českým zástupcem výrobce.</w:t>
      </w:r>
    </w:p>
    <w:p w14:paraId="64C3A520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1"/>
        </w:tabs>
        <w:ind w:hanging="559"/>
      </w:pPr>
      <w:r>
        <w:rPr>
          <w:color w:val="252525"/>
        </w:rPr>
        <w:t>Poskytovatel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zajistí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odstraňování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Incidentů,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kterými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jsou:</w:t>
      </w:r>
    </w:p>
    <w:p w14:paraId="40A29AE3" w14:textId="77777777" w:rsidR="00EC0445" w:rsidRDefault="00B4143F">
      <w:pPr>
        <w:pStyle w:val="Odstavecseseznamem"/>
        <w:numPr>
          <w:ilvl w:val="0"/>
          <w:numId w:val="15"/>
        </w:numPr>
        <w:tabs>
          <w:tab w:val="left" w:pos="1985"/>
          <w:tab w:val="left" w:pos="1989"/>
        </w:tabs>
        <w:spacing w:before="197" w:line="312" w:lineRule="auto"/>
        <w:ind w:right="477" w:hanging="425"/>
        <w:jc w:val="both"/>
      </w:pPr>
      <w:r>
        <w:rPr>
          <w:color w:val="252525"/>
        </w:rPr>
        <w:t>Požadavek, kterým se rozumí jakýkoli požadavek na změnu, úpravu síťového prostředí, Zařízení nebo komponenty sítě,</w:t>
      </w:r>
    </w:p>
    <w:p w14:paraId="391CBD46" w14:textId="77777777" w:rsidR="00EC0445" w:rsidRDefault="00B4143F">
      <w:pPr>
        <w:pStyle w:val="Odstavecseseznamem"/>
        <w:numPr>
          <w:ilvl w:val="0"/>
          <w:numId w:val="15"/>
        </w:numPr>
        <w:tabs>
          <w:tab w:val="left" w:pos="1985"/>
          <w:tab w:val="left" w:pos="1989"/>
        </w:tabs>
        <w:spacing w:line="312" w:lineRule="auto"/>
        <w:ind w:right="476" w:hanging="425"/>
        <w:jc w:val="both"/>
      </w:pPr>
      <w:r>
        <w:rPr>
          <w:color w:val="252525"/>
        </w:rPr>
        <w:t>Závada, kterou se rozumí mimoprovozní stav, porucha, ovlivňující / znemožňující provoz sítě a služeb základních registrů, přičemž kategorie Závad jsou následující:</w:t>
      </w:r>
    </w:p>
    <w:p w14:paraId="1E95F2DC" w14:textId="77777777" w:rsidR="00EC0445" w:rsidRDefault="00EC0445">
      <w:pPr>
        <w:pStyle w:val="Zkladntext"/>
        <w:spacing w:before="4" w:after="1"/>
        <w:jc w:val="left"/>
        <w:rPr>
          <w:sz w:val="10"/>
        </w:rPr>
      </w:pPr>
    </w:p>
    <w:tbl>
      <w:tblPr>
        <w:tblStyle w:val="TableNormal"/>
        <w:tblW w:w="0" w:type="auto"/>
        <w:tblInd w:w="1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5664"/>
      </w:tblGrid>
      <w:tr w:rsidR="00EC0445" w14:paraId="739572B8" w14:textId="77777777">
        <w:trPr>
          <w:trHeight w:val="5710"/>
        </w:trPr>
        <w:tc>
          <w:tcPr>
            <w:tcW w:w="1694" w:type="dxa"/>
          </w:tcPr>
          <w:p w14:paraId="79929FE2" w14:textId="77777777" w:rsidR="00EC0445" w:rsidRDefault="00B4143F">
            <w:pPr>
              <w:pStyle w:val="TableParagraph"/>
              <w:spacing w:before="119" w:line="312" w:lineRule="auto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52525"/>
                <w:spacing w:val="-2"/>
              </w:rPr>
              <w:t xml:space="preserve">Závady </w:t>
            </w:r>
            <w:r>
              <w:rPr>
                <w:rFonts w:ascii="Arial" w:hAnsi="Arial"/>
                <w:b/>
                <w:color w:val="252525"/>
                <w:spacing w:val="-4"/>
              </w:rPr>
              <w:t>kategorie</w:t>
            </w:r>
            <w:r>
              <w:rPr>
                <w:rFonts w:ascii="Arial" w:hAnsi="Arial"/>
                <w:b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252525"/>
                <w:spacing w:val="-4"/>
              </w:rPr>
              <w:t>A:</w:t>
            </w:r>
          </w:p>
        </w:tc>
        <w:tc>
          <w:tcPr>
            <w:tcW w:w="5664" w:type="dxa"/>
          </w:tcPr>
          <w:p w14:paraId="090CA9A0" w14:textId="77777777" w:rsidR="00EC0445" w:rsidRDefault="00B4143F">
            <w:pPr>
              <w:pStyle w:val="TableParagraph"/>
              <w:spacing w:before="119" w:line="312" w:lineRule="auto"/>
              <w:ind w:left="106" w:right="31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Celá služba vázaná na obsluhované Zařízení nebo část služby, kterou představuje její monitorovaný funkční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celek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nebo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část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této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služby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monitorovaná na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konkrétním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předávacím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rozhraní</w:t>
            </w:r>
            <w:r>
              <w:rPr>
                <w:rFonts w:ascii="Arial" w:hAnsi="Arial"/>
                <w:color w:val="252525"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</w:rPr>
              <w:t>této</w:t>
            </w:r>
            <w:r>
              <w:rPr>
                <w:rFonts w:ascii="Arial" w:hAnsi="Arial"/>
                <w:color w:val="252525"/>
                <w:spacing w:val="80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</w:rPr>
              <w:t>služby,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je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zcela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nefunkční.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HW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a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SW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nefunkčnost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Zařízení je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 xml:space="preserve">stav, kdy není zajištěna základní parametrická hodnota a Zařízení vykazuje vyšší chybovost než </w:t>
            </w:r>
            <w:r>
              <w:rPr>
                <w:rFonts w:ascii="Arial" w:hAnsi="Arial"/>
                <w:color w:val="252525"/>
                <w:spacing w:val="-2"/>
              </w:rPr>
              <w:t>přípustnou</w:t>
            </w:r>
            <w:r>
              <w:rPr>
                <w:rFonts w:ascii="Arial" w:hAnsi="Arial"/>
                <w:color w:val="252525"/>
                <w:spacing w:val="-13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pro</w:t>
            </w:r>
            <w:r>
              <w:rPr>
                <w:rFonts w:ascii="Arial" w:hAnsi="Arial"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provoz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Zařízení.</w:t>
            </w:r>
            <w:r>
              <w:rPr>
                <w:rFonts w:ascii="Arial" w:hAnsi="Arial"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Závadou</w:t>
            </w:r>
            <w:r>
              <w:rPr>
                <w:rFonts w:ascii="Arial" w:hAnsi="Arial"/>
                <w:color w:val="252525"/>
                <w:spacing w:val="-13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 xml:space="preserve">SW vybavení </w:t>
            </w:r>
            <w:r>
              <w:rPr>
                <w:rFonts w:ascii="Arial" w:hAnsi="Arial"/>
                <w:color w:val="252525"/>
              </w:rPr>
              <w:t>zařízení je takový stav SW, kdy omezení funkčnosti SW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je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způsobeno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chybou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ve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zdrojovém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kódu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SW a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tuto vadu nelze odstranit pomocí backup postupů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(s</w:t>
            </w:r>
            <w:r>
              <w:rPr>
                <w:rFonts w:ascii="Arial" w:hAnsi="Arial"/>
                <w:color w:val="252525"/>
                <w:spacing w:val="-6"/>
              </w:rPr>
              <w:t xml:space="preserve"> </w:t>
            </w:r>
            <w:r>
              <w:rPr>
                <w:rFonts w:ascii="Arial" w:hAnsi="Arial"/>
                <w:color w:val="252525"/>
              </w:rPr>
              <w:t>využitím záložních konfiguračních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dat)</w:t>
            </w:r>
            <w:r>
              <w:rPr>
                <w:rFonts w:ascii="Arial" w:hAnsi="Arial"/>
                <w:color w:val="252525"/>
                <w:spacing w:val="-1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nebo</w:t>
            </w:r>
            <w:r>
              <w:rPr>
                <w:rFonts w:ascii="Arial" w:hAnsi="Arial"/>
                <w:color w:val="252525"/>
                <w:spacing w:val="-7"/>
              </w:rPr>
              <w:t xml:space="preserve"> </w:t>
            </w:r>
            <w:r>
              <w:rPr>
                <w:rFonts w:ascii="Arial" w:hAnsi="Arial"/>
                <w:color w:val="252525"/>
              </w:rPr>
              <w:t>novou instalací SW z instalačních médií. Závada HW nebo SW</w:t>
            </w:r>
            <w:r>
              <w:rPr>
                <w:rFonts w:ascii="Arial" w:hAnsi="Arial"/>
                <w:color w:val="252525"/>
                <w:spacing w:val="-16"/>
              </w:rPr>
              <w:t xml:space="preserve"> </w:t>
            </w:r>
            <w:r>
              <w:rPr>
                <w:rFonts w:ascii="Arial" w:hAnsi="Arial"/>
                <w:color w:val="252525"/>
              </w:rPr>
              <w:t>způsobila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nefunkčnost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</w:rPr>
              <w:t>Zařízení,</w:t>
            </w:r>
            <w:r>
              <w:rPr>
                <w:rFonts w:ascii="Arial" w:hAnsi="Arial"/>
                <w:color w:val="252525"/>
                <w:spacing w:val="-16"/>
              </w:rPr>
              <w:t xml:space="preserve"> </w:t>
            </w:r>
            <w:r>
              <w:rPr>
                <w:rFonts w:ascii="Arial" w:hAnsi="Arial"/>
                <w:color w:val="252525"/>
              </w:rPr>
              <w:t>projevující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</w:rPr>
              <w:t>se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</w:rPr>
              <w:t>tím, že</w:t>
            </w:r>
            <w:r>
              <w:rPr>
                <w:rFonts w:ascii="Arial" w:hAnsi="Arial"/>
                <w:color w:val="252525"/>
                <w:spacing w:val="-2"/>
              </w:rPr>
              <w:t xml:space="preserve"> </w:t>
            </w:r>
            <w:r>
              <w:rPr>
                <w:rFonts w:ascii="Arial" w:hAnsi="Arial"/>
                <w:color w:val="252525"/>
              </w:rPr>
              <w:t>Zařízení nelze nastartovat, nelze ovládat (konfigurovat),</w:t>
            </w:r>
            <w:r>
              <w:rPr>
                <w:rFonts w:ascii="Arial" w:hAnsi="Arial"/>
                <w:color w:val="252525"/>
                <w:spacing w:val="60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</w:rPr>
              <w:t>samovolně</w:t>
            </w:r>
            <w:r>
              <w:rPr>
                <w:rFonts w:ascii="Arial" w:hAnsi="Arial"/>
                <w:color w:val="252525"/>
                <w:spacing w:val="60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</w:rPr>
              <w:t>se</w:t>
            </w:r>
            <w:r>
              <w:rPr>
                <w:rFonts w:ascii="Arial" w:hAnsi="Arial"/>
                <w:color w:val="252525"/>
                <w:spacing w:val="61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</w:rPr>
              <w:t>restartuje</w:t>
            </w:r>
            <w:r>
              <w:rPr>
                <w:rFonts w:ascii="Arial" w:hAnsi="Arial"/>
                <w:color w:val="252525"/>
                <w:spacing w:val="60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nebo</w:t>
            </w:r>
            <w:r>
              <w:rPr>
                <w:rFonts w:ascii="Arial" w:hAnsi="Arial"/>
                <w:color w:val="252525"/>
                <w:spacing w:val="60"/>
                <w:w w:val="150"/>
              </w:rPr>
              <w:t xml:space="preserve"> </w:t>
            </w:r>
            <w:r>
              <w:rPr>
                <w:rFonts w:ascii="Arial" w:hAnsi="Arial"/>
                <w:color w:val="252525"/>
                <w:spacing w:val="-5"/>
              </w:rPr>
              <w:t>má</w:t>
            </w:r>
          </w:p>
          <w:p w14:paraId="45D410CD" w14:textId="77777777" w:rsidR="00EC0445" w:rsidRDefault="00B4143F">
            <w:pPr>
              <w:pStyle w:val="TableParagraph"/>
              <w:spacing w:line="252" w:lineRule="exact"/>
              <w:ind w:left="10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nefunkční</w:t>
            </w:r>
            <w:r>
              <w:rPr>
                <w:rFonts w:ascii="Arial" w:hAnsi="Arial"/>
                <w:color w:val="252525"/>
                <w:spacing w:val="-13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neredundantní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komponentu.</w:t>
            </w:r>
          </w:p>
        </w:tc>
      </w:tr>
      <w:tr w:rsidR="00EC0445" w14:paraId="67222370" w14:textId="77777777">
        <w:trPr>
          <w:trHeight w:val="4725"/>
        </w:trPr>
        <w:tc>
          <w:tcPr>
            <w:tcW w:w="1694" w:type="dxa"/>
          </w:tcPr>
          <w:p w14:paraId="475EEC69" w14:textId="77777777" w:rsidR="00EC0445" w:rsidRDefault="00B4143F">
            <w:pPr>
              <w:pStyle w:val="TableParagraph"/>
              <w:spacing w:before="121" w:line="312" w:lineRule="auto"/>
              <w:ind w:left="107" w:right="6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52525"/>
                <w:spacing w:val="-2"/>
              </w:rPr>
              <w:t xml:space="preserve">Závady </w:t>
            </w:r>
            <w:r>
              <w:rPr>
                <w:rFonts w:ascii="Arial" w:hAnsi="Arial"/>
                <w:b/>
                <w:color w:val="252525"/>
                <w:spacing w:val="-4"/>
              </w:rPr>
              <w:t xml:space="preserve">kategorie </w:t>
            </w:r>
            <w:r>
              <w:rPr>
                <w:rFonts w:ascii="Arial" w:hAnsi="Arial"/>
                <w:b/>
                <w:color w:val="252525"/>
                <w:spacing w:val="-6"/>
              </w:rPr>
              <w:t>B:</w:t>
            </w:r>
          </w:p>
        </w:tc>
        <w:tc>
          <w:tcPr>
            <w:tcW w:w="5664" w:type="dxa"/>
          </w:tcPr>
          <w:p w14:paraId="1FA063D2" w14:textId="77777777" w:rsidR="00EC0445" w:rsidRDefault="00B4143F">
            <w:pPr>
              <w:pStyle w:val="TableParagraph"/>
              <w:spacing w:before="44" w:line="330" w:lineRule="atLeast"/>
              <w:ind w:left="106" w:right="31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Služba vázaná na obsluhované Zařízení je funkční pouze částečně. Některé funkcionality jsou zcela nebo</w:t>
            </w:r>
            <w:r>
              <w:rPr>
                <w:rFonts w:ascii="Arial" w:hAnsi="Arial"/>
                <w:color w:val="252525"/>
                <w:spacing w:val="-2"/>
              </w:rPr>
              <w:t xml:space="preserve"> </w:t>
            </w:r>
            <w:r>
              <w:rPr>
                <w:rFonts w:ascii="Arial" w:hAnsi="Arial"/>
                <w:color w:val="252525"/>
              </w:rPr>
              <w:t>z významné části nedostupné, a to tak, že je zásadním způsobem ovlivněn výkon činností Objednatele. Přerušení nebo omezení některých funkcí zařízení bez zásadního vlivu na</w:t>
            </w:r>
            <w:r>
              <w:rPr>
                <w:rFonts w:ascii="Arial" w:hAnsi="Arial"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color w:val="252525"/>
              </w:rPr>
              <w:t>služby poskytované koncovým komunikačním technologiím</w:t>
            </w:r>
            <w:r>
              <w:rPr>
                <w:rFonts w:ascii="Arial" w:hAnsi="Arial"/>
                <w:color w:val="252525"/>
                <w:spacing w:val="40"/>
              </w:rPr>
              <w:t xml:space="preserve"> </w:t>
            </w:r>
            <w:r>
              <w:rPr>
                <w:rFonts w:ascii="Arial" w:hAnsi="Arial"/>
                <w:color w:val="252525"/>
              </w:rPr>
              <w:t>a</w:t>
            </w:r>
            <w:r>
              <w:rPr>
                <w:rFonts w:ascii="Arial" w:hAnsi="Arial"/>
                <w:color w:val="252525"/>
                <w:spacing w:val="-6"/>
              </w:rPr>
              <w:t xml:space="preserve"> </w:t>
            </w:r>
            <w:r>
              <w:rPr>
                <w:rFonts w:ascii="Arial" w:hAnsi="Arial"/>
                <w:color w:val="252525"/>
              </w:rPr>
              <w:t>uživatelům s omezenou možností ovládání zařízení pomocí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softwarových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řídících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prostředků.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Závada</w:t>
            </w:r>
            <w:r>
              <w:rPr>
                <w:rFonts w:ascii="Arial" w:hAnsi="Arial"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color w:val="252525"/>
              </w:rPr>
              <w:t>HW nebo SW způsobila omezenou funkčnost Zařízení, projevující se tím, že Zařízení má nefunkční redundantní komponentu, generuje výstrahu (Warning)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teploty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nebo</w:t>
            </w:r>
            <w:r>
              <w:rPr>
                <w:rFonts w:ascii="Arial" w:hAnsi="Arial"/>
                <w:color w:val="252525"/>
                <w:spacing w:val="-13"/>
              </w:rPr>
              <w:t xml:space="preserve"> </w:t>
            </w:r>
            <w:r>
              <w:rPr>
                <w:rFonts w:ascii="Arial" w:hAnsi="Arial"/>
                <w:color w:val="252525"/>
              </w:rPr>
              <w:t>systému,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nebo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má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SW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</w:rPr>
              <w:t>závadu komponenty mající podstatný vliv na funkci Zařízení.</w:t>
            </w:r>
          </w:p>
        </w:tc>
      </w:tr>
    </w:tbl>
    <w:p w14:paraId="23B669B7" w14:textId="77777777" w:rsidR="00EC0445" w:rsidRDefault="00EC0445">
      <w:pPr>
        <w:pStyle w:val="TableParagraph"/>
        <w:spacing w:line="330" w:lineRule="atLeast"/>
        <w:jc w:val="both"/>
        <w:rPr>
          <w:rFonts w:ascii="Arial" w:hAnsi="Arial"/>
        </w:rPr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280245C8" w14:textId="77777777" w:rsidR="00EC0445" w:rsidRDefault="00EC0445">
      <w:pPr>
        <w:pStyle w:val="Zkladntext"/>
        <w:spacing w:before="1" w:after="1"/>
        <w:jc w:val="left"/>
        <w:rPr>
          <w:sz w:val="7"/>
        </w:rPr>
      </w:pPr>
    </w:p>
    <w:tbl>
      <w:tblPr>
        <w:tblStyle w:val="TableNormal"/>
        <w:tblW w:w="0" w:type="auto"/>
        <w:tblInd w:w="1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5664"/>
      </w:tblGrid>
      <w:tr w:rsidR="00EC0445" w14:paraId="5A4E6E9D" w14:textId="77777777">
        <w:trPr>
          <w:trHeight w:val="1435"/>
        </w:trPr>
        <w:tc>
          <w:tcPr>
            <w:tcW w:w="1694" w:type="dxa"/>
          </w:tcPr>
          <w:p w14:paraId="7A3BDB40" w14:textId="77777777" w:rsidR="00EC0445" w:rsidRDefault="00B4143F">
            <w:pPr>
              <w:pStyle w:val="TableParagraph"/>
              <w:spacing w:before="121" w:line="312" w:lineRule="auto"/>
              <w:ind w:left="107" w:right="6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52525"/>
                <w:spacing w:val="-2"/>
              </w:rPr>
              <w:t xml:space="preserve">Závady </w:t>
            </w:r>
            <w:r>
              <w:rPr>
                <w:rFonts w:ascii="Arial" w:hAnsi="Arial"/>
                <w:b/>
                <w:color w:val="252525"/>
                <w:spacing w:val="-4"/>
              </w:rPr>
              <w:t xml:space="preserve">kategorie </w:t>
            </w:r>
            <w:r>
              <w:rPr>
                <w:rFonts w:ascii="Arial" w:hAnsi="Arial"/>
                <w:b/>
                <w:color w:val="252525"/>
                <w:spacing w:val="-6"/>
              </w:rPr>
              <w:t>C:</w:t>
            </w:r>
          </w:p>
        </w:tc>
        <w:tc>
          <w:tcPr>
            <w:tcW w:w="5664" w:type="dxa"/>
          </w:tcPr>
          <w:p w14:paraId="65571F08" w14:textId="77777777" w:rsidR="00EC0445" w:rsidRDefault="00B4143F">
            <w:pPr>
              <w:pStyle w:val="TableParagraph"/>
              <w:spacing w:before="44" w:line="330" w:lineRule="atLeast"/>
              <w:ind w:left="106" w:right="36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Ostatní Závady nespadající do kategorie A nebo B. Omezení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některých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funkcí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zařízení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bez</w:t>
            </w:r>
            <w:r>
              <w:rPr>
                <w:rFonts w:ascii="Arial" w:hAnsi="Arial"/>
                <w:color w:val="252525"/>
                <w:spacing w:val="80"/>
              </w:rPr>
              <w:t xml:space="preserve"> </w:t>
            </w:r>
            <w:r>
              <w:rPr>
                <w:rFonts w:ascii="Arial" w:hAnsi="Arial"/>
                <w:color w:val="252525"/>
              </w:rPr>
              <w:t>dopadu na</w:t>
            </w:r>
            <w:r>
              <w:rPr>
                <w:rFonts w:ascii="Arial" w:hAnsi="Arial"/>
                <w:color w:val="252525"/>
                <w:spacing w:val="-4"/>
              </w:rPr>
              <w:t xml:space="preserve"> </w:t>
            </w:r>
            <w:r>
              <w:rPr>
                <w:rFonts w:ascii="Arial" w:hAnsi="Arial"/>
                <w:color w:val="252525"/>
              </w:rPr>
              <w:t>služby poskytované koncovým komunikačním technologiím a uživatelům.</w:t>
            </w:r>
          </w:p>
        </w:tc>
      </w:tr>
    </w:tbl>
    <w:p w14:paraId="0DF66EC8" w14:textId="77777777" w:rsidR="00EC0445" w:rsidRDefault="00B4143F">
      <w:pPr>
        <w:pStyle w:val="Zkladntext"/>
        <w:ind w:left="1985"/>
        <w:jc w:val="left"/>
      </w:pPr>
      <w:r>
        <w:rPr>
          <w:color w:val="252525"/>
        </w:rPr>
        <w:t>Kategorii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Závad/y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vždy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určuje</w:t>
      </w:r>
      <w:r>
        <w:rPr>
          <w:color w:val="252525"/>
          <w:spacing w:val="-16"/>
        </w:rPr>
        <w:t xml:space="preserve"> </w:t>
      </w:r>
      <w:r>
        <w:rPr>
          <w:color w:val="252525"/>
          <w:spacing w:val="-2"/>
        </w:rPr>
        <w:t>Objednatel.</w:t>
      </w:r>
    </w:p>
    <w:p w14:paraId="420497CB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1"/>
        </w:tabs>
        <w:spacing w:before="196"/>
        <w:ind w:hanging="559"/>
      </w:pPr>
      <w:r>
        <w:rPr>
          <w:color w:val="252525"/>
        </w:rPr>
        <w:t>Časové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limity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řešení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Incidentů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jsou:</w:t>
      </w:r>
    </w:p>
    <w:p w14:paraId="454015DF" w14:textId="77777777" w:rsidR="00EC0445" w:rsidRDefault="00B4143F">
      <w:pPr>
        <w:pStyle w:val="Odstavecseseznamem"/>
        <w:numPr>
          <w:ilvl w:val="0"/>
          <w:numId w:val="14"/>
        </w:numPr>
        <w:tabs>
          <w:tab w:val="left" w:pos="1930"/>
        </w:tabs>
        <w:spacing w:before="196"/>
      </w:pPr>
      <w:r>
        <w:rPr>
          <w:color w:val="252525"/>
        </w:rPr>
        <w:t>Pro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řešení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Požadavků:</w:t>
      </w:r>
    </w:p>
    <w:p w14:paraId="4693DEA8" w14:textId="77777777" w:rsidR="00EC0445" w:rsidRDefault="00EC0445">
      <w:pPr>
        <w:pStyle w:val="Zkladntext"/>
        <w:spacing w:before="0"/>
        <w:jc w:val="left"/>
        <w:rPr>
          <w:sz w:val="17"/>
        </w:rPr>
      </w:pPr>
    </w:p>
    <w:tbl>
      <w:tblPr>
        <w:tblStyle w:val="TableNormal"/>
        <w:tblW w:w="0" w:type="auto"/>
        <w:tblInd w:w="1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706"/>
      </w:tblGrid>
      <w:tr w:rsidR="00EC0445" w14:paraId="30B2F565" w14:textId="77777777">
        <w:trPr>
          <w:trHeight w:val="329"/>
        </w:trPr>
        <w:tc>
          <w:tcPr>
            <w:tcW w:w="3710" w:type="dxa"/>
          </w:tcPr>
          <w:p w14:paraId="31D1BA49" w14:textId="77777777" w:rsidR="00EC0445" w:rsidRDefault="00B4143F">
            <w:pPr>
              <w:pStyle w:val="TableParagraph"/>
              <w:spacing w:before="1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2"/>
              </w:rPr>
              <w:t>Požadavek</w:t>
            </w:r>
            <w:r>
              <w:rPr>
                <w:rFonts w:ascii="Arial" w:hAnsi="Arial"/>
                <w:color w:val="252525"/>
                <w:spacing w:val="2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reakce</w:t>
            </w:r>
          </w:p>
        </w:tc>
        <w:tc>
          <w:tcPr>
            <w:tcW w:w="3706" w:type="dxa"/>
          </w:tcPr>
          <w:p w14:paraId="55E44189" w14:textId="77777777" w:rsidR="00EC0445" w:rsidRDefault="00B4143F">
            <w:pPr>
              <w:pStyle w:val="TableParagraph"/>
              <w:spacing w:before="1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5</w:t>
            </w:r>
            <w:r>
              <w:rPr>
                <w:rFonts w:ascii="Arial" w:hAnsi="Arial"/>
                <w:color w:val="252525"/>
                <w:spacing w:val="-11"/>
              </w:rPr>
              <w:t xml:space="preserve"> </w:t>
            </w:r>
            <w:r>
              <w:rPr>
                <w:rFonts w:ascii="Arial" w:hAnsi="Arial"/>
                <w:color w:val="252525"/>
              </w:rPr>
              <w:t>pracovních</w:t>
            </w:r>
            <w:r>
              <w:rPr>
                <w:rFonts w:ascii="Arial" w:hAnsi="Arial"/>
                <w:color w:val="252525"/>
                <w:spacing w:val="-10"/>
              </w:rPr>
              <w:t xml:space="preserve"> </w:t>
            </w:r>
            <w:r>
              <w:rPr>
                <w:rFonts w:ascii="Arial" w:hAnsi="Arial"/>
                <w:color w:val="252525"/>
                <w:spacing w:val="-5"/>
              </w:rPr>
              <w:t>dnů</w:t>
            </w:r>
          </w:p>
        </w:tc>
      </w:tr>
      <w:tr w:rsidR="00EC0445" w14:paraId="357F8BB5" w14:textId="77777777">
        <w:trPr>
          <w:trHeight w:val="329"/>
        </w:trPr>
        <w:tc>
          <w:tcPr>
            <w:tcW w:w="3710" w:type="dxa"/>
          </w:tcPr>
          <w:p w14:paraId="5C7CE840" w14:textId="77777777" w:rsidR="00EC0445" w:rsidRDefault="00B4143F">
            <w:pPr>
              <w:pStyle w:val="TableParagraph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2"/>
              </w:rPr>
              <w:t>Požadavek</w:t>
            </w:r>
            <w:r>
              <w:rPr>
                <w:rFonts w:ascii="Arial" w:hAnsi="Arial"/>
                <w:color w:val="252525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vyřešení</w:t>
            </w:r>
          </w:p>
        </w:tc>
        <w:tc>
          <w:tcPr>
            <w:tcW w:w="3706" w:type="dxa"/>
          </w:tcPr>
          <w:p w14:paraId="3EE6C0CF" w14:textId="77777777" w:rsidR="00EC0445" w:rsidRDefault="00B4143F">
            <w:pPr>
              <w:pStyle w:val="TableParagraph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2"/>
              </w:rPr>
              <w:t>20</w:t>
            </w:r>
            <w:r>
              <w:rPr>
                <w:rFonts w:ascii="Arial" w:hAnsi="Arial"/>
                <w:color w:val="252525"/>
                <w:spacing w:val="-16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pracovních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dnů</w:t>
            </w:r>
            <w:r>
              <w:rPr>
                <w:rFonts w:ascii="Arial" w:hAnsi="Arial"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nebo</w:t>
            </w:r>
            <w:r>
              <w:rPr>
                <w:rFonts w:ascii="Arial" w:hAnsi="Arial"/>
                <w:color w:val="252525"/>
                <w:spacing w:val="-15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dle</w:t>
            </w:r>
            <w:r>
              <w:rPr>
                <w:rFonts w:ascii="Arial" w:hAnsi="Arial"/>
                <w:color w:val="252525"/>
                <w:spacing w:val="-14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domluvy</w:t>
            </w:r>
          </w:p>
        </w:tc>
      </w:tr>
    </w:tbl>
    <w:p w14:paraId="791F75AB" w14:textId="77777777" w:rsidR="00EC0445" w:rsidRDefault="00EC0445">
      <w:pPr>
        <w:pStyle w:val="Zkladntext"/>
        <w:spacing w:before="76"/>
        <w:jc w:val="left"/>
      </w:pPr>
    </w:p>
    <w:p w14:paraId="46F215EF" w14:textId="77777777" w:rsidR="00EC0445" w:rsidRDefault="00B4143F">
      <w:pPr>
        <w:pStyle w:val="Odstavecseseznamem"/>
        <w:numPr>
          <w:ilvl w:val="0"/>
          <w:numId w:val="14"/>
        </w:numPr>
        <w:tabs>
          <w:tab w:val="left" w:pos="1930"/>
        </w:tabs>
        <w:spacing w:before="0"/>
      </w:pPr>
      <w:r>
        <w:rPr>
          <w:color w:val="252525"/>
        </w:rPr>
        <w:t>Pro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</w:rPr>
        <w:t>odstranění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</w:rPr>
        <w:t>Závady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70"/>
          <w:w w:val="150"/>
        </w:rPr>
        <w:t xml:space="preserve"> </w:t>
      </w:r>
      <w:r>
        <w:rPr>
          <w:color w:val="252525"/>
        </w:rPr>
        <w:t>uvedených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</w:rPr>
        <w:t>Příloze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72"/>
          <w:w w:val="150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71"/>
          <w:w w:val="150"/>
        </w:rPr>
        <w:t xml:space="preserve"> </w:t>
      </w:r>
      <w:r>
        <w:rPr>
          <w:color w:val="252525"/>
          <w:spacing w:val="-2"/>
        </w:rPr>
        <w:t>Smlouvy</w:t>
      </w:r>
    </w:p>
    <w:p w14:paraId="5040528E" w14:textId="77777777" w:rsidR="00EC0445" w:rsidRDefault="00B4143F">
      <w:pPr>
        <w:pStyle w:val="Zkladntext"/>
        <w:spacing w:before="76"/>
        <w:ind w:left="1930"/>
        <w:jc w:val="left"/>
      </w:pPr>
      <w:r>
        <w:rPr>
          <w:color w:val="252525"/>
        </w:rPr>
        <w:t>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zabezpečení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obnovení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činnosti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jsou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následující:</w:t>
      </w:r>
    </w:p>
    <w:p w14:paraId="4EABFE88" w14:textId="77777777" w:rsidR="00EC0445" w:rsidRDefault="00EC0445">
      <w:pPr>
        <w:pStyle w:val="Zkladntext"/>
        <w:spacing w:before="175"/>
        <w:jc w:val="left"/>
        <w:rPr>
          <w:sz w:val="20"/>
        </w:rPr>
      </w:pPr>
    </w:p>
    <w:tbl>
      <w:tblPr>
        <w:tblStyle w:val="TableNormal"/>
        <w:tblW w:w="0" w:type="auto"/>
        <w:tblInd w:w="1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3076"/>
        <w:gridCol w:w="3100"/>
      </w:tblGrid>
      <w:tr w:rsidR="00EC0445" w14:paraId="425B9A0F" w14:textId="77777777">
        <w:trPr>
          <w:trHeight w:val="657"/>
        </w:trPr>
        <w:tc>
          <w:tcPr>
            <w:tcW w:w="1247" w:type="dxa"/>
          </w:tcPr>
          <w:p w14:paraId="3750854B" w14:textId="77777777" w:rsidR="00EC0445" w:rsidRDefault="00B4143F">
            <w:pPr>
              <w:pStyle w:val="TableParagraph"/>
              <w:ind w:left="106"/>
              <w:rPr>
                <w:rFonts w:ascii="Arial"/>
              </w:rPr>
            </w:pPr>
            <w:r>
              <w:rPr>
                <w:rFonts w:ascii="Arial"/>
                <w:color w:val="252525"/>
                <w:spacing w:val="-2"/>
              </w:rPr>
              <w:t>Kategorie</w:t>
            </w:r>
          </w:p>
          <w:p w14:paraId="27165894" w14:textId="77777777" w:rsidR="00EC0445" w:rsidRDefault="00B4143F">
            <w:pPr>
              <w:pStyle w:val="TableParagraph"/>
              <w:spacing w:before="75"/>
              <w:ind w:left="106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  <w:spacing w:val="-2"/>
              </w:rPr>
              <w:t>Závady</w:t>
            </w:r>
          </w:p>
        </w:tc>
        <w:tc>
          <w:tcPr>
            <w:tcW w:w="3076" w:type="dxa"/>
          </w:tcPr>
          <w:p w14:paraId="1F50E070" w14:textId="77777777" w:rsidR="00EC0445" w:rsidRDefault="00B4143F">
            <w:pPr>
              <w:pStyle w:val="TableParagraph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Odezva,</w:t>
            </w:r>
            <w:r>
              <w:rPr>
                <w:rFonts w:ascii="Arial" w:hAnsi="Arial"/>
                <w:color w:val="252525"/>
                <w:spacing w:val="-7"/>
              </w:rPr>
              <w:t xml:space="preserve"> </w:t>
            </w:r>
            <w:r>
              <w:rPr>
                <w:rFonts w:ascii="Arial" w:hAnsi="Arial"/>
                <w:color w:val="252525"/>
              </w:rPr>
              <w:t>reakce</w:t>
            </w:r>
            <w:r>
              <w:rPr>
                <w:rFonts w:ascii="Arial" w:hAnsi="Arial"/>
                <w:color w:val="252525"/>
                <w:spacing w:val="-6"/>
              </w:rPr>
              <w:t xml:space="preserve"> </w:t>
            </w:r>
            <w:r>
              <w:rPr>
                <w:rFonts w:ascii="Arial" w:hAnsi="Arial"/>
                <w:color w:val="252525"/>
              </w:rPr>
              <w:t>na</w:t>
            </w:r>
            <w:r>
              <w:rPr>
                <w:rFonts w:ascii="Arial" w:hAnsi="Arial"/>
                <w:color w:val="252525"/>
                <w:spacing w:val="-6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Závadu</w:t>
            </w:r>
          </w:p>
        </w:tc>
        <w:tc>
          <w:tcPr>
            <w:tcW w:w="3100" w:type="dxa"/>
          </w:tcPr>
          <w:p w14:paraId="7CBEE4C7" w14:textId="77777777" w:rsidR="00EC0445" w:rsidRDefault="00B4143F">
            <w:pPr>
              <w:pStyle w:val="TableParagraph"/>
              <w:ind w:left="105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Odstranění</w:t>
            </w:r>
            <w:r>
              <w:rPr>
                <w:rFonts w:ascii="Arial" w:hAnsi="Arial"/>
                <w:color w:val="252525"/>
                <w:spacing w:val="-12"/>
              </w:rPr>
              <w:t xml:space="preserve"> </w:t>
            </w:r>
            <w:r>
              <w:rPr>
                <w:rFonts w:ascii="Arial" w:hAnsi="Arial"/>
                <w:color w:val="252525"/>
                <w:spacing w:val="-2"/>
              </w:rPr>
              <w:t>Závady</w:t>
            </w:r>
          </w:p>
        </w:tc>
      </w:tr>
      <w:tr w:rsidR="00EC0445" w14:paraId="5B84FE54" w14:textId="77777777">
        <w:trPr>
          <w:trHeight w:val="329"/>
        </w:trPr>
        <w:tc>
          <w:tcPr>
            <w:tcW w:w="1247" w:type="dxa"/>
          </w:tcPr>
          <w:p w14:paraId="4F31FD5A" w14:textId="77777777" w:rsidR="00EC0445" w:rsidRDefault="00B4143F">
            <w:pPr>
              <w:pStyle w:val="TableParagraph"/>
              <w:spacing w:before="1"/>
              <w:ind w:left="106"/>
              <w:rPr>
                <w:rFonts w:ascii="Arial"/>
              </w:rPr>
            </w:pPr>
            <w:r>
              <w:rPr>
                <w:rFonts w:ascii="Arial"/>
                <w:color w:val="252525"/>
                <w:spacing w:val="-10"/>
              </w:rPr>
              <w:t>A</w:t>
            </w:r>
          </w:p>
        </w:tc>
        <w:tc>
          <w:tcPr>
            <w:tcW w:w="3076" w:type="dxa"/>
          </w:tcPr>
          <w:p w14:paraId="4BD13F9C" w14:textId="77777777" w:rsidR="00EC0445" w:rsidRDefault="00B4143F">
            <w:pPr>
              <w:pStyle w:val="TableParagraph"/>
              <w:spacing w:before="1"/>
              <w:ind w:left="107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30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  <w:spacing w:val="-5"/>
              </w:rPr>
              <w:t>min</w:t>
            </w:r>
          </w:p>
        </w:tc>
        <w:tc>
          <w:tcPr>
            <w:tcW w:w="3100" w:type="dxa"/>
          </w:tcPr>
          <w:p w14:paraId="35821C50" w14:textId="77777777" w:rsidR="00EC0445" w:rsidRDefault="00B4143F">
            <w:pPr>
              <w:pStyle w:val="TableParagraph"/>
              <w:spacing w:before="1"/>
              <w:ind w:left="105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NCD</w:t>
            </w:r>
            <w:r>
              <w:rPr>
                <w:rFonts w:ascii="Arial"/>
                <w:color w:val="252525"/>
                <w:spacing w:val="-6"/>
              </w:rPr>
              <w:t xml:space="preserve"> </w:t>
            </w:r>
            <w:r>
              <w:rPr>
                <w:rFonts w:ascii="Arial"/>
                <w:color w:val="252525"/>
              </w:rPr>
              <w:t>(max.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</w:rPr>
              <w:t>do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</w:rPr>
              <w:t>24</w:t>
            </w:r>
            <w:r>
              <w:rPr>
                <w:rFonts w:ascii="Arial"/>
                <w:color w:val="252525"/>
                <w:spacing w:val="-5"/>
              </w:rPr>
              <w:t xml:space="preserve"> </w:t>
            </w:r>
            <w:r>
              <w:rPr>
                <w:rFonts w:ascii="Arial"/>
                <w:color w:val="252525"/>
                <w:spacing w:val="-4"/>
              </w:rPr>
              <w:t>hod)</w:t>
            </w:r>
          </w:p>
        </w:tc>
      </w:tr>
      <w:tr w:rsidR="00EC0445" w14:paraId="40234CC7" w14:textId="77777777">
        <w:trPr>
          <w:trHeight w:val="328"/>
        </w:trPr>
        <w:tc>
          <w:tcPr>
            <w:tcW w:w="1247" w:type="dxa"/>
          </w:tcPr>
          <w:p w14:paraId="181DD17B" w14:textId="77777777" w:rsidR="00EC0445" w:rsidRDefault="00B4143F">
            <w:pPr>
              <w:pStyle w:val="TableParagraph"/>
              <w:ind w:left="106"/>
              <w:rPr>
                <w:rFonts w:ascii="Arial"/>
              </w:rPr>
            </w:pPr>
            <w:r>
              <w:rPr>
                <w:rFonts w:ascii="Arial"/>
                <w:color w:val="252525"/>
                <w:spacing w:val="-10"/>
              </w:rPr>
              <w:t>B</w:t>
            </w:r>
          </w:p>
        </w:tc>
        <w:tc>
          <w:tcPr>
            <w:tcW w:w="3076" w:type="dxa"/>
          </w:tcPr>
          <w:p w14:paraId="4AFA23EA" w14:textId="77777777" w:rsidR="00EC0445" w:rsidRDefault="00B4143F">
            <w:pPr>
              <w:pStyle w:val="TableParagraph"/>
              <w:ind w:left="107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30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  <w:spacing w:val="-5"/>
              </w:rPr>
              <w:t>min</w:t>
            </w:r>
          </w:p>
        </w:tc>
        <w:tc>
          <w:tcPr>
            <w:tcW w:w="3100" w:type="dxa"/>
          </w:tcPr>
          <w:p w14:paraId="7940A5BD" w14:textId="77777777" w:rsidR="00EC0445" w:rsidRDefault="00B4143F">
            <w:pPr>
              <w:pStyle w:val="TableParagraph"/>
              <w:ind w:left="105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46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  <w:spacing w:val="-5"/>
              </w:rPr>
              <w:t>hod</w:t>
            </w:r>
          </w:p>
        </w:tc>
      </w:tr>
      <w:tr w:rsidR="00EC0445" w14:paraId="6AE95E83" w14:textId="77777777">
        <w:trPr>
          <w:trHeight w:val="329"/>
        </w:trPr>
        <w:tc>
          <w:tcPr>
            <w:tcW w:w="1247" w:type="dxa"/>
          </w:tcPr>
          <w:p w14:paraId="254557B8" w14:textId="77777777" w:rsidR="00EC0445" w:rsidRDefault="00B4143F">
            <w:pPr>
              <w:pStyle w:val="TableParagraph"/>
              <w:ind w:left="106"/>
              <w:rPr>
                <w:rFonts w:ascii="Arial"/>
              </w:rPr>
            </w:pPr>
            <w:r>
              <w:rPr>
                <w:rFonts w:ascii="Arial"/>
                <w:color w:val="252525"/>
                <w:spacing w:val="-10"/>
              </w:rPr>
              <w:t>C</w:t>
            </w:r>
          </w:p>
        </w:tc>
        <w:tc>
          <w:tcPr>
            <w:tcW w:w="3076" w:type="dxa"/>
          </w:tcPr>
          <w:p w14:paraId="7042F71F" w14:textId="77777777" w:rsidR="00EC0445" w:rsidRDefault="00B4143F">
            <w:pPr>
              <w:pStyle w:val="TableParagraph"/>
              <w:ind w:left="107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30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  <w:spacing w:val="-5"/>
              </w:rPr>
              <w:t>min</w:t>
            </w:r>
          </w:p>
        </w:tc>
        <w:tc>
          <w:tcPr>
            <w:tcW w:w="3100" w:type="dxa"/>
          </w:tcPr>
          <w:p w14:paraId="540F52D4" w14:textId="77777777" w:rsidR="00EC0445" w:rsidRDefault="00B4143F">
            <w:pPr>
              <w:pStyle w:val="TableParagraph"/>
              <w:ind w:left="105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480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  <w:spacing w:val="-5"/>
              </w:rPr>
              <w:t>hod</w:t>
            </w:r>
          </w:p>
        </w:tc>
      </w:tr>
    </w:tbl>
    <w:p w14:paraId="15DBBD15" w14:textId="77777777" w:rsidR="00EC0445" w:rsidRDefault="00EC0445">
      <w:pPr>
        <w:pStyle w:val="Zkladntext"/>
        <w:spacing w:before="77"/>
        <w:jc w:val="left"/>
      </w:pPr>
    </w:p>
    <w:p w14:paraId="29F17AE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  <w:tab w:val="left" w:pos="852"/>
        </w:tabs>
        <w:spacing w:before="0" w:line="312" w:lineRule="auto"/>
        <w:ind w:left="852" w:right="474" w:hanging="564"/>
        <w:jc w:val="both"/>
      </w:pPr>
      <w:r>
        <w:rPr>
          <w:color w:val="252525"/>
        </w:rPr>
        <w:t>Incidenty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budou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nahlašovány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HelpDesk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Poskytovatele,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prostřednictvím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ServiceDesk NAKIT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(odst.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2.5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tohoto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článku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Smlouvy)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oprávněných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osob,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uvedených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Příloze č. 2 Smlouvy. V případě telefonického nahlášení Incidentu bude vždy následovat potvrzení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písemnou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formou.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případě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neúplnosti,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nejasnosti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definování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Závady či Požadavku, je Poskytovatel oprávněn si vyžádat upřesnění. Lhůty pro odstranění vyřešení Požadavku/odstranění Závady jsou počítány od prokazatelného nahlášení (záznamu) písemnou formou v Help Desk Poskytovatele.</w:t>
      </w:r>
    </w:p>
    <w:p w14:paraId="300523E6" w14:textId="22A60C9F" w:rsidR="00EC0445" w:rsidRDefault="00B4143F">
      <w:pPr>
        <w:pStyle w:val="Odstavecseseznamem"/>
        <w:numPr>
          <w:ilvl w:val="1"/>
          <w:numId w:val="16"/>
        </w:numPr>
        <w:tabs>
          <w:tab w:val="left" w:pos="849"/>
        </w:tabs>
        <w:spacing w:before="119"/>
        <w:ind w:left="849" w:hanging="561"/>
        <w:jc w:val="both"/>
      </w:pPr>
      <w:r>
        <w:rPr>
          <w:color w:val="252525"/>
        </w:rPr>
        <w:t>Kontakt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ServiceDesk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60"/>
        </w:rPr>
        <w:t xml:space="preserve">   </w:t>
      </w:r>
      <w:r>
        <w:rPr>
          <w:color w:val="252525"/>
        </w:rPr>
        <w:t>Tel: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xxx</w:t>
      </w:r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e-mail:</w:t>
      </w:r>
      <w:r>
        <w:t>xxx</w:t>
      </w:r>
      <w:r>
        <w:rPr>
          <w:color w:val="252525"/>
          <w:spacing w:val="-2"/>
        </w:rPr>
        <w:t>.</w:t>
      </w:r>
    </w:p>
    <w:p w14:paraId="503EED9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</w:tabs>
        <w:spacing w:before="196"/>
        <w:ind w:left="850" w:hanging="562"/>
        <w:jc w:val="both"/>
      </w:pPr>
      <w:r>
        <w:rPr>
          <w:color w:val="252525"/>
        </w:rPr>
        <w:t>Způsoby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odstranění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Závad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jsou:</w:t>
      </w:r>
    </w:p>
    <w:p w14:paraId="192CCAAA" w14:textId="77777777" w:rsidR="00EC0445" w:rsidRDefault="00B4143F">
      <w:pPr>
        <w:pStyle w:val="Odstavecseseznamem"/>
        <w:numPr>
          <w:ilvl w:val="0"/>
          <w:numId w:val="13"/>
        </w:numPr>
        <w:tabs>
          <w:tab w:val="left" w:pos="1930"/>
        </w:tabs>
        <w:spacing w:before="196" w:line="312" w:lineRule="auto"/>
        <w:ind w:right="424"/>
        <w:jc w:val="both"/>
      </w:pPr>
      <w:r>
        <w:rPr>
          <w:b/>
          <w:color w:val="252525"/>
        </w:rPr>
        <w:t xml:space="preserve">telefonickou konzultací </w:t>
      </w:r>
      <w:r>
        <w:rPr>
          <w:color w:val="252525"/>
        </w:rPr>
        <w:t>– pracovník HelpDesku Poskytovatele se pokusí odstranit nahlášenou poruchu konzultací po telefonu. Pokud to není možné, zajistí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podmínky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odstranění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poruchy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(poskytnutí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služby)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dohodne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se s pracovníkem Objednatele na nezbytné součinnosti;</w:t>
      </w:r>
    </w:p>
    <w:p w14:paraId="6667A051" w14:textId="77777777" w:rsidR="00EC0445" w:rsidRDefault="00B4143F">
      <w:pPr>
        <w:pStyle w:val="Odstavecseseznamem"/>
        <w:numPr>
          <w:ilvl w:val="0"/>
          <w:numId w:val="13"/>
        </w:numPr>
        <w:tabs>
          <w:tab w:val="left" w:pos="1931"/>
        </w:tabs>
        <w:spacing w:before="121" w:line="312" w:lineRule="auto"/>
        <w:ind w:left="1931" w:right="425"/>
        <w:jc w:val="both"/>
      </w:pPr>
      <w:r>
        <w:rPr>
          <w:b/>
          <w:color w:val="252525"/>
        </w:rPr>
        <w:t>opravou</w:t>
      </w:r>
      <w:r>
        <w:rPr>
          <w:b/>
          <w:color w:val="252525"/>
          <w:spacing w:val="-16"/>
        </w:rPr>
        <w:t xml:space="preserve"> </w:t>
      </w:r>
      <w:r>
        <w:rPr>
          <w:b/>
          <w:color w:val="252525"/>
        </w:rPr>
        <w:t>/</w:t>
      </w:r>
      <w:r>
        <w:rPr>
          <w:b/>
          <w:color w:val="252525"/>
          <w:spacing w:val="-15"/>
        </w:rPr>
        <w:t xml:space="preserve"> </w:t>
      </w:r>
      <w:r>
        <w:rPr>
          <w:b/>
          <w:color w:val="252525"/>
        </w:rPr>
        <w:t>výměnou</w:t>
      </w:r>
      <w:r>
        <w:rPr>
          <w:b/>
          <w:color w:val="252525"/>
          <w:spacing w:val="-15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pracovník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odstraní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poruchu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Zařízení Objednatele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opravou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výměnou.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případě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výměny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celého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musí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být 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aktuální nejvyšší stabilní verzí OS a bude plně pod požadovanou licencí bez další nutnosti připojování k licenčnímu serveru.</w:t>
      </w:r>
    </w:p>
    <w:p w14:paraId="307E24F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1"/>
          <w:tab w:val="left" w:pos="853"/>
        </w:tabs>
        <w:spacing w:line="312" w:lineRule="auto"/>
        <w:ind w:left="853" w:right="474" w:hanging="564"/>
        <w:jc w:val="both"/>
      </w:pPr>
      <w:r>
        <w:rPr>
          <w:color w:val="252525"/>
        </w:rPr>
        <w:t>Poskytovatel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neprodleně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oznámit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Objednateli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odstranění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Poruchy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Service Desk NAKIT uvedený v odst. 2.5 tohoto článku Smlouvy.</w:t>
      </w:r>
    </w:p>
    <w:p w14:paraId="725D9E0D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0C855602" w14:textId="77777777" w:rsidR="00EC0445" w:rsidRDefault="00B4143F">
      <w:pPr>
        <w:pStyle w:val="Nadpis2"/>
        <w:numPr>
          <w:ilvl w:val="0"/>
          <w:numId w:val="16"/>
        </w:numPr>
        <w:tabs>
          <w:tab w:val="left" w:pos="3806"/>
        </w:tabs>
        <w:spacing w:before="82"/>
        <w:ind w:left="3806" w:hanging="356"/>
        <w:jc w:val="left"/>
      </w:pPr>
      <w:r>
        <w:rPr>
          <w:color w:val="252525"/>
          <w:spacing w:val="-4"/>
        </w:rPr>
        <w:lastRenderedPageBreak/>
        <w:t>Termín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4"/>
        </w:rPr>
        <w:t>a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4"/>
        </w:rPr>
        <w:t>místo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4"/>
        </w:rPr>
        <w:t>plnění</w:t>
      </w:r>
    </w:p>
    <w:p w14:paraId="724132CF" w14:textId="77777777" w:rsidR="00EC0445" w:rsidRDefault="00EC0445">
      <w:pPr>
        <w:pStyle w:val="Zkladntext"/>
        <w:spacing w:before="63"/>
        <w:jc w:val="left"/>
        <w:rPr>
          <w:b/>
        </w:rPr>
      </w:pPr>
    </w:p>
    <w:p w14:paraId="4A473638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2"/>
        </w:tabs>
        <w:spacing w:before="0" w:line="312" w:lineRule="auto"/>
        <w:ind w:left="852" w:right="476" w:hanging="562"/>
      </w:pPr>
      <w:r>
        <w:rPr>
          <w:color w:val="252525"/>
        </w:rPr>
        <w:t>Poskytovatel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zavazuje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poskytovat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Služby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dobu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termínech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Přílohy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1 této Smlouvy.</w:t>
      </w:r>
    </w:p>
    <w:p w14:paraId="28F7E87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2"/>
        </w:tabs>
        <w:spacing w:before="121" w:line="312" w:lineRule="auto"/>
        <w:ind w:left="852" w:right="477" w:hanging="562"/>
      </w:pPr>
      <w:r>
        <w:rPr>
          <w:color w:val="252525"/>
        </w:rPr>
        <w:t>Smlouvou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sjednaný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termín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místo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lze změnit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výslovným a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předchozím souhlasem obou Smluvních stran.</w:t>
      </w:r>
    </w:p>
    <w:p w14:paraId="499E338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1"/>
        </w:tabs>
        <w:ind w:hanging="560"/>
      </w:pPr>
      <w:r>
        <w:rPr>
          <w:color w:val="252525"/>
        </w:rPr>
        <w:t>Místem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jsou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jednotlivé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lokality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umístění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Přílohy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Smlouvy.</w:t>
      </w:r>
    </w:p>
    <w:p w14:paraId="552BF6D8" w14:textId="77777777" w:rsidR="00EC0445" w:rsidRDefault="00EC0445">
      <w:pPr>
        <w:pStyle w:val="Zkladntext"/>
        <w:spacing w:before="62"/>
        <w:jc w:val="left"/>
      </w:pPr>
    </w:p>
    <w:p w14:paraId="12A9A1C6" w14:textId="77777777" w:rsidR="00EC0445" w:rsidRDefault="00B4143F">
      <w:pPr>
        <w:pStyle w:val="Nadpis2"/>
        <w:numPr>
          <w:ilvl w:val="0"/>
          <w:numId w:val="16"/>
        </w:numPr>
        <w:tabs>
          <w:tab w:val="left" w:pos="4460"/>
        </w:tabs>
        <w:spacing w:before="1"/>
        <w:ind w:left="4460" w:hanging="356"/>
        <w:jc w:val="left"/>
      </w:pPr>
      <w:r>
        <w:rPr>
          <w:color w:val="252525"/>
          <w:spacing w:val="-2"/>
        </w:rPr>
        <w:t>Pojištění</w:t>
      </w:r>
    </w:p>
    <w:p w14:paraId="10AFF296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48FA2D2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0" w:line="312" w:lineRule="auto"/>
        <w:ind w:left="852" w:right="473" w:hanging="568"/>
        <w:jc w:val="both"/>
      </w:pPr>
      <w:r>
        <w:rPr>
          <w:color w:val="252525"/>
        </w:rPr>
        <w:t xml:space="preserve">Poskytovatel prohlašuje, že má ke dni uzavření této Smlouvy uzavřenou pojistnou </w:t>
      </w:r>
      <w:r>
        <w:rPr>
          <w:color w:val="252525"/>
          <w:spacing w:val="-2"/>
        </w:rPr>
        <w:t>smlouvu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pro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případ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odpovědnosti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za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škodu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způsobenou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Poskytovatelem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při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 xml:space="preserve">poskytování </w:t>
      </w:r>
      <w:r>
        <w:rPr>
          <w:color w:val="252525"/>
        </w:rPr>
        <w:t>služeb dle této Smlouvy s minimálním limitem pojistného plnění 5.000.000, - Kč. Poskytovatel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zavazuje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celou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dobu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trvání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udržovat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sjednané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pojištění v platnosti.</w:t>
      </w:r>
    </w:p>
    <w:p w14:paraId="40A3D22B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</w:tabs>
        <w:ind w:left="848" w:hanging="562"/>
        <w:jc w:val="both"/>
      </w:pPr>
      <w:r>
        <w:rPr>
          <w:color w:val="252525"/>
        </w:rPr>
        <w:t>Doklady</w:t>
      </w:r>
      <w:r>
        <w:rPr>
          <w:color w:val="252525"/>
          <w:spacing w:val="52"/>
          <w:w w:val="15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pojištění</w:t>
      </w:r>
      <w:r>
        <w:rPr>
          <w:color w:val="252525"/>
          <w:spacing w:val="52"/>
          <w:w w:val="15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51"/>
          <w:w w:val="150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51"/>
          <w:w w:val="150"/>
        </w:rPr>
        <w:t xml:space="preserve"> </w:t>
      </w:r>
      <w:r>
        <w:rPr>
          <w:color w:val="252525"/>
        </w:rPr>
        <w:t>předložit</w:t>
      </w:r>
      <w:r>
        <w:rPr>
          <w:color w:val="252525"/>
          <w:spacing w:val="52"/>
          <w:w w:val="150"/>
        </w:rPr>
        <w:t xml:space="preserve"> </w:t>
      </w:r>
      <w:r>
        <w:rPr>
          <w:color w:val="252525"/>
        </w:rPr>
        <w:t>Objednateli</w:t>
      </w:r>
      <w:r>
        <w:rPr>
          <w:color w:val="252525"/>
          <w:spacing w:val="50"/>
          <w:w w:val="150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52"/>
          <w:w w:val="150"/>
        </w:rPr>
        <w:t xml:space="preserve"> </w:t>
      </w:r>
      <w:r>
        <w:rPr>
          <w:color w:val="252525"/>
        </w:rPr>
        <w:t>sedmi</w:t>
      </w:r>
      <w:r>
        <w:rPr>
          <w:color w:val="252525"/>
          <w:spacing w:val="50"/>
          <w:w w:val="150"/>
        </w:rPr>
        <w:t xml:space="preserve"> </w:t>
      </w:r>
      <w:r>
        <w:rPr>
          <w:color w:val="252525"/>
          <w:spacing w:val="-5"/>
        </w:rPr>
        <w:t>(7)</w:t>
      </w:r>
    </w:p>
    <w:p w14:paraId="67C285A6" w14:textId="77777777" w:rsidR="00EC0445" w:rsidRDefault="00B4143F">
      <w:pPr>
        <w:pStyle w:val="Zkladntext"/>
        <w:spacing w:before="76"/>
        <w:ind w:left="852"/>
      </w:pPr>
      <w:r>
        <w:rPr>
          <w:color w:val="252525"/>
        </w:rPr>
        <w:t>kalendářních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dnů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nabytí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účinnosti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Smlouvy.</w:t>
      </w:r>
    </w:p>
    <w:p w14:paraId="2C8E1CD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before="196" w:line="312" w:lineRule="auto"/>
        <w:ind w:right="477" w:hanging="568"/>
        <w:jc w:val="both"/>
      </w:pPr>
      <w:r>
        <w:rPr>
          <w:color w:val="252525"/>
        </w:rPr>
        <w:t>Při vzniku pojistné události zabezpečuje ihned po jejím vzniku veškeré úkony vůči pojistiteli Poskytovatel.</w:t>
      </w:r>
    </w:p>
    <w:p w14:paraId="62F4BD97" w14:textId="77777777" w:rsidR="00EC0445" w:rsidRDefault="00B4143F">
      <w:pPr>
        <w:pStyle w:val="Nadpis2"/>
        <w:numPr>
          <w:ilvl w:val="0"/>
          <w:numId w:val="16"/>
        </w:numPr>
        <w:tabs>
          <w:tab w:val="left" w:pos="4640"/>
        </w:tabs>
        <w:ind w:left="4640" w:hanging="356"/>
        <w:jc w:val="left"/>
      </w:pPr>
      <w:r>
        <w:rPr>
          <w:color w:val="252525"/>
          <w:spacing w:val="-4"/>
        </w:rPr>
        <w:t>Cena</w:t>
      </w:r>
    </w:p>
    <w:p w14:paraId="621A3C1F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23814B2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2"/>
        </w:tabs>
        <w:spacing w:before="0" w:line="312" w:lineRule="auto"/>
        <w:ind w:left="852" w:right="476" w:hanging="568"/>
        <w:jc w:val="both"/>
      </w:pPr>
      <w:r>
        <w:rPr>
          <w:color w:val="252525"/>
        </w:rPr>
        <w:t xml:space="preserve">Celková cena za poskytování Služeb činí </w:t>
      </w:r>
      <w:r>
        <w:rPr>
          <w:b/>
          <w:color w:val="252525"/>
        </w:rPr>
        <w:t>712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 xml:space="preserve">368 Kč </w:t>
      </w:r>
      <w:r>
        <w:rPr>
          <w:color w:val="252525"/>
        </w:rPr>
        <w:t>(slovy: sedm set dvanáct tisíc tři sta šedesát osm korun českých) bez DPH. Cena za Služby bude hrazena formou pravidelného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měsíčního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paušálu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jako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1/12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roční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ceny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poskytované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Služby,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tj.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výši 59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364 Kč bez DPH (slovy: padesát devět tisíc tři sta šedesát čtyři korun českých) měsíčně. K ceně bude připočtena DPH dle příslušných předpisů ve výši platné ke dni uskutečnění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zdanitelného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plnění.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Podrobný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cenový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rozpad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uveden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Příloze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 xml:space="preserve">této </w:t>
      </w:r>
      <w:r>
        <w:rPr>
          <w:color w:val="252525"/>
          <w:spacing w:val="-2"/>
        </w:rPr>
        <w:t>Smlouvy.</w:t>
      </w:r>
    </w:p>
    <w:p w14:paraId="322DD5F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before="121" w:line="312" w:lineRule="auto"/>
        <w:ind w:right="473" w:hanging="568"/>
        <w:jc w:val="both"/>
      </w:pPr>
      <w:r>
        <w:rPr>
          <w:color w:val="252525"/>
          <w:spacing w:val="-2"/>
        </w:rPr>
        <w:t>Poskytovatel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výslovně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prohlašuje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a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ujišťuje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Objednatele,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že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tato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cena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již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v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sobě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 xml:space="preserve">zahrnuje </w:t>
      </w:r>
      <w:r>
        <w:rPr>
          <w:color w:val="252525"/>
        </w:rPr>
        <w:t>veškeré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náklady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spojené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plněním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Smlouvy.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Sjednaná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cena je cenou konečnou, nejvýše přípustnou a nemůže být změněna.</w:t>
      </w:r>
    </w:p>
    <w:p w14:paraId="2377202E" w14:textId="77777777" w:rsidR="00EC0445" w:rsidRDefault="00B4143F">
      <w:pPr>
        <w:pStyle w:val="Nadpis2"/>
        <w:numPr>
          <w:ilvl w:val="0"/>
          <w:numId w:val="16"/>
        </w:numPr>
        <w:tabs>
          <w:tab w:val="left" w:pos="3958"/>
        </w:tabs>
        <w:ind w:left="3958" w:hanging="356"/>
        <w:jc w:val="left"/>
      </w:pPr>
      <w:r>
        <w:rPr>
          <w:color w:val="252525"/>
          <w:spacing w:val="-5"/>
        </w:rPr>
        <w:t>Platební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podmínky</w:t>
      </w:r>
    </w:p>
    <w:p w14:paraId="2C1A5350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08FAEC4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3"/>
        </w:tabs>
        <w:spacing w:before="0" w:line="312" w:lineRule="auto"/>
        <w:ind w:left="853" w:right="475" w:hanging="568"/>
        <w:jc w:val="both"/>
      </w:pPr>
      <w:r>
        <w:rPr>
          <w:color w:val="252525"/>
        </w:rPr>
        <w:t>Cena dle čl. 5 odst. 5.1 Smlouvy bude hrazena měsíčně vždy za uplynulý kalendářní měsíc, a to na základě daňového dokladu (faktury) vystaveného Poskytovatelem vždy do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pátého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(5.)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následujícího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měsíce.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Poslední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uplynulého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kalendářního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měsíce je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dnem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uskutečnění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zdanitelného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plnění.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může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vyžádání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Objednatele vystavit fakturu za měsíc prosinec příslušného kalendářního roku současně s fakturou za měsíc listopad příslušného kalendářního roku.</w:t>
      </w:r>
    </w:p>
    <w:p w14:paraId="1D47D6F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</w:tabs>
        <w:ind w:left="850" w:hanging="564"/>
        <w:jc w:val="both"/>
      </w:pPr>
      <w:r>
        <w:rPr>
          <w:color w:val="252525"/>
        </w:rPr>
        <w:t>Daňový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doklad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(faktura)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bude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zasílán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Poskytovatelem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Objednateli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tří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(3)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pracovních</w:t>
      </w:r>
    </w:p>
    <w:p w14:paraId="680F3DF0" w14:textId="77777777" w:rsidR="00EC0445" w:rsidRDefault="00EC0445">
      <w:pPr>
        <w:pStyle w:val="Odstavecseseznamem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2BC80977" w14:textId="77777777" w:rsidR="00EC0445" w:rsidRDefault="00B4143F">
      <w:pPr>
        <w:pStyle w:val="Zkladntext"/>
        <w:spacing w:before="82"/>
        <w:ind w:left="851"/>
        <w:jc w:val="left"/>
      </w:pPr>
      <w:r>
        <w:rPr>
          <w:color w:val="252525"/>
        </w:rPr>
        <w:lastRenderedPageBreak/>
        <w:t>dnů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vystavení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jedním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následujících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způsobů:</w:t>
      </w:r>
    </w:p>
    <w:p w14:paraId="341FD593" w14:textId="77777777" w:rsidR="00EC0445" w:rsidRDefault="00B4143F">
      <w:pPr>
        <w:pStyle w:val="Odstavecseseznamem"/>
        <w:numPr>
          <w:ilvl w:val="0"/>
          <w:numId w:val="12"/>
        </w:numPr>
        <w:tabs>
          <w:tab w:val="left" w:pos="1278"/>
          <w:tab w:val="left" w:pos="1363"/>
        </w:tabs>
        <w:spacing w:before="196" w:line="424" w:lineRule="auto"/>
        <w:ind w:right="4823" w:hanging="513"/>
      </w:pPr>
      <w:r>
        <w:rPr>
          <w:color w:val="252525"/>
        </w:rPr>
        <w:t>buď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elektronické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podobě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 xml:space="preserve">adresu: </w:t>
      </w:r>
      <w:hyperlink r:id="rId11">
        <w:r>
          <w:rPr>
            <w:color w:val="252525"/>
            <w:spacing w:val="-2"/>
            <w:u w:val="single" w:color="252525"/>
          </w:rPr>
          <w:t>faktury@nakit.cz</w:t>
        </w:r>
      </w:hyperlink>
    </w:p>
    <w:p w14:paraId="44513CD9" w14:textId="77777777" w:rsidR="00EC0445" w:rsidRDefault="00B4143F">
      <w:pPr>
        <w:pStyle w:val="Odstavecseseznamem"/>
        <w:numPr>
          <w:ilvl w:val="0"/>
          <w:numId w:val="12"/>
        </w:numPr>
        <w:tabs>
          <w:tab w:val="left" w:pos="1278"/>
        </w:tabs>
        <w:spacing w:before="3"/>
        <w:ind w:left="1278" w:hanging="428"/>
      </w:pPr>
      <w:r>
        <w:rPr>
          <w:color w:val="252525"/>
        </w:rPr>
        <w:t>nebo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doporučeným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dopisem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adresu:</w:t>
      </w:r>
    </w:p>
    <w:p w14:paraId="7B981F81" w14:textId="77777777" w:rsidR="00EC0445" w:rsidRDefault="00B4143F">
      <w:pPr>
        <w:pStyle w:val="Zkladntext"/>
        <w:spacing w:before="196" w:line="312" w:lineRule="auto"/>
        <w:ind w:left="1363" w:right="2167"/>
      </w:pPr>
      <w:r>
        <w:rPr>
          <w:color w:val="252525"/>
          <w:spacing w:val="-2"/>
        </w:rPr>
        <w:t>Národní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agentura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pro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komunikační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a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informační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technologie,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s.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 xml:space="preserve">p., </w:t>
      </w:r>
      <w:r>
        <w:rPr>
          <w:color w:val="252525"/>
        </w:rPr>
        <w:t>Kodaňská 1441/46, 101 00 Praha 10 – Vršovice.</w:t>
      </w:r>
    </w:p>
    <w:p w14:paraId="15FD8D6E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5" w:hanging="568"/>
        <w:jc w:val="both"/>
      </w:pPr>
      <w:r>
        <w:rPr>
          <w:color w:val="252525"/>
        </w:rPr>
        <w:t>Daňový doklad (faktura) vystavený Poskytovatelem musí splňovat veškeré náležitosti daňového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dokladu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podle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příslušných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právních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předpisů,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zejména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29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zákona č.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235/2004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Sb.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dani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přidané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hodnoty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předpisů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zákon o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DPH</w:t>
      </w:r>
      <w:r>
        <w:rPr>
          <w:color w:val="252525"/>
        </w:rPr>
        <w:t>“),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zákona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563/1991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účetnictví,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předpisů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 zejména tyto údaje:</w:t>
      </w:r>
    </w:p>
    <w:p w14:paraId="3B27684A" w14:textId="77777777" w:rsidR="00EC0445" w:rsidRDefault="00B4143F">
      <w:pPr>
        <w:pStyle w:val="Odstavecseseznamem"/>
        <w:numPr>
          <w:ilvl w:val="0"/>
          <w:numId w:val="11"/>
        </w:numPr>
        <w:tabs>
          <w:tab w:val="left" w:pos="1280"/>
        </w:tabs>
        <w:spacing w:before="119"/>
        <w:ind w:hanging="426"/>
      </w:pPr>
      <w:r>
        <w:rPr>
          <w:color w:val="252525"/>
        </w:rPr>
        <w:t>číslo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Smlouvy;</w:t>
      </w:r>
    </w:p>
    <w:p w14:paraId="71D8A29E" w14:textId="77777777" w:rsidR="00EC0445" w:rsidRDefault="00B4143F">
      <w:pPr>
        <w:pStyle w:val="Odstavecseseznamem"/>
        <w:numPr>
          <w:ilvl w:val="0"/>
          <w:numId w:val="11"/>
        </w:numPr>
        <w:tabs>
          <w:tab w:val="left" w:pos="1280"/>
        </w:tabs>
        <w:spacing w:before="74"/>
        <w:ind w:hanging="426"/>
      </w:pPr>
      <w:r>
        <w:rPr>
          <w:color w:val="252525"/>
        </w:rPr>
        <w:t>číslo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EOBJ;</w:t>
      </w:r>
    </w:p>
    <w:p w14:paraId="1EE36908" w14:textId="77777777" w:rsidR="00EC0445" w:rsidRDefault="00B4143F">
      <w:pPr>
        <w:pStyle w:val="Odstavecseseznamem"/>
        <w:numPr>
          <w:ilvl w:val="0"/>
          <w:numId w:val="11"/>
        </w:numPr>
        <w:tabs>
          <w:tab w:val="left" w:pos="1280"/>
        </w:tabs>
        <w:spacing w:before="74"/>
        <w:ind w:hanging="426"/>
      </w:pPr>
      <w:r>
        <w:rPr>
          <w:color w:val="252525"/>
        </w:rPr>
        <w:t>platební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podmínky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Smlouvou;</w:t>
      </w:r>
    </w:p>
    <w:p w14:paraId="15412576" w14:textId="77777777" w:rsidR="00EC0445" w:rsidRDefault="00B4143F">
      <w:pPr>
        <w:pStyle w:val="Odstavecseseznamem"/>
        <w:numPr>
          <w:ilvl w:val="0"/>
          <w:numId w:val="11"/>
        </w:numPr>
        <w:tabs>
          <w:tab w:val="left" w:pos="1277"/>
        </w:tabs>
        <w:spacing w:before="74"/>
        <w:ind w:left="1277" w:hanging="423"/>
        <w:jc w:val="left"/>
      </w:pPr>
      <w:r>
        <w:rPr>
          <w:color w:val="252525"/>
        </w:rPr>
        <w:t>popis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fakturované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Služby,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její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rozsah,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jednotkovou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celkovou</w:t>
      </w:r>
      <w:r>
        <w:rPr>
          <w:color w:val="252525"/>
          <w:spacing w:val="-15"/>
        </w:rPr>
        <w:t xml:space="preserve"> </w:t>
      </w:r>
      <w:r>
        <w:rPr>
          <w:color w:val="252525"/>
          <w:spacing w:val="-2"/>
        </w:rPr>
        <w:t>cenu.</w:t>
      </w:r>
    </w:p>
    <w:p w14:paraId="7F46D34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4"/>
        </w:tabs>
        <w:spacing w:before="195" w:line="312" w:lineRule="auto"/>
        <w:ind w:left="854" w:right="477" w:hanging="568"/>
        <w:jc w:val="both"/>
      </w:pPr>
      <w:r>
        <w:rPr>
          <w:color w:val="252525"/>
        </w:rPr>
        <w:t>Splatnost faktur vystavených Poskytovatelem je třicet (30) kalendářních dní ode dne doručení Objednateli.</w:t>
      </w:r>
    </w:p>
    <w:p w14:paraId="5B23C8C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5" w:hanging="568"/>
        <w:jc w:val="both"/>
      </w:pPr>
      <w:r>
        <w:rPr>
          <w:color w:val="252525"/>
        </w:rPr>
        <w:t>V případě, že daňový doklad nebude obsahovat některou náležitost nebo povinné přílohy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bude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obsahovat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nesprávné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údaje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nebude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vystaven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touto Smlouvou, je Objednatel oprávněn jej ve lhůtě splatnosti vrátit Poskytovateli, aniž se dostane do prodlení se splatností. Lhůta pro jeho splatnost se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tímto přerušuje a nová lhůta v délce třicet (30) kalendářních dnů počne plynout od data doručení nově vystaveného/opraveného daňového dokladu Objednateli.</w:t>
      </w:r>
    </w:p>
    <w:p w14:paraId="06DA0B28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5" w:hanging="568"/>
        <w:jc w:val="both"/>
      </w:pPr>
      <w:r>
        <w:rPr>
          <w:color w:val="252525"/>
        </w:rPr>
        <w:t>Platba bude provedena v české měně formou bankovního převodu na účet Poskytovatele uvedený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záhlaví této Smlouvy. Faktura se považuje za uhrazenou dnem odepsání příslušné finanční částky z účtu Objednatele ve prospěch účtu </w:t>
      </w:r>
      <w:r>
        <w:rPr>
          <w:color w:val="252525"/>
          <w:spacing w:val="-2"/>
        </w:rPr>
        <w:t>Poskytovatele.</w:t>
      </w:r>
    </w:p>
    <w:p w14:paraId="75EAABF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  <w:tab w:val="left" w:pos="853"/>
        </w:tabs>
        <w:spacing w:before="119" w:line="312" w:lineRule="auto"/>
        <w:ind w:left="853" w:right="476" w:hanging="568"/>
        <w:jc w:val="both"/>
      </w:pPr>
      <w:r>
        <w:rPr>
          <w:color w:val="252525"/>
        </w:rPr>
        <w:t>V případech, kdy Poskytovatel použije služby poddodavatele, bude faktura poddodavatele přílohou faktury Poskytovatele.</w:t>
      </w:r>
    </w:p>
    <w:p w14:paraId="46D4D410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  <w:tab w:val="left" w:pos="853"/>
        </w:tabs>
        <w:spacing w:line="312" w:lineRule="auto"/>
        <w:ind w:left="853" w:right="476" w:hanging="568"/>
        <w:jc w:val="both"/>
      </w:pPr>
      <w:r>
        <w:rPr>
          <w:color w:val="252525"/>
        </w:rPr>
        <w:t>Všechny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částky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poukazované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vzájemně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Smluvními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stranami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musí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být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prosté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jakýchkoliv bankovních poplatků nebo jiných nákladů spojených s převodem na jejich účty.</w:t>
      </w:r>
    </w:p>
    <w:p w14:paraId="6DD84AD8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</w:tabs>
        <w:spacing w:before="121"/>
        <w:ind w:left="849" w:hanging="563"/>
        <w:jc w:val="both"/>
      </w:pPr>
      <w:r>
        <w:rPr>
          <w:color w:val="252525"/>
        </w:rPr>
        <w:t>Objednatel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neposkytuje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jakékoli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zálohy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cenu</w:t>
      </w:r>
      <w:r>
        <w:rPr>
          <w:color w:val="252525"/>
          <w:spacing w:val="-15"/>
        </w:rPr>
        <w:t xml:space="preserve"> </w:t>
      </w:r>
      <w:r>
        <w:rPr>
          <w:color w:val="252525"/>
          <w:spacing w:val="-2"/>
        </w:rPr>
        <w:t>Služby.</w:t>
      </w:r>
    </w:p>
    <w:p w14:paraId="1DBC22E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  <w:tab w:val="left" w:pos="853"/>
        </w:tabs>
        <w:spacing w:before="196" w:line="312" w:lineRule="auto"/>
        <w:ind w:left="853" w:right="411" w:hanging="568"/>
        <w:jc w:val="both"/>
      </w:pPr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 správcem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skutečnost, že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(</w:t>
      </w:r>
      <w:r>
        <w:rPr>
          <w:color w:val="252525"/>
        </w:rPr>
        <w:t>Poskytovatel</w:t>
      </w:r>
      <w:r>
        <w:rPr>
          <w:color w:val="404040"/>
        </w:rPr>
        <w:t>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nespolehlivým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plátcem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smyslu ust.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úplata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zcela nebo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zčásti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bezhotovostním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převodem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jiný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39"/>
        </w:rPr>
        <w:t xml:space="preserve"> </w:t>
      </w:r>
      <w:r>
        <w:rPr>
          <w:color w:val="252525"/>
        </w:rPr>
        <w:t>Poskytovatel</w:t>
      </w:r>
      <w:r>
        <w:rPr>
          <w:color w:val="404040"/>
        </w:rPr>
        <w:t>e,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který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je</w:t>
      </w:r>
    </w:p>
    <w:p w14:paraId="5594ABA6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4389D912" w14:textId="77777777" w:rsidR="00EC0445" w:rsidRDefault="00B4143F">
      <w:pPr>
        <w:pStyle w:val="Zkladntext"/>
        <w:spacing w:before="82" w:line="312" w:lineRule="auto"/>
        <w:ind w:left="851" w:right="411"/>
      </w:pPr>
      <w:r>
        <w:rPr>
          <w:color w:val="404040"/>
        </w:rPr>
        <w:lastRenderedPageBreak/>
        <w:t>správcem daně zveřejněn způsobem umožňujícím dálkový přístup ve smyslu ust. § 96 Zákona o DPH,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příjemce zdanitelného plnění (Objednatel) oprávněn část ceny odpovídající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přidané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bankovní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 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smyslu ust. § 109a Zákona o DPH. Na bankovní účet </w:t>
      </w:r>
      <w:r>
        <w:rPr>
          <w:color w:val="252525"/>
        </w:rPr>
        <w:t>Poskytovatel</w:t>
      </w:r>
      <w:r>
        <w:rPr>
          <w:color w:val="404040"/>
        </w:rPr>
        <w:t>e bude v tomto případě uhrazena část ceny odpovídající výši základu daně z přidané hodnoty. Úhrada ceny plnění (základu daně) provedená Objednatelem v souladu s ustanovením tohoto odstavce bude považována za řádnou úhradu ceny plnění poskytnutého dle Smlouvy.</w:t>
      </w:r>
    </w:p>
    <w:p w14:paraId="1A59523F" w14:textId="77777777" w:rsidR="00EC0445" w:rsidRDefault="00B4143F">
      <w:pPr>
        <w:pStyle w:val="Nadpis2"/>
        <w:numPr>
          <w:ilvl w:val="0"/>
          <w:numId w:val="16"/>
        </w:numPr>
        <w:tabs>
          <w:tab w:val="left" w:pos="2830"/>
        </w:tabs>
        <w:spacing w:before="241"/>
        <w:ind w:left="2830" w:hanging="356"/>
        <w:jc w:val="left"/>
      </w:pPr>
      <w:r>
        <w:rPr>
          <w:color w:val="252525"/>
          <w:spacing w:val="-6"/>
        </w:rPr>
        <w:t>Další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6"/>
        </w:rPr>
        <w:t>práva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6"/>
        </w:rPr>
        <w:t>a</w:t>
      </w:r>
      <w:r>
        <w:rPr>
          <w:color w:val="252525"/>
        </w:rPr>
        <w:t xml:space="preserve"> </w:t>
      </w:r>
      <w:r>
        <w:rPr>
          <w:color w:val="252525"/>
          <w:spacing w:val="-6"/>
        </w:rPr>
        <w:t>povinnosti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6"/>
        </w:rPr>
        <w:t>Smluvních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6"/>
        </w:rPr>
        <w:t>stran</w:t>
      </w:r>
    </w:p>
    <w:p w14:paraId="6FB4F208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0BB61120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  <w:tab w:val="left" w:pos="853"/>
        </w:tabs>
        <w:spacing w:before="0" w:line="312" w:lineRule="auto"/>
        <w:ind w:left="853" w:right="475" w:hanging="568"/>
        <w:jc w:val="both"/>
      </w:pPr>
      <w:r>
        <w:rPr>
          <w:color w:val="252525"/>
        </w:rPr>
        <w:t>Vzhledem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ke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skutečnosti,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není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vlastníkem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objektů,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rámci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kterých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budou Služby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poskytovány,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zavazuje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poskytnout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součinnost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Poskytovateli při zajištění vstupu do objektů místa plnění Služeb v následujícím rozsahu:</w:t>
      </w:r>
    </w:p>
    <w:p w14:paraId="62BBA19C" w14:textId="77777777" w:rsidR="00EC0445" w:rsidRDefault="00B4143F">
      <w:pPr>
        <w:pStyle w:val="Odstavecseseznamem"/>
        <w:numPr>
          <w:ilvl w:val="0"/>
          <w:numId w:val="10"/>
        </w:numPr>
        <w:tabs>
          <w:tab w:val="left" w:pos="1219"/>
          <w:tab w:val="left" w:pos="1221"/>
        </w:tabs>
        <w:spacing w:before="240" w:line="312" w:lineRule="auto"/>
        <w:ind w:right="475"/>
        <w:jc w:val="both"/>
      </w:pPr>
      <w:r>
        <w:rPr>
          <w:color w:val="252525"/>
        </w:rPr>
        <w:t>Zajištěním samostatného vstupu pro osoby Poskytovatele uvedené na seznamu osob oprávněných ke vstupu. Seznam osob, pro které je Poskytovatelem požadováno zajištění vstupu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objektu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místa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zaslat prostřednictvím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své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kontaktní osoby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věcech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evidence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osob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oprávněných ke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vstupu na kontaktní osobu Objednatele ve věcech evidence osob oprávněných ke vstupu do 5 (pěti) dnů od podpisu Smlouvy. Kontaktní osoby ve věci evidence osob oprávněných ke vstupu jsou:</w:t>
      </w:r>
    </w:p>
    <w:p w14:paraId="450708D6" w14:textId="77777777" w:rsidR="00B4143F" w:rsidRDefault="00B4143F">
      <w:pPr>
        <w:pStyle w:val="Zkladntext"/>
        <w:spacing w:before="239" w:line="312" w:lineRule="auto"/>
        <w:ind w:left="1221" w:right="5497"/>
        <w:jc w:val="left"/>
        <w:rPr>
          <w:color w:val="252525"/>
        </w:rPr>
      </w:pPr>
      <w:r>
        <w:rPr>
          <w:color w:val="252525"/>
        </w:rPr>
        <w:t>Za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Objednatele: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xxx</w:t>
      </w:r>
    </w:p>
    <w:p w14:paraId="5333C539" w14:textId="607211CB" w:rsidR="00EC0445" w:rsidRDefault="00B4143F">
      <w:pPr>
        <w:pStyle w:val="Zkladntext"/>
        <w:spacing w:before="239" w:line="312" w:lineRule="auto"/>
        <w:ind w:left="1221" w:right="5497"/>
        <w:jc w:val="left"/>
      </w:pPr>
      <w:r>
        <w:rPr>
          <w:color w:val="252525"/>
        </w:rPr>
        <w:t>tel.: xxx</w:t>
      </w:r>
    </w:p>
    <w:p w14:paraId="0421F699" w14:textId="1572CC38" w:rsidR="00EC0445" w:rsidRDefault="00B4143F">
      <w:pPr>
        <w:pStyle w:val="Zkladntext"/>
        <w:spacing w:before="1"/>
        <w:ind w:left="1222"/>
        <w:jc w:val="left"/>
      </w:pPr>
      <w:r>
        <w:rPr>
          <w:color w:val="252525"/>
        </w:rPr>
        <w:t>e-mail:</w:t>
      </w:r>
      <w:r>
        <w:t>xxx</w:t>
      </w:r>
    </w:p>
    <w:p w14:paraId="25FE0BB9" w14:textId="77777777" w:rsidR="00EC0445" w:rsidRDefault="00EC0445">
      <w:pPr>
        <w:pStyle w:val="Zkladntext"/>
        <w:spacing w:before="152"/>
        <w:jc w:val="left"/>
      </w:pPr>
    </w:p>
    <w:p w14:paraId="52238BFF" w14:textId="77777777" w:rsidR="00B4143F" w:rsidRDefault="00B4143F">
      <w:pPr>
        <w:pStyle w:val="Zkladntext"/>
        <w:spacing w:before="1" w:line="312" w:lineRule="auto"/>
        <w:ind w:left="1221" w:right="5497"/>
        <w:jc w:val="left"/>
        <w:rPr>
          <w:color w:val="252525"/>
        </w:rPr>
      </w:pPr>
      <w:r>
        <w:rPr>
          <w:color w:val="252525"/>
        </w:rPr>
        <w:t>Za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Poskytovatele: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xxx</w:t>
      </w:r>
    </w:p>
    <w:p w14:paraId="1E147E44" w14:textId="66361D40" w:rsidR="00EC0445" w:rsidRDefault="00B4143F">
      <w:pPr>
        <w:pStyle w:val="Zkladntext"/>
        <w:spacing w:before="1" w:line="312" w:lineRule="auto"/>
        <w:ind w:left="1221" w:right="5497"/>
        <w:jc w:val="left"/>
      </w:pPr>
      <w:r>
        <w:rPr>
          <w:color w:val="252525"/>
        </w:rPr>
        <w:t>t</w:t>
      </w:r>
      <w:r>
        <w:rPr>
          <w:color w:val="252525"/>
        </w:rPr>
        <w:t>el.: xxx</w:t>
      </w:r>
    </w:p>
    <w:p w14:paraId="133CCA2D" w14:textId="3AF33827" w:rsidR="00EC0445" w:rsidRDefault="00B4143F">
      <w:pPr>
        <w:pStyle w:val="Zkladntext"/>
        <w:spacing w:before="0" w:line="253" w:lineRule="exact"/>
        <w:ind w:left="1221"/>
        <w:jc w:val="left"/>
      </w:pPr>
      <w:r>
        <w:rPr>
          <w:color w:val="252525"/>
        </w:rPr>
        <w:t>e-mail:</w:t>
      </w:r>
      <w:r>
        <w:rPr>
          <w:color w:val="252525"/>
          <w:spacing w:val="-8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xxx</w:t>
        </w:r>
      </w:hyperlink>
    </w:p>
    <w:p w14:paraId="1E24E12A" w14:textId="77777777" w:rsidR="00EC0445" w:rsidRDefault="00B4143F">
      <w:pPr>
        <w:pStyle w:val="Odstavecseseznamem"/>
        <w:numPr>
          <w:ilvl w:val="0"/>
          <w:numId w:val="10"/>
        </w:numPr>
        <w:tabs>
          <w:tab w:val="left" w:pos="1219"/>
          <w:tab w:val="left" w:pos="1221"/>
        </w:tabs>
        <w:spacing w:before="196" w:line="312" w:lineRule="auto"/>
        <w:ind w:right="475"/>
        <w:jc w:val="both"/>
      </w:pPr>
      <w:r>
        <w:rPr>
          <w:color w:val="252525"/>
        </w:rPr>
        <w:t>zajištěním vstupu do příslušných míst plnění v doprovodu osoby Objednatele,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která disponuje příslušným oprávněním ke vstupu.</w:t>
      </w:r>
    </w:p>
    <w:p w14:paraId="07DEC04F" w14:textId="77777777" w:rsidR="00EC0445" w:rsidRDefault="00B4143F">
      <w:pPr>
        <w:pStyle w:val="Zkladntext"/>
        <w:spacing w:before="119" w:line="312" w:lineRule="auto"/>
        <w:ind w:left="824" w:right="413"/>
      </w:pPr>
      <w:r>
        <w:rPr>
          <w:color w:val="252525"/>
        </w:rPr>
        <w:t>Poskytovatel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zavazuje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dodržovat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objektech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míst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příslušné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vnitřní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pokyny 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směrnice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stanovující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provozně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technické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bezpečnostní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podmínky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pohybu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osob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těchto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objektech.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objektech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míst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musí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Poskytovatel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maximální míře respektovat nutnost zajištění nerušeného užívání objektů jejich </w:t>
      </w:r>
      <w:r>
        <w:rPr>
          <w:color w:val="252525"/>
          <w:spacing w:val="-2"/>
        </w:rPr>
        <w:t>uživateli.</w:t>
      </w:r>
    </w:p>
    <w:p w14:paraId="0784451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</w:tabs>
        <w:ind w:left="850" w:hanging="563"/>
        <w:jc w:val="both"/>
      </w:pPr>
      <w:r>
        <w:rPr>
          <w:color w:val="252525"/>
        </w:rPr>
        <w:t>Poskytovatel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zavazuje:</w:t>
      </w:r>
    </w:p>
    <w:p w14:paraId="785AFACF" w14:textId="77777777" w:rsidR="00EC0445" w:rsidRDefault="00B4143F">
      <w:pPr>
        <w:pStyle w:val="Odstavecseseznamem"/>
        <w:numPr>
          <w:ilvl w:val="0"/>
          <w:numId w:val="9"/>
        </w:numPr>
        <w:tabs>
          <w:tab w:val="left" w:pos="1139"/>
        </w:tabs>
        <w:spacing w:before="196" w:line="312" w:lineRule="auto"/>
        <w:ind w:right="476"/>
      </w:pPr>
      <w:r>
        <w:rPr>
          <w:color w:val="252525"/>
        </w:rPr>
        <w:t>informovat neprodleně Objednatele o všech skutečnostech majících vliv na plnění dle této Smlouvy;</w:t>
      </w:r>
    </w:p>
    <w:p w14:paraId="5554E2A4" w14:textId="77777777" w:rsidR="00EC0445" w:rsidRDefault="00B4143F">
      <w:pPr>
        <w:pStyle w:val="Odstavecseseznamem"/>
        <w:numPr>
          <w:ilvl w:val="0"/>
          <w:numId w:val="9"/>
        </w:numPr>
        <w:tabs>
          <w:tab w:val="left" w:pos="1139"/>
        </w:tabs>
        <w:jc w:val="left"/>
      </w:pPr>
      <w:r>
        <w:rPr>
          <w:color w:val="252525"/>
        </w:rPr>
        <w:t>plnit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řádně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stanoveném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termínu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své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povinnosti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vyplývající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Smlouvy;</w:t>
      </w:r>
    </w:p>
    <w:p w14:paraId="348788C4" w14:textId="77777777" w:rsidR="00EC0445" w:rsidRDefault="00B4143F">
      <w:pPr>
        <w:pStyle w:val="Odstavecseseznamem"/>
        <w:numPr>
          <w:ilvl w:val="0"/>
          <w:numId w:val="9"/>
        </w:numPr>
        <w:tabs>
          <w:tab w:val="left" w:pos="1137"/>
        </w:tabs>
        <w:spacing w:before="196"/>
        <w:ind w:left="1137" w:hanging="285"/>
        <w:jc w:val="left"/>
      </w:pPr>
      <w:r>
        <w:rPr>
          <w:color w:val="252525"/>
        </w:rPr>
        <w:lastRenderedPageBreak/>
        <w:t>požádat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včas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potřebnou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součinnost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účelem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řádného</w:t>
      </w:r>
      <w:r>
        <w:rPr>
          <w:color w:val="252525"/>
          <w:spacing w:val="68"/>
        </w:rPr>
        <w:t xml:space="preserve"> </w:t>
      </w:r>
      <w:r>
        <w:rPr>
          <w:color w:val="252525"/>
          <w:spacing w:val="-2"/>
        </w:rPr>
        <w:t>plnění</w:t>
      </w:r>
    </w:p>
    <w:p w14:paraId="040050EC" w14:textId="77777777" w:rsidR="00EC0445" w:rsidRDefault="00B4143F">
      <w:pPr>
        <w:pStyle w:val="Zkladntext"/>
        <w:spacing w:before="82"/>
        <w:ind w:left="1137"/>
        <w:jc w:val="left"/>
      </w:pPr>
      <w:r>
        <w:rPr>
          <w:color w:val="252525"/>
        </w:rPr>
        <w:t>této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Smlouvy;</w:t>
      </w:r>
    </w:p>
    <w:p w14:paraId="1B2D1C58" w14:textId="77777777" w:rsidR="00EC0445" w:rsidRDefault="00B4143F">
      <w:pPr>
        <w:pStyle w:val="Odstavecseseznamem"/>
        <w:numPr>
          <w:ilvl w:val="0"/>
          <w:numId w:val="9"/>
        </w:numPr>
        <w:tabs>
          <w:tab w:val="left" w:pos="1137"/>
        </w:tabs>
        <w:spacing w:before="196" w:line="312" w:lineRule="auto"/>
        <w:ind w:left="1137" w:right="473"/>
      </w:pPr>
      <w:r>
        <w:rPr>
          <w:color w:val="252525"/>
        </w:rPr>
        <w:t>na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vyžádání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zúčastnit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osobní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schůzky,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požádá 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schůzku nejpozději pět (5) pracovních dnů předem. V mimořádně naléhavých případech je možno tento termín po dohodě obou Smluvních stran zkrátit.</w:t>
      </w:r>
    </w:p>
    <w:p w14:paraId="2CA50EB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3"/>
        </w:tabs>
        <w:spacing w:before="121" w:line="312" w:lineRule="auto"/>
        <w:ind w:left="853" w:right="475" w:hanging="569"/>
        <w:jc w:val="both"/>
      </w:pPr>
      <w:r>
        <w:rPr>
          <w:color w:val="252525"/>
        </w:rPr>
        <w:t>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postupovat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svědomitě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řádnou 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odbornou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péčí.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pověřit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plněním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závazků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pouze ty své pracovníky, kteří jsou k tomu odborně způsobilí.</w:t>
      </w:r>
    </w:p>
    <w:p w14:paraId="53319B61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3"/>
        </w:tabs>
        <w:spacing w:line="312" w:lineRule="auto"/>
        <w:ind w:left="853" w:right="473" w:hanging="567"/>
        <w:jc w:val="both"/>
      </w:pPr>
      <w:r>
        <w:rPr>
          <w:color w:val="252525"/>
        </w:rPr>
        <w:t>Po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celou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dobu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zodpovídá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dodržování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bezpečnosti 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ochrany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zdraví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práci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dodržování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příslušných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zákona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262/2006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Sb., zákoník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práce,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předpisů,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svých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pracovníků.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Stejně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tak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zodpovídá i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dodržování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požární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ochrany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Smlouvy.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pracovníci musí respektovat kontrolní činnost Objednatele přijímáním účinných opatření bez </w:t>
      </w:r>
      <w:r>
        <w:rPr>
          <w:color w:val="252525"/>
          <w:spacing w:val="-2"/>
        </w:rPr>
        <w:t>prodlení.</w:t>
      </w:r>
    </w:p>
    <w:p w14:paraId="3122B47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119" w:line="312" w:lineRule="auto"/>
        <w:ind w:left="852" w:right="475" w:hanging="568"/>
        <w:jc w:val="both"/>
      </w:pPr>
      <w:r>
        <w:rPr>
          <w:color w:val="252525"/>
        </w:rPr>
        <w:t>Poskytovatel není oprávněn použít ve svých dokumentech, prezentacích či reklamě odkazy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obchodní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firmu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jakýkoliv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jiný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odkaz,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který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mohl, byť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nepřímo vést k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identifikaci Objednatele, bez předchozího písemného souhlasu </w:t>
      </w:r>
      <w:r>
        <w:rPr>
          <w:color w:val="252525"/>
          <w:spacing w:val="-2"/>
        </w:rPr>
        <w:t>Objednatele.</w:t>
      </w:r>
    </w:p>
    <w:p w14:paraId="1B7276C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6" w:hanging="568"/>
        <w:jc w:val="both"/>
      </w:pPr>
      <w:r>
        <w:rPr>
          <w:color w:val="252525"/>
        </w:rPr>
        <w:t>Poskytovatel není oprávněn postoupit ani převést jakákoliv svá práva či povinnosti vyplývající z této Smlouvy bez předchozího písemného souhlasu Objednatele.</w:t>
      </w:r>
    </w:p>
    <w:p w14:paraId="11445F1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line="312" w:lineRule="auto"/>
        <w:ind w:right="473" w:hanging="568"/>
        <w:jc w:val="both"/>
      </w:pPr>
      <w:r>
        <w:rPr>
          <w:color w:val="252525"/>
        </w:rPr>
        <w:t>Poskytovatel je oprávněn pověřit plněním závazků plynoucích ze Smlouvy třetí osobu (poddodavatele) pouze s předchozím písemným souhlasem Objednatele. Udělí-li Objednatel s využitím poddodavatele souhlas, je Poskytovatel povinen zavázat poddodavatele,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bude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dodržovat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plném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rozsahu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ujednání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mezi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Objednatelem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Poskytovatelem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nebude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předmětu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postupovat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rozporu s požadavky Objednatele uvedenými v této Smlouvě. Poskytovatel se zavazuje bezodkladně doložit Objednateli na základě jeho výzvy smluvní dokumenty se svými poddodavateli,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kterých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bude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vyplývat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závazek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poddodavatele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plnění v souladu s bezpečnostními požadavky vyplývajícími z této Smlouvy.</w:t>
      </w:r>
    </w:p>
    <w:p w14:paraId="07005C7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line="312" w:lineRule="auto"/>
        <w:ind w:right="475" w:hanging="567"/>
        <w:jc w:val="both"/>
      </w:pPr>
      <w:r>
        <w:rPr>
          <w:color w:val="252525"/>
        </w:rPr>
        <w:t>Poskytovatel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odpovídá</w:t>
      </w:r>
      <w:r>
        <w:rPr>
          <w:color w:val="252525"/>
          <w:spacing w:val="7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to,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76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poddodavatelé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nebudou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jednat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rozporu 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bezpečnostními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požadavky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vyplývajícími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Smlouvy;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případě,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dojde k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nedodržení těchto požadavků ze strany poddodavatele Poskytovatele, považuje se každé takové nedodržení požadavků za porušení povinnosti Poskytovatele dle této </w:t>
      </w:r>
      <w:r>
        <w:rPr>
          <w:color w:val="252525"/>
          <w:spacing w:val="-2"/>
        </w:rPr>
        <w:t>Smlouvy.</w:t>
      </w:r>
    </w:p>
    <w:p w14:paraId="33E8A8D6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4"/>
          <w:tab w:val="left" w:pos="850"/>
        </w:tabs>
        <w:spacing w:before="119" w:line="312" w:lineRule="auto"/>
        <w:ind w:left="850" w:right="476" w:hanging="568"/>
        <w:jc w:val="both"/>
      </w:pPr>
      <w:r>
        <w:rPr>
          <w:color w:val="252525"/>
        </w:rPr>
        <w:t>Poskytovatel je povinen neprodleně informovat Objednatele o změně ovládání Poskytovatele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podle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zákona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90/2012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obchodních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společnostech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družstvech (zákon o obchodních korporacích), ve znění pozdějších předpisů, nebo změně vlastnictví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zásadních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aktiv,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popřípadě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změně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oprávnění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nakládat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aktivy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určenými k plnění Smlouvy.</w:t>
      </w:r>
    </w:p>
    <w:p w14:paraId="36B292A9" w14:textId="0B0D6817" w:rsidR="00EC0445" w:rsidRDefault="00B4143F" w:rsidP="00B4143F">
      <w:pPr>
        <w:pStyle w:val="Odstavecseseznamem"/>
        <w:numPr>
          <w:ilvl w:val="1"/>
          <w:numId w:val="16"/>
        </w:numPr>
        <w:tabs>
          <w:tab w:val="left" w:pos="844"/>
        </w:tabs>
        <w:spacing w:before="82" w:line="312" w:lineRule="auto"/>
        <w:ind w:right="476" w:hanging="562"/>
        <w:jc w:val="both"/>
      </w:pPr>
      <w:r w:rsidRPr="00B4143F">
        <w:rPr>
          <w:color w:val="252525"/>
        </w:rPr>
        <w:lastRenderedPageBreak/>
        <w:t>Poskytovatel</w:t>
      </w:r>
      <w:r w:rsidRPr="00B4143F">
        <w:rPr>
          <w:color w:val="252525"/>
          <w:spacing w:val="32"/>
        </w:rPr>
        <w:t xml:space="preserve">  </w:t>
      </w:r>
      <w:r w:rsidRPr="00B4143F">
        <w:rPr>
          <w:color w:val="252525"/>
        </w:rPr>
        <w:t>je</w:t>
      </w:r>
      <w:r w:rsidRPr="00B4143F">
        <w:rPr>
          <w:color w:val="252525"/>
          <w:spacing w:val="32"/>
        </w:rPr>
        <w:t xml:space="preserve">  </w:t>
      </w:r>
      <w:r w:rsidRPr="00B4143F">
        <w:rPr>
          <w:color w:val="252525"/>
        </w:rPr>
        <w:t>povinen</w:t>
      </w:r>
      <w:r w:rsidRPr="00B4143F">
        <w:rPr>
          <w:color w:val="252525"/>
          <w:spacing w:val="33"/>
        </w:rPr>
        <w:t xml:space="preserve">  </w:t>
      </w:r>
      <w:r w:rsidRPr="00B4143F">
        <w:rPr>
          <w:color w:val="252525"/>
        </w:rPr>
        <w:t>informovat</w:t>
      </w:r>
      <w:r w:rsidRPr="00B4143F">
        <w:rPr>
          <w:color w:val="252525"/>
          <w:spacing w:val="32"/>
        </w:rPr>
        <w:t xml:space="preserve">  </w:t>
      </w:r>
      <w:r w:rsidRPr="00B4143F">
        <w:rPr>
          <w:color w:val="252525"/>
        </w:rPr>
        <w:t>neprodleně</w:t>
      </w:r>
      <w:r w:rsidRPr="00B4143F">
        <w:rPr>
          <w:color w:val="252525"/>
          <w:spacing w:val="33"/>
        </w:rPr>
        <w:t xml:space="preserve">  </w:t>
      </w:r>
      <w:r w:rsidRPr="00B4143F">
        <w:rPr>
          <w:color w:val="252525"/>
        </w:rPr>
        <w:t>Objednatele</w:t>
      </w:r>
      <w:r w:rsidRPr="00B4143F">
        <w:rPr>
          <w:color w:val="252525"/>
          <w:spacing w:val="32"/>
        </w:rPr>
        <w:t xml:space="preserve">  </w:t>
      </w:r>
      <w:r w:rsidRPr="00B4143F">
        <w:rPr>
          <w:color w:val="252525"/>
        </w:rPr>
        <w:t>o</w:t>
      </w:r>
      <w:r w:rsidRPr="00B4143F">
        <w:rPr>
          <w:color w:val="252525"/>
          <w:spacing w:val="33"/>
        </w:rPr>
        <w:t xml:space="preserve">  </w:t>
      </w:r>
      <w:r w:rsidRPr="00B4143F">
        <w:rPr>
          <w:color w:val="252525"/>
          <w:spacing w:val="-2"/>
        </w:rPr>
        <w:t>kybernetických</w:t>
      </w:r>
      <w:r>
        <w:rPr>
          <w:color w:val="252525"/>
          <w:spacing w:val="-2"/>
        </w:rPr>
        <w:t xml:space="preserve"> </w:t>
      </w:r>
      <w:r w:rsidRPr="00B4143F">
        <w:rPr>
          <w:color w:val="252525"/>
        </w:rPr>
        <w:t>bezpečnostních incidentech na straně Poskytovatele souvisejících s plněním této Smlouvy, které by mohly mít dopad na kybernetickou bezpečnost u Objednatele. Kybernetický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bezpečnostní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incident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je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definován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ustanovením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§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7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odst.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2</w:t>
      </w:r>
      <w:r w:rsidRPr="00B4143F">
        <w:rPr>
          <w:color w:val="252525"/>
          <w:spacing w:val="40"/>
        </w:rPr>
        <w:t xml:space="preserve"> </w:t>
      </w:r>
      <w:r w:rsidRPr="00B4143F">
        <w:rPr>
          <w:color w:val="252525"/>
        </w:rPr>
        <w:t>ZoKB.</w:t>
      </w:r>
    </w:p>
    <w:p w14:paraId="7BB13C7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before="121" w:line="312" w:lineRule="auto"/>
        <w:ind w:right="474" w:hanging="568"/>
        <w:jc w:val="both"/>
      </w:pPr>
      <w:r>
        <w:t>P</w:t>
      </w:r>
      <w:r>
        <w:t>oskytovatel</w:t>
      </w:r>
      <w:r>
        <w:rPr>
          <w:spacing w:val="40"/>
        </w:rPr>
        <w:t xml:space="preserve">  </w:t>
      </w:r>
      <w:r>
        <w:t>je</w:t>
      </w:r>
      <w:r>
        <w:rPr>
          <w:spacing w:val="40"/>
        </w:rPr>
        <w:t xml:space="preserve">  </w:t>
      </w:r>
      <w:r>
        <w:t>povinen</w:t>
      </w:r>
      <w:r>
        <w:rPr>
          <w:spacing w:val="40"/>
        </w:rPr>
        <w:t xml:space="preserve">  </w:t>
      </w:r>
      <w:r>
        <w:t>umožnit</w:t>
      </w:r>
      <w:r>
        <w:rPr>
          <w:spacing w:val="40"/>
        </w:rPr>
        <w:t xml:space="preserve">  </w:t>
      </w:r>
      <w:r>
        <w:t>Objednateli</w:t>
      </w:r>
      <w:r>
        <w:rPr>
          <w:spacing w:val="40"/>
        </w:rPr>
        <w:t xml:space="preserve">  </w:t>
      </w:r>
      <w:r>
        <w:t>provedení</w:t>
      </w:r>
      <w:r>
        <w:rPr>
          <w:spacing w:val="40"/>
        </w:rPr>
        <w:t xml:space="preserve">  </w:t>
      </w:r>
      <w:r>
        <w:t>zákaznického</w:t>
      </w:r>
      <w:r>
        <w:rPr>
          <w:spacing w:val="40"/>
        </w:rPr>
        <w:t xml:space="preserve">  </w:t>
      </w:r>
      <w:r>
        <w:t>auditu u</w:t>
      </w:r>
      <w:r>
        <w:rPr>
          <w:spacing w:val="-3"/>
        </w:rPr>
        <w:t xml:space="preserve"> </w:t>
      </w:r>
      <w:r>
        <w:t>Poskytovatele a poskytnout mu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 xml:space="preserve">němu nezbytnou součinnost (dále jen </w:t>
      </w:r>
      <w:r>
        <w:rPr>
          <w:b/>
        </w:rPr>
        <w:t>„zákaznický audit“</w:t>
      </w:r>
      <w:r>
        <w:t>).</w:t>
      </w:r>
      <w:r>
        <w:rPr>
          <w:spacing w:val="-9"/>
        </w:rPr>
        <w:t xml:space="preserve"> </w:t>
      </w:r>
      <w:r>
        <w:t>Objednatel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9"/>
        </w:rPr>
        <w:t xml:space="preserve"> </w:t>
      </w:r>
      <w:r>
        <w:t>provést</w:t>
      </w:r>
      <w:r>
        <w:rPr>
          <w:spacing w:val="-9"/>
        </w:rPr>
        <w:t xml:space="preserve"> </w:t>
      </w:r>
      <w:r>
        <w:t>zákaznický</w:t>
      </w:r>
      <w:r>
        <w:rPr>
          <w:spacing w:val="-9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auditu</w:t>
      </w:r>
      <w:r>
        <w:rPr>
          <w:spacing w:val="-9"/>
        </w:rPr>
        <w:t xml:space="preserve"> </w:t>
      </w:r>
      <w:r>
        <w:t>kybernetické bezpečnosti, dle</w:t>
      </w:r>
      <w:r>
        <w:rPr>
          <w:spacing w:val="-4"/>
        </w:rPr>
        <w:t xml:space="preserve"> </w:t>
      </w:r>
      <w:r>
        <w:t>§ 16 VyKB Objednatelem provozovaného významného informačního systému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kritické</w:t>
      </w:r>
      <w:r>
        <w:rPr>
          <w:spacing w:val="40"/>
        </w:rPr>
        <w:t xml:space="preserve"> </w:t>
      </w:r>
      <w:r>
        <w:t>informační</w:t>
      </w:r>
      <w:r>
        <w:rPr>
          <w:spacing w:val="40"/>
        </w:rPr>
        <w:t xml:space="preserve"> </w:t>
      </w:r>
      <w:r>
        <w:t>infrastruktury.</w:t>
      </w:r>
      <w:r>
        <w:rPr>
          <w:spacing w:val="40"/>
        </w:rPr>
        <w:t xml:space="preserve"> </w:t>
      </w:r>
      <w:r>
        <w:t>Dále</w:t>
      </w:r>
      <w:r>
        <w:rPr>
          <w:spacing w:val="40"/>
        </w:rPr>
        <w:t xml:space="preserve"> </w:t>
      </w:r>
      <w:r>
        <w:t>lze</w:t>
      </w:r>
      <w:r>
        <w:rPr>
          <w:spacing w:val="40"/>
        </w:rPr>
        <w:t xml:space="preserve"> </w:t>
      </w:r>
      <w:r>
        <w:t>provést</w:t>
      </w:r>
      <w:r>
        <w:rPr>
          <w:spacing w:val="40"/>
        </w:rPr>
        <w:t xml:space="preserve"> </w:t>
      </w:r>
      <w:r>
        <w:t>zákaznický</w:t>
      </w:r>
      <w:r>
        <w:rPr>
          <w:spacing w:val="40"/>
        </w:rPr>
        <w:t xml:space="preserve"> </w:t>
      </w:r>
      <w:r>
        <w:t>audit</w:t>
      </w:r>
      <w:r>
        <w:rPr>
          <w:spacing w:val="80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</w:t>
      </w:r>
      <w:r>
        <w:rPr>
          <w:spacing w:val="-15"/>
        </w:rPr>
        <w:t xml:space="preserve"> </w:t>
      </w:r>
      <w:r>
        <w:t>řešení</w:t>
      </w:r>
      <w:r>
        <w:rPr>
          <w:spacing w:val="-15"/>
        </w:rPr>
        <w:t xml:space="preserve"> </w:t>
      </w:r>
      <w:r>
        <w:t>kybernetického</w:t>
      </w:r>
      <w:r>
        <w:rPr>
          <w:spacing w:val="-16"/>
        </w:rPr>
        <w:t xml:space="preserve"> </w:t>
      </w:r>
      <w:r>
        <w:t>bezpečnostního</w:t>
      </w:r>
      <w:r>
        <w:rPr>
          <w:spacing w:val="-15"/>
        </w:rPr>
        <w:t xml:space="preserve"> </w:t>
      </w:r>
      <w:r>
        <w:t>incidentu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přímé</w:t>
      </w:r>
      <w:r>
        <w:rPr>
          <w:spacing w:val="-16"/>
        </w:rPr>
        <w:t xml:space="preserve"> </w:t>
      </w:r>
      <w:r>
        <w:t>souvislosti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plněním dle</w:t>
      </w:r>
      <w:r>
        <w:rPr>
          <w:spacing w:val="80"/>
        </w:rPr>
        <w:t xml:space="preserve">  </w:t>
      </w:r>
      <w:r>
        <w:t>této</w:t>
      </w:r>
      <w:r>
        <w:rPr>
          <w:spacing w:val="80"/>
        </w:rPr>
        <w:t xml:space="preserve">  </w:t>
      </w:r>
      <w:r>
        <w:t>Smlouvy.</w:t>
      </w:r>
      <w:r>
        <w:rPr>
          <w:spacing w:val="80"/>
        </w:rPr>
        <w:t xml:space="preserve">  </w:t>
      </w:r>
      <w:r>
        <w:t>Zákaznický</w:t>
      </w:r>
      <w:r>
        <w:rPr>
          <w:spacing w:val="80"/>
        </w:rPr>
        <w:t xml:space="preserve">  </w:t>
      </w:r>
      <w:r>
        <w:t>audit</w:t>
      </w:r>
      <w:r>
        <w:rPr>
          <w:spacing w:val="80"/>
        </w:rPr>
        <w:t xml:space="preserve">  </w:t>
      </w:r>
      <w:r>
        <w:t>může</w:t>
      </w:r>
      <w:r>
        <w:rPr>
          <w:spacing w:val="80"/>
        </w:rPr>
        <w:t xml:space="preserve">  </w:t>
      </w:r>
      <w:r>
        <w:t>za</w:t>
      </w:r>
      <w:r>
        <w:rPr>
          <w:spacing w:val="80"/>
        </w:rPr>
        <w:t xml:space="preserve">  </w:t>
      </w:r>
      <w:r>
        <w:t>Objednatele</w:t>
      </w:r>
      <w:r>
        <w:rPr>
          <w:spacing w:val="80"/>
        </w:rPr>
        <w:t xml:space="preserve">  </w:t>
      </w:r>
      <w:r>
        <w:t>provést pověřený</w:t>
      </w:r>
      <w:r>
        <w:rPr>
          <w:spacing w:val="-4"/>
        </w:rPr>
        <w:t xml:space="preserve"> </w:t>
      </w:r>
      <w:r>
        <w:t>zaměstnanec</w:t>
      </w:r>
      <w:r>
        <w:rPr>
          <w:spacing w:val="-12"/>
        </w:rPr>
        <w:t xml:space="preserve"> </w:t>
      </w:r>
      <w:r>
        <w:t>Objednatele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jiná</w:t>
      </w:r>
      <w:r>
        <w:rPr>
          <w:spacing w:val="-12"/>
        </w:rPr>
        <w:t xml:space="preserve"> </w:t>
      </w:r>
      <w:r>
        <w:t>pověřená</w:t>
      </w:r>
      <w:r>
        <w:rPr>
          <w:spacing w:val="-12"/>
        </w:rPr>
        <w:t xml:space="preserve"> </w:t>
      </w:r>
      <w:r>
        <w:t>osoba.</w:t>
      </w:r>
      <w:r>
        <w:rPr>
          <w:spacing w:val="-12"/>
        </w:rPr>
        <w:t xml:space="preserve"> </w:t>
      </w:r>
      <w:r>
        <w:t>Objednatel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oprávněn pověřit</w:t>
      </w:r>
      <w:r>
        <w:rPr>
          <w:spacing w:val="-8"/>
        </w:rPr>
        <w:t xml:space="preserve"> </w:t>
      </w:r>
      <w:r>
        <w:t>provedením</w:t>
      </w:r>
      <w:r>
        <w:rPr>
          <w:spacing w:val="-9"/>
        </w:rPr>
        <w:t xml:space="preserve"> </w:t>
      </w:r>
      <w:r>
        <w:t>zákaznického</w:t>
      </w:r>
      <w:r>
        <w:rPr>
          <w:spacing w:val="-9"/>
        </w:rPr>
        <w:t xml:space="preserve"> </w:t>
      </w:r>
      <w:r>
        <w:t>auditu</w:t>
      </w:r>
      <w:r>
        <w:rPr>
          <w:spacing w:val="-8"/>
        </w:rPr>
        <w:t xml:space="preserve"> </w:t>
      </w:r>
      <w:r>
        <w:t>třetí</w:t>
      </w:r>
      <w:r>
        <w:rPr>
          <w:spacing w:val="-9"/>
        </w:rPr>
        <w:t xml:space="preserve"> </w:t>
      </w:r>
      <w:r>
        <w:t>stranu.</w:t>
      </w:r>
      <w:r>
        <w:rPr>
          <w:spacing w:val="-8"/>
        </w:rPr>
        <w:t xml:space="preserve"> </w:t>
      </w:r>
      <w:r>
        <w:t>Rozsah</w:t>
      </w:r>
      <w:r>
        <w:rPr>
          <w:spacing w:val="-8"/>
        </w:rPr>
        <w:t xml:space="preserve"> </w:t>
      </w:r>
      <w:r>
        <w:t>auditu</w:t>
      </w:r>
      <w:r>
        <w:rPr>
          <w:spacing w:val="-9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rozsahem relevantní k předmětu a účelu této Smlouvy.</w:t>
      </w:r>
    </w:p>
    <w:p w14:paraId="596A016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2"/>
        </w:tabs>
        <w:spacing w:before="119" w:line="312" w:lineRule="auto"/>
        <w:ind w:left="852" w:right="415" w:hanging="568"/>
        <w:jc w:val="both"/>
      </w:pPr>
      <w:r>
        <w:t>Poskytovatel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nebude</w:t>
      </w:r>
      <w:r>
        <w:rPr>
          <w:spacing w:val="-2"/>
        </w:rPr>
        <w:t xml:space="preserve"> </w:t>
      </w:r>
      <w:r>
        <w:t>instalovat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používat</w:t>
      </w:r>
      <w:r>
        <w:rPr>
          <w:spacing w:val="-2"/>
        </w:rPr>
        <w:t xml:space="preserve"> </w:t>
      </w:r>
      <w:r>
        <w:t>žádné</w:t>
      </w:r>
      <w:r>
        <w:rPr>
          <w:spacing w:val="-2"/>
        </w:rPr>
        <w:t xml:space="preserve"> </w:t>
      </w:r>
      <w:r>
        <w:t>nástroje,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nebyly předem písemně odsouhlaseny Objednatelem a jejichž užívání by mohlo ohrozit kybernetickou bezpečnost.</w:t>
      </w:r>
    </w:p>
    <w:p w14:paraId="52C52B5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  <w:tab w:val="left" w:pos="853"/>
        </w:tabs>
        <w:spacing w:line="312" w:lineRule="auto"/>
        <w:ind w:left="853" w:right="414" w:hanging="568"/>
        <w:jc w:val="both"/>
      </w:pPr>
      <w:r>
        <w:t>Poskytovatel se zavazuje, že nebude vyvíjet, kompilovat a šířit v jakékoliv části technologického nebo komunikačního systému programový kód, který má za cíl nelegální ovládnutí, narušení, nebo diskreditaci technologického nebo komunikačního systému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nelegální</w:t>
      </w:r>
      <w:r>
        <w:rPr>
          <w:spacing w:val="-15"/>
        </w:rPr>
        <w:t xml:space="preserve"> </w:t>
      </w:r>
      <w:r>
        <w:t>získání</w:t>
      </w:r>
      <w:r>
        <w:rPr>
          <w:spacing w:val="-14"/>
        </w:rPr>
        <w:t xml:space="preserve"> </w:t>
      </w:r>
      <w:r>
        <w:t>dat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informací.</w:t>
      </w:r>
      <w:r>
        <w:rPr>
          <w:spacing w:val="-14"/>
        </w:rPr>
        <w:t xml:space="preserve"> </w:t>
      </w:r>
      <w:r>
        <w:t>Poskytovatel</w:t>
      </w:r>
      <w:r>
        <w:rPr>
          <w:spacing w:val="-14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přístup do</w:t>
      </w:r>
      <w:r>
        <w:rPr>
          <w:spacing w:val="32"/>
        </w:rPr>
        <w:t xml:space="preserve"> </w:t>
      </w:r>
      <w:r>
        <w:t>interní</w:t>
      </w:r>
      <w:r>
        <w:rPr>
          <w:spacing w:val="32"/>
        </w:rPr>
        <w:t xml:space="preserve"> </w:t>
      </w:r>
      <w:r>
        <w:t>sítě</w:t>
      </w:r>
      <w:r>
        <w:rPr>
          <w:spacing w:val="32"/>
        </w:rPr>
        <w:t xml:space="preserve"> </w:t>
      </w:r>
      <w:r>
        <w:t>a/nebo</w:t>
      </w:r>
      <w:r>
        <w:rPr>
          <w:spacing w:val="32"/>
        </w:rPr>
        <w:t xml:space="preserve"> </w:t>
      </w:r>
      <w:r>
        <w:t>k</w:t>
      </w:r>
      <w:r>
        <w:rPr>
          <w:spacing w:val="31"/>
        </w:rPr>
        <w:t xml:space="preserve"> </w:t>
      </w:r>
      <w:r>
        <w:t>technologickým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komunikačním</w:t>
      </w:r>
      <w:r>
        <w:rPr>
          <w:spacing w:val="31"/>
        </w:rPr>
        <w:t xml:space="preserve"> </w:t>
      </w:r>
      <w:r>
        <w:t>systémům</w:t>
      </w:r>
      <w:r>
        <w:rPr>
          <w:spacing w:val="31"/>
        </w:rPr>
        <w:t xml:space="preserve"> </w:t>
      </w:r>
      <w:r>
        <w:t>bude</w:t>
      </w:r>
      <w:r>
        <w:rPr>
          <w:spacing w:val="32"/>
        </w:rPr>
        <w:t xml:space="preserve"> </w:t>
      </w:r>
      <w:r>
        <w:t>realizován s</w:t>
      </w:r>
      <w:r>
        <w:rPr>
          <w:spacing w:val="-3"/>
        </w:rPr>
        <w:t xml:space="preserve"> </w:t>
      </w:r>
      <w:r>
        <w:t>využitím zařízení Objednatele. V případě, že Objednatel povolí Poskytovateli přístup do</w:t>
      </w:r>
      <w:r>
        <w:rPr>
          <w:spacing w:val="76"/>
        </w:rPr>
        <w:t xml:space="preserve"> </w:t>
      </w:r>
      <w:r>
        <w:t>interní</w:t>
      </w:r>
      <w:r>
        <w:rPr>
          <w:spacing w:val="76"/>
        </w:rPr>
        <w:t xml:space="preserve"> </w:t>
      </w:r>
      <w:r>
        <w:t>sítě</w:t>
      </w:r>
      <w:r>
        <w:rPr>
          <w:spacing w:val="76"/>
        </w:rPr>
        <w:t xml:space="preserve"> </w:t>
      </w:r>
      <w:r>
        <w:t>a/nebo</w:t>
      </w:r>
      <w:r>
        <w:rPr>
          <w:spacing w:val="75"/>
        </w:rPr>
        <w:t xml:space="preserve"> </w:t>
      </w:r>
      <w:r>
        <w:t>k</w:t>
      </w:r>
      <w:r>
        <w:rPr>
          <w:spacing w:val="76"/>
        </w:rPr>
        <w:t xml:space="preserve"> </w:t>
      </w:r>
      <w:r>
        <w:t>technologickým</w:t>
      </w:r>
      <w:r>
        <w:rPr>
          <w:spacing w:val="75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komunikačním</w:t>
      </w:r>
      <w:r>
        <w:rPr>
          <w:spacing w:val="75"/>
        </w:rPr>
        <w:t xml:space="preserve"> </w:t>
      </w:r>
      <w:r>
        <w:t>systémům</w:t>
      </w:r>
      <w:r>
        <w:rPr>
          <w:spacing w:val="78"/>
        </w:rPr>
        <w:t xml:space="preserve"> </w:t>
      </w:r>
      <w:r>
        <w:t>Objednatele ze</w:t>
      </w:r>
      <w:r>
        <w:rPr>
          <w:spacing w:val="-4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Poskytovatele, musí veškerá tato zařízení Poskytovatele splňovat příslušné bezpečnostní standardy Objednatele.</w:t>
      </w:r>
    </w:p>
    <w:p w14:paraId="711C1DF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50"/>
          <w:tab w:val="left" w:pos="853"/>
        </w:tabs>
        <w:spacing w:before="0" w:line="312" w:lineRule="auto"/>
        <w:ind w:left="853" w:right="414" w:hanging="568"/>
        <w:jc w:val="both"/>
      </w:pPr>
      <w:r>
        <w:t>Poskytovatel bere na vědomí, že přidělení oprávnění zaměstnanci Poskytovatele musí být řízeno zásadou tzv. „potřeba vědět“ („need to know“) a není nárokové.</w:t>
      </w:r>
    </w:p>
    <w:p w14:paraId="5EB66E83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2"/>
        </w:tabs>
        <w:spacing w:line="312" w:lineRule="auto"/>
        <w:ind w:left="852" w:right="476" w:hanging="568"/>
        <w:jc w:val="both"/>
      </w:pPr>
      <w:r>
        <w:t>Poskytovatel odpovídá Objednateli za své případné poddodavatele jako za plnění vlastní, včetně odpovědnosti za způsobenou újmu.</w:t>
      </w:r>
    </w:p>
    <w:p w14:paraId="17BA731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2"/>
        </w:tabs>
        <w:spacing w:before="119" w:line="312" w:lineRule="auto"/>
        <w:ind w:left="852" w:right="475" w:hanging="568"/>
        <w:jc w:val="both"/>
      </w:pPr>
      <w:r>
        <w:t>Není-li ve Smlouvě stanoveno jinak, odpovídá příslušná Smluvní strana za jakoukoli škodu, která druhé Smluvní straně vznikne v souvislosti s porušením povinností příslušné Smluvní strany podle Smlouvy.</w:t>
      </w:r>
    </w:p>
    <w:p w14:paraId="66DD97C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2"/>
        </w:tabs>
        <w:spacing w:line="312" w:lineRule="auto"/>
        <w:ind w:left="852" w:right="475" w:hanging="568"/>
        <w:jc w:val="both"/>
      </w:pPr>
      <w:r>
        <w:t>V případě, že činností, nečinností anebo opomenutím Poskytovatele anebo jeho pracovníků vznikne Objednateli újma, je Poskytovatel povinen ji odčinit.</w:t>
      </w:r>
    </w:p>
    <w:p w14:paraId="5E14EBD6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line="312" w:lineRule="auto"/>
        <w:ind w:right="473" w:hanging="568"/>
        <w:jc w:val="both"/>
      </w:pP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zavazují</w:t>
      </w:r>
      <w:r>
        <w:rPr>
          <w:spacing w:val="-14"/>
        </w:rPr>
        <w:t xml:space="preserve"> </w:t>
      </w:r>
      <w:r>
        <w:t>vzájemně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prokazatelně</w:t>
      </w:r>
      <w:r>
        <w:rPr>
          <w:spacing w:val="-14"/>
        </w:rPr>
        <w:t xml:space="preserve"> </w:t>
      </w:r>
      <w:r>
        <w:t>písemně</w:t>
      </w:r>
      <w:r>
        <w:rPr>
          <w:spacing w:val="-14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případných změnách zejména změně sídla, právní formy, změně bankovního spojení, zrušení registrace</w:t>
      </w:r>
      <w:r>
        <w:rPr>
          <w:spacing w:val="80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DPH,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dalších</w:t>
      </w:r>
      <w:r>
        <w:rPr>
          <w:spacing w:val="80"/>
        </w:rPr>
        <w:t xml:space="preserve"> </w:t>
      </w:r>
      <w:r>
        <w:t>významných</w:t>
      </w:r>
      <w:r>
        <w:rPr>
          <w:spacing w:val="80"/>
        </w:rPr>
        <w:t xml:space="preserve"> </w:t>
      </w:r>
      <w:r>
        <w:t>skutečnostech</w:t>
      </w:r>
      <w:r>
        <w:rPr>
          <w:spacing w:val="80"/>
        </w:rPr>
        <w:t xml:space="preserve"> </w:t>
      </w:r>
      <w:r>
        <w:t>rozhodných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plnění ze Smlouvy.</w:t>
      </w:r>
    </w:p>
    <w:p w14:paraId="63A8473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</w:tabs>
        <w:spacing w:before="121"/>
        <w:ind w:left="846" w:hanging="562"/>
        <w:jc w:val="both"/>
      </w:pP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zavazují</w:t>
      </w:r>
      <w:r>
        <w:rPr>
          <w:spacing w:val="-16"/>
        </w:rPr>
        <w:t xml:space="preserve"> </w:t>
      </w:r>
      <w:r>
        <w:t>dodržovat</w:t>
      </w:r>
      <w:r>
        <w:rPr>
          <w:spacing w:val="-15"/>
        </w:rPr>
        <w:t xml:space="preserve"> </w:t>
      </w:r>
      <w:r>
        <w:t>právní</w:t>
      </w:r>
      <w:r>
        <w:rPr>
          <w:spacing w:val="-14"/>
        </w:rPr>
        <w:t xml:space="preserve"> </w:t>
      </w:r>
      <w:r>
        <w:t>předpisy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chovat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tak,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jejich</w:t>
      </w:r>
      <w:r>
        <w:rPr>
          <w:spacing w:val="-15"/>
        </w:rPr>
        <w:t xml:space="preserve"> </w:t>
      </w:r>
      <w:r>
        <w:rPr>
          <w:spacing w:val="-2"/>
        </w:rPr>
        <w:t>jednání</w:t>
      </w:r>
    </w:p>
    <w:p w14:paraId="49C0AD9F" w14:textId="77777777" w:rsidR="00EC0445" w:rsidRDefault="00EC0445">
      <w:pPr>
        <w:pStyle w:val="Odstavecseseznamem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7FD17FC7" w14:textId="77777777" w:rsidR="00EC0445" w:rsidRDefault="00B4143F">
      <w:pPr>
        <w:pStyle w:val="Zkladntext"/>
        <w:spacing w:before="82" w:line="312" w:lineRule="auto"/>
        <w:ind w:left="851" w:right="475"/>
      </w:pPr>
      <w:r>
        <w:lastRenderedPageBreak/>
        <w:t>nemohlo vzbudit důvodné podezření ze spáchání nebo páchání trestného činu přičitatelného</w:t>
      </w:r>
      <w:r>
        <w:rPr>
          <w:spacing w:val="29"/>
        </w:rPr>
        <w:t xml:space="preserve"> </w:t>
      </w:r>
      <w:r>
        <w:t>jedné</w:t>
      </w:r>
      <w:r>
        <w:rPr>
          <w:spacing w:val="29"/>
        </w:rPr>
        <w:t xml:space="preserve"> </w:t>
      </w:r>
      <w:r>
        <w:t>nebo</w:t>
      </w:r>
      <w:r>
        <w:rPr>
          <w:spacing w:val="29"/>
        </w:rPr>
        <w:t xml:space="preserve"> </w:t>
      </w:r>
      <w:r>
        <w:t>oběma</w:t>
      </w:r>
      <w:r>
        <w:rPr>
          <w:spacing w:val="29"/>
        </w:rPr>
        <w:t xml:space="preserve"> </w:t>
      </w:r>
      <w:r>
        <w:t>Smluvním</w:t>
      </w:r>
      <w:r>
        <w:rPr>
          <w:spacing w:val="29"/>
        </w:rPr>
        <w:t xml:space="preserve"> </w:t>
      </w:r>
      <w:r>
        <w:t>stranám</w:t>
      </w:r>
      <w:r>
        <w:rPr>
          <w:spacing w:val="29"/>
        </w:rPr>
        <w:t xml:space="preserve"> </w:t>
      </w:r>
      <w:r>
        <w:t>podle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418/2011</w:t>
      </w:r>
      <w:r>
        <w:rPr>
          <w:spacing w:val="29"/>
        </w:rPr>
        <w:t xml:space="preserve"> </w:t>
      </w:r>
      <w:r>
        <w:t>Sb., o</w:t>
      </w:r>
      <w:r>
        <w:rPr>
          <w:spacing w:val="-2"/>
        </w:rPr>
        <w:t xml:space="preserve"> </w:t>
      </w:r>
      <w:r>
        <w:t xml:space="preserve">trestní odpovědnosti právnických osob a řízení proti nim, ve znění pozdějších </w:t>
      </w:r>
      <w:r>
        <w:rPr>
          <w:spacing w:val="-2"/>
        </w:rPr>
        <w:t>předpisů.</w:t>
      </w:r>
    </w:p>
    <w:p w14:paraId="231FFF63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before="121" w:line="312" w:lineRule="auto"/>
        <w:ind w:right="475" w:hanging="568"/>
        <w:jc w:val="both"/>
      </w:pPr>
      <w:r>
        <w:t>Smluvní strany se zavazují, že učiní všechna opatření k tomu, aby se nedopustily ony a</w:t>
      </w:r>
      <w:r>
        <w:rPr>
          <w:spacing w:val="-2"/>
        </w:rPr>
        <w:t xml:space="preserve"> </w:t>
      </w:r>
      <w:r>
        <w:t>ani nikdo z jejich zaměstnanců či zástupců jakékoliv formy korupčního jednání, zejména</w:t>
      </w:r>
      <w:r>
        <w:rPr>
          <w:spacing w:val="40"/>
        </w:rPr>
        <w:t xml:space="preserve"> </w:t>
      </w:r>
      <w:r>
        <w:t>jednání,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mohlo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vnímáno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přijetí</w:t>
      </w:r>
      <w:r>
        <w:rPr>
          <w:spacing w:val="40"/>
        </w:rPr>
        <w:t xml:space="preserve"> </w:t>
      </w:r>
      <w:r>
        <w:t>úplatku,</w:t>
      </w:r>
      <w:r>
        <w:rPr>
          <w:spacing w:val="40"/>
        </w:rPr>
        <w:t xml:space="preserve"> </w:t>
      </w:r>
      <w:r>
        <w:t>podplácení</w:t>
      </w:r>
      <w:r>
        <w:rPr>
          <w:spacing w:val="8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nepřímé úplatkářství či jiný trestný čin spojený s korupcí dle zákona č. 40/2009 Sb., trestní zákoník, ve znění pozdějších předpisů.</w:t>
      </w:r>
    </w:p>
    <w:p w14:paraId="1D9549D1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</w:tabs>
        <w:ind w:left="845" w:hanging="562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zavazují,</w:t>
      </w:r>
      <w:r>
        <w:rPr>
          <w:spacing w:val="-7"/>
        </w:rPr>
        <w:t xml:space="preserve"> </w:t>
      </w:r>
      <w:r>
        <w:rPr>
          <w:spacing w:val="-5"/>
        </w:rPr>
        <w:t>že:</w:t>
      </w:r>
    </w:p>
    <w:p w14:paraId="033D8A08" w14:textId="77777777" w:rsidR="00EC0445" w:rsidRDefault="00B4143F">
      <w:pPr>
        <w:pStyle w:val="Odstavecseseznamem"/>
        <w:numPr>
          <w:ilvl w:val="0"/>
          <w:numId w:val="8"/>
        </w:numPr>
        <w:tabs>
          <w:tab w:val="left" w:pos="1363"/>
        </w:tabs>
        <w:spacing w:before="196" w:line="312" w:lineRule="auto"/>
        <w:ind w:right="427"/>
        <w:jc w:val="both"/>
      </w:pPr>
      <w:bookmarkStart w:id="2" w:name="a)_neposkytnou,_nenabídnou_ani_neslíbí_ú"/>
      <w:bookmarkEnd w:id="2"/>
      <w:r>
        <w:rPr>
          <w:color w:val="252525"/>
        </w:rPr>
        <w:t>neposkytnou, nenabídnou ani neslíbí úplatek jinému nebo pro jiného v souvislosti 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obstaráváním věcí obecného zájmu anebo v souvislosti s podnikáním svým nebo jiného;</w:t>
      </w:r>
    </w:p>
    <w:p w14:paraId="6AE503BC" w14:textId="77777777" w:rsidR="00EC0445" w:rsidRDefault="00B4143F">
      <w:pPr>
        <w:pStyle w:val="Odstavecseseznamem"/>
        <w:numPr>
          <w:ilvl w:val="0"/>
          <w:numId w:val="8"/>
        </w:numPr>
        <w:tabs>
          <w:tab w:val="left" w:pos="1363"/>
        </w:tabs>
        <w:spacing w:before="119" w:line="312" w:lineRule="auto"/>
        <w:ind w:right="427"/>
        <w:jc w:val="both"/>
      </w:pPr>
      <w:bookmarkStart w:id="3" w:name="b)_úplatek_nepřijmou,_ani_si_jej_nedají_"/>
      <w:bookmarkEnd w:id="3"/>
      <w:r>
        <w:rPr>
          <w:color w:val="252525"/>
        </w:rPr>
        <w:t>úplatek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nepřijmou,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si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jej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nedají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slíbit,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ať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už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sebe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jiného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souvislosti 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obstaráním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věcí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obecného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zájmu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souvislosti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podnikáním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svým nebo jiného.</w:t>
      </w:r>
    </w:p>
    <w:p w14:paraId="6ECD314B" w14:textId="77777777" w:rsidR="00EC0445" w:rsidRDefault="00B4143F">
      <w:pPr>
        <w:pStyle w:val="Zkladntext"/>
        <w:spacing w:line="312" w:lineRule="auto"/>
        <w:ind w:left="796" w:right="416"/>
      </w:pPr>
      <w:r>
        <w:rPr>
          <w:color w:val="252525"/>
        </w:rPr>
        <w:t>Úplatkem se přitom rozumí neoprávněná výhoda spočívající v přímém majetkovém obohacení nebo jiném zvýhodnění, které se dostává nebo má dostat uplácené osobě nebo s jejím souhlasem jiné osobě, a na kterou není nárok.</w:t>
      </w:r>
    </w:p>
    <w:p w14:paraId="50E8EDA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line="312" w:lineRule="auto"/>
        <w:ind w:right="477" w:hanging="568"/>
        <w:jc w:val="both"/>
      </w:pPr>
      <w:r>
        <w:t>Smluvní strany nebudou ani u svých obchodních partnerů tolerovat jakoukoliv formu korupce či uplácení.</w:t>
      </w:r>
    </w:p>
    <w:p w14:paraId="12F2E130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</w:tabs>
        <w:spacing w:before="121"/>
        <w:ind w:left="846" w:hanging="562"/>
        <w:jc w:val="both"/>
      </w:pPr>
      <w:r>
        <w:t>V</w:t>
      </w:r>
      <w:r>
        <w:rPr>
          <w:spacing w:val="48"/>
        </w:rPr>
        <w:t xml:space="preserve"> </w:t>
      </w:r>
      <w:r>
        <w:t>případě,</w:t>
      </w:r>
      <w:r>
        <w:rPr>
          <w:spacing w:val="48"/>
        </w:rPr>
        <w:t xml:space="preserve"> </w:t>
      </w:r>
      <w:r>
        <w:t>že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zahájeno</w:t>
      </w:r>
      <w:r>
        <w:rPr>
          <w:spacing w:val="48"/>
        </w:rPr>
        <w:t xml:space="preserve"> </w:t>
      </w:r>
      <w:r>
        <w:t>trestní</w:t>
      </w:r>
      <w:r>
        <w:rPr>
          <w:spacing w:val="46"/>
        </w:rPr>
        <w:t xml:space="preserve"> </w:t>
      </w:r>
      <w:r>
        <w:t>stíhání</w:t>
      </w:r>
      <w:r>
        <w:rPr>
          <w:spacing w:val="48"/>
        </w:rPr>
        <w:t xml:space="preserve"> </w:t>
      </w:r>
      <w:r>
        <w:t>Poskytovatele,</w:t>
      </w:r>
      <w:r>
        <w:rPr>
          <w:spacing w:val="48"/>
        </w:rPr>
        <w:t xml:space="preserve"> </w:t>
      </w:r>
      <w:r>
        <w:t>zavazuje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2"/>
        </w:rPr>
        <w:t>Poskytovatel</w:t>
      </w:r>
    </w:p>
    <w:p w14:paraId="0AB5B207" w14:textId="77777777" w:rsidR="00EC0445" w:rsidRDefault="00B4143F">
      <w:pPr>
        <w:pStyle w:val="Zkladntext"/>
        <w:spacing w:before="76"/>
        <w:ind w:left="851"/>
      </w:pPr>
      <w:r>
        <w:t>o</w:t>
      </w:r>
      <w:r>
        <w:rPr>
          <w:spacing w:val="-8"/>
        </w:rPr>
        <w:t xml:space="preserve"> </w:t>
      </w:r>
      <w:r>
        <w:t>tomto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9"/>
        </w:rPr>
        <w:t xml:space="preserve"> </w:t>
      </w:r>
      <w:r>
        <w:t>odkladu</w:t>
      </w:r>
      <w:r>
        <w:rPr>
          <w:spacing w:val="-7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písemně</w:t>
      </w:r>
      <w:r>
        <w:rPr>
          <w:spacing w:val="-8"/>
        </w:rPr>
        <w:t xml:space="preserve"> </w:t>
      </w:r>
      <w:r>
        <w:rPr>
          <w:spacing w:val="-2"/>
        </w:rPr>
        <w:t>informovat.</w:t>
      </w:r>
    </w:p>
    <w:p w14:paraId="777B63DF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before="196" w:line="312" w:lineRule="auto"/>
        <w:ind w:right="475" w:hanging="568"/>
        <w:jc w:val="both"/>
      </w:pPr>
      <w:r>
        <w:t>Smluvní</w:t>
      </w:r>
      <w:r>
        <w:rPr>
          <w:spacing w:val="-1"/>
        </w:rPr>
        <w:t xml:space="preserve"> </w:t>
      </w:r>
      <w:r>
        <w:t>strany se</w:t>
      </w:r>
      <w:r>
        <w:rPr>
          <w:spacing w:val="-1"/>
        </w:rPr>
        <w:t xml:space="preserve"> </w:t>
      </w:r>
      <w:r>
        <w:t>zavazují</w:t>
      </w:r>
      <w:r>
        <w:rPr>
          <w:spacing w:val="-1"/>
        </w:rPr>
        <w:t xml:space="preserve"> </w:t>
      </w:r>
      <w:r>
        <w:t>vzájemně</w:t>
      </w:r>
      <w:r>
        <w:rPr>
          <w:spacing w:val="-1"/>
        </w:rPr>
        <w:t xml:space="preserve"> </w:t>
      </w:r>
      <w:r>
        <w:t>spolupracovat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poskytovat</w:t>
      </w:r>
      <w:r>
        <w:rPr>
          <w:spacing w:val="-1"/>
        </w:rPr>
        <w:t xml:space="preserve"> </w:t>
      </w:r>
      <w:r>
        <w:t>si veškeré</w:t>
      </w:r>
      <w:r>
        <w:rPr>
          <w:spacing w:val="-1"/>
        </w:rPr>
        <w:t xml:space="preserve"> </w:t>
      </w:r>
      <w:r>
        <w:t>informace potřebné pro řádné plnění svých závazků. Smluvní strany jsou povinny informovat druhou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veškerých</w:t>
      </w:r>
      <w:r>
        <w:rPr>
          <w:spacing w:val="-3"/>
        </w:rPr>
        <w:t xml:space="preserve"> </w:t>
      </w:r>
      <w:r>
        <w:t>skutečnostech,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mohou</w:t>
      </w:r>
      <w:r>
        <w:rPr>
          <w:spacing w:val="-3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důležité pro řádné plnění Smlouvy.</w:t>
      </w:r>
    </w:p>
    <w:p w14:paraId="53B35E18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before="119" w:line="312" w:lineRule="auto"/>
        <w:ind w:right="475" w:hanging="568"/>
        <w:jc w:val="both"/>
      </w:pPr>
      <w:r>
        <w:t>Smluvní strany se zavazují upozornit druhou Smluvní stranu bez zbytečného odkladu na</w:t>
      </w:r>
      <w:r>
        <w:rPr>
          <w:spacing w:val="-3"/>
        </w:rPr>
        <w:t xml:space="preserve"> </w:t>
      </w:r>
      <w:r>
        <w:t>jakékoliv vzniklé okolnosti bránící řádnému plnění této Smlouvy. Smluvní strany se zavazují k vyvinutí maximálního úsilí k odvracení a překonání těchto okolností.</w:t>
      </w:r>
    </w:p>
    <w:p w14:paraId="232D90C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line="312" w:lineRule="auto"/>
        <w:ind w:right="474" w:hanging="568"/>
        <w:jc w:val="both"/>
      </w:pPr>
      <w:r>
        <w:t>Poskytovatel je oprávněn pověřit plněním závazků plynoucích ze Smlouvy třetí osobu (poddodavatele) pouze s předchozím písemným souhlasem Objednatele. Udělí-li Objednatel s</w:t>
      </w:r>
      <w:r>
        <w:rPr>
          <w:spacing w:val="-1"/>
        </w:rPr>
        <w:t xml:space="preserve"> </w:t>
      </w:r>
      <w:r>
        <w:t>využitím poddodavatele souhlas, je Poskytovatel povinen zavázat poddodavatele,</w:t>
      </w:r>
      <w:r>
        <w:rPr>
          <w:spacing w:val="35"/>
        </w:rPr>
        <w:t xml:space="preserve"> </w:t>
      </w:r>
      <w:r>
        <w:t>že</w:t>
      </w:r>
      <w:r>
        <w:rPr>
          <w:spacing w:val="35"/>
        </w:rPr>
        <w:t xml:space="preserve"> </w:t>
      </w:r>
      <w:r>
        <w:t>bude</w:t>
      </w:r>
      <w:r>
        <w:rPr>
          <w:spacing w:val="35"/>
        </w:rPr>
        <w:t xml:space="preserve"> </w:t>
      </w:r>
      <w:r>
        <w:t>dodržovat</w:t>
      </w:r>
      <w:r>
        <w:rPr>
          <w:spacing w:val="35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plném</w:t>
      </w:r>
      <w:r>
        <w:rPr>
          <w:spacing w:val="35"/>
        </w:rPr>
        <w:t xml:space="preserve"> </w:t>
      </w:r>
      <w:r>
        <w:t>rozsahu</w:t>
      </w:r>
      <w:r>
        <w:rPr>
          <w:spacing w:val="35"/>
        </w:rPr>
        <w:t xml:space="preserve"> </w:t>
      </w:r>
      <w:r>
        <w:t>ujednání</w:t>
      </w:r>
      <w:r>
        <w:rPr>
          <w:spacing w:val="35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Poskytovatelem a</w:t>
      </w:r>
      <w:r>
        <w:rPr>
          <w:spacing w:val="-2"/>
        </w:rPr>
        <w:t xml:space="preserve"> </w:t>
      </w:r>
      <w:r>
        <w:t>Objednatelem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nebude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předmětu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rozporu s požadavky Objednatele uvedenými v této Smlouvě.</w:t>
      </w:r>
    </w:p>
    <w:p w14:paraId="26178513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</w:tabs>
        <w:spacing w:before="119"/>
        <w:ind w:left="845" w:hanging="562"/>
        <w:jc w:val="both"/>
      </w:pPr>
      <w:r>
        <w:t>Poskytovatel</w:t>
      </w:r>
      <w:r>
        <w:rPr>
          <w:spacing w:val="68"/>
          <w:w w:val="150"/>
        </w:rPr>
        <w:t xml:space="preserve"> </w:t>
      </w:r>
      <w:r>
        <w:t>je</w:t>
      </w:r>
      <w:r>
        <w:rPr>
          <w:spacing w:val="67"/>
          <w:w w:val="150"/>
        </w:rPr>
        <w:t xml:space="preserve"> </w:t>
      </w:r>
      <w:r>
        <w:t>při</w:t>
      </w:r>
      <w:r>
        <w:rPr>
          <w:spacing w:val="69"/>
          <w:w w:val="150"/>
        </w:rPr>
        <w:t xml:space="preserve"> </w:t>
      </w:r>
      <w:r>
        <w:t>poskytování</w:t>
      </w:r>
      <w:r>
        <w:rPr>
          <w:spacing w:val="67"/>
          <w:w w:val="150"/>
        </w:rPr>
        <w:t xml:space="preserve"> </w:t>
      </w:r>
      <w:r>
        <w:t>Služeb</w:t>
      </w:r>
      <w:r>
        <w:rPr>
          <w:spacing w:val="68"/>
          <w:w w:val="150"/>
        </w:rPr>
        <w:t xml:space="preserve"> </w:t>
      </w:r>
      <w:r>
        <w:t>pro</w:t>
      </w:r>
      <w:r>
        <w:rPr>
          <w:spacing w:val="67"/>
          <w:w w:val="150"/>
        </w:rPr>
        <w:t xml:space="preserve"> </w:t>
      </w:r>
      <w:r>
        <w:t>Objednatele</w:t>
      </w:r>
      <w:r>
        <w:rPr>
          <w:spacing w:val="67"/>
          <w:w w:val="150"/>
        </w:rPr>
        <w:t xml:space="preserve"> </w:t>
      </w:r>
      <w:r>
        <w:t>oprávněn</w:t>
      </w:r>
      <w:r>
        <w:rPr>
          <w:spacing w:val="68"/>
          <w:w w:val="150"/>
        </w:rPr>
        <w:t xml:space="preserve"> </w:t>
      </w:r>
      <w:r>
        <w:t>užívat</w:t>
      </w:r>
      <w:r>
        <w:rPr>
          <w:spacing w:val="67"/>
          <w:w w:val="150"/>
        </w:rPr>
        <w:t xml:space="preserve"> </w:t>
      </w:r>
      <w:r>
        <w:rPr>
          <w:spacing w:val="-4"/>
        </w:rPr>
        <w:t>data</w:t>
      </w:r>
    </w:p>
    <w:p w14:paraId="6F58E385" w14:textId="77777777" w:rsidR="00EC0445" w:rsidRDefault="00B4143F">
      <w:pPr>
        <w:pStyle w:val="Zkladntext"/>
        <w:spacing w:before="77"/>
        <w:ind w:left="851"/>
      </w:pPr>
      <w:r>
        <w:t>a</w:t>
      </w:r>
      <w:r>
        <w:rPr>
          <w:spacing w:val="-6"/>
        </w:rPr>
        <w:t xml:space="preserve"> </w:t>
      </w:r>
      <w:r>
        <w:t>informace</w:t>
      </w:r>
      <w:r>
        <w:rPr>
          <w:spacing w:val="25"/>
        </w:rPr>
        <w:t xml:space="preserve"> </w:t>
      </w:r>
      <w:r>
        <w:t>předaná</w:t>
      </w:r>
      <w:r>
        <w:rPr>
          <w:spacing w:val="26"/>
        </w:rPr>
        <w:t xml:space="preserve"> </w:t>
      </w:r>
      <w:r>
        <w:t>Poskytovateli</w:t>
      </w:r>
      <w:r>
        <w:rPr>
          <w:spacing w:val="24"/>
        </w:rPr>
        <w:t xml:space="preserve"> </w:t>
      </w:r>
      <w:r>
        <w:t>Objednatelem</w:t>
      </w:r>
      <w:r>
        <w:rPr>
          <w:spacing w:val="25"/>
        </w:rPr>
        <w:t xml:space="preserve"> </w:t>
      </w:r>
      <w:r>
        <w:t>pouze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účelem</w:t>
      </w:r>
      <w:r>
        <w:rPr>
          <w:spacing w:val="25"/>
        </w:rPr>
        <w:t xml:space="preserve"> </w:t>
      </w:r>
      <w:r>
        <w:t>plnění</w:t>
      </w:r>
      <w:r>
        <w:rPr>
          <w:spacing w:val="26"/>
        </w:rPr>
        <w:t xml:space="preserve"> </w:t>
      </w:r>
      <w:r>
        <w:rPr>
          <w:spacing w:val="-2"/>
        </w:rPr>
        <w:t>předmětu</w:t>
      </w:r>
    </w:p>
    <w:p w14:paraId="401D594E" w14:textId="77777777" w:rsidR="00EC0445" w:rsidRDefault="00EC0445">
      <w:pPr>
        <w:pStyle w:val="Zkladntext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40F7E612" w14:textId="77777777" w:rsidR="00EC0445" w:rsidRDefault="00B4143F">
      <w:pPr>
        <w:pStyle w:val="Zkladntext"/>
        <w:spacing w:before="82" w:line="312" w:lineRule="auto"/>
        <w:ind w:left="852" w:hanging="1"/>
        <w:jc w:val="left"/>
      </w:pPr>
      <w:r>
        <w:lastRenderedPageBreak/>
        <w:t>Smlouvy,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pouze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nezbytném</w:t>
      </w:r>
      <w:r>
        <w:rPr>
          <w:spacing w:val="-10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poskytování</w:t>
      </w:r>
      <w:r>
        <w:rPr>
          <w:spacing w:val="-9"/>
        </w:rPr>
        <w:t xml:space="preserve"> </w:t>
      </w:r>
      <w:r>
        <w:t>Předmětu</w:t>
      </w:r>
      <w:r>
        <w:rPr>
          <w:spacing w:val="-8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 xml:space="preserve">této </w:t>
      </w:r>
      <w:r>
        <w:rPr>
          <w:spacing w:val="-2"/>
        </w:rPr>
        <w:t>Smlouvy.</w:t>
      </w:r>
    </w:p>
    <w:p w14:paraId="01420720" w14:textId="77777777" w:rsidR="00EC0445" w:rsidRDefault="00B4143F">
      <w:pPr>
        <w:pStyle w:val="Nadpis2"/>
        <w:numPr>
          <w:ilvl w:val="0"/>
          <w:numId w:val="16"/>
        </w:numPr>
        <w:tabs>
          <w:tab w:val="left" w:pos="4029"/>
        </w:tabs>
        <w:ind w:left="4029" w:hanging="356"/>
        <w:jc w:val="left"/>
      </w:pPr>
      <w:r>
        <w:rPr>
          <w:color w:val="252525"/>
          <w:spacing w:val="-5"/>
        </w:rPr>
        <w:t>Sankční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ujednání</w:t>
      </w:r>
    </w:p>
    <w:p w14:paraId="5D180E25" w14:textId="77777777" w:rsidR="00EC0445" w:rsidRDefault="00EC0445">
      <w:pPr>
        <w:pStyle w:val="Zkladntext"/>
        <w:spacing w:before="64"/>
        <w:jc w:val="left"/>
        <w:rPr>
          <w:b/>
        </w:rPr>
      </w:pPr>
    </w:p>
    <w:p w14:paraId="7EE3922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  <w:tab w:val="left" w:pos="853"/>
        </w:tabs>
        <w:spacing w:before="0" w:line="312" w:lineRule="auto"/>
        <w:ind w:left="853" w:right="476" w:hanging="568"/>
        <w:jc w:val="both"/>
      </w:pP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případě nedodržení lhůty pro odstranění Závady kategorie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 je Objednatel oprávněn vyúčtovat a Poskytovatel povinen uhradit smluvní pokutu ve výši 1 % z měsíční ceny Služeb dle čl. 5 odst. 5.1 Smlouvy za každou, i započatou hodinu prodlení nad rámec této lhůty pro odstranění Závady kategorie A.</w:t>
      </w:r>
    </w:p>
    <w:p w14:paraId="7B6A0ED8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3"/>
        </w:tabs>
        <w:spacing w:line="312" w:lineRule="auto"/>
        <w:ind w:left="853" w:right="476" w:hanging="567"/>
        <w:jc w:val="both"/>
      </w:pP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případě nedodržení lhůty pro odstranění Závady kategorie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 je Objednatel oprávněn vyúčtovat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Poskytovatel povinen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uhradit smluvní pokutu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výši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0,3 %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měsíční ceny Služeb dle čl. 5 odst. 5.1 Smlouvy za každou, i započatou hodinu prodlení nad rámec této lhůty pro odstranění Závady kategorie B.</w:t>
      </w:r>
    </w:p>
    <w:p w14:paraId="2EC87546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119" w:line="312" w:lineRule="auto"/>
        <w:ind w:left="852" w:right="475" w:hanging="568"/>
        <w:jc w:val="both"/>
      </w:pPr>
      <w:r>
        <w:rPr>
          <w:color w:val="252525"/>
        </w:rPr>
        <w:t>V každém jednotlivém případě porušení povinností Poskytovatele uvedených v čl. 7 odst.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7.7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až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7.13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oprávněn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vyúčtovat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povinen zaplatit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pokutu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výši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100.000,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Kč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(slovy: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jedno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sto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tisíc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korun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českých), a to i opakovaně.</w:t>
      </w:r>
    </w:p>
    <w:p w14:paraId="5B47BB3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5" w:hanging="568"/>
        <w:jc w:val="both"/>
      </w:pPr>
      <w:r>
        <w:rPr>
          <w:color w:val="252525"/>
        </w:rPr>
        <w:t>V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případě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prodlení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splněním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povinnosti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4.2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Smlouvy je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oprávněn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účtovat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Poskytovateli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pokutu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výši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10.000,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Kč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(slovy: deset tisíc korun českých) za každý i započatý kalendářní den prodlení.</w:t>
      </w:r>
    </w:p>
    <w:p w14:paraId="69E552E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line="312" w:lineRule="auto"/>
        <w:ind w:right="476" w:hanging="568"/>
        <w:jc w:val="both"/>
      </w:pPr>
      <w:r>
        <w:rPr>
          <w:color w:val="252525"/>
        </w:rPr>
        <w:t>Za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každé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jednotlivé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porušení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povinnosti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týkající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ochrany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důvěrných informací nebo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údajů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10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Smlouvy,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oprávněn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požadovat od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Poskytovatele zaplacení smluvní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pokuty ve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výši 100.000, - Kč (slovy: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jedno sto tisíc korun českých).</w:t>
      </w:r>
    </w:p>
    <w:p w14:paraId="1DAACE7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1"/>
        </w:tabs>
        <w:spacing w:line="312" w:lineRule="auto"/>
        <w:ind w:right="475" w:hanging="568"/>
        <w:jc w:val="both"/>
      </w:pPr>
      <w:r>
        <w:rPr>
          <w:color w:val="252525"/>
        </w:rPr>
        <w:t>V případě, že dojde k porušení povinnosti Poskytovatele, která zakládá nárok Objednatele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odstoupení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 (s výjimkou povinností, na jejichž porušení se již vztahuje smluvní pokuta podle odst. 8.1, 8.2 a 8.5 Smlouvy),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bez ohledu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skutečnost, zda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využije svého práva na odstoupení od Smlouvy, oprávněn účtovat Poskytovateli smluvní pokutu ve výši 500.000, - Kč (slovy: pět set tisíc korun českých) za každý jednotlivý případ porušení takové povinnosti.</w:t>
      </w:r>
    </w:p>
    <w:p w14:paraId="3CBFCE46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6" w:hanging="568"/>
        <w:jc w:val="both"/>
      </w:pPr>
      <w:r>
        <w:rPr>
          <w:color w:val="252525"/>
        </w:rPr>
        <w:t>Bude-li Objednatel v prodlení s úhradou daňového dokladu (faktury), má Poskytovatel právo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žádat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Objednateli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úrok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prodlení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nařízením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vlády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351/2013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Sb., kterým se určuje výše úroků z prodlení a nákladů spojených s uplatněním pohledávky, určuje odměna likvidátora, likvidačního správce a člena orgánu právnické osoby jmenovaného soudem 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upravují některé otázky Obchodního věstníku a veřejných rejstříků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právnických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fyzických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osob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evidence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svěřenských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fondů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evidence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údajů o skutečných majitelích, v platném znění.</w:t>
      </w:r>
    </w:p>
    <w:p w14:paraId="255936D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2"/>
        </w:tabs>
        <w:spacing w:before="119" w:line="312" w:lineRule="auto"/>
        <w:ind w:left="852" w:right="476" w:hanging="568"/>
        <w:jc w:val="both"/>
      </w:pPr>
      <w:r>
        <w:rPr>
          <w:color w:val="252525"/>
        </w:rPr>
        <w:t>Uplatněním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jakékoliv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pokuty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není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nijak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dotčeno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právo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náhradu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vzniklé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škody a ušlý zisk v celém rozsahu způsobené újmy ani povinnost Poskytovatele dále řádně poskytovat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Služby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sjednané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kvalitě.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Žádná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stran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není</w:t>
      </w:r>
    </w:p>
    <w:p w14:paraId="6A9A712F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41F4FB0E" w14:textId="77777777" w:rsidR="00EC0445" w:rsidRDefault="00B4143F">
      <w:pPr>
        <w:pStyle w:val="Zkladntext"/>
        <w:spacing w:before="82"/>
        <w:ind w:left="851"/>
        <w:jc w:val="left"/>
      </w:pPr>
      <w:r>
        <w:rPr>
          <w:color w:val="252525"/>
        </w:rPr>
        <w:lastRenderedPageBreak/>
        <w:t>odpovědná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škodu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způsobenou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prodlením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závazků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druhé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strany.</w:t>
      </w:r>
    </w:p>
    <w:p w14:paraId="6E501FE6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before="196" w:line="312" w:lineRule="auto"/>
        <w:ind w:right="476" w:hanging="568"/>
        <w:jc w:val="both"/>
      </w:pPr>
      <w:r>
        <w:rPr>
          <w:color w:val="252525"/>
        </w:rPr>
        <w:t>Vyúčtování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pokuty/úroků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prodlení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podle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příslušných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Smlouvy –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penalizační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faktura,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musí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být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druhé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straně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zasláno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prokazatelným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způsobem nejlépe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datovou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zprávou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zákona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300/2008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7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elektronických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úkonech 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autorizované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konverzi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dokumentů.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pokuta/úrok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prodlení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splatný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lhůtě třiceti (30) kalendářních dnů ode dne doručení penalizační faktury. Úhrada smluvní pokuty/úroků 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prodlení se provádí bankovním převodem na účet oprávněné Smluvní strany uvedený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penalizační faktuře. Částka se považuje za zaplacenou okamžikem jejího připsání ve prospěch účtu oprávněné Smluvní strany.</w:t>
      </w:r>
    </w:p>
    <w:p w14:paraId="12E4B64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line="312" w:lineRule="auto"/>
        <w:ind w:right="474" w:hanging="568"/>
        <w:jc w:val="both"/>
      </w:pPr>
      <w:r>
        <w:rPr>
          <w:color w:val="252525"/>
        </w:rPr>
        <w:t>Objednatel je v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případě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uplatnění smluvní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pokuty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vůči Poskytovateli dle této Smlouvy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případě neuhrazení smluvní pokuty ze strany Poskytovatele oprávněn využít institut započtení vzájemných pohledávek.</w:t>
      </w:r>
    </w:p>
    <w:p w14:paraId="6B30FDFB" w14:textId="77777777" w:rsidR="00EC0445" w:rsidRDefault="00B4143F">
      <w:pPr>
        <w:pStyle w:val="Nadpis2"/>
        <w:numPr>
          <w:ilvl w:val="0"/>
          <w:numId w:val="16"/>
        </w:numPr>
        <w:tabs>
          <w:tab w:val="left" w:pos="2754"/>
        </w:tabs>
        <w:ind w:left="2754" w:hanging="356"/>
        <w:jc w:val="left"/>
      </w:pPr>
      <w:r>
        <w:rPr>
          <w:color w:val="252525"/>
          <w:spacing w:val="-6"/>
        </w:rPr>
        <w:t>Oprávněné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6"/>
        </w:rPr>
        <w:t>osoby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6"/>
        </w:rPr>
        <w:t>Smluvních</w:t>
      </w:r>
      <w:r>
        <w:rPr>
          <w:color w:val="252525"/>
        </w:rPr>
        <w:t xml:space="preserve"> </w:t>
      </w:r>
      <w:r>
        <w:rPr>
          <w:color w:val="252525"/>
          <w:spacing w:val="-6"/>
        </w:rPr>
        <w:t>stran,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záruka</w:t>
      </w:r>
    </w:p>
    <w:p w14:paraId="518C77A0" w14:textId="77777777" w:rsidR="00EC0445" w:rsidRDefault="00EC0445">
      <w:pPr>
        <w:pStyle w:val="Zkladntext"/>
        <w:spacing w:before="63"/>
        <w:jc w:val="left"/>
        <w:rPr>
          <w:b/>
        </w:rPr>
      </w:pPr>
    </w:p>
    <w:p w14:paraId="14D60F4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0" w:line="312" w:lineRule="auto"/>
        <w:ind w:left="852" w:right="477" w:hanging="568"/>
        <w:jc w:val="both"/>
      </w:pPr>
      <w:r>
        <w:rPr>
          <w:color w:val="252525"/>
        </w:rPr>
        <w:t>Oprávněné osoby Smluvních stran ve věcech technických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určené pro plnění předmětu této Smlouvy jsou uvedeny v Příloze č. 2 této Smlouvy.</w:t>
      </w:r>
    </w:p>
    <w:p w14:paraId="73146AE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2"/>
        </w:tabs>
        <w:spacing w:line="312" w:lineRule="auto"/>
        <w:ind w:left="852" w:right="475" w:hanging="568"/>
        <w:jc w:val="both"/>
      </w:pPr>
      <w:r>
        <w:rPr>
          <w:color w:val="252525"/>
        </w:rPr>
        <w:t>Změna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oprávněných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osob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oprávněných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osob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 možná bez nutnosti uzavření písemného číslovaného dodatku pouze písemným oznámením této změny druhé Smluvní straně. Uvedená změna je účinná ke dni doručení takového oznámení druhé Smluvní straně.</w:t>
      </w:r>
    </w:p>
    <w:p w14:paraId="71554F5E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before="119" w:line="312" w:lineRule="auto"/>
        <w:ind w:left="852" w:right="476" w:hanging="568"/>
        <w:jc w:val="both"/>
      </w:pPr>
      <w:r>
        <w:rPr>
          <w:color w:val="252525"/>
        </w:rPr>
        <w:t>Veškerá komunikace mezi Smluvními stranami je činěna písemně, není-li touto Smlouvou stanoveno jinak. Písemná komunikace se činí v listinné nebo elektronické podobě prostřednictvím doporučené pošty, e-mailu nebo faxu na adresy či tel. čísla Smluvních stran uvedená v záhlaví nebo v Příloze č. 2 této Smlouvy.</w:t>
      </w:r>
    </w:p>
    <w:p w14:paraId="70D2BF4F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  <w:tab w:val="left" w:pos="853"/>
        </w:tabs>
        <w:spacing w:before="121" w:line="312" w:lineRule="auto"/>
        <w:ind w:left="853" w:right="477" w:hanging="568"/>
        <w:jc w:val="both"/>
      </w:pP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rámci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předmětu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poskytne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níže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uvedené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 xml:space="preserve">záruční </w:t>
      </w:r>
      <w:r>
        <w:rPr>
          <w:color w:val="252525"/>
          <w:spacing w:val="-2"/>
        </w:rPr>
        <w:t>doby:</w:t>
      </w:r>
    </w:p>
    <w:p w14:paraId="600224C5" w14:textId="77777777" w:rsidR="00EC0445" w:rsidRDefault="00B4143F">
      <w:pPr>
        <w:pStyle w:val="Odstavecseseznamem"/>
        <w:numPr>
          <w:ilvl w:val="0"/>
          <w:numId w:val="7"/>
        </w:numPr>
        <w:tabs>
          <w:tab w:val="left" w:pos="1221"/>
        </w:tabs>
        <w:ind w:left="1221" w:hanging="357"/>
        <w:jc w:val="left"/>
      </w:pPr>
      <w:r>
        <w:rPr>
          <w:color w:val="252525"/>
        </w:rPr>
        <w:t>na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práce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provedené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místě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instalace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spojené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opravou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poruchy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měsíců</w:t>
      </w:r>
    </w:p>
    <w:p w14:paraId="4D498922" w14:textId="77777777" w:rsidR="00EC0445" w:rsidRDefault="00B4143F">
      <w:pPr>
        <w:pStyle w:val="Odstavecseseznamem"/>
        <w:numPr>
          <w:ilvl w:val="0"/>
          <w:numId w:val="7"/>
        </w:numPr>
        <w:tabs>
          <w:tab w:val="left" w:pos="1221"/>
        </w:tabs>
        <w:spacing w:before="73"/>
        <w:ind w:left="1221" w:hanging="357"/>
        <w:jc w:val="left"/>
      </w:pP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opravené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měsíců</w:t>
      </w:r>
    </w:p>
    <w:p w14:paraId="191EC8F4" w14:textId="77777777" w:rsidR="00EC0445" w:rsidRDefault="00B4143F">
      <w:pPr>
        <w:pStyle w:val="Odstavecseseznamem"/>
        <w:numPr>
          <w:ilvl w:val="0"/>
          <w:numId w:val="7"/>
        </w:numPr>
        <w:tabs>
          <w:tab w:val="left" w:pos="1221"/>
        </w:tabs>
        <w:spacing w:before="75"/>
        <w:ind w:left="1221" w:hanging="357"/>
        <w:jc w:val="left"/>
      </w:pPr>
      <w:r>
        <w:rPr>
          <w:color w:val="252525"/>
        </w:rPr>
        <w:t>na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nově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dodané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náhradní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díly/Zařízení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Objednatele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12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měsíců.</w:t>
      </w:r>
    </w:p>
    <w:p w14:paraId="4D0FE5D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  <w:tab w:val="left" w:pos="853"/>
        </w:tabs>
        <w:spacing w:before="194" w:line="312" w:lineRule="auto"/>
        <w:ind w:left="853" w:right="474" w:hanging="568"/>
        <w:jc w:val="both"/>
      </w:pPr>
      <w:r>
        <w:rPr>
          <w:color w:val="252525"/>
        </w:rPr>
        <w:t>V rámci poskytnuté záruky je Poskytovatel povinen zajistit odstranění vad prací provedených v místě instalace spojených 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opravou (jejich novým poskytnutím zcela/zčásti),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provést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opravu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náhradního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dílu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Zařízení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(nově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dodané nebo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opravené)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lhůtě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nejdéle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60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kalendářních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dnů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okamžiku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uplatnění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závady nebo dodat nový náhradní díl nebo Zařízení v případě jejich neopravitelnosti.</w:t>
      </w:r>
    </w:p>
    <w:p w14:paraId="75F0976E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  <w:tab w:val="left" w:pos="852"/>
        </w:tabs>
        <w:spacing w:line="312" w:lineRule="auto"/>
        <w:ind w:left="852" w:right="476" w:hanging="568"/>
        <w:jc w:val="both"/>
      </w:pPr>
      <w:r>
        <w:rPr>
          <w:color w:val="252525"/>
        </w:rPr>
        <w:t>Záruční doba na provedené práce a opravy běží ode dne jejich provedení. Na dodané nové díly běží záruční doba ode dne jejich dodání.</w:t>
      </w:r>
    </w:p>
    <w:p w14:paraId="29EE579D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37A3F73B" w14:textId="77777777" w:rsidR="00EC0445" w:rsidRDefault="00B4143F">
      <w:pPr>
        <w:pStyle w:val="Nadpis2"/>
        <w:numPr>
          <w:ilvl w:val="0"/>
          <w:numId w:val="16"/>
        </w:numPr>
        <w:tabs>
          <w:tab w:val="left" w:pos="1912"/>
        </w:tabs>
        <w:spacing w:before="82"/>
        <w:ind w:left="1912" w:hanging="355"/>
        <w:jc w:val="left"/>
      </w:pPr>
      <w:r>
        <w:rPr>
          <w:color w:val="252525"/>
          <w:spacing w:val="-6"/>
        </w:rPr>
        <w:lastRenderedPageBreak/>
        <w:t>Ochrana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6"/>
        </w:rPr>
        <w:t>důvěrných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6"/>
        </w:rPr>
        <w:t>informací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zpracování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6"/>
        </w:rPr>
        <w:t>osobních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6"/>
        </w:rPr>
        <w:t>údajů</w:t>
      </w:r>
    </w:p>
    <w:p w14:paraId="28505A11" w14:textId="77777777" w:rsidR="00EC0445" w:rsidRDefault="00EC0445">
      <w:pPr>
        <w:pStyle w:val="Zkladntext"/>
        <w:spacing w:before="63"/>
        <w:jc w:val="left"/>
        <w:rPr>
          <w:b/>
        </w:rPr>
      </w:pPr>
    </w:p>
    <w:p w14:paraId="2D9C0A8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8"/>
          <w:tab w:val="left" w:pos="852"/>
        </w:tabs>
        <w:spacing w:before="0" w:line="312" w:lineRule="auto"/>
        <w:ind w:left="852" w:right="477" w:hanging="567"/>
        <w:jc w:val="both"/>
      </w:pPr>
      <w:r>
        <w:rPr>
          <w:color w:val="252525"/>
        </w:rPr>
        <w:t>Smluvní strany sjednávají, že veškeré skutečnosti obchodní, ekonomické a technické povahy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související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Smluvními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stranami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všechny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skutečnosti,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nichž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dozví v souvislosti 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touto Smlouvou, které nejsou běžně dostupné v obchodních kruzích, jsou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Smluvními stranami považovány za obchodní tajemství. Pro účely této Smlouvy jsou důvěrnými informacemi a obchodním tajemstvím zejména zápisy z jednání Smluvních stran, všechny informace, které poskytne Objednatel Poskytovateli, ať již v podobě materializované nebo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dematerializované (dále jen „</w:t>
      </w:r>
      <w:r>
        <w:rPr>
          <w:b/>
          <w:color w:val="252525"/>
        </w:rPr>
        <w:t>Důvěrné informace</w:t>
      </w:r>
      <w:r>
        <w:rPr>
          <w:color w:val="252525"/>
        </w:rPr>
        <w:t>“). Smluvní strany se zavazují:</w:t>
      </w:r>
    </w:p>
    <w:p w14:paraId="564CBA67" w14:textId="77777777" w:rsidR="00EC0445" w:rsidRDefault="00B4143F">
      <w:pPr>
        <w:pStyle w:val="Odstavecseseznamem"/>
        <w:numPr>
          <w:ilvl w:val="0"/>
          <w:numId w:val="6"/>
        </w:numPr>
        <w:tabs>
          <w:tab w:val="left" w:pos="1274"/>
          <w:tab w:val="left" w:pos="1278"/>
        </w:tabs>
        <w:spacing w:line="312" w:lineRule="auto"/>
        <w:ind w:right="476" w:hanging="428"/>
        <w:jc w:val="both"/>
      </w:pPr>
      <w:r>
        <w:rPr>
          <w:color w:val="252525"/>
        </w:rPr>
        <w:t>Zachovat mlčenlivost o Důvěrných informacích,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až do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doby, kdy se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informace této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povahy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stanou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obecně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známými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předpokladu,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tak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nestane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porušením povinnosti mlčenlivosti,</w:t>
      </w:r>
    </w:p>
    <w:p w14:paraId="5897E7B2" w14:textId="77777777" w:rsidR="00EC0445" w:rsidRDefault="00B4143F">
      <w:pPr>
        <w:pStyle w:val="Odstavecseseznamem"/>
        <w:numPr>
          <w:ilvl w:val="0"/>
          <w:numId w:val="6"/>
        </w:numPr>
        <w:tabs>
          <w:tab w:val="left" w:pos="1274"/>
          <w:tab w:val="left" w:pos="1278"/>
        </w:tabs>
        <w:spacing w:line="312" w:lineRule="auto"/>
        <w:ind w:right="477" w:hanging="428"/>
        <w:jc w:val="both"/>
      </w:pPr>
      <w:r>
        <w:rPr>
          <w:color w:val="252525"/>
        </w:rPr>
        <w:t>použít Důvěrné informace pouze pro činnosti související s plněním této Smlouvy, dále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tyto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informace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nerozšiřovat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nereprodukovat,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nezpřístupnit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jiným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osobám ani je nevyužít pro sebe či pro jinou osobu,</w:t>
      </w:r>
    </w:p>
    <w:p w14:paraId="56A06F2E" w14:textId="77777777" w:rsidR="00EC0445" w:rsidRDefault="00B4143F">
      <w:pPr>
        <w:pStyle w:val="Odstavecseseznamem"/>
        <w:numPr>
          <w:ilvl w:val="0"/>
          <w:numId w:val="6"/>
        </w:numPr>
        <w:tabs>
          <w:tab w:val="left" w:pos="1276"/>
          <w:tab w:val="left" w:pos="1278"/>
        </w:tabs>
        <w:spacing w:line="312" w:lineRule="auto"/>
        <w:ind w:right="476" w:hanging="427"/>
        <w:jc w:val="both"/>
      </w:pPr>
      <w:r>
        <w:rPr>
          <w:color w:val="252525"/>
        </w:rPr>
        <w:t>omezit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počet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svých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zaměstnanců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styk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těmito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Důvěrnými informacemi 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přijmout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účinná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opatření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zamezení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jejich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úniku,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případně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zabezpečit,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tyto osoby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považovaly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uvedené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informace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důvěrné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zachovávaly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nich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mlčenlivost.</w:t>
      </w:r>
    </w:p>
    <w:p w14:paraId="63D6178B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</w:tabs>
        <w:ind w:left="847" w:hanging="563"/>
        <w:jc w:val="both"/>
      </w:pPr>
      <w:r>
        <w:rPr>
          <w:color w:val="252525"/>
        </w:rPr>
        <w:t>Povinnost</w:t>
      </w:r>
      <w:r>
        <w:rPr>
          <w:color w:val="252525"/>
          <w:spacing w:val="73"/>
        </w:rPr>
        <w:t xml:space="preserve"> </w:t>
      </w:r>
      <w:r>
        <w:rPr>
          <w:color w:val="252525"/>
        </w:rPr>
        <w:t>plnit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73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75"/>
        </w:rPr>
        <w:t xml:space="preserve"> </w:t>
      </w:r>
      <w:r>
        <w:rPr>
          <w:color w:val="252525"/>
        </w:rPr>
        <w:t>10.1</w:t>
      </w:r>
      <w:r>
        <w:rPr>
          <w:color w:val="252525"/>
          <w:spacing w:val="73"/>
        </w:rPr>
        <w:t xml:space="preserve"> </w:t>
      </w:r>
      <w:r>
        <w:rPr>
          <w:color w:val="252525"/>
        </w:rPr>
        <w:t>tohoto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článku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7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74"/>
        </w:rPr>
        <w:t xml:space="preserve"> </w:t>
      </w:r>
      <w:r>
        <w:rPr>
          <w:color w:val="252525"/>
          <w:spacing w:val="-2"/>
        </w:rPr>
        <w:t>nevztahuje</w:t>
      </w:r>
    </w:p>
    <w:p w14:paraId="2752158D" w14:textId="77777777" w:rsidR="00EC0445" w:rsidRDefault="00B4143F">
      <w:pPr>
        <w:pStyle w:val="Zkladntext"/>
        <w:spacing w:before="75"/>
        <w:ind w:left="852"/>
      </w:pP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informace,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které:</w:t>
      </w:r>
    </w:p>
    <w:p w14:paraId="131184D6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7"/>
        </w:tabs>
        <w:spacing w:before="197"/>
      </w:pPr>
      <w:r>
        <w:rPr>
          <w:color w:val="252525"/>
        </w:rPr>
        <w:t>je</w:t>
      </w:r>
      <w:r>
        <w:rPr>
          <w:color w:val="252525"/>
          <w:spacing w:val="49"/>
        </w:rPr>
        <w:t xml:space="preserve"> </w:t>
      </w:r>
      <w:r>
        <w:rPr>
          <w:color w:val="252525"/>
        </w:rPr>
        <w:t>některá</w:t>
      </w:r>
      <w:r>
        <w:rPr>
          <w:color w:val="252525"/>
          <w:spacing w:val="48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49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52"/>
        </w:rPr>
        <w:t xml:space="preserve"> </w:t>
      </w:r>
      <w:r>
        <w:rPr>
          <w:color w:val="252525"/>
        </w:rPr>
        <w:t>stran</w:t>
      </w:r>
      <w:r>
        <w:rPr>
          <w:color w:val="252525"/>
          <w:spacing w:val="50"/>
        </w:rPr>
        <w:t xml:space="preserve"> </w:t>
      </w:r>
      <w:r>
        <w:rPr>
          <w:color w:val="252525"/>
        </w:rPr>
        <w:t>povinna</w:t>
      </w:r>
      <w:r>
        <w:rPr>
          <w:color w:val="252525"/>
          <w:spacing w:val="48"/>
        </w:rPr>
        <w:t xml:space="preserve"> </w:t>
      </w:r>
      <w:r>
        <w:rPr>
          <w:color w:val="252525"/>
        </w:rPr>
        <w:t>sdělit</w:t>
      </w:r>
      <w:r>
        <w:rPr>
          <w:color w:val="252525"/>
          <w:spacing w:val="5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52"/>
        </w:rPr>
        <w:t xml:space="preserve"> </w:t>
      </w:r>
      <w:r>
        <w:rPr>
          <w:color w:val="252525"/>
        </w:rPr>
        <w:t>základě</w:t>
      </w:r>
      <w:r>
        <w:rPr>
          <w:color w:val="252525"/>
          <w:spacing w:val="50"/>
        </w:rPr>
        <w:t xml:space="preserve"> </w:t>
      </w:r>
      <w:r>
        <w:rPr>
          <w:color w:val="252525"/>
        </w:rPr>
        <w:t>zákonem</w:t>
      </w:r>
      <w:r>
        <w:rPr>
          <w:color w:val="252525"/>
          <w:spacing w:val="49"/>
        </w:rPr>
        <w:t xml:space="preserve"> </w:t>
      </w:r>
      <w:r>
        <w:rPr>
          <w:color w:val="252525"/>
          <w:spacing w:val="-2"/>
        </w:rPr>
        <w:t>stanovené</w:t>
      </w:r>
    </w:p>
    <w:p w14:paraId="2221CB94" w14:textId="77777777" w:rsidR="00EC0445" w:rsidRDefault="00B4143F">
      <w:pPr>
        <w:pStyle w:val="Zkladntext"/>
        <w:spacing w:before="76"/>
        <w:ind w:left="1278"/>
        <w:jc w:val="left"/>
      </w:pPr>
      <w:r>
        <w:rPr>
          <w:color w:val="252525"/>
          <w:spacing w:val="-2"/>
        </w:rPr>
        <w:t>povinnosti;</w:t>
      </w:r>
    </w:p>
    <w:p w14:paraId="058BAB56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8"/>
        </w:tabs>
        <w:spacing w:before="76"/>
        <w:ind w:left="1278" w:hanging="426"/>
      </w:pPr>
      <w:r>
        <w:rPr>
          <w:color w:val="252525"/>
        </w:rPr>
        <w:t>mohou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být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zveřejněny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porušení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Smlouvy;</w:t>
      </w:r>
    </w:p>
    <w:p w14:paraId="5A38A90E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8"/>
        </w:tabs>
        <w:spacing w:before="76"/>
        <w:ind w:left="1278" w:hanging="427"/>
      </w:pPr>
      <w:r>
        <w:rPr>
          <w:color w:val="252525"/>
        </w:rPr>
        <w:t>byly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písemným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souhlasem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obou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stran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zproštěny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těchto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omezení;</w:t>
      </w:r>
    </w:p>
    <w:p w14:paraId="4ABA5B5F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8"/>
        </w:tabs>
        <w:spacing w:before="75"/>
        <w:ind w:left="1278" w:hanging="427"/>
      </w:pPr>
      <w:r>
        <w:rPr>
          <w:color w:val="252525"/>
          <w:spacing w:val="-2"/>
        </w:rPr>
        <w:t>jsou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známé nebo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byly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zveřejněny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jinak,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než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následkem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zanedbání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povinnosti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jedné</w:t>
      </w:r>
    </w:p>
    <w:p w14:paraId="6A502AD1" w14:textId="77777777" w:rsidR="00EC0445" w:rsidRDefault="00B4143F">
      <w:pPr>
        <w:pStyle w:val="Zkladntext"/>
        <w:spacing w:before="76"/>
        <w:ind w:left="1278"/>
        <w:jc w:val="left"/>
      </w:pPr>
      <w:r>
        <w:rPr>
          <w:color w:val="252525"/>
        </w:rPr>
        <w:t>ze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stran;</w:t>
      </w:r>
    </w:p>
    <w:p w14:paraId="208795EE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7"/>
        </w:tabs>
        <w:spacing w:before="76"/>
        <w:ind w:hanging="427"/>
      </w:pPr>
      <w:r>
        <w:rPr>
          <w:color w:val="252525"/>
        </w:rPr>
        <w:t>příjemce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zná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dříve,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než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sdělí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strana;</w:t>
      </w:r>
    </w:p>
    <w:p w14:paraId="0C8F848F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7"/>
        </w:tabs>
        <w:spacing w:before="76" w:line="312" w:lineRule="auto"/>
        <w:ind w:right="492" w:hanging="428"/>
      </w:pPr>
      <w:r>
        <w:rPr>
          <w:color w:val="252525"/>
          <w:spacing w:val="-2"/>
        </w:rPr>
        <w:t>jsou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vyžádány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soudem,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státním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zastupitelstvím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nebo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příslušným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správním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 xml:space="preserve">orgánem </w:t>
      </w:r>
      <w:r>
        <w:rPr>
          <w:color w:val="252525"/>
        </w:rPr>
        <w:t>na základě zákona;</w:t>
      </w:r>
    </w:p>
    <w:p w14:paraId="78DD2528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7"/>
          <w:tab w:val="left" w:pos="2322"/>
          <w:tab w:val="left" w:pos="3185"/>
          <w:tab w:val="left" w:pos="3900"/>
          <w:tab w:val="left" w:pos="4751"/>
          <w:tab w:val="left" w:pos="5711"/>
          <w:tab w:val="left" w:pos="6916"/>
          <w:tab w:val="left" w:pos="8170"/>
        </w:tabs>
        <w:spacing w:before="0" w:line="312" w:lineRule="auto"/>
        <w:ind w:right="475" w:hanging="429"/>
      </w:pPr>
      <w:r>
        <w:rPr>
          <w:color w:val="252525"/>
          <w:spacing w:val="-2"/>
        </w:rPr>
        <w:t>Smluvní</w:t>
      </w:r>
      <w:r>
        <w:rPr>
          <w:color w:val="252525"/>
        </w:rPr>
        <w:tab/>
      </w:r>
      <w:r>
        <w:rPr>
          <w:color w:val="252525"/>
          <w:spacing w:val="-2"/>
        </w:rPr>
        <w:t>strana</w:t>
      </w:r>
      <w:r>
        <w:rPr>
          <w:color w:val="252525"/>
        </w:rPr>
        <w:tab/>
      </w:r>
      <w:r>
        <w:rPr>
          <w:color w:val="252525"/>
          <w:spacing w:val="-2"/>
        </w:rPr>
        <w:t>sdělí</w:t>
      </w:r>
      <w:r>
        <w:rPr>
          <w:color w:val="252525"/>
        </w:rPr>
        <w:tab/>
      </w:r>
      <w:r>
        <w:rPr>
          <w:color w:val="252525"/>
          <w:spacing w:val="-2"/>
        </w:rPr>
        <w:t>osobě</w:t>
      </w:r>
      <w:r>
        <w:rPr>
          <w:color w:val="252525"/>
        </w:rPr>
        <w:tab/>
      </w:r>
      <w:r>
        <w:rPr>
          <w:color w:val="252525"/>
          <w:spacing w:val="-2"/>
        </w:rPr>
        <w:t>vázané</w:t>
      </w:r>
      <w:r>
        <w:rPr>
          <w:color w:val="252525"/>
        </w:rPr>
        <w:tab/>
      </w:r>
      <w:r>
        <w:rPr>
          <w:color w:val="252525"/>
          <w:spacing w:val="-2"/>
        </w:rPr>
        <w:t>zákonnou</w:t>
      </w:r>
      <w:r>
        <w:rPr>
          <w:color w:val="252525"/>
        </w:rPr>
        <w:tab/>
      </w:r>
      <w:r>
        <w:rPr>
          <w:color w:val="252525"/>
          <w:spacing w:val="-2"/>
        </w:rPr>
        <w:t>povinností</w:t>
      </w:r>
      <w:r>
        <w:rPr>
          <w:color w:val="252525"/>
        </w:rPr>
        <w:tab/>
      </w:r>
      <w:r>
        <w:rPr>
          <w:color w:val="252525"/>
          <w:spacing w:val="-2"/>
        </w:rPr>
        <w:t xml:space="preserve">mlčenlivosti </w:t>
      </w:r>
      <w:r>
        <w:rPr>
          <w:color w:val="252525"/>
        </w:rPr>
        <w:t>(např. advokátovi nebo daňovému poradci) za účelem uplatňování svých práv;</w:t>
      </w:r>
    </w:p>
    <w:p w14:paraId="56E76D1C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7"/>
        </w:tabs>
        <w:spacing w:before="0" w:line="253" w:lineRule="exact"/>
        <w:ind w:hanging="427"/>
      </w:pPr>
      <w:r>
        <w:rPr>
          <w:color w:val="252525"/>
        </w:rPr>
        <w:t>je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sdělit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svému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zakladateli;</w:t>
      </w:r>
    </w:p>
    <w:p w14:paraId="0751B580" w14:textId="77777777" w:rsidR="00EC0445" w:rsidRDefault="00B4143F">
      <w:pPr>
        <w:pStyle w:val="Odstavecseseznamem"/>
        <w:numPr>
          <w:ilvl w:val="0"/>
          <w:numId w:val="5"/>
        </w:numPr>
        <w:tabs>
          <w:tab w:val="left" w:pos="1276"/>
        </w:tabs>
        <w:spacing w:before="75"/>
        <w:ind w:left="1276" w:hanging="427"/>
      </w:pPr>
      <w:r>
        <w:rPr>
          <w:color w:val="252525"/>
        </w:rPr>
        <w:t>je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sdělit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jakékoli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třetí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osobě.</w:t>
      </w:r>
    </w:p>
    <w:p w14:paraId="64AC994F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4"/>
          <w:tab w:val="left" w:pos="847"/>
        </w:tabs>
        <w:spacing w:before="196" w:line="312" w:lineRule="auto"/>
        <w:ind w:left="847" w:right="426"/>
        <w:jc w:val="both"/>
      </w:pP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případě, že se Smluvní strana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dozví, že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došlo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prozrazení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Důvěrné informace druhé Smluvní strany, neprodleně tuto skutečnost druhé Smluvní straně oznámí.</w:t>
      </w:r>
    </w:p>
    <w:p w14:paraId="4C82532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</w:tabs>
        <w:spacing w:before="121"/>
        <w:ind w:left="847" w:hanging="563"/>
        <w:jc w:val="both"/>
      </w:pPr>
      <w:r>
        <w:rPr>
          <w:color w:val="252525"/>
        </w:rPr>
        <w:t>Povinnost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mlčenlivosti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trvá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ohledu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ukončení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platnosti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účinnosti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Smlouvy.</w:t>
      </w:r>
    </w:p>
    <w:p w14:paraId="3EBDB94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0"/>
        </w:tabs>
        <w:spacing w:before="196" w:line="312" w:lineRule="auto"/>
        <w:ind w:left="850" w:right="427" w:hanging="568"/>
        <w:jc w:val="both"/>
      </w:pPr>
      <w:r>
        <w:rPr>
          <w:color w:val="252525"/>
        </w:rPr>
        <w:t>Pokud řádné poskytování služeb vyžaduje zpracování osobních údajů zaměstnanců Objednatele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jakožto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kontaktních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oprávněných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osob,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budou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osobní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údaje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zaměstnanců</w:t>
      </w:r>
    </w:p>
    <w:p w14:paraId="0F795054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3C0B6C33" w14:textId="77777777" w:rsidR="00EC0445" w:rsidRDefault="00B4143F">
      <w:pPr>
        <w:pStyle w:val="Zkladntext"/>
        <w:spacing w:before="82"/>
        <w:ind w:left="850"/>
      </w:pPr>
      <w:r>
        <w:rPr>
          <w:color w:val="252525"/>
        </w:rPr>
        <w:lastRenderedPageBreak/>
        <w:t>Objednatele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Poskytovatelem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zpracovávány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rozsahu:</w:t>
      </w:r>
    </w:p>
    <w:p w14:paraId="1D42B786" w14:textId="77777777" w:rsidR="00EC0445" w:rsidRDefault="00B4143F">
      <w:pPr>
        <w:pStyle w:val="Odstavecseseznamem"/>
        <w:numPr>
          <w:ilvl w:val="0"/>
          <w:numId w:val="4"/>
        </w:numPr>
        <w:tabs>
          <w:tab w:val="left" w:pos="1277"/>
        </w:tabs>
        <w:spacing w:before="196"/>
        <w:ind w:hanging="427"/>
      </w:pPr>
      <w:r>
        <w:rPr>
          <w:color w:val="252525"/>
        </w:rPr>
        <w:t>jméno,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příjmení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titul,</w:t>
      </w:r>
    </w:p>
    <w:p w14:paraId="23873EBD" w14:textId="77777777" w:rsidR="00EC0445" w:rsidRDefault="00B4143F">
      <w:pPr>
        <w:pStyle w:val="Odstavecseseznamem"/>
        <w:numPr>
          <w:ilvl w:val="0"/>
          <w:numId w:val="4"/>
        </w:numPr>
        <w:tabs>
          <w:tab w:val="left" w:pos="1277"/>
        </w:tabs>
        <w:spacing w:before="76"/>
        <w:ind w:hanging="427"/>
      </w:pPr>
      <w:r>
        <w:rPr>
          <w:color w:val="252525"/>
          <w:spacing w:val="-2"/>
        </w:rPr>
        <w:t>e-mailová</w:t>
      </w:r>
      <w:r>
        <w:rPr>
          <w:color w:val="252525"/>
        </w:rPr>
        <w:t xml:space="preserve"> </w:t>
      </w:r>
      <w:r>
        <w:rPr>
          <w:color w:val="252525"/>
          <w:spacing w:val="-2"/>
        </w:rPr>
        <w:t>adresa,</w:t>
      </w:r>
    </w:p>
    <w:p w14:paraId="167E8ED6" w14:textId="77777777" w:rsidR="00EC0445" w:rsidRDefault="00B4143F">
      <w:pPr>
        <w:pStyle w:val="Odstavecseseznamem"/>
        <w:numPr>
          <w:ilvl w:val="0"/>
          <w:numId w:val="4"/>
        </w:numPr>
        <w:tabs>
          <w:tab w:val="left" w:pos="1277"/>
        </w:tabs>
        <w:spacing w:before="77"/>
        <w:ind w:hanging="427"/>
      </w:pPr>
      <w:r>
        <w:rPr>
          <w:color w:val="252525"/>
        </w:rPr>
        <w:t>telefonní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číslo.</w:t>
      </w:r>
    </w:p>
    <w:p w14:paraId="103A67B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0"/>
        </w:tabs>
        <w:spacing w:before="196" w:line="312" w:lineRule="auto"/>
        <w:ind w:left="850" w:right="427" w:hanging="568"/>
        <w:jc w:val="both"/>
      </w:pPr>
      <w:r>
        <w:rPr>
          <w:color w:val="252525"/>
        </w:rPr>
        <w:t>Zpracováním osobních údajů ve smyslu tohoto odstavce se rozumí zejména jejich shromažďování, ukládání na nosiče informací, používání, třídění nebo kombinování, blokování a likvidace s využitím manuálních a automatizovaných prostředků v rozsahu nezbytném pro zajištění řádného poskytování služeb.</w:t>
      </w:r>
    </w:p>
    <w:p w14:paraId="2BAA4F6B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0"/>
        </w:tabs>
        <w:spacing w:before="119" w:line="312" w:lineRule="auto"/>
        <w:ind w:left="850" w:right="425" w:hanging="568"/>
        <w:jc w:val="both"/>
      </w:pPr>
      <w:r>
        <w:rPr>
          <w:color w:val="252525"/>
        </w:rPr>
        <w:t>Osobní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údaje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budou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zpracovány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dobu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poskytování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služeb.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Ukončením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Smlouvy nezanikají povinnosti Poskytovatele týkající se bezpečnosti a ochrany osobních údajů až do okamžiku jejich úplné likvidace či předání jinému zpracovateli.</w:t>
      </w:r>
    </w:p>
    <w:p w14:paraId="3FB5979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0"/>
        </w:tabs>
        <w:spacing w:line="312" w:lineRule="auto"/>
        <w:ind w:left="850" w:right="426" w:hanging="568"/>
        <w:jc w:val="both"/>
      </w:pPr>
      <w:r>
        <w:rPr>
          <w:color w:val="252525"/>
        </w:rPr>
        <w:t>Smluvní strany se dohodly, že cena za zpracování osobních údajů na základě této Smlouvy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již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zahrnuta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celkové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ceně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5.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5.1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Smlouvy,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přičemž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 nemá nárok na náhradu nákladů spojených s plněním této povinnosti.</w:t>
      </w:r>
    </w:p>
    <w:p w14:paraId="3485158F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</w:tabs>
        <w:ind w:left="845" w:hanging="563"/>
        <w:jc w:val="both"/>
      </w:pPr>
      <w:r>
        <w:rPr>
          <w:color w:val="252525"/>
          <w:spacing w:val="-2"/>
        </w:rPr>
        <w:t>Objednatel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prohlašuje,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že tyto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údaje budou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aktuální,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přesné a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pravdivé,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jakož i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to,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že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4"/>
        </w:rPr>
        <w:t>tyto</w:t>
      </w:r>
    </w:p>
    <w:p w14:paraId="7098CE09" w14:textId="77777777" w:rsidR="00EC0445" w:rsidRDefault="00B4143F">
      <w:pPr>
        <w:pStyle w:val="Zkladntext"/>
        <w:spacing w:before="76"/>
        <w:ind w:left="850"/>
      </w:pPr>
      <w:r>
        <w:rPr>
          <w:color w:val="252525"/>
        </w:rPr>
        <w:t>údaje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budou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odpovídat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stanovenému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účelu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zpracování.</w:t>
      </w:r>
    </w:p>
    <w:p w14:paraId="31252D3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49"/>
        </w:tabs>
        <w:spacing w:before="195" w:line="312" w:lineRule="auto"/>
        <w:ind w:left="849" w:right="425" w:hanging="567"/>
        <w:jc w:val="both"/>
      </w:pPr>
      <w:r>
        <w:rPr>
          <w:color w:val="252525"/>
        </w:rPr>
        <w:t>Objednatel je povinen přijmout vhodná opatření na to, aby poskytl subjektům údajů stručným, transparentním, srozumitelným a snadno přístupným způsobem za použití jasných a jednoduchých jazykových prostředků veškeré informace a učinil veškerá sdělení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požadovaná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Nařízením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Evropského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parlamentu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Rady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(EU)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2016/679 ze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27.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dubna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2016,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obecného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nařízení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ochraně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údajů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jen</w:t>
      </w:r>
    </w:p>
    <w:p w14:paraId="7A44CA95" w14:textId="77777777" w:rsidR="00EC0445" w:rsidRDefault="00B4143F">
      <w:pPr>
        <w:pStyle w:val="Zkladntext"/>
        <w:spacing w:before="1"/>
        <w:ind w:left="849"/>
      </w:pPr>
      <w:r>
        <w:rPr>
          <w:color w:val="252525"/>
        </w:rPr>
        <w:t>„</w:t>
      </w:r>
      <w:r>
        <w:rPr>
          <w:b/>
          <w:color w:val="252525"/>
        </w:rPr>
        <w:t>Nařízení</w:t>
      </w:r>
      <w:r>
        <w:rPr>
          <w:color w:val="252525"/>
        </w:rPr>
        <w:t>“)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spojení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právními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předpisy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upravujícími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údajů.</w:t>
      </w:r>
    </w:p>
    <w:p w14:paraId="3C1C9F0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</w:tabs>
        <w:spacing w:before="196"/>
        <w:ind w:left="845" w:hanging="562"/>
        <w:jc w:val="both"/>
      </w:pPr>
      <w:r>
        <w:rPr>
          <w:color w:val="252525"/>
        </w:rPr>
        <w:t>Poskytovatel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povinnosti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povinen:</w:t>
      </w:r>
    </w:p>
    <w:p w14:paraId="310DB4C6" w14:textId="77777777" w:rsidR="00EC0445" w:rsidRDefault="00B4143F">
      <w:pPr>
        <w:pStyle w:val="Odstavecseseznamem"/>
        <w:numPr>
          <w:ilvl w:val="0"/>
          <w:numId w:val="3"/>
        </w:numPr>
        <w:tabs>
          <w:tab w:val="left" w:pos="1274"/>
        </w:tabs>
        <w:spacing w:before="196"/>
        <w:ind w:left="1274" w:hanging="424"/>
        <w:jc w:val="both"/>
      </w:pPr>
      <w:r>
        <w:rPr>
          <w:color w:val="252525"/>
        </w:rPr>
        <w:t>zpracovávat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osobní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údaje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pouze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základě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doložených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pokynů</w:t>
      </w:r>
      <w:r>
        <w:rPr>
          <w:color w:val="252525"/>
          <w:spacing w:val="-16"/>
        </w:rPr>
        <w:t xml:space="preserve"> </w:t>
      </w:r>
      <w:r>
        <w:rPr>
          <w:color w:val="252525"/>
          <w:spacing w:val="-2"/>
        </w:rPr>
        <w:t>Objednatele;</w:t>
      </w:r>
    </w:p>
    <w:p w14:paraId="75DCD29D" w14:textId="77777777" w:rsidR="00EC0445" w:rsidRDefault="00B4143F">
      <w:pPr>
        <w:pStyle w:val="Odstavecseseznamem"/>
        <w:numPr>
          <w:ilvl w:val="0"/>
          <w:numId w:val="3"/>
        </w:numPr>
        <w:tabs>
          <w:tab w:val="left" w:pos="1272"/>
          <w:tab w:val="left" w:pos="1277"/>
        </w:tabs>
        <w:spacing w:before="76" w:line="312" w:lineRule="auto"/>
        <w:ind w:left="1277" w:right="425" w:hanging="429"/>
        <w:jc w:val="both"/>
      </w:pPr>
      <w:r>
        <w:rPr>
          <w:color w:val="252525"/>
        </w:rPr>
        <w:t>zohledňovat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povahu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údajů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být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Objednateli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nápomocen pro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splnění Objednatelovy povinnosti reagovat na žádosti o výkon práv subjektu údajů, jakož i pro splnění dalších povinností ve smyslu Nařízení;</w:t>
      </w:r>
    </w:p>
    <w:p w14:paraId="3388C433" w14:textId="77777777" w:rsidR="00EC0445" w:rsidRDefault="00B4143F">
      <w:pPr>
        <w:pStyle w:val="Odstavecseseznamem"/>
        <w:numPr>
          <w:ilvl w:val="0"/>
          <w:numId w:val="3"/>
        </w:numPr>
        <w:tabs>
          <w:tab w:val="left" w:pos="1275"/>
        </w:tabs>
        <w:spacing w:before="0" w:line="253" w:lineRule="exact"/>
        <w:jc w:val="both"/>
      </w:pPr>
      <w:r>
        <w:rPr>
          <w:color w:val="252525"/>
        </w:rPr>
        <w:t>zajistit,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že jeho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zaměstnanci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budou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zpracovávat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osobní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údaje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 xml:space="preserve">pouze za </w:t>
      </w:r>
      <w:r>
        <w:rPr>
          <w:color w:val="252525"/>
          <w:spacing w:val="-2"/>
        </w:rPr>
        <w:t>podmínek</w:t>
      </w:r>
    </w:p>
    <w:p w14:paraId="20DBB969" w14:textId="77777777" w:rsidR="00EC0445" w:rsidRDefault="00B4143F">
      <w:pPr>
        <w:pStyle w:val="Zkladntext"/>
        <w:spacing w:before="75"/>
        <w:ind w:left="1277"/>
      </w:pP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rozsahu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Poskytovatelem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stanoveném.</w:t>
      </w:r>
    </w:p>
    <w:p w14:paraId="2864C5A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3"/>
          <w:tab w:val="left" w:pos="849"/>
        </w:tabs>
        <w:spacing w:before="196" w:line="312" w:lineRule="auto"/>
        <w:ind w:left="849" w:right="427" w:hanging="568"/>
        <w:jc w:val="both"/>
      </w:pPr>
      <w:r>
        <w:rPr>
          <w:color w:val="252525"/>
        </w:rPr>
        <w:t>Poskytovatel je při plnění této povinnosti oprávněn v rozsahu nezbytném pro plnění předmětu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zapojit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další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případné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zpracovatele,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avšak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pouze s výslovným předchozím písemným souhlasem Objednatele.</w:t>
      </w:r>
    </w:p>
    <w:p w14:paraId="3CFFE06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</w:tabs>
        <w:ind w:left="845" w:hanging="562"/>
        <w:jc w:val="both"/>
      </w:pPr>
      <w:r>
        <w:rPr>
          <w:color w:val="252525"/>
        </w:rPr>
        <w:t>Smluvní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jsou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povinny:</w:t>
      </w:r>
    </w:p>
    <w:p w14:paraId="3F509A7F" w14:textId="77777777" w:rsidR="00EC0445" w:rsidRDefault="00B4143F">
      <w:pPr>
        <w:pStyle w:val="Odstavecseseznamem"/>
        <w:numPr>
          <w:ilvl w:val="0"/>
          <w:numId w:val="2"/>
        </w:numPr>
        <w:tabs>
          <w:tab w:val="left" w:pos="1271"/>
          <w:tab w:val="left" w:pos="1275"/>
        </w:tabs>
        <w:spacing w:before="196" w:line="312" w:lineRule="auto"/>
        <w:ind w:right="428" w:hanging="428"/>
        <w:jc w:val="both"/>
      </w:pPr>
      <w:r>
        <w:rPr>
          <w:color w:val="252525"/>
        </w:rPr>
        <w:t>zavést technická, organizační, personální a jiná vhodná opatření ve smyslu Nařízení,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zajistily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byly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schopny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kdykoliv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doložit,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údajů je prováděno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souladu s Nařízením a zákonem o zpracování osobních údajů tak, aby nemohlo dojít 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neoprávněnému nebo nahodilému přístupu k osobním údajům a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datovým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nosičům,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které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tyto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údaje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obsahují,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jejich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změně,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zničení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či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ztrátě,</w:t>
      </w:r>
    </w:p>
    <w:p w14:paraId="1243D421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4F2DAF3C" w14:textId="77777777" w:rsidR="00EC0445" w:rsidRDefault="00B4143F">
      <w:pPr>
        <w:pStyle w:val="Zkladntext"/>
        <w:spacing w:before="82"/>
        <w:ind w:right="425"/>
        <w:jc w:val="right"/>
      </w:pPr>
      <w:r>
        <w:rPr>
          <w:color w:val="252525"/>
        </w:rPr>
        <w:lastRenderedPageBreak/>
        <w:t>neoprávněným</w:t>
      </w:r>
      <w:r>
        <w:rPr>
          <w:color w:val="252525"/>
          <w:spacing w:val="54"/>
          <w:w w:val="150"/>
        </w:rPr>
        <w:t xml:space="preserve"> </w:t>
      </w:r>
      <w:r>
        <w:rPr>
          <w:color w:val="252525"/>
        </w:rPr>
        <w:t>přenosům,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jejich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jinému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neoprávněnému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zpracování,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  <w:spacing w:val="-2"/>
        </w:rPr>
        <w:t>jakož</w:t>
      </w:r>
    </w:p>
    <w:p w14:paraId="26A861F2" w14:textId="77777777" w:rsidR="00EC0445" w:rsidRDefault="00B4143F">
      <w:pPr>
        <w:pStyle w:val="Zkladntext"/>
        <w:spacing w:before="76"/>
        <w:ind w:right="450"/>
        <w:jc w:val="right"/>
      </w:pPr>
      <w:r>
        <w:rPr>
          <w:color w:val="252525"/>
        </w:rPr>
        <w:t>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jinému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zneužití,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tato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opatření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podle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potřeby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průběžné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revidovat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aktualizovat;</w:t>
      </w:r>
    </w:p>
    <w:p w14:paraId="24C24FE4" w14:textId="77777777" w:rsidR="00EC0445" w:rsidRDefault="00B4143F">
      <w:pPr>
        <w:pStyle w:val="Odstavecseseznamem"/>
        <w:numPr>
          <w:ilvl w:val="0"/>
          <w:numId w:val="2"/>
        </w:numPr>
        <w:tabs>
          <w:tab w:val="left" w:pos="424"/>
        </w:tabs>
        <w:spacing w:before="76"/>
        <w:ind w:left="424" w:right="480" w:hanging="424"/>
        <w:jc w:val="right"/>
      </w:pPr>
      <w:r>
        <w:rPr>
          <w:color w:val="252525"/>
        </w:rPr>
        <w:t>vést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průběžné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revidovat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aktualizovat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záznamy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28"/>
        </w:rPr>
        <w:t xml:space="preserve"> </w:t>
      </w:r>
      <w:r>
        <w:rPr>
          <w:color w:val="252525"/>
          <w:spacing w:val="-2"/>
        </w:rPr>
        <w:t>údajů</w:t>
      </w:r>
    </w:p>
    <w:p w14:paraId="4D7FA289" w14:textId="77777777" w:rsidR="00EC0445" w:rsidRDefault="00B4143F">
      <w:pPr>
        <w:pStyle w:val="Zkladntext"/>
        <w:spacing w:before="77"/>
        <w:ind w:left="1279"/>
        <w:jc w:val="left"/>
      </w:pPr>
      <w:r>
        <w:rPr>
          <w:color w:val="252525"/>
        </w:rPr>
        <w:t>ve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smyslu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Nařízení;</w:t>
      </w:r>
    </w:p>
    <w:p w14:paraId="348B5144" w14:textId="77777777" w:rsidR="00EC0445" w:rsidRDefault="00B4143F">
      <w:pPr>
        <w:pStyle w:val="Odstavecseseznamem"/>
        <w:numPr>
          <w:ilvl w:val="0"/>
          <w:numId w:val="2"/>
        </w:numPr>
        <w:tabs>
          <w:tab w:val="left" w:pos="427"/>
        </w:tabs>
        <w:spacing w:before="76"/>
        <w:ind w:left="427" w:right="424" w:hanging="427"/>
        <w:jc w:val="right"/>
      </w:pPr>
      <w:r>
        <w:rPr>
          <w:color w:val="252525"/>
        </w:rPr>
        <w:t>řádně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včas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ohlašovat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případná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porušení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zabezpečení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údajů</w:t>
      </w:r>
      <w:r>
        <w:rPr>
          <w:color w:val="252525"/>
          <w:spacing w:val="38"/>
        </w:rPr>
        <w:t xml:space="preserve"> </w:t>
      </w:r>
      <w:r>
        <w:rPr>
          <w:color w:val="252525"/>
          <w:spacing w:val="-2"/>
        </w:rPr>
        <w:t>Úřadu</w:t>
      </w:r>
    </w:p>
    <w:p w14:paraId="5FB95BF8" w14:textId="77777777" w:rsidR="00EC0445" w:rsidRDefault="00B4143F">
      <w:pPr>
        <w:pStyle w:val="Zkladntext"/>
        <w:spacing w:before="75"/>
        <w:ind w:right="427"/>
        <w:jc w:val="right"/>
      </w:pPr>
      <w:r>
        <w:rPr>
          <w:color w:val="252525"/>
        </w:rPr>
        <w:t>pro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ochranu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údajů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spolupracovat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tímto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úřadem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nezbytném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rozsahu;</w:t>
      </w:r>
    </w:p>
    <w:p w14:paraId="650A10C2" w14:textId="77777777" w:rsidR="00EC0445" w:rsidRDefault="00B4143F">
      <w:pPr>
        <w:pStyle w:val="Odstavecseseznamem"/>
        <w:numPr>
          <w:ilvl w:val="0"/>
          <w:numId w:val="2"/>
        </w:numPr>
        <w:tabs>
          <w:tab w:val="left" w:pos="1274"/>
          <w:tab w:val="left" w:pos="1278"/>
        </w:tabs>
        <w:spacing w:before="76" w:line="312" w:lineRule="auto"/>
        <w:ind w:left="1278" w:right="427" w:hanging="428"/>
        <w:jc w:val="both"/>
      </w:pPr>
      <w:r>
        <w:rPr>
          <w:color w:val="252525"/>
        </w:rPr>
        <w:t xml:space="preserve">navzájem se informovat o všech okolnostech významných pro plnění dle tohoto </w:t>
      </w:r>
      <w:r>
        <w:rPr>
          <w:color w:val="252525"/>
          <w:spacing w:val="-2"/>
        </w:rPr>
        <w:t>článku;</w:t>
      </w:r>
    </w:p>
    <w:p w14:paraId="4E31D03F" w14:textId="77777777" w:rsidR="00EC0445" w:rsidRDefault="00B4143F">
      <w:pPr>
        <w:pStyle w:val="Odstavecseseznamem"/>
        <w:numPr>
          <w:ilvl w:val="0"/>
          <w:numId w:val="2"/>
        </w:numPr>
        <w:tabs>
          <w:tab w:val="left" w:pos="1274"/>
          <w:tab w:val="left" w:pos="1278"/>
        </w:tabs>
        <w:spacing w:before="0" w:line="312" w:lineRule="auto"/>
        <w:ind w:left="1278" w:right="427" w:hanging="428"/>
        <w:jc w:val="both"/>
      </w:pPr>
      <w:r>
        <w:rPr>
          <w:color w:val="252525"/>
        </w:rPr>
        <w:t>zachovávat mlčenlivost o osobních údajích a o bezpečnostních opatřeních, jejichž zveřejnění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ohrozilo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zabezpečení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údajů,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skončení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Smlouvy;</w:t>
      </w:r>
    </w:p>
    <w:p w14:paraId="680EDEB2" w14:textId="77777777" w:rsidR="00EC0445" w:rsidRDefault="00B4143F">
      <w:pPr>
        <w:pStyle w:val="Odstavecseseznamem"/>
        <w:numPr>
          <w:ilvl w:val="0"/>
          <w:numId w:val="2"/>
        </w:numPr>
        <w:tabs>
          <w:tab w:val="left" w:pos="1275"/>
          <w:tab w:val="left" w:pos="1277"/>
        </w:tabs>
        <w:spacing w:before="0" w:line="312" w:lineRule="auto"/>
        <w:ind w:left="1277" w:right="425"/>
        <w:jc w:val="both"/>
      </w:pPr>
      <w:r>
        <w:rPr>
          <w:color w:val="252525"/>
        </w:rPr>
        <w:t>postupovat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dalšími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požadavky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Nařízení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zákona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zpracování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osobních údajů, zejména dodržovat obecné zásady zpracování osobních údajů, plnit své informační povinnosti, nepředávat osobní údaje třetím osobám bez potřebného oprávnění, respektovat práva subjektů údajů a poskytovat v této souvislosti nezbytnou součinnost.</w:t>
      </w:r>
    </w:p>
    <w:p w14:paraId="1D823C6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9"/>
          <w:tab w:val="left" w:pos="852"/>
        </w:tabs>
        <w:spacing w:before="119" w:line="312" w:lineRule="auto"/>
        <w:ind w:left="852" w:right="426" w:hanging="568"/>
        <w:jc w:val="both"/>
      </w:pPr>
      <w:r>
        <w:rPr>
          <w:color w:val="252525"/>
        </w:rPr>
        <w:t>Vznikne-li v průběhu trvání Smlouvy nutnost zpracování jiných osobních údajů než kontaktních osob, zavazují se obě Smluvní strany k neprodlenému uzavření Zpracovatelské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požadavky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Nařízení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Evropského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parlamentu 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Rady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(EU)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2016/679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27.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dubna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2016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ochraně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fyzických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osob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souvislosti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se zpracováním osobních údajů a o volném pohybu těchto údajů a o zrušení směrnice 95/46/ES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(obecné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nařízení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ochraně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osobních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údajů),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která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stane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nedílnou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součástí této Smlouvy.</w:t>
      </w:r>
    </w:p>
    <w:p w14:paraId="2853871F" w14:textId="77777777" w:rsidR="00EC0445" w:rsidRDefault="00B4143F">
      <w:pPr>
        <w:pStyle w:val="Nadpis2"/>
        <w:numPr>
          <w:ilvl w:val="0"/>
          <w:numId w:val="16"/>
        </w:numPr>
        <w:tabs>
          <w:tab w:val="left" w:pos="3614"/>
        </w:tabs>
        <w:ind w:left="3614" w:hanging="355"/>
        <w:jc w:val="left"/>
      </w:pPr>
      <w:r>
        <w:rPr>
          <w:color w:val="252525"/>
          <w:spacing w:val="-6"/>
        </w:rPr>
        <w:t>Prohlášení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2"/>
        </w:rPr>
        <w:t>Poskytovatele</w:t>
      </w:r>
    </w:p>
    <w:p w14:paraId="27736BFB" w14:textId="77777777" w:rsidR="00EC0445" w:rsidRDefault="00EC0445">
      <w:pPr>
        <w:pStyle w:val="Zkladntext"/>
        <w:spacing w:before="63"/>
        <w:jc w:val="left"/>
        <w:rPr>
          <w:b/>
        </w:rPr>
      </w:pPr>
    </w:p>
    <w:p w14:paraId="12024D1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1016"/>
        </w:tabs>
        <w:spacing w:before="0"/>
        <w:ind w:left="1016" w:hanging="736"/>
      </w:pPr>
      <w:r>
        <w:rPr>
          <w:color w:val="252525"/>
        </w:rPr>
        <w:t>Poskytovatel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bere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vědomí,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při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uzavírání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bere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mimo</w:t>
      </w:r>
      <w:r>
        <w:rPr>
          <w:color w:val="252525"/>
          <w:spacing w:val="19"/>
        </w:rPr>
        <w:t xml:space="preserve"> </w:t>
      </w:r>
      <w:r>
        <w:rPr>
          <w:color w:val="252525"/>
          <w:spacing w:val="-4"/>
        </w:rPr>
        <w:t>jiné</w:t>
      </w:r>
    </w:p>
    <w:p w14:paraId="7D54E53D" w14:textId="77777777" w:rsidR="00EC0445" w:rsidRDefault="00B4143F">
      <w:pPr>
        <w:pStyle w:val="Zkladntext"/>
        <w:spacing w:before="76"/>
        <w:ind w:left="1016"/>
        <w:jc w:val="left"/>
      </w:pPr>
      <w:r>
        <w:rPr>
          <w:color w:val="252525"/>
        </w:rPr>
        <w:t>v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úvahu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rozsah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pravdivost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níže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uvedených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prohlášení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Poskytovatele.</w:t>
      </w:r>
    </w:p>
    <w:p w14:paraId="3CEB4C9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1016"/>
        </w:tabs>
        <w:spacing w:before="196"/>
        <w:ind w:left="1016" w:hanging="736"/>
      </w:pPr>
      <w:r>
        <w:rPr>
          <w:color w:val="252525"/>
        </w:rPr>
        <w:t>Poskytovatel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prohlašuje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potvrzuje,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ke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dni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uzavření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Smlouvy:</w:t>
      </w:r>
    </w:p>
    <w:p w14:paraId="29E651BD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7"/>
          <w:tab w:val="left" w:pos="1929"/>
        </w:tabs>
        <w:spacing w:before="196" w:line="312" w:lineRule="auto"/>
        <w:ind w:right="414"/>
        <w:jc w:val="both"/>
        <w:rPr>
          <w:color w:val="00AFEF"/>
        </w:rPr>
      </w:pPr>
      <w:r>
        <w:rPr>
          <w:color w:val="252525"/>
        </w:rPr>
        <w:t>je právnickou osobou řádně založenou a existující podle českého právního řádu 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oprávněn uzavřít Smlouvu a plnit své povinnosti vyplývající 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této </w:t>
      </w:r>
      <w:r>
        <w:rPr>
          <w:color w:val="252525"/>
          <w:spacing w:val="-2"/>
        </w:rPr>
        <w:t>Smlouvy;</w:t>
      </w:r>
    </w:p>
    <w:p w14:paraId="03DA966E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7"/>
          <w:tab w:val="left" w:pos="1929"/>
        </w:tabs>
        <w:spacing w:before="119" w:line="312" w:lineRule="auto"/>
        <w:ind w:right="414"/>
        <w:jc w:val="both"/>
        <w:rPr>
          <w:color w:val="00AFEF"/>
        </w:rPr>
      </w:pPr>
      <w:r>
        <w:rPr>
          <w:color w:val="252525"/>
        </w:rPr>
        <w:t>na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straně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není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uzavření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ke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splnění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závazků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vyplývajících požadován žádný souhlas, udělení výjimky, schválení, prohlášení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povolení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jakékoliv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třetí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osoby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či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orgánu,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popřípadě,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tyto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byly bez dalšího získány;</w:t>
      </w:r>
    </w:p>
    <w:p w14:paraId="73C9BA79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8"/>
          <w:tab w:val="left" w:pos="1930"/>
        </w:tabs>
        <w:spacing w:line="312" w:lineRule="auto"/>
        <w:ind w:left="1930" w:right="414"/>
        <w:jc w:val="both"/>
        <w:rPr>
          <w:color w:val="00AFEF"/>
        </w:rPr>
      </w:pPr>
      <w:r>
        <w:rPr>
          <w:color w:val="252525"/>
        </w:rPr>
        <w:t>uzavření Smlouvy Poskytovatelem není (i) porušením jakékoliv povinnosti vyplývající z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platných právních předpisů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jakémkoliv právním řádu, jímž je 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vázán,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a/nebo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(ii)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porušením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jakékoliv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povinnosti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vyplývající 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jakékoliv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smlouvy,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jíž</w:t>
      </w:r>
      <w:r>
        <w:rPr>
          <w:color w:val="252525"/>
          <w:spacing w:val="72"/>
          <w:w w:val="15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72"/>
          <w:w w:val="150"/>
        </w:rPr>
        <w:t xml:space="preserve"> </w:t>
      </w:r>
      <w:r>
        <w:rPr>
          <w:color w:val="252525"/>
        </w:rPr>
        <w:t>stranou,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a/nebo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(iii)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rozporu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jakýmkoliv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požadavkem,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rozhodnutím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nebo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předběžným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opatřením</w:t>
      </w:r>
    </w:p>
    <w:p w14:paraId="1D039CDC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2EA562CA" w14:textId="77777777" w:rsidR="00EC0445" w:rsidRDefault="00B4143F">
      <w:pPr>
        <w:pStyle w:val="Zkladntext"/>
        <w:spacing w:before="82" w:line="312" w:lineRule="auto"/>
        <w:ind w:left="1930" w:right="415"/>
      </w:pPr>
      <w:r>
        <w:rPr>
          <w:color w:val="252525"/>
        </w:rPr>
        <w:lastRenderedPageBreak/>
        <w:t>správního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orgánu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soudu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rozhodčím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nálezem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rozhodců, jímž je Poskytovatel vázán;</w:t>
      </w:r>
    </w:p>
    <w:p w14:paraId="19CBA212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8"/>
          <w:tab w:val="left" w:pos="1930"/>
        </w:tabs>
        <w:spacing w:line="312" w:lineRule="auto"/>
        <w:ind w:left="1930" w:right="415"/>
        <w:jc w:val="both"/>
        <w:rPr>
          <w:color w:val="00AFEF"/>
        </w:rPr>
      </w:pPr>
      <w:r>
        <w:rPr>
          <w:color w:val="252525"/>
        </w:rPr>
        <w:t>splňuje veškeré požadavky kladené na jeho způsobilost (kvalifikaci) stanovené v Zadávacím řízení;</w:t>
      </w:r>
    </w:p>
    <w:p w14:paraId="34155957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8"/>
          <w:tab w:val="left" w:pos="1930"/>
        </w:tabs>
        <w:spacing w:before="121" w:line="312" w:lineRule="auto"/>
        <w:ind w:left="1930" w:right="414"/>
        <w:jc w:val="both"/>
        <w:rPr>
          <w:color w:val="00AFEF"/>
        </w:rPr>
      </w:pPr>
      <w:r>
        <w:rPr>
          <w:color w:val="252525"/>
        </w:rPr>
        <w:t>Poskytovatel není 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úpadku nebo 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hrozícím úpadku ve smyslu §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3 zákona 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182/2006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úpadku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způsobech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řešení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(insolvenční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zákon), 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platném znění. Proti Poskytovateli nebyl podán (i) insolvenční návrh, nebo</w:t>
      </w:r>
    </w:p>
    <w:p w14:paraId="32113F6A" w14:textId="77777777" w:rsidR="00EC0445" w:rsidRDefault="00B4143F">
      <w:pPr>
        <w:pStyle w:val="Zkladntext"/>
        <w:spacing w:before="0" w:line="312" w:lineRule="auto"/>
        <w:ind w:left="1931" w:right="414" w:hanging="1"/>
      </w:pPr>
      <w:r>
        <w:rPr>
          <w:color w:val="252525"/>
        </w:rPr>
        <w:t>(ii) návrh na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nařízení výkonu rozhodnutí, resp.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obdobný návrh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příslušné jurisdikci či podle dříve platných českých právních předpisů,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podle nejlepšího vědomí Poskytovatele podání takového návrhu ani nehrozí;</w:t>
      </w:r>
    </w:p>
    <w:p w14:paraId="5ABA930F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8"/>
          <w:tab w:val="left" w:pos="1930"/>
        </w:tabs>
        <w:spacing w:line="312" w:lineRule="auto"/>
        <w:ind w:left="1930" w:right="414"/>
        <w:jc w:val="both"/>
        <w:rPr>
          <w:color w:val="00AFEF"/>
        </w:rPr>
      </w:pPr>
      <w:r>
        <w:rPr>
          <w:color w:val="252525"/>
        </w:rPr>
        <w:t>nebyl předložen žádný návrh, ani učiněno žádné rozhodnutí příslušných orgánů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žádného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soudu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likvidaci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nebo 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jakékoliv jeho přeměně ve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smyslu zákona č.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125/2008 Sb., o přeměnách obchodních společností a družstev, ve znění pozdějších předpisů;</w:t>
      </w:r>
    </w:p>
    <w:p w14:paraId="42A88037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9"/>
          <w:tab w:val="left" w:pos="1931"/>
        </w:tabs>
        <w:spacing w:before="119" w:line="312" w:lineRule="auto"/>
        <w:ind w:left="1931" w:right="414"/>
        <w:jc w:val="both"/>
        <w:rPr>
          <w:color w:val="00AFEF"/>
        </w:rPr>
      </w:pPr>
      <w:r>
        <w:rPr>
          <w:color w:val="252525"/>
        </w:rPr>
        <w:t>neprobíhá a podle nejlepšího vědomí a znalostí Poskytovatele ani nehrozí žádné soudní, správní, rozhodčí ani jiné řízení či jednání před jakýmkoliv orgánem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jakékoliv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jurisdikce,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které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mohlo,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jednotlivě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souhrnu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dalšími okolnostmi, nepříznivým způsobem ovlivnit schopnost Poskytovatele splnit jeho závazky podle této Smlouvy;</w:t>
      </w:r>
    </w:p>
    <w:p w14:paraId="554B88AF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9"/>
          <w:tab w:val="left" w:pos="1931"/>
        </w:tabs>
        <w:spacing w:line="312" w:lineRule="auto"/>
        <w:ind w:left="1931" w:right="413"/>
        <w:jc w:val="both"/>
        <w:rPr>
          <w:color w:val="00AFEF"/>
        </w:rPr>
      </w:pPr>
      <w:r>
        <w:rPr>
          <w:color w:val="252525"/>
        </w:rPr>
        <w:t>Smlouva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představuje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platný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právně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závazný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závazek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Poskytovatele, který je vůči Poskytovateli vynutitelný v souladu s podmínkami Smlouvy;</w:t>
      </w:r>
    </w:p>
    <w:p w14:paraId="4DC77F16" w14:textId="77777777" w:rsidR="00EC0445" w:rsidRDefault="00B4143F">
      <w:pPr>
        <w:pStyle w:val="Odstavecseseznamem"/>
        <w:numPr>
          <w:ilvl w:val="2"/>
          <w:numId w:val="16"/>
        </w:numPr>
        <w:tabs>
          <w:tab w:val="left" w:pos="1929"/>
          <w:tab w:val="left" w:pos="1931"/>
        </w:tabs>
        <w:spacing w:before="121" w:line="312" w:lineRule="auto"/>
        <w:ind w:left="1931" w:right="413"/>
        <w:jc w:val="both"/>
        <w:rPr>
          <w:color w:val="00AFEF"/>
        </w:rPr>
      </w:pPr>
      <w:r>
        <w:rPr>
          <w:color w:val="252525"/>
        </w:rPr>
        <w:t>Poskytovateli není známa žádná skutečnost, okolnost či událost, která by měla za následek nebo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by mohla mít za následek absolutní či relativní neplatnost Smlouvy.</w:t>
      </w:r>
    </w:p>
    <w:p w14:paraId="79633CD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1015"/>
          <w:tab w:val="left" w:pos="1017"/>
        </w:tabs>
        <w:spacing w:before="119" w:line="312" w:lineRule="auto"/>
        <w:ind w:left="1017" w:right="535" w:hanging="737"/>
        <w:jc w:val="both"/>
      </w:pPr>
      <w:r>
        <w:rPr>
          <w:color w:val="252525"/>
        </w:rPr>
        <w:t>Poskytovatel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rovněž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prohlašuje,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si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vědom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předpisů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týkajících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mezinárodních sankcí, zejm.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pak čl. 5 k nařízení Rady EU č. 833/2014 o omezujících opatřeních vzhledem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činnostem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Ruska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destabilizujícím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situaci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Ukrajině,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pozdějších předpisů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nařízení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Rady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EU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269/2014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omezujících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opatřeních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vzhledem 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činnostem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narušujícím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nebo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ohrožujícím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územní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celistvost,</w:t>
      </w:r>
      <w:r>
        <w:rPr>
          <w:color w:val="252525"/>
          <w:spacing w:val="40"/>
        </w:rPr>
        <w:t xml:space="preserve">  </w:t>
      </w:r>
      <w:r>
        <w:rPr>
          <w:color w:val="252525"/>
        </w:rPr>
        <w:t>svrchovanost 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nezávislost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Ukrajiny,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předpisů,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vč.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prováděcího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nařízení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Rady EU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2022/581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8.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dubna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2022,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předpisů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předpisy o</w:t>
      </w:r>
      <w:r>
        <w:rPr>
          <w:b/>
          <w:color w:val="252525"/>
          <w:spacing w:val="-15"/>
        </w:rPr>
        <w:t xml:space="preserve"> </w:t>
      </w:r>
      <w:r>
        <w:rPr>
          <w:b/>
          <w:color w:val="252525"/>
        </w:rPr>
        <w:t>mezinárodních</w:t>
      </w:r>
      <w:r>
        <w:rPr>
          <w:b/>
          <w:color w:val="252525"/>
          <w:spacing w:val="-15"/>
        </w:rPr>
        <w:t xml:space="preserve"> </w:t>
      </w:r>
      <w:r>
        <w:rPr>
          <w:b/>
          <w:color w:val="252525"/>
        </w:rPr>
        <w:t>sankcích</w:t>
      </w:r>
      <w:r>
        <w:rPr>
          <w:color w:val="252525"/>
        </w:rPr>
        <w:t>“).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prohlašuje,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něho,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jakož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okruhu subjektů sledovaných dle právních předpisů o mezinárodních sankcích vztahujícího 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dána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překážka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uzavření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plnění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Smlouvy. Dále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výslovně Poskytovatel zvláště prohlašuje, že nezpřístupní žádné finanční prostředky ani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hospodářské zdroje sankcionovaným subjektům ve smyslu tohoto odstavce.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vyloučení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pochybností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stanoví,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že: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(i)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prohlášení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musí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být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platnosti po celou dobu plnění Smlouvy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(ii) jsou-li do tohoto prohlášení zahrnuti poddodavatelé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či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jiné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třetí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osoby,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povinen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zjistit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skutečnosti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vztahující</w:t>
      </w:r>
    </w:p>
    <w:p w14:paraId="6F21F9BE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0576CEC3" w14:textId="77777777" w:rsidR="00EC0445" w:rsidRDefault="00B4143F">
      <w:pPr>
        <w:pStyle w:val="Zkladntext"/>
        <w:spacing w:before="82" w:line="312" w:lineRule="auto"/>
        <w:ind w:left="1017" w:right="536"/>
      </w:pPr>
      <w:r>
        <w:rPr>
          <w:color w:val="252525"/>
        </w:rPr>
        <w:lastRenderedPageBreak/>
        <w:t>se k těmto třetím osobám s řádnou péčí, přinejmenším ověřením informace u třetích osob a prověřením veřejných rejstříků a evidencí. Poskytovatel je povinen zajistit smluvně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dodržování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příslušných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povinností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omezovat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rizika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vyplývajících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 okolností vedoucích k mezinárodním sankcím.</w:t>
      </w:r>
    </w:p>
    <w:p w14:paraId="39E6AF2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1015"/>
          <w:tab w:val="left" w:pos="1017"/>
        </w:tabs>
        <w:spacing w:before="121" w:line="312" w:lineRule="auto"/>
        <w:ind w:left="1017" w:right="537" w:hanging="737"/>
        <w:jc w:val="both"/>
      </w:pPr>
      <w:r>
        <w:rPr>
          <w:color w:val="252525"/>
        </w:rPr>
        <w:t>V případě, že se jakékoliv prohlášení Poskytovatele dle této Smlouvy ukáže jako nepravdivé, má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za to, že Poskytovatel v takovém případě porušil tuto Smlouvu podstatným způsobem, přičemž Poskytovatel dále nahradí Objednateli veškerou škodu nebo újmu, která Objednateli vznikne v důsledku takového stavu.</w:t>
      </w:r>
    </w:p>
    <w:p w14:paraId="61D9903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1015"/>
          <w:tab w:val="left" w:pos="1017"/>
        </w:tabs>
        <w:spacing w:line="312" w:lineRule="auto"/>
        <w:ind w:left="1017" w:right="536" w:hanging="737"/>
        <w:jc w:val="both"/>
      </w:pPr>
      <w:r>
        <w:rPr>
          <w:color w:val="252525"/>
        </w:rPr>
        <w:t>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zavazuje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vyvinout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úsilí,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které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lze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spravedlivě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požadovat,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to, aby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prohlášení Poskytovatele dle Smlouvy zůstala pravdivá 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platnosti po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celou dobu účinnosti této Smlouvy. Objednatel je oprávněn Poskytovatelem 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Smlouvě prohlašované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skutečnosti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nezávisle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ověřit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a/nebo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požádat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Poskytovatele,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zdarma poskytl Objednateli doklad potvrzující tvrzené skutečnosti. 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případě, že se Poskytovatel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dozví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skutečnosti,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která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by,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byť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mohla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mít,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následek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změnu ve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výše uvedených prohlášeních, je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povinen o tom Objednatele bezodkladně </w:t>
      </w:r>
      <w:r>
        <w:rPr>
          <w:color w:val="252525"/>
          <w:spacing w:val="-2"/>
        </w:rPr>
        <w:t>informovat.</w:t>
      </w:r>
    </w:p>
    <w:p w14:paraId="727E0775" w14:textId="77777777" w:rsidR="00EC0445" w:rsidRDefault="00B4143F">
      <w:pPr>
        <w:pStyle w:val="Nadpis2"/>
        <w:numPr>
          <w:ilvl w:val="0"/>
          <w:numId w:val="16"/>
        </w:numPr>
        <w:tabs>
          <w:tab w:val="left" w:pos="3844"/>
        </w:tabs>
        <w:spacing w:before="239"/>
        <w:ind w:left="3844" w:hanging="355"/>
        <w:jc w:val="left"/>
      </w:pPr>
      <w:r>
        <w:rPr>
          <w:color w:val="252525"/>
          <w:spacing w:val="-6"/>
        </w:rPr>
        <w:t>Doba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6"/>
        </w:rPr>
        <w:t>trvání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6"/>
        </w:rPr>
        <w:t>Smlouvy</w:t>
      </w:r>
    </w:p>
    <w:p w14:paraId="67F11B46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27B02B5E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  <w:tab w:val="left" w:pos="853"/>
        </w:tabs>
        <w:spacing w:before="0" w:line="312" w:lineRule="auto"/>
        <w:ind w:left="853" w:right="475" w:hanging="568"/>
        <w:jc w:val="both"/>
      </w:pPr>
      <w:r>
        <w:rPr>
          <w:color w:val="252525"/>
        </w:rPr>
        <w:t>Tato Smlouva nabývá platnosti dnem podpisu oběma Smluvními stranami a účinnosti dnem zveřejnění Smlouvy v registru smluv dle zákona č. 340/2015 Sb., o zvláštních podmínkách účinnosti některých smluv, uveřejňování těchto smluv a o registru smluv, ve znění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předpisů.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Tato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sjednána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dobu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určitou,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 xml:space="preserve">na </w:t>
      </w:r>
      <w:r>
        <w:rPr>
          <w:b/>
          <w:color w:val="252525"/>
          <w:spacing w:val="-2"/>
        </w:rPr>
        <w:t>12</w:t>
      </w:r>
      <w:r>
        <w:rPr>
          <w:b/>
          <w:color w:val="252525"/>
          <w:spacing w:val="-14"/>
        </w:rPr>
        <w:t xml:space="preserve"> </w:t>
      </w:r>
      <w:r>
        <w:rPr>
          <w:b/>
          <w:color w:val="252525"/>
          <w:spacing w:val="-2"/>
        </w:rPr>
        <w:t>měsíců</w:t>
      </w:r>
      <w:r>
        <w:rPr>
          <w:b/>
          <w:color w:val="252525"/>
          <w:spacing w:val="-13"/>
        </w:rPr>
        <w:t xml:space="preserve"> </w:t>
      </w:r>
      <w:r>
        <w:rPr>
          <w:color w:val="252525"/>
          <w:spacing w:val="-2"/>
        </w:rPr>
        <w:t>ode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dne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její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účinnosti.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Uveřejnění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Smlouvy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v</w:t>
      </w:r>
      <w:r>
        <w:rPr>
          <w:color w:val="252525"/>
        </w:rPr>
        <w:t xml:space="preserve"> </w:t>
      </w:r>
      <w:r>
        <w:rPr>
          <w:color w:val="252525"/>
          <w:spacing w:val="-2"/>
        </w:rPr>
        <w:t>registru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smluv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zajistí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Objednatel.</w:t>
      </w:r>
    </w:p>
    <w:p w14:paraId="2C7C6DF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7"/>
        </w:tabs>
        <w:spacing w:before="121"/>
        <w:ind w:left="847" w:hanging="563"/>
        <w:jc w:val="both"/>
      </w:pPr>
      <w:r>
        <w:rPr>
          <w:color w:val="252525"/>
        </w:rPr>
        <w:t>Účinnost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lze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předčasně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ukončit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písemnou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dohodou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44"/>
        </w:rPr>
        <w:t xml:space="preserve"> </w:t>
      </w:r>
      <w:r>
        <w:rPr>
          <w:color w:val="252525"/>
          <w:spacing w:val="-2"/>
        </w:rPr>
        <w:t>stran,</w:t>
      </w:r>
    </w:p>
    <w:p w14:paraId="3C92AA9E" w14:textId="77777777" w:rsidR="00EC0445" w:rsidRDefault="00B4143F">
      <w:pPr>
        <w:pStyle w:val="Zkladntext"/>
        <w:spacing w:before="76"/>
        <w:ind w:left="851"/>
      </w:pPr>
      <w:r>
        <w:rPr>
          <w:color w:val="252525"/>
        </w:rPr>
        <w:t>výpovědí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dále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odstoupením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důvodů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uvedených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zákoně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Smlouvě.</w:t>
      </w:r>
    </w:p>
    <w:p w14:paraId="61A830B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6"/>
        </w:tabs>
        <w:spacing w:before="196"/>
        <w:ind w:left="846" w:hanging="561"/>
        <w:jc w:val="both"/>
      </w:pPr>
      <w:r>
        <w:rPr>
          <w:color w:val="252525"/>
        </w:rPr>
        <w:t>Objednatel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oprávněn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odstoupit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zejména:</w:t>
      </w:r>
    </w:p>
    <w:p w14:paraId="0C628520" w14:textId="77777777" w:rsidR="00EC0445" w:rsidRDefault="00B4143F">
      <w:pPr>
        <w:pStyle w:val="Odstavecseseznamem"/>
        <w:numPr>
          <w:ilvl w:val="0"/>
          <w:numId w:val="1"/>
        </w:numPr>
        <w:tabs>
          <w:tab w:val="left" w:pos="1277"/>
        </w:tabs>
        <w:spacing w:before="196" w:line="312" w:lineRule="auto"/>
        <w:ind w:right="424"/>
        <w:jc w:val="both"/>
      </w:pPr>
      <w:r>
        <w:rPr>
          <w:color w:val="252525"/>
        </w:rPr>
        <w:t>Objednatel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může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okamžitě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odstoupit,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bude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déle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než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hodin 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prodlení 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odstraněním Závady kategorie A nebo B dle čl. 2 odst. 2.3 Smlouvy, nebo bude opakovaně, tj. nejméně 3 x, v prodlení se stanovenými lhůtami,</w:t>
      </w:r>
    </w:p>
    <w:p w14:paraId="3A99D486" w14:textId="77777777" w:rsidR="00EC0445" w:rsidRDefault="00B4143F">
      <w:pPr>
        <w:pStyle w:val="Odstavecseseznamem"/>
        <w:numPr>
          <w:ilvl w:val="0"/>
          <w:numId w:val="1"/>
        </w:numPr>
        <w:tabs>
          <w:tab w:val="left" w:pos="1277"/>
        </w:tabs>
        <w:spacing w:before="119"/>
        <w:ind w:hanging="424"/>
        <w:jc w:val="both"/>
      </w:pPr>
      <w:r>
        <w:rPr>
          <w:color w:val="252525"/>
          <w:spacing w:val="-2"/>
        </w:rPr>
        <w:t>porušení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povinnosti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mlčenlivosti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uvedené v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čl.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10.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této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Smlouvy</w:t>
      </w:r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Poskytovatelem;</w:t>
      </w:r>
    </w:p>
    <w:p w14:paraId="3A7ADF7D" w14:textId="77777777" w:rsidR="00EC0445" w:rsidRDefault="00B4143F">
      <w:pPr>
        <w:pStyle w:val="Odstavecseseznamem"/>
        <w:numPr>
          <w:ilvl w:val="0"/>
          <w:numId w:val="1"/>
        </w:numPr>
        <w:tabs>
          <w:tab w:val="left" w:pos="1275"/>
          <w:tab w:val="left" w:pos="1277"/>
        </w:tabs>
        <w:spacing w:before="196" w:line="312" w:lineRule="auto"/>
        <w:ind w:right="426"/>
        <w:jc w:val="both"/>
      </w:pPr>
      <w:r>
        <w:rPr>
          <w:color w:val="252525"/>
        </w:rPr>
        <w:t>Poskytovatel se dopustil vůči Objednateli jednání vykazujícího znaky nekalé soutěže 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toto porušení Smlouvy nenapravil ani přes písemnou výzvu Objednatele v přiměřené, k tomu stanovené lhůtě;</w:t>
      </w:r>
    </w:p>
    <w:p w14:paraId="16DC8AD7" w14:textId="77777777" w:rsidR="00EC0445" w:rsidRDefault="00B4143F">
      <w:pPr>
        <w:pStyle w:val="Odstavecseseznamem"/>
        <w:numPr>
          <w:ilvl w:val="0"/>
          <w:numId w:val="1"/>
        </w:numPr>
        <w:tabs>
          <w:tab w:val="left" w:pos="1277"/>
        </w:tabs>
        <w:ind w:hanging="424"/>
        <w:jc w:val="both"/>
      </w:pPr>
      <w:r>
        <w:rPr>
          <w:color w:val="252525"/>
        </w:rPr>
        <w:t>Poskytovatel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byl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pravomocně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odsouzen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trestný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čin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smyslu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vymezeném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10"/>
        </w:rPr>
        <w:t>7</w:t>
      </w:r>
    </w:p>
    <w:p w14:paraId="25C71813" w14:textId="77777777" w:rsidR="00EC0445" w:rsidRDefault="00B4143F">
      <w:pPr>
        <w:pStyle w:val="Zkladntext"/>
        <w:spacing w:before="76"/>
        <w:ind w:left="1278"/>
      </w:pPr>
      <w:r>
        <w:rPr>
          <w:color w:val="252525"/>
        </w:rPr>
        <w:t>odst.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7.16–7.17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Smlouvy;</w:t>
      </w:r>
    </w:p>
    <w:p w14:paraId="61F34CB2" w14:textId="77777777" w:rsidR="00EC0445" w:rsidRDefault="00B4143F">
      <w:pPr>
        <w:pStyle w:val="Odstavecseseznamem"/>
        <w:numPr>
          <w:ilvl w:val="0"/>
          <w:numId w:val="1"/>
        </w:numPr>
        <w:tabs>
          <w:tab w:val="left" w:pos="1276"/>
        </w:tabs>
        <w:spacing w:before="196" w:line="312" w:lineRule="auto"/>
        <w:ind w:left="1276" w:right="414"/>
        <w:jc w:val="both"/>
      </w:pPr>
      <w:r>
        <w:rPr>
          <w:color w:val="252525"/>
        </w:rPr>
        <w:t>Poskytovatel poruší či neplní kterékoliv z ustanovení Smlouvy týkajících se prohlášení uvedených v čl. 11 odst.11.2 a 11.3 Smlouvy;</w:t>
      </w:r>
    </w:p>
    <w:p w14:paraId="4DD2208E" w14:textId="77777777" w:rsidR="00EC0445" w:rsidRDefault="00EC0445">
      <w:pPr>
        <w:pStyle w:val="Odstavecseseznamem"/>
        <w:spacing w:line="312" w:lineRule="auto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1137C3E7" w14:textId="77777777" w:rsidR="00EC0445" w:rsidRDefault="00B4143F">
      <w:pPr>
        <w:pStyle w:val="Odstavecseseznamem"/>
        <w:numPr>
          <w:ilvl w:val="0"/>
          <w:numId w:val="1"/>
        </w:numPr>
        <w:tabs>
          <w:tab w:val="left" w:pos="1274"/>
          <w:tab w:val="left" w:pos="1276"/>
        </w:tabs>
        <w:spacing w:before="82" w:line="312" w:lineRule="auto"/>
        <w:ind w:left="1276" w:right="415"/>
        <w:jc w:val="both"/>
      </w:pPr>
      <w:r>
        <w:rPr>
          <w:color w:val="252525"/>
        </w:rPr>
        <w:lastRenderedPageBreak/>
        <w:t>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případě,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poruší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neplní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7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7.7.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až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7.13 této Smlouvy.</w:t>
      </w:r>
    </w:p>
    <w:p w14:paraId="23632001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5"/>
          <w:tab w:val="left" w:pos="851"/>
        </w:tabs>
        <w:spacing w:line="312" w:lineRule="auto"/>
        <w:ind w:right="474" w:hanging="567"/>
        <w:jc w:val="both"/>
      </w:pPr>
      <w:r>
        <w:rPr>
          <w:color w:val="252525"/>
        </w:rPr>
        <w:t>Poskytovatel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oprávněn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odstoupit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případě,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Objednatel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bude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přes písemné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upozornění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déle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než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dvacet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(20)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kalendářních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dnů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doručení písemného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upozornění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Poskytovatele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prodlení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plněním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své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platební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povinnosti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 xml:space="preserve">vůči </w:t>
      </w:r>
      <w:r>
        <w:rPr>
          <w:color w:val="252525"/>
          <w:spacing w:val="-2"/>
        </w:rPr>
        <w:t>Poskytovateli.</w:t>
      </w:r>
    </w:p>
    <w:p w14:paraId="2CCF8AD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4"/>
          <w:tab w:val="left" w:pos="851"/>
        </w:tabs>
        <w:spacing w:before="121" w:line="312" w:lineRule="auto"/>
        <w:ind w:right="475" w:hanging="568"/>
        <w:jc w:val="both"/>
      </w:pPr>
      <w:r>
        <w:rPr>
          <w:color w:val="252525"/>
        </w:rPr>
        <w:t>Objednatel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dále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oprávněn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odstoupit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je-li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likvidaci nebo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vůči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majetku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probíhá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insolvenční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řízení,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němž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bylo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vydáno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rozhodnutí 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úpadku nebo insolvenční návrh byl zamítnut proto, že majetek nepostačuje k úhradě nákladů insolvenčního řízení, nebo byl konkurs zrušen proto, že majetek byl zcela nepostačující nebo byla zavedena nucená správa podle zvláštních právních předpisů.</w:t>
      </w:r>
    </w:p>
    <w:p w14:paraId="310E816C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3"/>
          <w:tab w:val="left" w:pos="850"/>
        </w:tabs>
        <w:spacing w:before="119" w:line="312" w:lineRule="auto"/>
        <w:ind w:left="850" w:right="476" w:hanging="568"/>
        <w:jc w:val="both"/>
      </w:pPr>
      <w:r>
        <w:rPr>
          <w:color w:val="252525"/>
        </w:rPr>
        <w:t>V případě odstoupení od Smlouvy si Smluvní strany nebudou vracet plnění řádně poskytnutá ke dni účinnosti odstoupení od Smlouvy.</w:t>
      </w:r>
    </w:p>
    <w:p w14:paraId="1487D6DE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3"/>
          <w:tab w:val="left" w:pos="850"/>
        </w:tabs>
        <w:spacing w:line="312" w:lineRule="auto"/>
        <w:ind w:left="850" w:right="476" w:hanging="568"/>
        <w:jc w:val="both"/>
      </w:pPr>
      <w:r>
        <w:rPr>
          <w:color w:val="252525"/>
        </w:rPr>
        <w:t>Smlouva může být Objednatelem ukončena před sjednanou dobou jejího trvání písemnou výpovědí i bez udání důvodu. Výpovědní doba činí tři (3) měsíce a počíná běžet od prvého dne měsíce následujícího po doručení výpovědi Poskytovateli.</w:t>
      </w:r>
    </w:p>
    <w:p w14:paraId="3A4AB2D4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844"/>
          <w:tab w:val="left" w:pos="852"/>
        </w:tabs>
        <w:spacing w:line="312" w:lineRule="auto"/>
        <w:ind w:left="852" w:right="478" w:hanging="568"/>
        <w:jc w:val="both"/>
      </w:pPr>
      <w:r>
        <w:rPr>
          <w:color w:val="252525"/>
        </w:rPr>
        <w:t>Ukončením účinnosti této Smlouvy nejsou dotčena ustanovení týkající se smluvní pokuty, záruky, náhrady újmy a jiných nároků a jiné přetrvávající závazky.</w:t>
      </w:r>
    </w:p>
    <w:p w14:paraId="5EBB40FC" w14:textId="77777777" w:rsidR="00EC0445" w:rsidRDefault="00B4143F">
      <w:pPr>
        <w:pStyle w:val="Nadpis2"/>
        <w:numPr>
          <w:ilvl w:val="0"/>
          <w:numId w:val="16"/>
        </w:numPr>
        <w:tabs>
          <w:tab w:val="left" w:pos="3784"/>
        </w:tabs>
        <w:ind w:left="3784" w:hanging="355"/>
        <w:jc w:val="left"/>
      </w:pPr>
      <w:r>
        <w:rPr>
          <w:color w:val="252525"/>
          <w:spacing w:val="-6"/>
        </w:rPr>
        <w:t>Závěrečná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ustanovení</w:t>
      </w:r>
    </w:p>
    <w:p w14:paraId="50B8F8CF" w14:textId="77777777" w:rsidR="00EC0445" w:rsidRDefault="00EC0445">
      <w:pPr>
        <w:pStyle w:val="Zkladntext"/>
        <w:spacing w:before="62"/>
        <w:jc w:val="left"/>
        <w:rPr>
          <w:b/>
        </w:rPr>
      </w:pPr>
    </w:p>
    <w:p w14:paraId="632E014D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7"/>
          <w:tab w:val="left" w:pos="992"/>
        </w:tabs>
        <w:spacing w:before="1" w:line="312" w:lineRule="auto"/>
        <w:ind w:left="992" w:right="478" w:hanging="709"/>
        <w:jc w:val="both"/>
      </w:pPr>
      <w:r>
        <w:rPr>
          <w:color w:val="252525"/>
        </w:rPr>
        <w:t>Vztahy ze Smlouvy vyplývající i vztahy Smlouvou neupravené se řídí právním řádem České republiky, zejména Občanským zákoníkem a ZZVZ.</w:t>
      </w:r>
    </w:p>
    <w:p w14:paraId="76F4DA95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6"/>
          <w:tab w:val="left" w:pos="992"/>
        </w:tabs>
        <w:spacing w:before="121" w:line="312" w:lineRule="auto"/>
        <w:ind w:left="992" w:right="480" w:hanging="710"/>
        <w:jc w:val="both"/>
      </w:pPr>
      <w:r>
        <w:rPr>
          <w:color w:val="252525"/>
        </w:rPr>
        <w:t>Smluvní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smyslu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1765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Občanského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zákoníku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ujednaly, že Poskytovatel na sebe přebírá nebezpečí změny okolností.</w:t>
      </w:r>
    </w:p>
    <w:p w14:paraId="2A7290BF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6"/>
          <w:tab w:val="left" w:pos="992"/>
        </w:tabs>
        <w:spacing w:line="312" w:lineRule="auto"/>
        <w:ind w:left="992" w:right="477" w:hanging="710"/>
        <w:jc w:val="both"/>
      </w:pPr>
      <w:r>
        <w:rPr>
          <w:color w:val="252525"/>
        </w:rPr>
        <w:t>Smluvní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si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smyslu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1794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Občanského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zákoníku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ujednaly, že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výslovně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vzdává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práva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dle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1793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Občanského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zákoníku a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souhlasí s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cenou tak, jak byla Smluvními stranami sjednána výše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Smlouvě.</w:t>
      </w:r>
    </w:p>
    <w:p w14:paraId="0827CABA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7"/>
          <w:tab w:val="left" w:pos="992"/>
        </w:tabs>
        <w:spacing w:before="119" w:line="312" w:lineRule="auto"/>
        <w:ind w:left="992" w:right="477" w:hanging="709"/>
        <w:jc w:val="both"/>
      </w:pPr>
      <w:r>
        <w:rPr>
          <w:color w:val="252525"/>
        </w:rPr>
        <w:t>Poskytovatel tímto prohlašuje, že mu byly ze strany Objednatele sděleny veškeré skutkové a právní okolnosti související s uzavřením této Smlouvy a že Poskytovatel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tomto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ohledu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přesvědčen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schopnosti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uzavřít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tuto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Smlouvu,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má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zájem tuto Smlouvu uzavřít a je schopen plnit veškeré závazky z této Smlouvy plynoucí.</w:t>
      </w:r>
    </w:p>
    <w:p w14:paraId="7999052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6"/>
          <w:tab w:val="left" w:pos="992"/>
        </w:tabs>
        <w:spacing w:line="312" w:lineRule="auto"/>
        <w:ind w:left="992" w:right="476" w:hanging="710"/>
        <w:jc w:val="both"/>
      </w:pPr>
      <w:r>
        <w:rPr>
          <w:color w:val="252525"/>
        </w:rPr>
        <w:t>Smluvní strany se zavazují vyvinout maximální úsilí k odstranění vzájemných sporů, vzniklých na základě této Smlouvy nebo v souvislosti s touto Smlouvou, a k jejich vyřešení zejména prostřednictvím jednání odpovědných pracovníků nebo jiných pověřených subjektů. Nepodaří-li se Smluvním stranám vyřešit případný vzájemný spor smírně, dohodly se Smluvní strany, že místně příslušným soudem pro řešení případných sporů bude soud příslušný dle místa sídla Objednatele.</w:t>
      </w:r>
    </w:p>
    <w:p w14:paraId="7E67A339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7"/>
        </w:tabs>
        <w:spacing w:before="119"/>
        <w:ind w:left="987" w:hanging="704"/>
        <w:jc w:val="both"/>
      </w:pPr>
      <w:r>
        <w:rPr>
          <w:color w:val="252525"/>
          <w:spacing w:val="-2"/>
        </w:rPr>
        <w:t>Tuto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Smlouvu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lze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měnit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či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doplňovat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pouze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písemnými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vzestupně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číslovanými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dodatky</w:t>
      </w:r>
    </w:p>
    <w:p w14:paraId="68EDBDDC" w14:textId="77777777" w:rsidR="00EC0445" w:rsidRDefault="00EC0445">
      <w:pPr>
        <w:pStyle w:val="Odstavecseseznamem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0399A061" w14:textId="77777777" w:rsidR="00EC0445" w:rsidRDefault="00B4143F">
      <w:pPr>
        <w:pStyle w:val="Zkladntext"/>
        <w:spacing w:before="82" w:line="312" w:lineRule="auto"/>
        <w:ind w:left="993" w:right="477"/>
      </w:pPr>
      <w:r>
        <w:rPr>
          <w:color w:val="252525"/>
        </w:rPr>
        <w:lastRenderedPageBreak/>
        <w:t>podepsanými oběma Smluvními stranami. Podstatná změna textu této Smlouvy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změna, která by nebyla připuštěna ZZVZ, je vyloučena. Za změnu podléhající povinnosti uzavřít dodatek se nepovažují skutečnosti jako změna sídla, právní formy, změna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bankovního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spojení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oznámené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požadavky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7 odst. 7.14 Smlouvy či změna oprávněné osoby.</w:t>
      </w:r>
    </w:p>
    <w:p w14:paraId="37AA5B97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7"/>
          <w:tab w:val="left" w:pos="993"/>
        </w:tabs>
        <w:spacing w:before="121" w:line="312" w:lineRule="auto"/>
        <w:ind w:left="993" w:right="476" w:hanging="710"/>
        <w:jc w:val="both"/>
      </w:pPr>
      <w:r>
        <w:rPr>
          <w:color w:val="252525"/>
        </w:rPr>
        <w:t>Dnem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doručení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písemností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odeslaných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základě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souvislosti 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touto Smlouvou prostřednictvím provozovatele poštovních služeb, pokud není prokázán jiný den doručení, se rozumí poslední den lhůty, ve které byla písemnost pro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adresáta uložena 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provozovatele poštovních služeb, a to i tehdy, jestliže se adresát o jejím uložení nedověděl. Smluvní strany tímto výslovně vylučují aplikaci ustanovení § 573 Občanského zákoníku.</w:t>
      </w:r>
    </w:p>
    <w:p w14:paraId="1D888C18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7"/>
          <w:tab w:val="left" w:pos="993"/>
        </w:tabs>
        <w:spacing w:before="119" w:line="312" w:lineRule="auto"/>
        <w:ind w:left="993" w:right="475" w:hanging="710"/>
        <w:jc w:val="both"/>
      </w:pPr>
      <w:r>
        <w:rPr>
          <w:color w:val="252525"/>
        </w:rPr>
        <w:t>Pokud kterékoli ustanovení této Smlouvy nebo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jeho část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je,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nebo se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stane neplatným či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nevynutitelným,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nebude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mít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tato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neplatnost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či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nevynutitelnost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vliv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platnost či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vynutitelnost ostatních ustanovení této Smlouvy nebo jejích částí, pokud nevyplývá přímo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obsahu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Smlouvy,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toto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ustanovení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jeho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část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nelze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oddělit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dalšího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obsahu.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takovém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případě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obě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zavazují</w:t>
      </w:r>
      <w:r>
        <w:rPr>
          <w:color w:val="252525"/>
          <w:spacing w:val="62"/>
        </w:rPr>
        <w:t xml:space="preserve"> </w:t>
      </w:r>
      <w:r>
        <w:rPr>
          <w:color w:val="252525"/>
        </w:rPr>
        <w:t xml:space="preserve">neúčinné </w:t>
      </w:r>
      <w:r>
        <w:rPr>
          <w:color w:val="252525"/>
          <w:spacing w:val="-2"/>
        </w:rPr>
        <w:t>a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neplatné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ustanovení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nahradit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novým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ustanovením,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které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je</w:t>
      </w:r>
      <w:r>
        <w:rPr>
          <w:color w:val="252525"/>
          <w:spacing w:val="-14"/>
        </w:rPr>
        <w:t xml:space="preserve"> </w:t>
      </w:r>
      <w:r>
        <w:rPr>
          <w:color w:val="252525"/>
          <w:spacing w:val="-2"/>
        </w:rPr>
        <w:t>svým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účelem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a</w:t>
      </w:r>
      <w:r>
        <w:rPr>
          <w:color w:val="252525"/>
        </w:rPr>
        <w:t xml:space="preserve"> </w:t>
      </w:r>
      <w:r>
        <w:rPr>
          <w:color w:val="252525"/>
          <w:spacing w:val="-2"/>
        </w:rPr>
        <w:t xml:space="preserve">významem </w:t>
      </w:r>
      <w:r>
        <w:rPr>
          <w:color w:val="252525"/>
        </w:rPr>
        <w:t>co nejbližší ustanovení této Smlouvy, jež má být nahrazeno.</w:t>
      </w:r>
    </w:p>
    <w:p w14:paraId="1A733F33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8"/>
        </w:tabs>
        <w:spacing w:before="119"/>
        <w:ind w:left="988" w:hanging="703"/>
        <w:jc w:val="both"/>
      </w:pPr>
      <w:r>
        <w:rPr>
          <w:color w:val="252525"/>
        </w:rPr>
        <w:t>Tato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Smlouva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uzavírána</w:t>
      </w:r>
      <w:r>
        <w:rPr>
          <w:color w:val="252525"/>
          <w:spacing w:val="-11"/>
        </w:rPr>
        <w:t xml:space="preserve"> </w:t>
      </w:r>
      <w:r>
        <w:rPr>
          <w:color w:val="252525"/>
          <w:spacing w:val="-2"/>
        </w:rPr>
        <w:t>elektronicky.</w:t>
      </w:r>
    </w:p>
    <w:p w14:paraId="524C502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6"/>
          <w:tab w:val="left" w:pos="993"/>
        </w:tabs>
        <w:spacing w:before="43" w:line="450" w:lineRule="exact"/>
        <w:ind w:left="993" w:right="4070" w:hanging="710"/>
        <w:jc w:val="both"/>
      </w:pPr>
      <w:r>
        <w:rPr>
          <w:color w:val="252525"/>
        </w:rPr>
        <w:t>Nedílnou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součástí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této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jsou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tyto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přílohy: Příloha č. 1: Seznam Zařízení</w:t>
      </w:r>
    </w:p>
    <w:p w14:paraId="54AB0290" w14:textId="77777777" w:rsidR="00EC0445" w:rsidRDefault="00B4143F">
      <w:pPr>
        <w:pStyle w:val="Zkladntext"/>
        <w:spacing w:before="32"/>
        <w:ind w:left="993"/>
      </w:pPr>
      <w:r>
        <w:rPr>
          <w:color w:val="252525"/>
        </w:rPr>
        <w:t>Příloha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2: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Seznam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oprávněných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4"/>
        </w:rPr>
        <w:t>osob</w:t>
      </w:r>
    </w:p>
    <w:p w14:paraId="3F8E42D4" w14:textId="77777777" w:rsidR="00EC0445" w:rsidRDefault="00B4143F">
      <w:pPr>
        <w:pStyle w:val="Zkladntext"/>
        <w:spacing w:before="76"/>
        <w:ind w:left="993"/>
      </w:pPr>
      <w:r>
        <w:rPr>
          <w:color w:val="252525"/>
        </w:rPr>
        <w:t>Příloha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č.3: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Lokality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umístění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zařízení</w:t>
      </w:r>
    </w:p>
    <w:p w14:paraId="4FA683CD" w14:textId="77777777" w:rsidR="00EC0445" w:rsidRDefault="00EC0445">
      <w:pPr>
        <w:pStyle w:val="Zkladntext"/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421B1F92" w14:textId="77777777" w:rsidR="00EC0445" w:rsidRDefault="00B4143F">
      <w:pPr>
        <w:pStyle w:val="Odstavecseseznamem"/>
        <w:numPr>
          <w:ilvl w:val="1"/>
          <w:numId w:val="16"/>
        </w:numPr>
        <w:tabs>
          <w:tab w:val="left" w:pos="986"/>
          <w:tab w:val="left" w:pos="993"/>
        </w:tabs>
        <w:spacing w:before="82" w:line="312" w:lineRule="auto"/>
        <w:ind w:left="993" w:right="477" w:hanging="710"/>
        <w:jc w:val="both"/>
      </w:pPr>
      <w:r>
        <w:rPr>
          <w:color w:val="252525"/>
        </w:rPr>
        <w:lastRenderedPageBreak/>
        <w:t>Smluvní strany prohlašují, že tato Smlouva je projevem jejich pravé a svobodné vůle 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nebyla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sjednána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tísni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jinak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jednostranně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nevýhodných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podmínek.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důkaz toho připojují Smluvní strany své podpisy.</w:t>
      </w:r>
    </w:p>
    <w:p w14:paraId="2597048C" w14:textId="77777777" w:rsidR="00EC0445" w:rsidRDefault="00EC0445">
      <w:pPr>
        <w:pStyle w:val="Zkladntext"/>
        <w:spacing w:before="0"/>
        <w:jc w:val="left"/>
        <w:rPr>
          <w:sz w:val="20"/>
        </w:rPr>
      </w:pPr>
    </w:p>
    <w:p w14:paraId="2D9646E7" w14:textId="77777777" w:rsidR="00EC0445" w:rsidRDefault="00EC0445">
      <w:pPr>
        <w:pStyle w:val="Zkladntext"/>
        <w:spacing w:before="189" w:after="1"/>
        <w:jc w:val="left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98"/>
        <w:gridCol w:w="3698"/>
      </w:tblGrid>
      <w:tr w:rsidR="00EC0445" w14:paraId="2349FA4F" w14:textId="77777777">
        <w:trPr>
          <w:trHeight w:val="245"/>
        </w:trPr>
        <w:tc>
          <w:tcPr>
            <w:tcW w:w="3698" w:type="dxa"/>
          </w:tcPr>
          <w:p w14:paraId="792ACFCD" w14:textId="77777777" w:rsidR="00EC0445" w:rsidRDefault="00B4143F">
            <w:pPr>
              <w:pStyle w:val="TableParagraph"/>
              <w:spacing w:line="225" w:lineRule="exact"/>
              <w:ind w:left="50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V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</w:rPr>
              <w:t>Praze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dne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</w:rPr>
              <w:t>dle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el.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  <w:spacing w:val="-2"/>
              </w:rPr>
              <w:t>podpisu</w:t>
            </w:r>
          </w:p>
        </w:tc>
        <w:tc>
          <w:tcPr>
            <w:tcW w:w="3698" w:type="dxa"/>
          </w:tcPr>
          <w:p w14:paraId="7A72DB0A" w14:textId="77777777" w:rsidR="00EC0445" w:rsidRDefault="00B4143F">
            <w:pPr>
              <w:pStyle w:val="TableParagraph"/>
              <w:spacing w:line="225" w:lineRule="exact"/>
              <w:ind w:left="957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V</w:t>
            </w:r>
            <w:r>
              <w:rPr>
                <w:rFonts w:ascii="Arial"/>
                <w:color w:val="252525"/>
                <w:spacing w:val="-5"/>
              </w:rPr>
              <w:t xml:space="preserve"> </w:t>
            </w:r>
            <w:r>
              <w:rPr>
                <w:rFonts w:ascii="Arial"/>
                <w:color w:val="252525"/>
              </w:rPr>
              <w:t>Praze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dne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</w:rPr>
              <w:t>dle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el.</w:t>
            </w:r>
            <w:r>
              <w:rPr>
                <w:rFonts w:ascii="Arial"/>
                <w:color w:val="252525"/>
                <w:spacing w:val="-4"/>
              </w:rPr>
              <w:t xml:space="preserve"> </w:t>
            </w:r>
            <w:r>
              <w:rPr>
                <w:rFonts w:ascii="Arial"/>
                <w:color w:val="252525"/>
                <w:spacing w:val="-2"/>
              </w:rPr>
              <w:t>podpisu</w:t>
            </w:r>
          </w:p>
        </w:tc>
      </w:tr>
    </w:tbl>
    <w:p w14:paraId="68145CEC" w14:textId="77777777" w:rsidR="00EC0445" w:rsidRDefault="00EC0445">
      <w:pPr>
        <w:pStyle w:val="Zkladntext"/>
        <w:spacing w:before="9"/>
        <w:jc w:val="left"/>
        <w:rPr>
          <w:sz w:val="9"/>
        </w:rPr>
      </w:pPr>
    </w:p>
    <w:p w14:paraId="703DBAB9" w14:textId="77777777" w:rsidR="00EC0445" w:rsidRDefault="00EC0445">
      <w:pPr>
        <w:pStyle w:val="Zkladntext"/>
        <w:jc w:val="left"/>
        <w:rPr>
          <w:sz w:val="9"/>
        </w:rPr>
        <w:sectPr w:rsidR="00EC0445">
          <w:pgSz w:w="11910" w:h="16840"/>
          <w:pgMar w:top="1620" w:right="992" w:bottom="1160" w:left="1133" w:header="680" w:footer="967" w:gutter="0"/>
          <w:cols w:space="708"/>
        </w:sectPr>
      </w:pPr>
    </w:p>
    <w:p w14:paraId="0B31481E" w14:textId="77777777" w:rsidR="00EC0445" w:rsidRDefault="00EC0445">
      <w:pPr>
        <w:pStyle w:val="Zkladntext"/>
        <w:spacing w:before="0"/>
        <w:jc w:val="left"/>
        <w:rPr>
          <w:sz w:val="33"/>
        </w:rPr>
      </w:pPr>
    </w:p>
    <w:p w14:paraId="7CA85294" w14:textId="77777777" w:rsidR="00EC0445" w:rsidRDefault="00EC0445">
      <w:pPr>
        <w:pStyle w:val="Zkladntext"/>
        <w:spacing w:before="291"/>
        <w:jc w:val="left"/>
        <w:rPr>
          <w:sz w:val="33"/>
        </w:rPr>
      </w:pPr>
    </w:p>
    <w:p w14:paraId="6074F3FF" w14:textId="4DF8F36C" w:rsidR="00EC0445" w:rsidRDefault="00EC0445">
      <w:pPr>
        <w:spacing w:line="249" w:lineRule="auto"/>
        <w:ind w:left="196" w:right="38"/>
        <w:rPr>
          <w:rFonts w:ascii="Gill Sans MT" w:hAnsi="Gill Sans MT"/>
          <w:sz w:val="33"/>
        </w:rPr>
      </w:pPr>
    </w:p>
    <w:p w14:paraId="01C15DC6" w14:textId="77777777" w:rsidR="00EC0445" w:rsidRDefault="00B4143F">
      <w:pPr>
        <w:rPr>
          <w:rFonts w:ascii="Gill Sans MT"/>
          <w:sz w:val="16"/>
        </w:rPr>
      </w:pPr>
      <w:r>
        <w:br w:type="column"/>
      </w:r>
    </w:p>
    <w:p w14:paraId="72372A20" w14:textId="77777777" w:rsidR="00EC0445" w:rsidRDefault="00EC0445">
      <w:pPr>
        <w:pStyle w:val="Zkladntext"/>
        <w:spacing w:before="0"/>
        <w:jc w:val="left"/>
        <w:rPr>
          <w:rFonts w:ascii="Gill Sans MT"/>
          <w:sz w:val="16"/>
        </w:rPr>
      </w:pPr>
    </w:p>
    <w:p w14:paraId="25D7F298" w14:textId="05C5386F" w:rsidR="00EC0445" w:rsidRDefault="00EC0445" w:rsidP="00B4143F">
      <w:pPr>
        <w:spacing w:line="400" w:lineRule="atLeast"/>
        <w:rPr>
          <w:rFonts w:ascii="Gill Sans MT" w:hAnsi="Gill Sans MT"/>
          <w:sz w:val="16"/>
        </w:rPr>
      </w:pPr>
    </w:p>
    <w:p w14:paraId="78AB34DA" w14:textId="77777777" w:rsidR="00B4143F" w:rsidRDefault="00B4143F" w:rsidP="00B4143F">
      <w:pPr>
        <w:spacing w:line="400" w:lineRule="atLeast"/>
        <w:rPr>
          <w:rFonts w:ascii="Gill Sans MT" w:hAnsi="Gill Sans MT"/>
          <w:sz w:val="16"/>
        </w:rPr>
      </w:pPr>
    </w:p>
    <w:p w14:paraId="68827986" w14:textId="393FEF8D" w:rsidR="00EC0445" w:rsidRDefault="00B4143F">
      <w:pPr>
        <w:spacing w:before="13"/>
        <w:ind w:left="196"/>
        <w:rPr>
          <w:rFonts w:ascii="Gill Sans MT"/>
          <w:sz w:val="16"/>
        </w:rPr>
      </w:pPr>
      <w:r>
        <w:rPr>
          <w:rFonts w:ascii="Gill Sans MT"/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E3CAF0" wp14:editId="04ED60E3">
                <wp:simplePos x="0" y="0"/>
                <wp:positionH relativeFrom="page">
                  <wp:posOffset>2121527</wp:posOffset>
                </wp:positionH>
                <wp:positionV relativeFrom="paragraph">
                  <wp:posOffset>-247063</wp:posOffset>
                </wp:positionV>
                <wp:extent cx="476250" cy="1257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FA177" w14:textId="0413C8EB" w:rsidR="00EC0445" w:rsidRDefault="00EC0445">
                            <w:pPr>
                              <w:spacing w:before="7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3CAF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67.05pt;margin-top:-19.45pt;width:37.5pt;height:9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HQlAEAABoDAAAOAAAAZHJzL2Uyb0RvYy54bWysUttuGyEQfa/Uf0C8x9hOc9HK66ht1KpS&#10;1EZK8gGYBe+qC0NnsHf99x3I2q7at6gvMDDDmXPOsLobfS/2FqmDUMvFbC6FDQaaLmxr+fL85eJW&#10;Cko6NLqHYGt5sCTv1u/frYZY2SW00DcWBYMEqoZYyzalWClFprVe0wyiDZx0gF4nPuJWNagHRve9&#10;Ws7n12oAbCKCsUR8e/+alOuC75w16YdzZJPoa8ncUlmxrJu8qvVKV1vUse3MREO/gYXXXeCmJ6h7&#10;nbTYYfcPlO8MAoFLMwNegXOdsUUDq1nM/1Lz1OpoixY2h+LJJvp/sOb7/ik+okjjJxh5gEUExQcw&#10;P4m9UUOkaqrJnlJFXJ2Fjg593lmC4Ifs7eHkpx2TMHz54eZ6ecUZw6nF8urmsvitzo8jUvpqwYsc&#10;1BJ5XIWA3j9Qyu11dSyZuLy2z0TSuBm5JIcbaA6sYeAx1pJ+7TRaKfpvgX3KMz8GeAw2xwBT/xnK&#10;z8hSAnzcJXBd6XzGnTrzAAqh6bPkCf95LlXnL73+DQAA//8DAFBLAwQUAAYACAAAACEAwzpiB+AA&#10;AAALAQAADwAAAGRycy9kb3ducmV2LnhtbEyPwU7DMBBE70j9B2srcWvtkKpqQpyqQnBCQqThwNGJ&#10;3cRqvA6x24a/ZznBbXdmNPu22M9uYFczBetRQrIWwAy2XlvsJHzUL6sdsBAVajV4NBK+TYB9ubgr&#10;VK79DStzPcaOUQmGXEnoYxxzzkPbG6fC2o8GyTv5yalI69RxPakblbuBPwix5U5ZpAu9Gs1Tb9rz&#10;8eIkHD6xerZfb817dapsXWcCX7dnKe+X8+ERWDRz/AvDLz6hQ0lMjb+gDmyQkKabhKISVukuA0aJ&#10;jchIaUhJaOBlwf//UP4AAAD//wMAUEsBAi0AFAAGAAgAAAAhALaDOJL+AAAA4QEAABMAAAAAAAAA&#10;AAAAAAAAAAAAAFtDb250ZW50X1R5cGVzXS54bWxQSwECLQAUAAYACAAAACEAOP0h/9YAAACUAQAA&#10;CwAAAAAAAAAAAAAAAAAvAQAAX3JlbHMvLnJlbHNQSwECLQAUAAYACAAAACEALj3h0JQBAAAaAwAA&#10;DgAAAAAAAAAAAAAAAAAuAgAAZHJzL2Uyb0RvYy54bWxQSwECLQAUAAYACAAAACEAwzpiB+AAAAAL&#10;AQAADwAAAAAAAAAAAAAAAADuAwAAZHJzL2Rvd25yZXYueG1sUEsFBgAAAAAEAAQA8wAAAPsEAAAA&#10;AA==&#10;" filled="f" stroked="f">
                <v:textbox inset="0,0,0,0">
                  <w:txbxContent>
                    <w:p w14:paraId="25CFA177" w14:textId="0413C8EB" w:rsidR="00EC0445" w:rsidRDefault="00EC0445">
                      <w:pPr>
                        <w:spacing w:before="7"/>
                        <w:rPr>
                          <w:rFonts w:ascii="Gill Sans MT" w:hAnsi="Gill Sans MT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AA9625" wp14:editId="284ECD54">
                <wp:simplePos x="0" y="0"/>
                <wp:positionH relativeFrom="page">
                  <wp:posOffset>1847474</wp:posOffset>
                </wp:positionH>
                <wp:positionV relativeFrom="paragraph">
                  <wp:posOffset>-363230</wp:posOffset>
                </wp:positionV>
                <wp:extent cx="502284" cy="49910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84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84" h="499109">
                              <a:moveTo>
                                <a:pt x="90508" y="393224"/>
                              </a:moveTo>
                              <a:lnTo>
                                <a:pt x="46812" y="421635"/>
                              </a:lnTo>
                              <a:lnTo>
                                <a:pt x="18983" y="449088"/>
                              </a:lnTo>
                              <a:lnTo>
                                <a:pt x="4290" y="472898"/>
                              </a:lnTo>
                              <a:lnTo>
                                <a:pt x="0" y="490379"/>
                              </a:lnTo>
                              <a:lnTo>
                                <a:pt x="3395" y="496955"/>
                              </a:lnTo>
                              <a:lnTo>
                                <a:pt x="6102" y="498560"/>
                              </a:lnTo>
                              <a:lnTo>
                                <a:pt x="38355" y="498560"/>
                              </a:lnTo>
                              <a:lnTo>
                                <a:pt x="41327" y="497538"/>
                              </a:lnTo>
                              <a:lnTo>
                                <a:pt x="9715" y="497538"/>
                              </a:lnTo>
                              <a:lnTo>
                                <a:pt x="14141" y="478938"/>
                              </a:lnTo>
                              <a:lnTo>
                                <a:pt x="30552" y="452667"/>
                              </a:lnTo>
                              <a:lnTo>
                                <a:pt x="56743" y="422754"/>
                              </a:lnTo>
                              <a:lnTo>
                                <a:pt x="90508" y="393224"/>
                              </a:lnTo>
                              <a:close/>
                            </a:path>
                            <a:path w="502284" h="499109">
                              <a:moveTo>
                                <a:pt x="214764" y="0"/>
                              </a:moveTo>
                              <a:lnTo>
                                <a:pt x="197747" y="38806"/>
                              </a:lnTo>
                              <a:lnTo>
                                <a:pt x="197501" y="46532"/>
                              </a:lnTo>
                              <a:lnTo>
                                <a:pt x="197379" y="52157"/>
                              </a:lnTo>
                              <a:lnTo>
                                <a:pt x="202492" y="101757"/>
                              </a:lnTo>
                              <a:lnTo>
                                <a:pt x="211121" y="143032"/>
                              </a:lnTo>
                              <a:lnTo>
                                <a:pt x="214764" y="156982"/>
                              </a:lnTo>
                              <a:lnTo>
                                <a:pt x="210106" y="176068"/>
                              </a:lnTo>
                              <a:lnTo>
                                <a:pt x="177747" y="257486"/>
                              </a:lnTo>
                              <a:lnTo>
                                <a:pt x="152990" y="310578"/>
                              </a:lnTo>
                              <a:lnTo>
                                <a:pt x="124893" y="364782"/>
                              </a:lnTo>
                              <a:lnTo>
                                <a:pt x="94920" y="415496"/>
                              </a:lnTo>
                              <a:lnTo>
                                <a:pt x="64670" y="457800"/>
                              </a:lnTo>
                              <a:lnTo>
                                <a:pt x="35736" y="486785"/>
                              </a:lnTo>
                              <a:lnTo>
                                <a:pt x="9715" y="497538"/>
                              </a:lnTo>
                              <a:lnTo>
                                <a:pt x="41327" y="497538"/>
                              </a:lnTo>
                              <a:lnTo>
                                <a:pt x="43024" y="496955"/>
                              </a:lnTo>
                              <a:lnTo>
                                <a:pt x="69478" y="473952"/>
                              </a:lnTo>
                              <a:lnTo>
                                <a:pt x="101589" y="433212"/>
                              </a:lnTo>
                              <a:lnTo>
                                <a:pt x="139597" y="372770"/>
                              </a:lnTo>
                              <a:lnTo>
                                <a:pt x="144620" y="371236"/>
                              </a:lnTo>
                              <a:lnTo>
                                <a:pt x="139597" y="371236"/>
                              </a:lnTo>
                              <a:lnTo>
                                <a:pt x="175862" y="304833"/>
                              </a:lnTo>
                              <a:lnTo>
                                <a:pt x="199999" y="253818"/>
                              </a:lnTo>
                              <a:lnTo>
                                <a:pt x="215028" y="214980"/>
                              </a:lnTo>
                              <a:lnTo>
                                <a:pt x="223969" y="185106"/>
                              </a:lnTo>
                              <a:lnTo>
                                <a:pt x="241917" y="185106"/>
                              </a:lnTo>
                              <a:lnTo>
                                <a:pt x="230616" y="155448"/>
                              </a:lnTo>
                              <a:lnTo>
                                <a:pt x="234310" y="129370"/>
                              </a:lnTo>
                              <a:lnTo>
                                <a:pt x="223969" y="129370"/>
                              </a:lnTo>
                              <a:lnTo>
                                <a:pt x="218088" y="106934"/>
                              </a:lnTo>
                              <a:lnTo>
                                <a:pt x="214125" y="85266"/>
                              </a:lnTo>
                              <a:lnTo>
                                <a:pt x="211888" y="64940"/>
                              </a:lnTo>
                              <a:lnTo>
                                <a:pt x="211185" y="46532"/>
                              </a:lnTo>
                              <a:lnTo>
                                <a:pt x="211285" y="41930"/>
                              </a:lnTo>
                              <a:lnTo>
                                <a:pt x="211353" y="38806"/>
                              </a:lnTo>
                              <a:lnTo>
                                <a:pt x="212527" y="25758"/>
                              </a:lnTo>
                              <a:lnTo>
                                <a:pt x="215715" y="12232"/>
                              </a:lnTo>
                              <a:lnTo>
                                <a:pt x="221923" y="3068"/>
                              </a:lnTo>
                              <a:lnTo>
                                <a:pt x="234378" y="3068"/>
                              </a:lnTo>
                              <a:lnTo>
                                <a:pt x="227804" y="511"/>
                              </a:lnTo>
                              <a:lnTo>
                                <a:pt x="214764" y="0"/>
                              </a:lnTo>
                              <a:close/>
                            </a:path>
                            <a:path w="502284" h="499109">
                              <a:moveTo>
                                <a:pt x="497027" y="370213"/>
                              </a:moveTo>
                              <a:lnTo>
                                <a:pt x="482709" y="370213"/>
                              </a:lnTo>
                              <a:lnTo>
                                <a:pt x="477084" y="375327"/>
                              </a:lnTo>
                              <a:lnTo>
                                <a:pt x="477084" y="389133"/>
                              </a:lnTo>
                              <a:lnTo>
                                <a:pt x="482709" y="394246"/>
                              </a:lnTo>
                              <a:lnTo>
                                <a:pt x="497027" y="394246"/>
                              </a:lnTo>
                              <a:lnTo>
                                <a:pt x="499583" y="391690"/>
                              </a:lnTo>
                              <a:lnTo>
                                <a:pt x="484243" y="391690"/>
                              </a:lnTo>
                              <a:lnTo>
                                <a:pt x="479641" y="387599"/>
                              </a:lnTo>
                              <a:lnTo>
                                <a:pt x="479641" y="376861"/>
                              </a:lnTo>
                              <a:lnTo>
                                <a:pt x="484243" y="372770"/>
                              </a:lnTo>
                              <a:lnTo>
                                <a:pt x="499583" y="372770"/>
                              </a:lnTo>
                              <a:lnTo>
                                <a:pt x="497027" y="370213"/>
                              </a:lnTo>
                              <a:close/>
                            </a:path>
                            <a:path w="502284" h="499109">
                              <a:moveTo>
                                <a:pt x="499583" y="372770"/>
                              </a:moveTo>
                              <a:lnTo>
                                <a:pt x="495493" y="372770"/>
                              </a:lnTo>
                              <a:lnTo>
                                <a:pt x="499072" y="376861"/>
                              </a:lnTo>
                              <a:lnTo>
                                <a:pt x="499072" y="387599"/>
                              </a:lnTo>
                              <a:lnTo>
                                <a:pt x="495493" y="391690"/>
                              </a:lnTo>
                              <a:lnTo>
                                <a:pt x="499583" y="391690"/>
                              </a:lnTo>
                              <a:lnTo>
                                <a:pt x="502140" y="389133"/>
                              </a:lnTo>
                              <a:lnTo>
                                <a:pt x="502140" y="375327"/>
                              </a:lnTo>
                              <a:lnTo>
                                <a:pt x="499583" y="372770"/>
                              </a:lnTo>
                              <a:close/>
                            </a:path>
                            <a:path w="502284" h="499109">
                              <a:moveTo>
                                <a:pt x="492936" y="374304"/>
                              </a:moveTo>
                              <a:lnTo>
                                <a:pt x="484754" y="374304"/>
                              </a:lnTo>
                              <a:lnTo>
                                <a:pt x="484754" y="389133"/>
                              </a:lnTo>
                              <a:lnTo>
                                <a:pt x="487311" y="389133"/>
                              </a:lnTo>
                              <a:lnTo>
                                <a:pt x="487311" y="383508"/>
                              </a:lnTo>
                              <a:lnTo>
                                <a:pt x="493788" y="383508"/>
                              </a:lnTo>
                              <a:lnTo>
                                <a:pt x="493447" y="382997"/>
                              </a:lnTo>
                              <a:lnTo>
                                <a:pt x="491913" y="382485"/>
                              </a:lnTo>
                              <a:lnTo>
                                <a:pt x="494981" y="381463"/>
                              </a:lnTo>
                              <a:lnTo>
                                <a:pt x="487311" y="381463"/>
                              </a:lnTo>
                              <a:lnTo>
                                <a:pt x="487311" y="377372"/>
                              </a:lnTo>
                              <a:lnTo>
                                <a:pt x="494640" y="377372"/>
                              </a:lnTo>
                              <a:lnTo>
                                <a:pt x="494555" y="376861"/>
                              </a:lnTo>
                              <a:lnTo>
                                <a:pt x="494470" y="376349"/>
                              </a:lnTo>
                              <a:lnTo>
                                <a:pt x="492936" y="374304"/>
                              </a:lnTo>
                              <a:close/>
                            </a:path>
                            <a:path w="502284" h="499109">
                              <a:moveTo>
                                <a:pt x="493788" y="383508"/>
                              </a:moveTo>
                              <a:lnTo>
                                <a:pt x="490379" y="383508"/>
                              </a:lnTo>
                              <a:lnTo>
                                <a:pt x="491402" y="385042"/>
                              </a:lnTo>
                              <a:lnTo>
                                <a:pt x="491913" y="386576"/>
                              </a:lnTo>
                              <a:lnTo>
                                <a:pt x="492425" y="389133"/>
                              </a:lnTo>
                              <a:lnTo>
                                <a:pt x="494981" y="389133"/>
                              </a:lnTo>
                              <a:lnTo>
                                <a:pt x="494470" y="386576"/>
                              </a:lnTo>
                              <a:lnTo>
                                <a:pt x="494470" y="384531"/>
                              </a:lnTo>
                              <a:lnTo>
                                <a:pt x="493788" y="383508"/>
                              </a:lnTo>
                              <a:close/>
                            </a:path>
                            <a:path w="502284" h="499109">
                              <a:moveTo>
                                <a:pt x="494640" y="377372"/>
                              </a:moveTo>
                              <a:lnTo>
                                <a:pt x="490891" y="377372"/>
                              </a:lnTo>
                              <a:lnTo>
                                <a:pt x="491913" y="377883"/>
                              </a:lnTo>
                              <a:lnTo>
                                <a:pt x="491913" y="380951"/>
                              </a:lnTo>
                              <a:lnTo>
                                <a:pt x="490379" y="381463"/>
                              </a:lnTo>
                              <a:lnTo>
                                <a:pt x="494981" y="381463"/>
                              </a:lnTo>
                              <a:lnTo>
                                <a:pt x="494981" y="379417"/>
                              </a:lnTo>
                              <a:lnTo>
                                <a:pt x="494726" y="377883"/>
                              </a:lnTo>
                              <a:lnTo>
                                <a:pt x="494640" y="377372"/>
                              </a:lnTo>
                              <a:close/>
                            </a:path>
                            <a:path w="502284" h="499109">
                              <a:moveTo>
                                <a:pt x="241917" y="185106"/>
                              </a:moveTo>
                              <a:lnTo>
                                <a:pt x="223969" y="185106"/>
                              </a:lnTo>
                              <a:lnTo>
                                <a:pt x="251565" y="240515"/>
                              </a:lnTo>
                              <a:lnTo>
                                <a:pt x="280216" y="278235"/>
                              </a:lnTo>
                              <a:lnTo>
                                <a:pt x="306950" y="302244"/>
                              </a:lnTo>
                              <a:lnTo>
                                <a:pt x="328794" y="316522"/>
                              </a:lnTo>
                              <a:lnTo>
                                <a:pt x="282521" y="325726"/>
                              </a:lnTo>
                              <a:lnTo>
                                <a:pt x="234962" y="337743"/>
                              </a:lnTo>
                              <a:lnTo>
                                <a:pt x="186704" y="352907"/>
                              </a:lnTo>
                              <a:lnTo>
                                <a:pt x="139597" y="371236"/>
                              </a:lnTo>
                              <a:lnTo>
                                <a:pt x="144620" y="371236"/>
                              </a:lnTo>
                              <a:lnTo>
                                <a:pt x="187503" y="358141"/>
                              </a:lnTo>
                              <a:lnTo>
                                <a:pt x="239820" y="345860"/>
                              </a:lnTo>
                              <a:lnTo>
                                <a:pt x="294055" y="336169"/>
                              </a:lnTo>
                              <a:lnTo>
                                <a:pt x="347714" y="329306"/>
                              </a:lnTo>
                              <a:lnTo>
                                <a:pt x="386110" y="329306"/>
                              </a:lnTo>
                              <a:lnTo>
                                <a:pt x="377883" y="325726"/>
                              </a:lnTo>
                              <a:lnTo>
                                <a:pt x="412567" y="324136"/>
                              </a:lnTo>
                              <a:lnTo>
                                <a:pt x="491710" y="324136"/>
                              </a:lnTo>
                              <a:lnTo>
                                <a:pt x="478426" y="316969"/>
                              </a:lnTo>
                              <a:lnTo>
                                <a:pt x="459354" y="312943"/>
                              </a:lnTo>
                              <a:lnTo>
                                <a:pt x="355384" y="312943"/>
                              </a:lnTo>
                              <a:lnTo>
                                <a:pt x="343519" y="306151"/>
                              </a:lnTo>
                              <a:lnTo>
                                <a:pt x="309363" y="283285"/>
                              </a:lnTo>
                              <a:lnTo>
                                <a:pt x="262319" y="226461"/>
                              </a:lnTo>
                              <a:lnTo>
                                <a:pt x="244502" y="191890"/>
                              </a:lnTo>
                              <a:lnTo>
                                <a:pt x="241917" y="185106"/>
                              </a:lnTo>
                              <a:close/>
                            </a:path>
                            <a:path w="502284" h="499109">
                              <a:moveTo>
                                <a:pt x="386110" y="329306"/>
                              </a:moveTo>
                              <a:lnTo>
                                <a:pt x="347714" y="329306"/>
                              </a:lnTo>
                              <a:lnTo>
                                <a:pt x="381271" y="344470"/>
                              </a:lnTo>
                              <a:lnTo>
                                <a:pt x="414444" y="355895"/>
                              </a:lnTo>
                              <a:lnTo>
                                <a:pt x="444933" y="363102"/>
                              </a:lnTo>
                              <a:lnTo>
                                <a:pt x="470437" y="365611"/>
                              </a:lnTo>
                              <a:lnTo>
                                <a:pt x="480991" y="364924"/>
                              </a:lnTo>
                              <a:lnTo>
                                <a:pt x="488909" y="362799"/>
                              </a:lnTo>
                              <a:lnTo>
                                <a:pt x="494238" y="359139"/>
                              </a:lnTo>
                              <a:lnTo>
                                <a:pt x="495140" y="357430"/>
                              </a:lnTo>
                              <a:lnTo>
                                <a:pt x="481175" y="357430"/>
                              </a:lnTo>
                              <a:lnTo>
                                <a:pt x="460937" y="355136"/>
                              </a:lnTo>
                              <a:lnTo>
                                <a:pt x="435857" y="348673"/>
                              </a:lnTo>
                              <a:lnTo>
                                <a:pt x="407613" y="338662"/>
                              </a:lnTo>
                              <a:lnTo>
                                <a:pt x="386110" y="329306"/>
                              </a:lnTo>
                              <a:close/>
                            </a:path>
                            <a:path w="502284" h="499109">
                              <a:moveTo>
                                <a:pt x="497027" y="353850"/>
                              </a:moveTo>
                              <a:lnTo>
                                <a:pt x="493447" y="355384"/>
                              </a:lnTo>
                              <a:lnTo>
                                <a:pt x="487822" y="357430"/>
                              </a:lnTo>
                              <a:lnTo>
                                <a:pt x="495140" y="357430"/>
                              </a:lnTo>
                              <a:lnTo>
                                <a:pt x="497027" y="353850"/>
                              </a:lnTo>
                              <a:close/>
                            </a:path>
                            <a:path w="502284" h="499109">
                              <a:moveTo>
                                <a:pt x="491710" y="324136"/>
                              </a:moveTo>
                              <a:lnTo>
                                <a:pt x="412567" y="324136"/>
                              </a:lnTo>
                              <a:lnTo>
                                <a:pt x="452859" y="325279"/>
                              </a:lnTo>
                              <a:lnTo>
                                <a:pt x="485961" y="332270"/>
                              </a:lnTo>
                              <a:lnTo>
                                <a:pt x="499072" y="348225"/>
                              </a:lnTo>
                              <a:lnTo>
                                <a:pt x="500606" y="344646"/>
                              </a:lnTo>
                              <a:lnTo>
                                <a:pt x="502142" y="343112"/>
                              </a:lnTo>
                              <a:lnTo>
                                <a:pt x="502142" y="339532"/>
                              </a:lnTo>
                              <a:lnTo>
                                <a:pt x="495916" y="326405"/>
                              </a:lnTo>
                              <a:lnTo>
                                <a:pt x="491710" y="324136"/>
                              </a:lnTo>
                              <a:close/>
                            </a:path>
                            <a:path w="502284" h="499109">
                              <a:moveTo>
                                <a:pt x="416746" y="309363"/>
                              </a:moveTo>
                              <a:lnTo>
                                <a:pt x="403059" y="309707"/>
                              </a:lnTo>
                              <a:lnTo>
                                <a:pt x="388174" y="310578"/>
                              </a:lnTo>
                              <a:lnTo>
                                <a:pt x="355384" y="312943"/>
                              </a:lnTo>
                              <a:lnTo>
                                <a:pt x="459354" y="312943"/>
                              </a:lnTo>
                              <a:lnTo>
                                <a:pt x="451445" y="311273"/>
                              </a:lnTo>
                              <a:lnTo>
                                <a:pt x="416746" y="309363"/>
                              </a:lnTo>
                              <a:close/>
                            </a:path>
                            <a:path w="502284" h="499109">
                              <a:moveTo>
                                <a:pt x="239309" y="41930"/>
                              </a:moveTo>
                              <a:lnTo>
                                <a:pt x="236552" y="57030"/>
                              </a:lnTo>
                              <a:lnTo>
                                <a:pt x="233364" y="76446"/>
                              </a:lnTo>
                              <a:lnTo>
                                <a:pt x="229314" y="100463"/>
                              </a:lnTo>
                              <a:lnTo>
                                <a:pt x="224039" y="128986"/>
                              </a:lnTo>
                              <a:lnTo>
                                <a:pt x="223969" y="129370"/>
                              </a:lnTo>
                              <a:lnTo>
                                <a:pt x="234310" y="129370"/>
                              </a:lnTo>
                              <a:lnTo>
                                <a:pt x="234779" y="126062"/>
                              </a:lnTo>
                              <a:lnTo>
                                <a:pt x="237072" y="97922"/>
                              </a:lnTo>
                              <a:lnTo>
                                <a:pt x="238310" y="70166"/>
                              </a:lnTo>
                              <a:lnTo>
                                <a:pt x="239309" y="41930"/>
                              </a:lnTo>
                              <a:close/>
                            </a:path>
                            <a:path w="502284" h="499109">
                              <a:moveTo>
                                <a:pt x="234378" y="3068"/>
                              </a:moveTo>
                              <a:lnTo>
                                <a:pt x="221923" y="3068"/>
                              </a:lnTo>
                              <a:lnTo>
                                <a:pt x="227444" y="6551"/>
                              </a:lnTo>
                              <a:lnTo>
                                <a:pt x="232769" y="12232"/>
                              </a:lnTo>
                              <a:lnTo>
                                <a:pt x="236952" y="20613"/>
                              </a:lnTo>
                              <a:lnTo>
                                <a:pt x="239309" y="32726"/>
                              </a:lnTo>
                              <a:lnTo>
                                <a:pt x="241226" y="13806"/>
                              </a:lnTo>
                              <a:lnTo>
                                <a:pt x="237008" y="4090"/>
                              </a:lnTo>
                              <a:lnTo>
                                <a:pt x="234378" y="3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D621" id="Graphic 7" o:spid="_x0000_s1026" style="position:absolute;margin-left:145.45pt;margin-top:-28.6pt;width:39.55pt;height:39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284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tUvggAAGEpAAAOAAAAZHJzL2Uyb0RvYy54bWysWttuG8kRfQ+QfyD4HrPvF8HyIljDQYDF&#10;ZoF1kOcRNbSIkBxmZizJf5/TN2o2JruGMWVAQ5qlZvWpqlOX7vc/ve53i+e2H7bd4X7J37Hloj2s&#10;u8ft4cv98p+fP/3FLRfD2Bwem113aO+X39ph+dOHP//p/cvxrhXdU7d7bPsFFjkMdy/H++XTOB7v&#10;Vqth/dTum+Fdd2wP+HDT9ftmxNv+y+qxb16w+n63EoyZ1UvXPx77bt0OA/73Y/pw+SGuv9m06/Ef&#10;m83Qjovd/RK6jfF3H38/hN+rD++buy99c3zarrMazf+hxb7ZHvClp6U+NmOz+Npvv1tqv1333dBt&#10;xnfrbr/qNpvtuo17wG44+5/d/P7UHNu4F4AzHE8wDbdbdv3r8+/H3/qg+nD8pVv/ewAiq5fjcHf6&#10;JLwZsszrpt8HWSi+eI0ofjuh2L6OizX+UzMhnFou1vhIec+ZDyivmrvyx+uvw/i3tosLNc+/DGMy&#10;wmN51TyVV+vXQ3nZw5TBiLtoxHG5gBH75QJGfEhGPDZj+LugXXi5eHnT5OmkSPh03z23n7soN4ZN&#10;eKYZvBTaSi+FUFnbN7HdYSqujOMiiivBjdRZvAiV5zGuzZ13Mgkrz5yrCivh4aIBNSvwd1XZLOiZ&#10;tAXe8s3lmTSQ0uu0qDde17U1nOWdeadNDA6YraxXnnldJ7Fa1JYWVlwKm4WtlvWtecvLwqQsV/iX&#10;MXOeWFgyrfP+tDDGVgHWxqpsOSGsLl5RQCjPBMYFFypC6103tCkGgmte76KCK2sQUiXYYJVL7sm9&#10;tSphLZ1jprpJCGuW8TNaCko4OFtQQguu6/AJJpRPYHPGLSXNORdJD64kIxSZoMG18a6utsD3A4ag&#10;NreGmbrzcXuCT2irHIGfFj7HrORMW2JtoeCjURNplCX09sAvRznXytcVMcrYLAwtGBG62soECPZn&#10;XZ0TronGq8IcdgbXJgKhmckDryRsQWh1i8Pg2iVHVVIKsHWKvRKO5ZkpGuv5HDBWWMBYlVbKZLNI&#10;ywVwrEpP16alrXYmxYxkyklZX9uHn4iJAKXyuu8hYJlICCJ8vKvvUgiJbBHX5k6H8KntUijueUJw&#10;jrRkhud41FopQm+pEFlJE+ElYZ2p3jOkuQspOTIDM17WOR6wcZESkwvpow4J5y4vbZRXBNpgP0Rh&#10;DAWShQWYsghzL8mVpc6MQyYDBIrOWRrUpwm7IAHkNM2Bej3EhOBeZDUoAhYweA51OAqhhADXJQ7R&#10;nBMG+S6DFhr44eysvGUZODio4CVuL6Vo5YRFURzs/Qf5olB5Jn5SoKRQTkdp5Oh63p1KO88JDplq&#10;4pVQdaee7nOOtNe59pWeG6TJGocoh6/PLjJD2nqT6z7prAYNVteeSFvjTN1TpprQ+QANzmmXc6TP&#10;e0qx+A1c8bw6F13Ro7TIsM9R3zObE9QMIFEaFekZRppoMsMBJrDT0kh9HBwcQ4gOiqk0GhAq4Caa&#10;nEPwBiZFJkv5UqIlAd8lX79oUqdCu5L4YiJffKw8M7tMpGlolLMSRDsTyD9Iy9BkV6MU2T2nTIne&#10;kpZWpzYHRTjBih4VSsmDqMLrJS8Stndll1yZwucFufIsCE4wuUraWon4qGOiTHHcWdI69+RyTngC&#10;wBwU1khFcKg/74UFixu4+XnzX3TzNPpIrjjDXUAAmbmcZoqCfeIuRlsqLQqVC0M5I4SmzkUnaP9m&#10;JDdDk4m00pJIdETA3cCk5723YlLgl5lrRmy8GcmCOYgonTIA85qCJs7VknPRMT016VXS1is0TgQD&#10;WFHYf8YuzyN+syi91OpdMum0IZvRSGrMc1IjJBTDmyo0wiGtJ2jQBwhiEotmwutMdxhQq5JGCzTl&#10;mUhdCgfbJFfkRos6XwiHzik7Llon2KtmUnQ4vrT5EtOmuuNyjGhyjyMxbWJ1d+HXDRyuG2agiGM5&#10;iWoX5q71XWIwl/FWmGvUy3+BHrmkLonxQD0ZSXQ5PFsHaYkYT0hU/HmEIGdIJy6JoU/bMowEMEhO&#10;0hh/1S2vMCY5aUJLW/REOfSBCIGJ0l6Wso8DzrpXYXYvS1M5Q1pJzXPDiuENQZ6SoV5NfiIcAomI&#10;YiNkXlsIjDEJr1IK5XnEG+zviKbyEluVWP/hDHfJtS7R4bWOy4XNtKJiZq8FHE5C8JNcUWP+WYcd&#10;oh7Dgei4BhO2OsGhUMRUJktrhFM19JVjOPbL0phi16lWOZgxO5cRlurlMXjAMU/UW6N8qhOFQqIv&#10;9TOm+cS0TDmOk4q8Ni1t4OcZE63J0Jfa4RAk6h2m7vXwVMya0q/Ax5Atapa/5IU3c/Pp4Ae8gTSa&#10;1Lnk5nAtuGsGMhJNTX20iQ4JNpmUhv06k05Gc1PNbwjNeUq/CM11CUODPnNshOEs4e2QBX9GIHGQ&#10;TczKMbk6jWcwB0QHUzOSxl2LfIoG24KnCWkMXLJJMb8nTmDiwCVLo34hhsmIaUx80i6RMFhdbyrl&#10;/nAKUBwHxVmdlPiI2GA4hi65FN5Zr+dwhMttqUPJA8brsvp1FYMCk6pMjjAoRWAXULlZ3OGACnVG&#10;9AKcPp2I/VLY4aCunP1rCwtUvVdIifPZuDZO3QlXFygpcy3KGaOGRWg8GHJWCFEc43jieHnaPeFr&#10;iIAOJydXHJWFWqRogtCupxiBL8+zXG891Q5hfpcVsYxTJ2XnDXlDRzl3nnTRT645qRK2FFxwrnpJ&#10;hBMyWw5U6eMyiVY18aFAuV0vFSaBgO+gWk/0K7ml4JK6HBJsni9GKUZV2tVTu+9IFvdXTte18Hp6&#10;IWzodtvHT9vdLtySGfovDz/v+sVzg5tfnz59dB/LDHkiFm+rpQtq4araQ/f47bd+8YI7fffL4T9f&#10;m75dLnZ/P+DSHNrRsbzoy4uH8qIfdz938ZpgvKDTD+Pn1381/XFxxMv75Yj7bb925Upec1duroW9&#10;nGTDXx66v34du802XGuLuiWN8hvc44uX4fKdw3BRcPo+Sr3djPzwXwAAAP//AwBQSwMEFAAGAAgA&#10;AAAhABqBRCLeAAAACgEAAA8AAABkcnMvZG93bnJldi54bWxMj8FOwzAQRO9I/IO1SNxauwFSGuJU&#10;CFFxTqDi6sZLbBHbUey2ab+e7akcVzN6+6ZcT65nBxyjDV7CYi6AoW+Dtr6T8PW5mT0Di0l5rfrg&#10;UcIJI6yr25tSFTocfY2HJnWMID4WSoJJaSg4j61Bp+I8DOgp+wmjU4nOseN6VEeCu55nQuTcKevp&#10;g1EDvhlsf5u9Iwp2p1Rvm/z9bM+beuu+bW4+pLy/m15fgCWc0rUMF31Sh4qcdmHvdWS9hGwlVlSV&#10;MHtaZsCo8bAUtG5H0eIReFXy/xOqPwAAAP//AwBQSwECLQAUAAYACAAAACEAtoM4kv4AAADhAQAA&#10;EwAAAAAAAAAAAAAAAAAAAAAAW0NvbnRlbnRfVHlwZXNdLnhtbFBLAQItABQABgAIAAAAIQA4/SH/&#10;1gAAAJQBAAALAAAAAAAAAAAAAAAAAC8BAABfcmVscy8ucmVsc1BLAQItABQABgAIAAAAIQC4sFtU&#10;vggAAGEpAAAOAAAAAAAAAAAAAAAAAC4CAABkcnMvZTJvRG9jLnhtbFBLAQItABQABgAIAAAAIQAa&#10;gUQi3gAAAAoBAAAPAAAAAAAAAAAAAAAAABgLAABkcnMvZG93bnJldi54bWxQSwUGAAAAAAQABADz&#10;AAAAIwwAAAAA&#10;" path="m90508,393224l46812,421635,18983,449088,4290,472898,,490379r3395,6576l6102,498560r32253,l41327,497538r-31612,l14141,478938,30552,452667,56743,422754,90508,393224xem214764,l197747,38806r-246,7726l197379,52157r5113,49600l211121,143032r3643,13950l210106,176068r-32359,81418l152990,310578r-28097,54204l94920,415496,64670,457800,35736,486785,9715,497538r31612,l43024,496955,69478,473952r32111,-40740l139597,372770r5023,-1534l139597,371236r36265,-66403l199999,253818r15029,-38838l223969,185106r17948,l230616,155448r3694,-26078l223969,129370r-5881,-22436l214125,85266,211888,64940r-703,-18408l211285,41930r68,-3124l212527,25758r3188,-13526l221923,3068r12455,l227804,511,214764,xem497027,370213r-14318,l477084,375327r,13806l482709,394246r14318,l499583,391690r-15340,l479641,387599r,-10738l484243,372770r15340,l497027,370213xem499583,372770r-4090,l499072,376861r,10738l495493,391690r4090,l502140,389133r,-13806l499583,372770xem492936,374304r-8182,l484754,389133r2557,l487311,383508r6477,l493447,382997r-1534,-512l494981,381463r-7670,l487311,377372r7329,l494555,376861r-85,-512l492936,374304xem493788,383508r-3409,l491402,385042r511,1534l492425,389133r2556,l494470,386576r,-2045l493788,383508xem494640,377372r-3749,l491913,377883r,3068l490379,381463r4602,l494981,379417r-255,-1534l494640,377372xem241917,185106r-17948,l251565,240515r28651,37720l306950,302244r21844,14278l282521,325726r-47559,12017l186704,352907r-47107,18329l144620,371236r42883,-13095l239820,345860r54235,-9691l347714,329306r38396,l377883,325726r34684,-1590l491710,324136r-13284,-7167l459354,312943r-103970,l343519,306151,309363,283285,262319,226461,244502,191890r-2585,-6784xem386110,329306r-38396,l381271,344470r33173,11425l444933,363102r25504,2509l480991,364924r7918,-2125l494238,359139r902,-1709l481175,357430r-20238,-2294l435857,348673,407613,338662r-21503,-9356xem497027,353850r-3580,1534l487822,357430r7318,l497027,353850xem491710,324136r-79143,l452859,325279r33102,6991l499072,348225r1534,-3579l502142,343112r,-3580l495916,326405r-4206,-2269xem416746,309363r-13687,344l388174,310578r-32790,2365l459354,312943r-7909,-1670l416746,309363xem239309,41930r-2757,15100l233364,76446r-4050,24017l224039,128986r-70,384l234310,129370r469,-3308l237072,97922r1238,-27756l239309,41930xem234378,3068r-12455,l227444,6551r5325,5681l236952,20613r2357,12113l241226,13806,237008,4090,234378,3068xe" fillcolor="#ffd8d8" stroked="f">
                <v:path arrowok="t"/>
                <w10:wrap anchorx="page"/>
              </v:shape>
            </w:pict>
          </mc:Fallback>
        </mc:AlternateContent>
      </w:r>
    </w:p>
    <w:p w14:paraId="707CEE61" w14:textId="2ED53A3E" w:rsidR="00EC0445" w:rsidRDefault="00B4143F">
      <w:pPr>
        <w:pStyle w:val="Nadpis1"/>
        <w:spacing w:before="123"/>
        <w:ind w:left="196"/>
      </w:pPr>
      <w:r>
        <w:br w:type="column"/>
      </w:r>
    </w:p>
    <w:p w14:paraId="03D2043D" w14:textId="77777777" w:rsidR="00EC0445" w:rsidRDefault="00B4143F">
      <w:pPr>
        <w:spacing w:before="161"/>
        <w:rPr>
          <w:rFonts w:ascii="Gill Sans MT"/>
          <w:sz w:val="27"/>
        </w:rPr>
      </w:pPr>
      <w:r>
        <w:br w:type="column"/>
      </w:r>
    </w:p>
    <w:p w14:paraId="2AF95B86" w14:textId="4261D641" w:rsidR="00EC0445" w:rsidRDefault="00B4143F">
      <w:pPr>
        <w:spacing w:line="256" w:lineRule="auto"/>
        <w:ind w:left="196" w:right="543"/>
        <w:rPr>
          <w:rFonts w:ascii="Gill Sans MT" w:hAnsi="Gill Sans MT"/>
          <w:w w:val="105"/>
          <w:sz w:val="27"/>
        </w:rPr>
      </w:pPr>
      <w:r>
        <w:rPr>
          <w:rFonts w:ascii="Gill Sans MT" w:hAnsi="Gill Sans MT"/>
          <w:noProof/>
          <w:sz w:val="27"/>
        </w:rPr>
        <mc:AlternateContent>
          <mc:Choice Requires="wps">
            <w:drawing>
              <wp:anchor distT="0" distB="0" distL="0" distR="0" simplePos="0" relativeHeight="486847488" behindDoc="1" locked="0" layoutInCell="1" allowOverlap="1" wp14:anchorId="7227D8B8" wp14:editId="7DB1F670">
                <wp:simplePos x="0" y="0"/>
                <wp:positionH relativeFrom="page">
                  <wp:posOffset>819150</wp:posOffset>
                </wp:positionH>
                <wp:positionV relativeFrom="paragraph">
                  <wp:posOffset>404964</wp:posOffset>
                </wp:positionV>
                <wp:extent cx="4187190" cy="6223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719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C8351" w14:textId="59C7E57B" w:rsidR="00EC0445" w:rsidRDefault="00B4143F">
                            <w:pPr>
                              <w:tabs>
                                <w:tab w:val="left" w:pos="4281"/>
                              </w:tabs>
                              <w:spacing w:before="23"/>
                              <w:rPr>
                                <w:rFonts w:ascii="Gill Sans MT"/>
                                <w:sz w:val="81"/>
                              </w:rPr>
                            </w:pPr>
                            <w:r>
                              <w:rPr>
                                <w:rFonts w:ascii="Gill Sans MT"/>
                                <w:sz w:val="81"/>
                                <w:u w:val="single" w:color="242424"/>
                              </w:rPr>
                              <w:tab/>
                            </w:r>
                            <w:r>
                              <w:rPr>
                                <w:rFonts w:ascii="Gill Sans MT"/>
                                <w:spacing w:val="-57"/>
                                <w:sz w:val="8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7D8B8" id="Textbox 8" o:spid="_x0000_s1027" type="#_x0000_t202" style="position:absolute;left:0;text-align:left;margin-left:64.5pt;margin-top:31.9pt;width:329.7pt;height:49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uOmQEAACIDAAAOAAAAZHJzL2Uyb0RvYy54bWysUsFuEzEQvSP1Hyzfm92kqJRVNhWlAiFV&#10;gFT4AMdrZy3WHjPjZDd/z9jdJAhuiMt47Bk/v/fG6/vJD+JgkByEVi4XtRQmaOhc2LXy+7cP13dS&#10;UFKhUwME08qjIXm/uXq1HmNjVtDD0BkUDBKoGWMr+5RiU1Wke+MVLSCawEUL6FXiLe6qDtXI6H6o&#10;VnV9W42AXUTQhohPH1+KclPwrTU6fbGWTBJDK5lbKhFL3OZYbdaq2aGKvdMzDfUPLLxygR89Qz2q&#10;pMQe3V9Q3mkEApsWGnwF1jptigZWs6z/UPPcq2iKFjaH4tkm+n+w+vPhOX5FkaYHmHiARQTFJ9A/&#10;iL2pxkjN3JM9pYa4OwudLPq8sgTBF9nb49lPMyWh+fD18u7N8i2XNNduV6ubuhheXW5HpPTRgBc5&#10;aSXyvAoDdXiilN9XzallJvPyfmaSpu0kXJdJc2c+2UJ3ZC0jj7OV9HOv0EgxfArsV579KcFTsj0l&#10;mIb3UH5IlhTg3T6BdYXABXcmwIMovOZPkyf9+750Xb725hcAAAD//wMAUEsDBBQABgAIAAAAIQBC&#10;7O2Z3gAAAAoBAAAPAAAAZHJzL2Rvd25yZXYueG1sTI/BTsMwEETvSPyDtUjcqNOCQhriVBWCExIi&#10;DQeOTrxNrMbrELtt+HuWEz2OZjTzptjMbhAnnIL1pGC5SEAgtd5Y6hR81q93GYgQNRk9eEIFPxhg&#10;U15fFTo3/kwVnnaxE1xCIdcK+hjHXMrQ9uh0WPgRib29n5yOLKdOmkmfudwNcpUkqXTaEi/0esTn&#10;HtvD7ugUbL+oerHf781Hta9sXa8TeksPSt3ezNsnEBHn+B+GP3xGh5KZGn8kE8TAerXmL1FBes8X&#10;OPCYZQ8gGnbSZQayLOTlhfIXAAD//wMAUEsBAi0AFAAGAAgAAAAhALaDOJL+AAAA4QEAABMAAAAA&#10;AAAAAAAAAAAAAAAAAFtDb250ZW50X1R5cGVzXS54bWxQSwECLQAUAAYACAAAACEAOP0h/9YAAACU&#10;AQAACwAAAAAAAAAAAAAAAAAvAQAAX3JlbHMvLnJlbHNQSwECLQAUAAYACAAAACEAZZtbjpkBAAAi&#10;AwAADgAAAAAAAAAAAAAAAAAuAgAAZHJzL2Uyb0RvYy54bWxQSwECLQAUAAYACAAAACEAQuztmd4A&#10;AAAKAQAADwAAAAAAAAAAAAAAAADzAwAAZHJzL2Rvd25yZXYueG1sUEsFBgAAAAAEAAQA8wAAAP4E&#10;AAAAAA==&#10;" filled="f" stroked="f">
                <v:textbox inset="0,0,0,0">
                  <w:txbxContent>
                    <w:p w14:paraId="1BCC8351" w14:textId="59C7E57B" w:rsidR="00EC0445" w:rsidRDefault="00B4143F">
                      <w:pPr>
                        <w:tabs>
                          <w:tab w:val="left" w:pos="4281"/>
                        </w:tabs>
                        <w:spacing w:before="23"/>
                        <w:rPr>
                          <w:rFonts w:ascii="Gill Sans MT"/>
                          <w:sz w:val="81"/>
                        </w:rPr>
                      </w:pPr>
                      <w:r>
                        <w:rPr>
                          <w:rFonts w:ascii="Gill Sans MT"/>
                          <w:sz w:val="81"/>
                          <w:u w:val="single" w:color="242424"/>
                        </w:rPr>
                        <w:tab/>
                      </w:r>
                      <w:r>
                        <w:rPr>
                          <w:rFonts w:ascii="Gill Sans MT"/>
                          <w:spacing w:val="-57"/>
                          <w:sz w:val="8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27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482099" wp14:editId="7D17556F">
                <wp:simplePos x="0" y="0"/>
                <wp:positionH relativeFrom="page">
                  <wp:posOffset>4428663</wp:posOffset>
                </wp:positionH>
                <wp:positionV relativeFrom="paragraph">
                  <wp:posOffset>-188599</wp:posOffset>
                </wp:positionV>
                <wp:extent cx="1256030" cy="12471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1247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 h="1247140">
                              <a:moveTo>
                                <a:pt x="226316" y="983261"/>
                              </a:moveTo>
                              <a:lnTo>
                                <a:pt x="158623" y="1023759"/>
                              </a:lnTo>
                              <a:lnTo>
                                <a:pt x="104843" y="1064414"/>
                              </a:lnTo>
                              <a:lnTo>
                                <a:pt x="63700" y="1103973"/>
                              </a:lnTo>
                              <a:lnTo>
                                <a:pt x="33918" y="1141184"/>
                              </a:lnTo>
                              <a:lnTo>
                                <a:pt x="14225" y="1174794"/>
                              </a:lnTo>
                              <a:lnTo>
                                <a:pt x="51" y="1225852"/>
                              </a:lnTo>
                              <a:lnTo>
                                <a:pt x="0" y="1226199"/>
                              </a:lnTo>
                              <a:lnTo>
                                <a:pt x="8051" y="1242382"/>
                              </a:lnTo>
                              <a:lnTo>
                                <a:pt x="15268" y="1246659"/>
                              </a:lnTo>
                              <a:lnTo>
                                <a:pt x="100739" y="1246659"/>
                              </a:lnTo>
                              <a:lnTo>
                                <a:pt x="101081" y="1246508"/>
                              </a:lnTo>
                              <a:lnTo>
                                <a:pt x="104614" y="1244100"/>
                              </a:lnTo>
                              <a:lnTo>
                                <a:pt x="24293" y="1244100"/>
                              </a:lnTo>
                              <a:lnTo>
                                <a:pt x="26627" y="1220459"/>
                              </a:lnTo>
                              <a:lnTo>
                                <a:pt x="61936" y="1152039"/>
                              </a:lnTo>
                              <a:lnTo>
                                <a:pt x="92854" y="1111019"/>
                              </a:lnTo>
                              <a:lnTo>
                                <a:pt x="131243" y="1067963"/>
                              </a:lnTo>
                              <a:lnTo>
                                <a:pt x="176073" y="1024751"/>
                              </a:lnTo>
                              <a:lnTo>
                                <a:pt x="226316" y="983261"/>
                              </a:lnTo>
                              <a:close/>
                            </a:path>
                            <a:path w="1256030" h="1247140">
                              <a:moveTo>
                                <a:pt x="537021" y="0"/>
                              </a:moveTo>
                              <a:lnTo>
                                <a:pt x="511888" y="16781"/>
                              </a:lnTo>
                              <a:lnTo>
                                <a:pt x="498982" y="55620"/>
                              </a:lnTo>
                              <a:lnTo>
                                <a:pt x="494227" y="99253"/>
                              </a:lnTo>
                              <a:lnTo>
                                <a:pt x="493548" y="130419"/>
                              </a:lnTo>
                              <a:lnTo>
                                <a:pt x="494467" y="158609"/>
                              </a:lnTo>
                              <a:lnTo>
                                <a:pt x="501100" y="221221"/>
                              </a:lnTo>
                              <a:lnTo>
                                <a:pt x="512568" y="287890"/>
                              </a:lnTo>
                              <a:lnTo>
                                <a:pt x="527911" y="357654"/>
                              </a:lnTo>
                              <a:lnTo>
                                <a:pt x="537021" y="392537"/>
                              </a:lnTo>
                              <a:lnTo>
                                <a:pt x="535006" y="406393"/>
                              </a:lnTo>
                              <a:lnTo>
                                <a:pt x="519705" y="457181"/>
                              </a:lnTo>
                              <a:lnTo>
                                <a:pt x="491195" y="533131"/>
                              </a:lnTo>
                              <a:lnTo>
                                <a:pt x="472670" y="578440"/>
                              </a:lnTo>
                              <a:lnTo>
                                <a:pt x="451663" y="627517"/>
                              </a:lnTo>
                              <a:lnTo>
                                <a:pt x="428445" y="679521"/>
                              </a:lnTo>
                              <a:lnTo>
                                <a:pt x="403291" y="733612"/>
                              </a:lnTo>
                              <a:lnTo>
                                <a:pt x="376473" y="788949"/>
                              </a:lnTo>
                              <a:lnTo>
                                <a:pt x="348345" y="844530"/>
                              </a:lnTo>
                              <a:lnTo>
                                <a:pt x="318939" y="899996"/>
                              </a:lnTo>
                              <a:lnTo>
                                <a:pt x="288865" y="953853"/>
                              </a:lnTo>
                              <a:lnTo>
                                <a:pt x="258027" y="1005936"/>
                              </a:lnTo>
                              <a:lnTo>
                                <a:pt x="226987" y="1054889"/>
                              </a:lnTo>
                              <a:lnTo>
                                <a:pt x="195922" y="1100043"/>
                              </a:lnTo>
                              <a:lnTo>
                                <a:pt x="165105" y="1140557"/>
                              </a:lnTo>
                              <a:lnTo>
                                <a:pt x="134808" y="1175591"/>
                              </a:lnTo>
                              <a:lnTo>
                                <a:pt x="105306" y="1204302"/>
                              </a:lnTo>
                              <a:lnTo>
                                <a:pt x="49775" y="1239398"/>
                              </a:lnTo>
                              <a:lnTo>
                                <a:pt x="24293" y="1244100"/>
                              </a:lnTo>
                              <a:lnTo>
                                <a:pt x="104614" y="1244100"/>
                              </a:lnTo>
                              <a:lnTo>
                                <a:pt x="157831" y="1201565"/>
                              </a:lnTo>
                              <a:lnTo>
                                <a:pt x="190332" y="1166492"/>
                              </a:lnTo>
                              <a:lnTo>
                                <a:pt x="225653" y="1122441"/>
                              </a:lnTo>
                              <a:lnTo>
                                <a:pt x="263847" y="1068983"/>
                              </a:lnTo>
                              <a:lnTo>
                                <a:pt x="304966" y="1005685"/>
                              </a:lnTo>
                              <a:lnTo>
                                <a:pt x="349064" y="932116"/>
                              </a:lnTo>
                              <a:lnTo>
                                <a:pt x="360588" y="928280"/>
                              </a:lnTo>
                              <a:lnTo>
                                <a:pt x="349064" y="928280"/>
                              </a:lnTo>
                              <a:lnTo>
                                <a:pt x="389459" y="856732"/>
                              </a:lnTo>
                              <a:lnTo>
                                <a:pt x="424277" y="792112"/>
                              </a:lnTo>
                              <a:lnTo>
                                <a:pt x="454002" y="733905"/>
                              </a:lnTo>
                              <a:lnTo>
                                <a:pt x="479115" y="681598"/>
                              </a:lnTo>
                              <a:lnTo>
                                <a:pt x="500101" y="634676"/>
                              </a:lnTo>
                              <a:lnTo>
                                <a:pt x="517443" y="592626"/>
                              </a:lnTo>
                              <a:lnTo>
                                <a:pt x="531624" y="554934"/>
                              </a:lnTo>
                              <a:lnTo>
                                <a:pt x="552438" y="490565"/>
                              </a:lnTo>
                              <a:lnTo>
                                <a:pt x="560037" y="462861"/>
                              </a:lnTo>
                              <a:lnTo>
                                <a:pt x="604406" y="462861"/>
                              </a:lnTo>
                              <a:lnTo>
                                <a:pt x="592776" y="434584"/>
                              </a:lnTo>
                              <a:lnTo>
                                <a:pt x="576659" y="388701"/>
                              </a:lnTo>
                              <a:lnTo>
                                <a:pt x="584218" y="339261"/>
                              </a:lnTo>
                              <a:lnTo>
                                <a:pt x="585929" y="323491"/>
                              </a:lnTo>
                              <a:lnTo>
                                <a:pt x="560037" y="323491"/>
                              </a:lnTo>
                              <a:lnTo>
                                <a:pt x="545332" y="267392"/>
                              </a:lnTo>
                              <a:lnTo>
                                <a:pt x="535423" y="213210"/>
                              </a:lnTo>
                              <a:lnTo>
                                <a:pt x="529829" y="162385"/>
                              </a:lnTo>
                              <a:lnTo>
                                <a:pt x="528071" y="116354"/>
                              </a:lnTo>
                              <a:lnTo>
                                <a:pt x="528321" y="104847"/>
                              </a:lnTo>
                              <a:lnTo>
                                <a:pt x="528442" y="99253"/>
                              </a:lnTo>
                              <a:lnTo>
                                <a:pt x="528491" y="97035"/>
                              </a:lnTo>
                              <a:lnTo>
                                <a:pt x="531427" y="64410"/>
                              </a:lnTo>
                              <a:lnTo>
                                <a:pt x="539399" y="30587"/>
                              </a:lnTo>
                              <a:lnTo>
                                <a:pt x="554922" y="7671"/>
                              </a:lnTo>
                              <a:lnTo>
                                <a:pt x="586066" y="7671"/>
                              </a:lnTo>
                              <a:lnTo>
                                <a:pt x="569626" y="1278"/>
                              </a:lnTo>
                              <a:lnTo>
                                <a:pt x="537021" y="0"/>
                              </a:lnTo>
                              <a:close/>
                            </a:path>
                            <a:path w="1256030" h="1247140">
                              <a:moveTo>
                                <a:pt x="1223642" y="925723"/>
                              </a:moveTo>
                              <a:lnTo>
                                <a:pt x="1211835" y="928000"/>
                              </a:lnTo>
                              <a:lnTo>
                                <a:pt x="1202065" y="934354"/>
                              </a:lnTo>
                              <a:lnTo>
                                <a:pt x="1195413" y="944063"/>
                              </a:lnTo>
                              <a:lnTo>
                                <a:pt x="1192955" y="956410"/>
                              </a:lnTo>
                              <a:lnTo>
                                <a:pt x="1195413" y="968017"/>
                              </a:lnTo>
                              <a:lnTo>
                                <a:pt x="1202065" y="977347"/>
                              </a:lnTo>
                              <a:lnTo>
                                <a:pt x="1211835" y="983561"/>
                              </a:lnTo>
                              <a:lnTo>
                                <a:pt x="1223642" y="985818"/>
                              </a:lnTo>
                              <a:lnTo>
                                <a:pt x="1236728" y="983561"/>
                              </a:lnTo>
                              <a:lnTo>
                                <a:pt x="1243443" y="979425"/>
                              </a:lnTo>
                              <a:lnTo>
                                <a:pt x="1223642" y="979425"/>
                              </a:lnTo>
                              <a:lnTo>
                                <a:pt x="1214452" y="977627"/>
                              </a:lnTo>
                              <a:lnTo>
                                <a:pt x="1206700" y="972712"/>
                              </a:lnTo>
                              <a:lnTo>
                                <a:pt x="1201346" y="965400"/>
                              </a:lnTo>
                              <a:lnTo>
                                <a:pt x="1199348" y="956410"/>
                              </a:lnTo>
                              <a:lnTo>
                                <a:pt x="1201346" y="946680"/>
                              </a:lnTo>
                              <a:lnTo>
                                <a:pt x="1206700" y="938989"/>
                              </a:lnTo>
                              <a:lnTo>
                                <a:pt x="1214452" y="933934"/>
                              </a:lnTo>
                              <a:lnTo>
                                <a:pt x="1223642" y="932116"/>
                              </a:lnTo>
                              <a:lnTo>
                                <a:pt x="1243264" y="932116"/>
                              </a:lnTo>
                              <a:lnTo>
                                <a:pt x="1236728" y="928000"/>
                              </a:lnTo>
                              <a:lnTo>
                                <a:pt x="1223642" y="925723"/>
                              </a:lnTo>
                              <a:close/>
                            </a:path>
                            <a:path w="1256030" h="1247140">
                              <a:moveTo>
                                <a:pt x="1243264" y="932116"/>
                              </a:moveTo>
                              <a:lnTo>
                                <a:pt x="1223642" y="932116"/>
                              </a:lnTo>
                              <a:lnTo>
                                <a:pt x="1233911" y="933934"/>
                              </a:lnTo>
                              <a:lnTo>
                                <a:pt x="1241543" y="938989"/>
                              </a:lnTo>
                              <a:lnTo>
                                <a:pt x="1246298" y="946680"/>
                              </a:lnTo>
                              <a:lnTo>
                                <a:pt x="1247936" y="956410"/>
                              </a:lnTo>
                              <a:lnTo>
                                <a:pt x="1246298" y="965400"/>
                              </a:lnTo>
                              <a:lnTo>
                                <a:pt x="1241543" y="972712"/>
                              </a:lnTo>
                              <a:lnTo>
                                <a:pt x="1233911" y="977627"/>
                              </a:lnTo>
                              <a:lnTo>
                                <a:pt x="1223642" y="979425"/>
                              </a:lnTo>
                              <a:lnTo>
                                <a:pt x="1243443" y="979425"/>
                              </a:lnTo>
                              <a:lnTo>
                                <a:pt x="1246817" y="977347"/>
                              </a:lnTo>
                              <a:lnTo>
                                <a:pt x="1253310" y="968017"/>
                              </a:lnTo>
                              <a:lnTo>
                                <a:pt x="1255608" y="956410"/>
                              </a:lnTo>
                              <a:lnTo>
                                <a:pt x="1253310" y="944063"/>
                              </a:lnTo>
                              <a:lnTo>
                                <a:pt x="1246817" y="934354"/>
                              </a:lnTo>
                              <a:lnTo>
                                <a:pt x="1243264" y="932116"/>
                              </a:lnTo>
                              <a:close/>
                            </a:path>
                            <a:path w="1256030" h="1247140">
                              <a:moveTo>
                                <a:pt x="1232593" y="935952"/>
                              </a:moveTo>
                              <a:lnTo>
                                <a:pt x="1212135" y="935952"/>
                              </a:lnTo>
                              <a:lnTo>
                                <a:pt x="1212135" y="973032"/>
                              </a:lnTo>
                              <a:lnTo>
                                <a:pt x="1218528" y="973032"/>
                              </a:lnTo>
                              <a:lnTo>
                                <a:pt x="1218528" y="958967"/>
                              </a:lnTo>
                              <a:lnTo>
                                <a:pt x="1234724" y="958967"/>
                              </a:lnTo>
                              <a:lnTo>
                                <a:pt x="1233871" y="957688"/>
                              </a:lnTo>
                              <a:lnTo>
                                <a:pt x="1230035" y="956410"/>
                              </a:lnTo>
                              <a:lnTo>
                                <a:pt x="1237707" y="953853"/>
                              </a:lnTo>
                              <a:lnTo>
                                <a:pt x="1218528" y="953853"/>
                              </a:lnTo>
                              <a:lnTo>
                                <a:pt x="1218528" y="943624"/>
                              </a:lnTo>
                              <a:lnTo>
                                <a:pt x="1236855" y="943624"/>
                              </a:lnTo>
                              <a:lnTo>
                                <a:pt x="1236428" y="941066"/>
                              </a:lnTo>
                              <a:lnTo>
                                <a:pt x="1232593" y="935952"/>
                              </a:lnTo>
                              <a:close/>
                            </a:path>
                            <a:path w="1256030" h="1247140">
                              <a:moveTo>
                                <a:pt x="1234724" y="958967"/>
                              </a:moveTo>
                              <a:lnTo>
                                <a:pt x="1226199" y="958967"/>
                              </a:lnTo>
                              <a:lnTo>
                                <a:pt x="1228757" y="962803"/>
                              </a:lnTo>
                              <a:lnTo>
                                <a:pt x="1230035" y="966639"/>
                              </a:lnTo>
                              <a:lnTo>
                                <a:pt x="1231250" y="972712"/>
                              </a:lnTo>
                              <a:lnTo>
                                <a:pt x="1231314" y="973032"/>
                              </a:lnTo>
                              <a:lnTo>
                                <a:pt x="1237707" y="973032"/>
                              </a:lnTo>
                              <a:lnTo>
                                <a:pt x="1236428" y="966639"/>
                              </a:lnTo>
                              <a:lnTo>
                                <a:pt x="1236428" y="961524"/>
                              </a:lnTo>
                              <a:lnTo>
                                <a:pt x="1234724" y="958967"/>
                              </a:lnTo>
                              <a:close/>
                            </a:path>
                            <a:path w="1256030" h="1247140">
                              <a:moveTo>
                                <a:pt x="1236855" y="943624"/>
                              </a:moveTo>
                              <a:lnTo>
                                <a:pt x="1227478" y="943624"/>
                              </a:lnTo>
                              <a:lnTo>
                                <a:pt x="1230035" y="944902"/>
                              </a:lnTo>
                              <a:lnTo>
                                <a:pt x="1230035" y="952574"/>
                              </a:lnTo>
                              <a:lnTo>
                                <a:pt x="1226199" y="953853"/>
                              </a:lnTo>
                              <a:lnTo>
                                <a:pt x="1237707" y="953853"/>
                              </a:lnTo>
                              <a:lnTo>
                                <a:pt x="1237707" y="948738"/>
                              </a:lnTo>
                              <a:lnTo>
                                <a:pt x="1236928" y="944063"/>
                              </a:lnTo>
                              <a:lnTo>
                                <a:pt x="1236855" y="943624"/>
                              </a:lnTo>
                              <a:close/>
                            </a:path>
                            <a:path w="1256030" h="1247140">
                              <a:moveTo>
                                <a:pt x="604406" y="462861"/>
                              </a:moveTo>
                              <a:lnTo>
                                <a:pt x="560037" y="462861"/>
                              </a:lnTo>
                              <a:lnTo>
                                <a:pt x="589904" y="530537"/>
                              </a:lnTo>
                              <a:lnTo>
                                <a:pt x="621109" y="588384"/>
                              </a:lnTo>
                              <a:lnTo>
                                <a:pt x="652997" y="637275"/>
                              </a:lnTo>
                              <a:lnTo>
                                <a:pt x="684917" y="678084"/>
                              </a:lnTo>
                              <a:lnTo>
                                <a:pt x="716216" y="711684"/>
                              </a:lnTo>
                              <a:lnTo>
                                <a:pt x="746242" y="738949"/>
                              </a:lnTo>
                              <a:lnTo>
                                <a:pt x="799864" y="777967"/>
                              </a:lnTo>
                              <a:lnTo>
                                <a:pt x="822154" y="791467"/>
                              </a:lnTo>
                              <a:lnTo>
                                <a:pt x="777009" y="799717"/>
                              </a:lnTo>
                              <a:lnTo>
                                <a:pt x="730728" y="809133"/>
                              </a:lnTo>
                              <a:lnTo>
                                <a:pt x="683557" y="819730"/>
                              </a:lnTo>
                              <a:lnTo>
                                <a:pt x="635741" y="831524"/>
                              </a:lnTo>
                              <a:lnTo>
                                <a:pt x="587527" y="844530"/>
                              </a:lnTo>
                              <a:lnTo>
                                <a:pt x="539159" y="858764"/>
                              </a:lnTo>
                              <a:lnTo>
                                <a:pt x="490884" y="874240"/>
                              </a:lnTo>
                              <a:lnTo>
                                <a:pt x="442945" y="890975"/>
                              </a:lnTo>
                              <a:lnTo>
                                <a:pt x="395590" y="908983"/>
                              </a:lnTo>
                              <a:lnTo>
                                <a:pt x="349064" y="928280"/>
                              </a:lnTo>
                              <a:lnTo>
                                <a:pt x="360588" y="928280"/>
                              </a:lnTo>
                              <a:lnTo>
                                <a:pt x="390955" y="918172"/>
                              </a:lnTo>
                              <a:lnTo>
                                <a:pt x="434829" y="904955"/>
                              </a:lnTo>
                              <a:lnTo>
                                <a:pt x="480385" y="892492"/>
                              </a:lnTo>
                              <a:lnTo>
                                <a:pt x="527326" y="880814"/>
                              </a:lnTo>
                              <a:lnTo>
                                <a:pt x="575349" y="869948"/>
                              </a:lnTo>
                              <a:lnTo>
                                <a:pt x="624157" y="859923"/>
                              </a:lnTo>
                              <a:lnTo>
                                <a:pt x="673449" y="850769"/>
                              </a:lnTo>
                              <a:lnTo>
                                <a:pt x="722925" y="842514"/>
                              </a:lnTo>
                              <a:lnTo>
                                <a:pt x="772286" y="835188"/>
                              </a:lnTo>
                              <a:lnTo>
                                <a:pt x="821232" y="828817"/>
                              </a:lnTo>
                              <a:lnTo>
                                <a:pt x="869463" y="823433"/>
                              </a:lnTo>
                              <a:lnTo>
                                <a:pt x="965112" y="823433"/>
                              </a:lnTo>
                              <a:lnTo>
                                <a:pt x="944902" y="814483"/>
                              </a:lnTo>
                              <a:lnTo>
                                <a:pt x="990877" y="811828"/>
                              </a:lnTo>
                              <a:lnTo>
                                <a:pt x="1045910" y="810315"/>
                              </a:lnTo>
                              <a:lnTo>
                                <a:pt x="1229672" y="810315"/>
                              </a:lnTo>
                              <a:lnTo>
                                <a:pt x="1216901" y="800909"/>
                              </a:lnTo>
                              <a:lnTo>
                                <a:pt x="1171924" y="785760"/>
                              </a:lnTo>
                              <a:lnTo>
                                <a:pt x="1150969" y="782517"/>
                              </a:lnTo>
                              <a:lnTo>
                                <a:pt x="888643" y="782517"/>
                              </a:lnTo>
                              <a:lnTo>
                                <a:pt x="858975" y="765535"/>
                              </a:lnTo>
                              <a:lnTo>
                                <a:pt x="801077" y="728216"/>
                              </a:lnTo>
                              <a:lnTo>
                                <a:pt x="740761" y="678084"/>
                              </a:lnTo>
                              <a:lnTo>
                                <a:pt x="710075" y="643846"/>
                              </a:lnTo>
                              <a:lnTo>
                                <a:pt x="681820" y="606429"/>
                              </a:lnTo>
                              <a:lnTo>
                                <a:pt x="655933" y="566270"/>
                              </a:lnTo>
                              <a:lnTo>
                                <a:pt x="632444" y="523893"/>
                              </a:lnTo>
                              <a:lnTo>
                                <a:pt x="611381" y="479823"/>
                              </a:lnTo>
                              <a:lnTo>
                                <a:pt x="604406" y="462861"/>
                              </a:lnTo>
                              <a:close/>
                            </a:path>
                            <a:path w="1256030" h="1247140">
                              <a:moveTo>
                                <a:pt x="965112" y="823433"/>
                              </a:moveTo>
                              <a:lnTo>
                                <a:pt x="869463" y="823433"/>
                              </a:lnTo>
                              <a:lnTo>
                                <a:pt x="925226" y="849692"/>
                              </a:lnTo>
                              <a:lnTo>
                                <a:pt x="981414" y="871973"/>
                              </a:lnTo>
                              <a:lnTo>
                                <a:pt x="1036324" y="889921"/>
                              </a:lnTo>
                              <a:lnTo>
                                <a:pt x="1088250" y="903181"/>
                              </a:lnTo>
                              <a:lnTo>
                                <a:pt x="1135488" y="911398"/>
                              </a:lnTo>
                              <a:lnTo>
                                <a:pt x="1176333" y="914215"/>
                              </a:lnTo>
                              <a:lnTo>
                                <a:pt x="1202725" y="912497"/>
                              </a:lnTo>
                              <a:lnTo>
                                <a:pt x="1222523" y="907183"/>
                              </a:lnTo>
                              <a:lnTo>
                                <a:pt x="1235849" y="898033"/>
                              </a:lnTo>
                              <a:lnTo>
                                <a:pt x="1238103" y="893757"/>
                              </a:lnTo>
                              <a:lnTo>
                                <a:pt x="1203184" y="893757"/>
                              </a:lnTo>
                              <a:lnTo>
                                <a:pt x="1163803" y="890054"/>
                              </a:lnTo>
                              <a:lnTo>
                                <a:pt x="1116136" y="879478"/>
                              </a:lnTo>
                              <a:lnTo>
                                <a:pt x="1062331" y="862825"/>
                              </a:lnTo>
                              <a:lnTo>
                                <a:pt x="1004537" y="840894"/>
                              </a:lnTo>
                              <a:lnTo>
                                <a:pt x="965112" y="823433"/>
                              </a:lnTo>
                              <a:close/>
                            </a:path>
                            <a:path w="1256030" h="1247140">
                              <a:moveTo>
                                <a:pt x="1242822" y="884807"/>
                              </a:moveTo>
                              <a:lnTo>
                                <a:pt x="1235190" y="887824"/>
                              </a:lnTo>
                              <a:lnTo>
                                <a:pt x="1225880" y="890721"/>
                              </a:lnTo>
                              <a:lnTo>
                                <a:pt x="1215131" y="892898"/>
                              </a:lnTo>
                              <a:lnTo>
                                <a:pt x="1203184" y="893757"/>
                              </a:lnTo>
                              <a:lnTo>
                                <a:pt x="1238103" y="893757"/>
                              </a:lnTo>
                              <a:lnTo>
                                <a:pt x="1242822" y="884807"/>
                              </a:lnTo>
                              <a:close/>
                            </a:path>
                            <a:path w="1256030" h="1247140">
                              <a:moveTo>
                                <a:pt x="1229672" y="810315"/>
                              </a:moveTo>
                              <a:lnTo>
                                <a:pt x="1045910" y="810315"/>
                              </a:lnTo>
                              <a:lnTo>
                                <a:pt x="1104029" y="811396"/>
                              </a:lnTo>
                              <a:lnTo>
                                <a:pt x="1159264" y="816525"/>
                              </a:lnTo>
                              <a:lnTo>
                                <a:pt x="1205641" y="827157"/>
                              </a:lnTo>
                              <a:lnTo>
                                <a:pt x="1237189" y="844745"/>
                              </a:lnTo>
                              <a:lnTo>
                                <a:pt x="1247936" y="870742"/>
                              </a:lnTo>
                              <a:lnTo>
                                <a:pt x="1251772" y="861792"/>
                              </a:lnTo>
                              <a:lnTo>
                                <a:pt x="1255602" y="857956"/>
                              </a:lnTo>
                              <a:lnTo>
                                <a:pt x="1255602" y="849005"/>
                              </a:lnTo>
                              <a:lnTo>
                                <a:pt x="1245553" y="822011"/>
                              </a:lnTo>
                              <a:lnTo>
                                <a:pt x="1229672" y="810315"/>
                              </a:lnTo>
                              <a:close/>
                            </a:path>
                            <a:path w="1256030" h="1247140">
                              <a:moveTo>
                                <a:pt x="1042078" y="773567"/>
                              </a:moveTo>
                              <a:lnTo>
                                <a:pt x="1007854" y="774426"/>
                              </a:lnTo>
                              <a:lnTo>
                                <a:pt x="970335" y="776625"/>
                              </a:lnTo>
                              <a:lnTo>
                                <a:pt x="888643" y="782517"/>
                              </a:lnTo>
                              <a:lnTo>
                                <a:pt x="1150969" y="782517"/>
                              </a:lnTo>
                              <a:lnTo>
                                <a:pt x="1112893" y="776625"/>
                              </a:lnTo>
                              <a:lnTo>
                                <a:pt x="1042078" y="773567"/>
                              </a:lnTo>
                              <a:close/>
                            </a:path>
                            <a:path w="1256030" h="1247140">
                              <a:moveTo>
                                <a:pt x="598395" y="104847"/>
                              </a:moveTo>
                              <a:lnTo>
                                <a:pt x="591503" y="142606"/>
                              </a:lnTo>
                              <a:lnTo>
                                <a:pt x="583531" y="191154"/>
                              </a:lnTo>
                              <a:lnTo>
                                <a:pt x="573402" y="251209"/>
                              </a:lnTo>
                              <a:lnTo>
                                <a:pt x="560037" y="323491"/>
                              </a:lnTo>
                              <a:lnTo>
                                <a:pt x="585929" y="323491"/>
                              </a:lnTo>
                              <a:lnTo>
                                <a:pt x="589398" y="291526"/>
                              </a:lnTo>
                              <a:lnTo>
                                <a:pt x="592801" y="244856"/>
                              </a:lnTo>
                              <a:lnTo>
                                <a:pt x="595033" y="198612"/>
                              </a:lnTo>
                              <a:lnTo>
                                <a:pt x="598395" y="104847"/>
                              </a:lnTo>
                              <a:close/>
                            </a:path>
                            <a:path w="1256030" h="1247140">
                              <a:moveTo>
                                <a:pt x="586066" y="7671"/>
                              </a:moveTo>
                              <a:lnTo>
                                <a:pt x="554922" y="7671"/>
                              </a:lnTo>
                              <a:lnTo>
                                <a:pt x="568727" y="16382"/>
                              </a:lnTo>
                              <a:lnTo>
                                <a:pt x="581933" y="30367"/>
                              </a:lnTo>
                              <a:lnTo>
                                <a:pt x="592502" y="51544"/>
                              </a:lnTo>
                              <a:lnTo>
                                <a:pt x="598395" y="81831"/>
                              </a:lnTo>
                              <a:lnTo>
                                <a:pt x="603190" y="34522"/>
                              </a:lnTo>
                              <a:lnTo>
                                <a:pt x="592641" y="10228"/>
                              </a:lnTo>
                              <a:lnTo>
                                <a:pt x="586066" y="7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14AC" id="Graphic 9" o:spid="_x0000_s1026" style="position:absolute;margin-left:348.7pt;margin-top:-14.85pt;width:98.9pt;height:98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124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qiFQwAAP03AAAOAAAAZHJzL2Uyb0RvYy54bWysm1tvW8cRx98L9DsQfG+094sQOShiuCgQ&#10;pAGSos80RVlCKZElacv59v3t2V3yODZ3DwMGgUiZw9XszH/uc77/4fPzevZptds/bV7u5vI7MZ+t&#10;Xpab+6eXD3fzf//27m9hPtsfFi/3i/XmZXU3/321n//w5q9/+f51e7tSm8fN+n61m3HIy/72dXs3&#10;fzwctrc3N/vl4+p5sf9us1298OHDZve8OPDr7sPN/W7xyunP6xslhLt53ezut7vNcrXf869v84fz&#10;N8P5Dw+r5eFfDw/71WG2vpvD22H4uRt+vk8/b958v7j9sFtsH5+WhY3Fn+DiefH0wh89HvV2cVjM&#10;Pu6evjrq+Wm52+w3D4fvlpvnm83Dw9NyNdyB20jxh9v8+rjYroa7IJz99iim/fWOXf786dftL7vE&#10;+n7702b53z0SuXnd7m+Pn6Rf9oXm88PuOdHC+OzzIMXfj1JcfT7MlvyjVNYJjbCXfCaV8dIMcr5Z&#10;3NavLz/uD/9YbYajFp9+2h+yGu7ru8Vjfbf8/FLf7lBmUuN6UONhPkONu/kMNb7PatwuDul7ib/0&#10;dvY64uXxxEr6/HnzafXbZqA8pIso5bR08xkcx6CVk+lEGD7RrV/G9NIGp/RAL4XS3sbyhUpWX7fD&#10;8VKYYCq5M0aaJrnTXiC/JD4pdPS6Sa11lFjZQG2kDO2zpVHKFmpvfGxTW5lJ+U6wqslGYRhJytiW&#10;RhDHY43SoX2stMqV2ynjXFfQwutYeJ5CLkWoVzTOitC8Imp0qG4QtUKLKCnDpGq7vmatK6NiUfoU&#10;aueUr9IWpnNRhKwzXiUSAiRNTqIKtvAtgZRsU0uN1R7R6qNr4096h9Az5wJzR7lNqZwxtSq75Xqz&#10;X+UDkhX/GWu22I/Kaq0aOmfIFoMJBV/Og4UW6yaGCFyT/q11qp5dOa+vWfsmYmlZoTEq25ahidqa&#10;woYWpqMgjjauYAVHJNrqtAKVZ+tUSvJ/8442ue/MiQo+xPYlrfJRZklr6x0ga8lvpBedROI71JYA&#10;P0jbCKcxpebZMnqRHZuxXnY1KWXM1FZrAN8823jlfJag9cEcw1lVeH0tirfSYTIJJVi0le1bGsWB&#10;mRPno+1oxwitYpa319rJtu/U3plimT6EaNo40SbowkliiQjekreWIRZPGyL/uSa1wshcvmW0OnSs&#10;gWAjqi8UwiZP12KFkBNDMQeBGYX2PVF8VNmKk2EIXF3rdOmsLMCSZDLWtvUpESNhJIdjby3aap4u&#10;EHRx5ApWRFujJnqfxSgVFhHb8eqyAHRhdJOYAnaTg6GQFvU2LxqF1lXqzpnYvigJhwMlWYwqhc/m&#10;6cSUYCoEHF66rVNcbHRF6gDMhTbv2kThcvyMWkkSxdZNtRO2hBTirgodOxqdPYEaKyYzSGIJ1nkE&#10;2uLEAACfpeIjfHeorRHAL52Nb4lgvnl2cvzFbwVpO0jEk5N2DGc7TexqSxCfaUoCgqk61aEmc1dZ&#10;O9YSSDsxyJLbZPtE8j3UUskIwlSSiXEqHOuC6vHra/b8ThAbSsTqU3M1jyCGs3G8nbyd6JqS30St&#10;Q/AIs6UdTlOlKECVp3qm8ltfM9/k9lGVsxVg75x9komeQE0kKXZPEIWXNt+kQaWuUhJTa9uOVaRj&#10;JdunHOtYscUUfXFY0vGH2pwo6sBCnaq3ttfnbGOy7fSTvURcgjg5i27bmdVUbBmBqXDsCCTFhKJI&#10;nFCHZ4ylxEHvEEwbT04Uh9mndTGZbEKqVL4doUYZ4R9vdoU6gGRXu6oWZT3Iypc8Vw1InGRAIYl3&#10;fDfJQVMqUgklalqjTQ9SKeU0Mgc1Mnhy2vbpEqO0NWlyPd1/cboLopN3fsG797oD8C8kg4g6nvAL&#10;yQcb8EUteJHMOK+yVyZ29083ugaISAuDhkb79BEMppBL0t9izHhorK99uqA4yNVB9Mp3oixyJ0XM&#10;5hEpmHoQo5lCRpkRafsgGJ9O/6OTfMDMiXdN2tTJnNVIMsSVTqj9AgT9vCk1HdT0NOsLzEyx1REI&#10;xr6ghsKr+JszNzjvb0ZMTZFQ6vXloBSnyN9IW/KoOEW7pDjkcYPzm4IduoelBxWnIHN0+gTcqxHv&#10;U6xqJJkpNjuS+xSPcKG/MS7gfgdBTnGtqQVRHMgUx03vqVSYk+Q+On1C0KHJeuR9Qkjr2exVrEor&#10;egBZnNrSIyn++LxVEa1qFB9/oZp6fc3ZL8Qncq/psHT8vaQVXszkQnIbIn27djQhEpdqJk4i16Ek&#10;tZESgbqzczr1zPSUgsmGFwXI/bYNYjxJ5kJyo1MN1+GdOr3wPo2c3lrxZjJlr53Tvw2yipXrAPnb&#10;uj0P5DxMGRzJFDDQsaU9NZBTf4pOfqn0CQyOlmUv+DMWsBfkOamtWpomU8xkBLVJ5CT2RbuTeB+R&#10;MzDpQu3birouGL4N5wYYmNdVQE8xl5N2Da2OnlcbgcGSH/UkNEZmt6FLrnaZIxmRm+Dp13Rs11Gt&#10;FVPv11XE/qYjuYKpn+sEnVPuZX0mXEEUpeOlaSC3Q4qjqGVElLwCfUn6pE1hOpoqsfQbNIlXu7Ry&#10;qZNRqD197/bZnkZdmbJ7uqg9ahLGUryDgN70wscYSvHgPTPLtkwCY7AyEaWPmYZpLYBxoCgS5M/4&#10;TmWN96q1bBBR6rYXdpS7xWcHRlidqQttK08rPOmS5nvPj9EBYkCXqfsTHUttcewtB0ZHTZngUQIK&#10;HDjxNJrbnRKaYzSuM3UUsYMqTduDweMQx0S/mX9ZB/2y7jzM1pyDmaJvO1GqhNqPxD7TF1uoYk6U&#10;WpaDBKPqDURQJNVxpsbQOhsk1lv6uJnaxUgDocUJdsY0J1Nb+pcdxNIsqmdb4V07bfBKMerNZ9Oo&#10;6fDtIQ/lltoymm/yHcjcS2+ZOUsqW1q3DC6aMpcN9K07dklvJg1MBu1MoM4RdqCmR9IZP+G9Q5nL&#10;BBqOhK4W38zlmCJmcwjsAzF1aZIjcJppmfMp5NLFMpqh4Qne26dLT1sy270PVBxtu2dEJCIISYLx&#10;AfV3VMSUuDQsplATB8s0lNUD22mk0xEVdRjGoK0zxPMGZGdHy1pIP7AJUTiB/0B7r6UhCuzA8kiS&#10;CV11PGObGl8IVhO1TStCbYE7zay0pAZMRDpLE05KXfafaOZgFW1OOuOtK+RN56zuXN50oU0ry65A&#10;tgwGwJ1ZVMTJlgKGEru3hYelJdnnw8nPOosc7J1hDjXGsUzRnr+gp7TYMJxOB7A3+JfsZOkCGtIb&#10;cp2mYtMswBcnHWnDkv+18EtfF0GWhgwjtY63w0czjizBKBL02iiDPHm5LMjIamWPGTxiTUQmkDP5&#10;S4Xx4Kkjs/92lsO2nJOlyRloFHbGWbQZFL28fDoVeG8wwfJJyt4HZgyZTpuZc8Zx1aqUqroMBUnv&#10;GJgWJJwzwKRcWXI1xtKhW1mz28NQoojf96wE5KblrEyuSAU7wLwMC5ci7Yxsrir/M8H7rPwvTA5I&#10;JkQZmZN66M7aFuGb5YHi1FiE6uFZsVBRyxMmYV3T1TiP4hiM8RQIbbdzGjiwAEHR0SEn26h5kJMs&#10;wPTIKcJL2mTZxGvHcFphJ3IKkM62DE7VkqFkICuGdB1338vhrhBqQYISpZ/EkIJtoiKf81CDvBbN&#10;LOh01nLSakNpNTOQcR3opP3A6ZnfhWklXhzfkaU/gZezkrmiobMwRZU74IE/d1ovOSd8KgBbwhbx&#10;nLSxCWZLU6Hu5qU1rXZcsRR0Bflk6KpTAYxaVVPWfy5bLUo7pTnLYc2Vzf/2LdOKRg4OJL3sw3Wo&#10;EWDGgKRV1BnTn9PPNSHA5vbXOzVnAXDJto4LdO4yuEh32o6P5YxaXzD7OnqBetH6WjbFqOULVCyw&#10;6uDqhHEqHvDY8u48MlTzCJbhSEFaxENUyprn8ZtO/Zw25L+Wc73XV56Up36ODxLxfvyo0n6zfrp/&#10;97Rep4cS9rsP739c72afFjyT9O7d2/C2JicjsuFJqvzwVHqM6v3m/vdfdrNXnje7m+//93GxW81n&#10;63++8EAXOdGhvtnVN+/rm91h/eNmeIRteB5itz/89vk/i912tuXt3fzAs1c/b+rjYovb+kxVusuR&#10;Nn3zZfP3j4fNw1N64GrgLXNUfuEZs+Gpp/I8XHqIbfz7QHV6au/N/wEAAP//AwBQSwMEFAAGAAgA&#10;AAAhAIA8ib7hAAAACwEAAA8AAABkcnMvZG93bnJldi54bWxMj8tOwzAQRfdI/IM1SOxapxE4TYhT&#10;USpWoEq0CMHOiYckwo8odpvw9wwrWI7u0b1nys1sDTvjGHrvJKyWCTB0jde9ayW8Hh8Xa2AhKqeV&#10;8Q4lfGOATXV5UapC+8m94PkQW0YlLhRKQhfjUHAemg6tCks/oKPs049WRTrHlutRTVRuDU+TRHCr&#10;ekcLnRrwocPm63CyEjg/Tn67E+9bs9rXb/Xu4+k5HaS8vprv74BFnOMfDL/6pA4VOdX+5HRgRoLI&#10;sxtCJSzSPANGxDq/TYHVhAqRAa9K/v+H6gcAAP//AwBQSwECLQAUAAYACAAAACEAtoM4kv4AAADh&#10;AQAAEwAAAAAAAAAAAAAAAAAAAAAAW0NvbnRlbnRfVHlwZXNdLnhtbFBLAQItABQABgAIAAAAIQA4&#10;/SH/1gAAAJQBAAALAAAAAAAAAAAAAAAAAC8BAABfcmVscy8ucmVsc1BLAQItABQABgAIAAAAIQDi&#10;vfqiFQwAAP03AAAOAAAAAAAAAAAAAAAAAC4CAABkcnMvZTJvRG9jLnhtbFBLAQItABQABgAIAAAA&#10;IQCAPIm+4QAAAAsBAAAPAAAAAAAAAAAAAAAAAG8OAABkcnMvZG93bnJldi54bWxQSwUGAAAAAAQA&#10;BADzAAAAfQ8AAAAA&#10;" path="m226316,983261r-67693,40498l104843,1064414r-41143,39559l33918,1141184r-19693,33610l51,1225852r-51,347l8051,1242382r7217,4277l100739,1246659r342,-151l104614,1244100r-80321,l26627,1220459r35309,-68420l92854,1111019r38389,-43056l176073,1024751r50243,-41490xem537021,l511888,16781,498982,55620r-4755,43633l493548,130419r919,28190l501100,221221r11468,66669l527911,357654r9110,34883l535006,406393r-15301,50788l491195,533131r-18525,45309l451663,627517r-23218,52004l403291,733612r-26818,55337l348345,844530r-29406,55466l288865,953853r-30838,52083l226987,1054889r-31065,45154l165105,1140557r-30297,35034l105306,1204302r-55531,35096l24293,1244100r80321,l157831,1201565r32501,-35073l225653,1122441r38194,-53458l304966,1005685r44098,-73569l360588,928280r-11524,l389459,856732r34818,-64620l454002,733905r25113,-52307l500101,634676r17342,-42050l531624,554934r20814,-64369l560037,462861r44369,l592776,434584,576659,388701r7559,-49440l585929,323491r-25892,l545332,267392r-9909,-54182l529829,162385r-1758,-46031l528321,104847r121,-5594l528491,97035r2936,-32625l539399,30587,554922,7671r31144,l569626,1278,537021,xem1223642,925723r-11807,2277l1202065,934354r-6652,9709l1192955,956410r2458,11607l1202065,977347r9770,6214l1223642,985818r13086,-2257l1243443,979425r-19801,l1214452,977627r-7752,-4915l1201346,965400r-1998,-8990l1201346,946680r5354,-7691l1214452,933934r9190,-1818l1243264,932116r-6536,-4116l1223642,925723xem1243264,932116r-19622,l1233911,933934r7632,5055l1246298,946680r1638,9730l1246298,965400r-4755,7312l1233911,977627r-10269,1798l1243443,979425r3374,-2078l1253310,968017r2298,-11607l1253310,944063r-6493,-9709l1243264,932116xem1232593,935952r-20458,l1212135,973032r6393,l1218528,958967r16196,l1233871,957688r-3836,-1278l1237707,953853r-19179,l1218528,943624r18327,l1236428,941066r-3835,-5114xem1234724,958967r-8525,l1228757,962803r1278,3836l1231250,972712r64,320l1237707,973032r-1279,-6393l1236428,961524r-1704,-2557xem1236855,943624r-9377,l1230035,944902r,7672l1226199,953853r11508,l1237707,948738r-779,-4675l1236855,943624xem604406,462861r-44369,l589904,530537r31205,57847l652997,637275r31920,40809l716216,711684r30026,27265l799864,777967r22290,13500l777009,799717r-46281,9416l683557,819730r-47816,11794l587527,844530r-48368,14234l490884,874240r-47939,16735l395590,908983r-46526,19297l360588,928280r30367,-10108l434829,904955r45556,-12463l527326,880814r48023,-10866l624157,859923r49292,-9154l722925,842514r49361,-7326l821232,828817r48231,-5384l965112,823433r-20210,-8950l990877,811828r55033,-1513l1229672,810315r-12771,-9406l1171924,785760r-20955,-3243l888643,782517,858975,765535,801077,728216,740761,678084,710075,643846,681820,606429,655933,566270,632444,523893,611381,479823r-6975,-16962xem965112,823433r-95649,l925226,849692r56188,22281l1036324,889921r51926,13260l1135488,911398r40845,2817l1202725,912497r19798,-5314l1235849,898033r2254,-4276l1203184,893757r-39381,-3703l1116136,879478r-53805,-16653l1004537,840894,965112,823433xem1242822,884807r-7632,3017l1225880,890721r-10749,2177l1203184,893757r34919,l1242822,884807xem1229672,810315r-183762,l1104029,811396r55235,5129l1205641,827157r31548,17588l1247936,870742r3836,-8950l1255602,857956r,-8951l1245553,822011r-15881,-11696xem1042078,773567r-34224,859l970335,776625r-81692,5892l1150969,782517r-38076,-5892l1042078,773567xem598395,104847r-6892,37759l583531,191154r-10129,60055l560037,323491r25892,l589398,291526r3403,-46670l595033,198612r3362,-93765xem586066,7671r-31144,l568727,16382r13206,13985l592502,51544r5893,30287l603190,34522,592641,10228,586066,7671xe" fillcolor="#ffd8d8" stroked="f">
                <v:path arrowok="t"/>
                <w10:wrap anchorx="page"/>
              </v:shape>
            </w:pict>
          </mc:Fallback>
        </mc:AlternateContent>
      </w:r>
    </w:p>
    <w:p w14:paraId="4FC89D9B" w14:textId="77777777" w:rsidR="00B4143F" w:rsidRDefault="00B4143F">
      <w:pPr>
        <w:spacing w:line="256" w:lineRule="auto"/>
        <w:ind w:left="196" w:right="543"/>
        <w:rPr>
          <w:rFonts w:ascii="Gill Sans MT" w:hAnsi="Gill Sans MT"/>
          <w:sz w:val="27"/>
        </w:rPr>
      </w:pPr>
    </w:p>
    <w:p w14:paraId="3B38E278" w14:textId="66FBAC47" w:rsidR="00EC0445" w:rsidRDefault="00EC0445">
      <w:pPr>
        <w:ind w:left="196"/>
        <w:rPr>
          <w:rFonts w:ascii="Gill Sans MT"/>
          <w:sz w:val="27"/>
        </w:rPr>
      </w:pPr>
    </w:p>
    <w:p w14:paraId="1054F7AE" w14:textId="0E926BFC" w:rsidR="00EC0445" w:rsidRDefault="00B4143F">
      <w:pPr>
        <w:spacing w:before="11"/>
        <w:ind w:left="196"/>
        <w:rPr>
          <w:rFonts w:ascii="Gill Sans MT"/>
          <w:sz w:val="27"/>
        </w:rPr>
      </w:pPr>
      <w:r>
        <w:rPr>
          <w:rFonts w:ascii="Gill Sans MT"/>
          <w:noProof/>
          <w:sz w:val="27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358AF3" wp14:editId="38203710">
                <wp:simplePos x="0" y="0"/>
                <wp:positionH relativeFrom="page">
                  <wp:posOffset>749300</wp:posOffset>
                </wp:positionH>
                <wp:positionV relativeFrom="paragraph">
                  <wp:posOffset>186424</wp:posOffset>
                </wp:positionV>
                <wp:extent cx="5751195" cy="10560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195" cy="1056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56"/>
                              <w:gridCol w:w="4282"/>
                            </w:tblGrid>
                            <w:tr w:rsidR="00EC0445" w14:paraId="5111B3EA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4656" w:type="dxa"/>
                                </w:tcPr>
                                <w:p w14:paraId="3384A316" w14:textId="77777777" w:rsidR="00EC0445" w:rsidRDefault="00EC04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2" w:type="dxa"/>
                                  <w:tcBorders>
                                    <w:bottom w:val="single" w:sz="6" w:space="0" w:color="242424"/>
                                  </w:tcBorders>
                                </w:tcPr>
                                <w:p w14:paraId="0271568B" w14:textId="77777777" w:rsidR="00EC0445" w:rsidRDefault="00EC04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C0445" w14:paraId="0F0698E6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4656" w:type="dxa"/>
                                </w:tcPr>
                                <w:p w14:paraId="2F2FF24D" w14:textId="4AE79F6C" w:rsidR="00EC0445" w:rsidRDefault="00B4143F" w:rsidP="00B4143F">
                                  <w:pPr>
                                    <w:pStyle w:val="TableParagraph"/>
                                    <w:spacing w:before="53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52525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4282" w:type="dxa"/>
                                  <w:tcBorders>
                                    <w:top w:val="single" w:sz="6" w:space="0" w:color="242424"/>
                                  </w:tcBorders>
                                </w:tcPr>
                                <w:p w14:paraId="5D6F39BB" w14:textId="645ADFD5" w:rsidR="00EC0445" w:rsidRDefault="00B4143F">
                                  <w:pPr>
                                    <w:pStyle w:val="TableParagraph"/>
                                    <w:spacing w:before="62"/>
                                    <w:ind w:left="-1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52525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EC0445" w14:paraId="0E41782B" w14:textId="77777777">
                              <w:trPr>
                                <w:trHeight w:val="1034"/>
                              </w:trPr>
                              <w:tc>
                                <w:tcPr>
                                  <w:tcW w:w="4656" w:type="dxa"/>
                                </w:tcPr>
                                <w:p w14:paraId="0B245A7E" w14:textId="3C7E48BD" w:rsidR="00EC0445" w:rsidRDefault="00B4143F"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xxx</w:t>
                                  </w:r>
                                </w:p>
                                <w:p w14:paraId="0CB04A53" w14:textId="77777777" w:rsidR="00EC0445" w:rsidRDefault="00B4143F">
                                  <w:pPr>
                                    <w:pStyle w:val="TableParagraph"/>
                                    <w:spacing w:before="37" w:line="330" w:lineRule="atLeast"/>
                                    <w:ind w:left="50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Národní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agentura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komunikační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4282" w:type="dxa"/>
                                </w:tcPr>
                                <w:p w14:paraId="62200E9E" w14:textId="29ED1EA0" w:rsidR="00EC0445" w:rsidRDefault="00B4143F">
                                  <w:pPr>
                                    <w:pStyle w:val="TableParagraph"/>
                                    <w:spacing w:before="64"/>
                                    <w:ind w:left="-1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52525"/>
                                    </w:rPr>
                                    <w:t>xxx</w:t>
                                  </w:r>
                                </w:p>
                                <w:p w14:paraId="02DDB3A5" w14:textId="77777777" w:rsidR="00EC0445" w:rsidRDefault="00B4143F">
                                  <w:pPr>
                                    <w:pStyle w:val="TableParagraph"/>
                                    <w:spacing w:before="136"/>
                                    <w:ind w:left="-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52525"/>
                                    </w:rPr>
                                    <w:t>Soitron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52525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52525"/>
                                      <w:spacing w:val="-2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14:paraId="00ABB815" w14:textId="77777777" w:rsidR="00EC0445" w:rsidRDefault="00EC0445">
                            <w:pPr>
                              <w:pStyle w:val="Zkladntext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58AF3" id="Textbox 10" o:spid="_x0000_s1028" type="#_x0000_t202" style="position:absolute;left:0;text-align:left;margin-left:59pt;margin-top:14.7pt;width:452.85pt;height:83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NMmQEAACMDAAAOAAAAZHJzL2Uyb0RvYy54bWysUsGO0zAQvSPxD5bv1EmlLBA1XQErENIK&#10;kHb5ANexG4vYYzxuk/49YzdtEdwQl8l4Zvzy3htv7mc3sqOOaMF3vF5VnGmvoLd+3/Hvzx9fveEM&#10;k/S9HMHrjp808vvtyxebKbR6DQOMvY6MQDy2U+j4kFJohUA1aCdxBUF7ahqITiY6xr3oo5wI3Y1i&#10;XVV3YoLYhwhKI1L14dzk24JvjFbpqzGoExs7TtxSibHEXY5iu5HtPsowWLXQkP/Awknr6adXqAeZ&#10;JDtE+xeUsyoCgkkrBU6AMVbpooHU1NUfap4GGXTRQuZguNqE/w9WfTk+hW+Rpfk9zLTAIgLDI6gf&#10;SN6IKWC7zGRPsUWazkJnE13+kgRGF8nb09VPPSemqNi8bur6bcOZol5dNXdV1WTHxe16iJg+aXAs&#10;Jx2PtLBCQR4fMZ1HLyMLmzOBTCXNu5nZvuPrDJorO+hPJGaifXYcfx5k1JyNnz0Zlpd/SeIl2V2S&#10;mMYPUJ5I1uTh3SGBsYXADXchQJsoEpZXk1f9+7lM3d729hcAAAD//wMAUEsDBBQABgAIAAAAIQC5&#10;5f7d4AAAAAsBAAAPAAAAZHJzL2Rvd25yZXYueG1sTI/BTsMwEETvSPyDtUjcqN0AbZPGqSoEJyRE&#10;Gg49OrGbWI3XIXbb8PdsT3Db0Y5m3uSbyfXsbMZgPUqYzwQwg43XFlsJX9XbwwpYiAq16j0aCT8m&#10;wKa4vclVpv0FS3PexZZRCIZMSehiHDLOQ9MZp8LMDwbpd/CjU5Hk2HI9qguFu54nQiy4UxapoVOD&#10;eelMc9ydnITtHstX+/1Rf5aH0lZVKvB9cZTy/m7aroFFM8U/M1zxCR0KYqr9CXVgPen5irZECUn6&#10;BOxqEMnjElhNV/q8BF7k/P+G4hcAAP//AwBQSwECLQAUAAYACAAAACEAtoM4kv4AAADhAQAAEwAA&#10;AAAAAAAAAAAAAAAAAAAAW0NvbnRlbnRfVHlwZXNdLnhtbFBLAQItABQABgAIAAAAIQA4/SH/1gAA&#10;AJQBAAALAAAAAAAAAAAAAAAAAC8BAABfcmVscy8ucmVsc1BLAQItABQABgAIAAAAIQAHcPNMmQEA&#10;ACMDAAAOAAAAAAAAAAAAAAAAAC4CAABkcnMvZTJvRG9jLnhtbFBLAQItABQABgAIAAAAIQC55f7d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56"/>
                        <w:gridCol w:w="4282"/>
                      </w:tblGrid>
                      <w:tr w:rsidR="00EC0445" w14:paraId="5111B3EA" w14:textId="77777777">
                        <w:trPr>
                          <w:trHeight w:val="237"/>
                        </w:trPr>
                        <w:tc>
                          <w:tcPr>
                            <w:tcW w:w="4656" w:type="dxa"/>
                          </w:tcPr>
                          <w:p w14:paraId="3384A316" w14:textId="77777777" w:rsidR="00EC0445" w:rsidRDefault="00EC04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82" w:type="dxa"/>
                            <w:tcBorders>
                              <w:bottom w:val="single" w:sz="6" w:space="0" w:color="242424"/>
                            </w:tcBorders>
                          </w:tcPr>
                          <w:p w14:paraId="0271568B" w14:textId="77777777" w:rsidR="00EC0445" w:rsidRDefault="00EC044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C0445" w14:paraId="0F0698E6" w14:textId="77777777">
                        <w:trPr>
                          <w:trHeight w:val="377"/>
                        </w:trPr>
                        <w:tc>
                          <w:tcPr>
                            <w:tcW w:w="4656" w:type="dxa"/>
                          </w:tcPr>
                          <w:p w14:paraId="2F2FF24D" w14:textId="4AE79F6C" w:rsidR="00EC0445" w:rsidRDefault="00B4143F" w:rsidP="00B4143F">
                            <w:pPr>
                              <w:pStyle w:val="TableParagraph"/>
                              <w:spacing w:before="5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52525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4282" w:type="dxa"/>
                            <w:tcBorders>
                              <w:top w:val="single" w:sz="6" w:space="0" w:color="242424"/>
                            </w:tcBorders>
                          </w:tcPr>
                          <w:p w14:paraId="5D6F39BB" w14:textId="645ADFD5" w:rsidR="00EC0445" w:rsidRDefault="00B4143F">
                            <w:pPr>
                              <w:pStyle w:val="TableParagraph"/>
                              <w:spacing w:before="62"/>
                              <w:ind w:left="-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52525"/>
                              </w:rPr>
                              <w:t>xxx</w:t>
                            </w:r>
                          </w:p>
                        </w:tc>
                      </w:tr>
                      <w:tr w:rsidR="00EC0445" w14:paraId="0E41782B" w14:textId="77777777">
                        <w:trPr>
                          <w:trHeight w:val="1034"/>
                        </w:trPr>
                        <w:tc>
                          <w:tcPr>
                            <w:tcW w:w="4656" w:type="dxa"/>
                          </w:tcPr>
                          <w:p w14:paraId="0B245A7E" w14:textId="3C7E48BD" w:rsidR="00EC0445" w:rsidRDefault="00B4143F"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xxx</w:t>
                            </w:r>
                          </w:p>
                          <w:p w14:paraId="0CB04A53" w14:textId="77777777" w:rsidR="00EC0445" w:rsidRDefault="00B4143F">
                            <w:pPr>
                              <w:pStyle w:val="TableParagraph"/>
                              <w:spacing w:before="37" w:line="330" w:lineRule="atLeast"/>
                              <w:ind w:left="5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Národní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agentura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komunikační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4282" w:type="dxa"/>
                          </w:tcPr>
                          <w:p w14:paraId="62200E9E" w14:textId="29ED1EA0" w:rsidR="00EC0445" w:rsidRDefault="00B4143F">
                            <w:pPr>
                              <w:pStyle w:val="TableParagraph"/>
                              <w:spacing w:before="64"/>
                              <w:ind w:left="-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52525"/>
                              </w:rPr>
                              <w:t>xxx</w:t>
                            </w:r>
                          </w:p>
                          <w:p w14:paraId="02DDB3A5" w14:textId="77777777" w:rsidR="00EC0445" w:rsidRDefault="00B4143F">
                            <w:pPr>
                              <w:pStyle w:val="TableParagraph"/>
                              <w:spacing w:before="136"/>
                              <w:ind w:left="-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52525"/>
                              </w:rPr>
                              <w:t>Soitron</w:t>
                            </w:r>
                            <w:r>
                              <w:rPr>
                                <w:rFonts w:ascii="Arial"/>
                                <w:b/>
                                <w:color w:val="25252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52525"/>
                                <w:spacing w:val="-2"/>
                              </w:rPr>
                              <w:t>s.r.o.</w:t>
                            </w:r>
                          </w:p>
                        </w:tc>
                      </w:tr>
                    </w:tbl>
                    <w:p w14:paraId="00ABB815" w14:textId="77777777" w:rsidR="00EC0445" w:rsidRDefault="00EC0445">
                      <w:pPr>
                        <w:pStyle w:val="Zkladntext"/>
                        <w:spacing w:befor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AE78C6" w14:textId="77777777" w:rsidR="00EC0445" w:rsidRDefault="00EC0445">
      <w:pPr>
        <w:rPr>
          <w:rFonts w:ascii="Gill Sans MT"/>
          <w:sz w:val="27"/>
        </w:rPr>
        <w:sectPr w:rsidR="00EC0445">
          <w:type w:val="continuous"/>
          <w:pgSz w:w="11910" w:h="16840"/>
          <w:pgMar w:top="1620" w:right="992" w:bottom="1160" w:left="1133" w:header="680" w:footer="967" w:gutter="0"/>
          <w:cols w:num="4" w:space="708" w:equalWidth="0">
            <w:col w:w="1748" w:space="263"/>
            <w:col w:w="2136" w:space="277"/>
            <w:col w:w="1186" w:space="1059"/>
            <w:col w:w="3116"/>
          </w:cols>
        </w:sectPr>
      </w:pPr>
    </w:p>
    <w:p w14:paraId="0E5BFE01" w14:textId="77777777" w:rsidR="00EC0445" w:rsidRDefault="00EC0445">
      <w:pPr>
        <w:pStyle w:val="Zkladntext"/>
        <w:spacing w:before="133"/>
        <w:jc w:val="left"/>
        <w:rPr>
          <w:rFonts w:ascii="Gill Sans MT"/>
        </w:rPr>
      </w:pPr>
    </w:p>
    <w:p w14:paraId="7A2C1712" w14:textId="77777777" w:rsidR="00EC0445" w:rsidRDefault="00B4143F">
      <w:pPr>
        <w:ind w:left="109"/>
        <w:rPr>
          <w:b/>
        </w:rPr>
      </w:pPr>
      <w:r>
        <w:rPr>
          <w:b/>
          <w:color w:val="252525"/>
        </w:rPr>
        <w:t>Příloha</w:t>
      </w:r>
      <w:r>
        <w:rPr>
          <w:b/>
          <w:color w:val="252525"/>
          <w:spacing w:val="-6"/>
        </w:rPr>
        <w:t xml:space="preserve"> </w:t>
      </w:r>
      <w:r>
        <w:rPr>
          <w:b/>
          <w:color w:val="252525"/>
        </w:rPr>
        <w:t>č.</w:t>
      </w:r>
      <w:r>
        <w:rPr>
          <w:b/>
          <w:color w:val="252525"/>
          <w:spacing w:val="-5"/>
        </w:rPr>
        <w:t xml:space="preserve"> </w:t>
      </w:r>
      <w:r>
        <w:rPr>
          <w:b/>
          <w:color w:val="252525"/>
        </w:rPr>
        <w:t>1</w:t>
      </w:r>
      <w:r>
        <w:rPr>
          <w:b/>
          <w:color w:val="252525"/>
          <w:spacing w:val="-6"/>
        </w:rPr>
        <w:t xml:space="preserve"> </w:t>
      </w:r>
      <w:r>
        <w:rPr>
          <w:b/>
          <w:color w:val="252525"/>
        </w:rPr>
        <w:t>Seznam</w:t>
      </w:r>
      <w:r>
        <w:rPr>
          <w:b/>
          <w:color w:val="252525"/>
          <w:spacing w:val="-5"/>
        </w:rPr>
        <w:t xml:space="preserve"> </w:t>
      </w:r>
      <w:r>
        <w:rPr>
          <w:b/>
          <w:color w:val="252525"/>
          <w:spacing w:val="-2"/>
        </w:rPr>
        <w:t>Zařízení</w:t>
      </w:r>
    </w:p>
    <w:p w14:paraId="087DFBEA" w14:textId="77777777" w:rsidR="00EC0445" w:rsidRDefault="00EC0445">
      <w:pPr>
        <w:pStyle w:val="Zkladntext"/>
        <w:spacing w:before="0"/>
        <w:jc w:val="left"/>
        <w:rPr>
          <w:b/>
        </w:rPr>
      </w:pPr>
    </w:p>
    <w:p w14:paraId="6435E28C" w14:textId="77777777" w:rsidR="00EC0445" w:rsidRDefault="00EC0445">
      <w:pPr>
        <w:pStyle w:val="Zkladntext"/>
        <w:spacing w:before="19"/>
        <w:jc w:val="left"/>
        <w:rPr>
          <w:b/>
        </w:rPr>
      </w:pPr>
    </w:p>
    <w:p w14:paraId="02410AF3" w14:textId="77777777" w:rsidR="00EC0445" w:rsidRDefault="00B4143F">
      <w:pPr>
        <w:ind w:left="178"/>
        <w:rPr>
          <w:b/>
        </w:rPr>
      </w:pPr>
      <w:r>
        <w:rPr>
          <w:b/>
          <w:color w:val="252525"/>
        </w:rPr>
        <w:t>Nacenění</w:t>
      </w:r>
      <w:r>
        <w:rPr>
          <w:b/>
          <w:color w:val="252525"/>
          <w:spacing w:val="-9"/>
        </w:rPr>
        <w:t xml:space="preserve"> </w:t>
      </w:r>
      <w:r>
        <w:rPr>
          <w:b/>
          <w:color w:val="252525"/>
        </w:rPr>
        <w:t>podpory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prvků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v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režimu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"Partnerský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support"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(doba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vyřešení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incidentu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v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úrovni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  <w:spacing w:val="-4"/>
        </w:rPr>
        <w:t>NCD)</w:t>
      </w:r>
    </w:p>
    <w:p w14:paraId="144DC9F2" w14:textId="77777777" w:rsidR="00EC0445" w:rsidRDefault="00EC0445">
      <w:pPr>
        <w:pStyle w:val="Zkladntext"/>
        <w:spacing w:before="9"/>
        <w:jc w:val="left"/>
        <w:rPr>
          <w:b/>
          <w:sz w:val="1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01"/>
        <w:gridCol w:w="1519"/>
        <w:gridCol w:w="1980"/>
        <w:gridCol w:w="1700"/>
        <w:gridCol w:w="1700"/>
        <w:gridCol w:w="1699"/>
      </w:tblGrid>
      <w:tr w:rsidR="00EC0445" w14:paraId="20A15BD8" w14:textId="77777777">
        <w:trPr>
          <w:trHeight w:val="701"/>
        </w:trPr>
        <w:tc>
          <w:tcPr>
            <w:tcW w:w="2160" w:type="dxa"/>
            <w:shd w:val="clear" w:color="auto" w:fill="00AFEF"/>
          </w:tcPr>
          <w:p w14:paraId="07490F34" w14:textId="77777777" w:rsidR="00EC0445" w:rsidRDefault="00EC0445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18D8F08B" w14:textId="77777777" w:rsidR="00EC0445" w:rsidRDefault="00B4143F">
            <w:pPr>
              <w:pStyle w:val="TableParagraph"/>
              <w:ind w:left="6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PN </w:t>
            </w:r>
            <w:r>
              <w:rPr>
                <w:b/>
                <w:color w:val="FFFFFF"/>
                <w:spacing w:val="-2"/>
                <w:sz w:val="18"/>
              </w:rPr>
              <w:t>zařízení</w:t>
            </w:r>
          </w:p>
        </w:tc>
        <w:tc>
          <w:tcPr>
            <w:tcW w:w="2501" w:type="dxa"/>
            <w:shd w:val="clear" w:color="auto" w:fill="00AFEF"/>
          </w:tcPr>
          <w:p w14:paraId="5590D63E" w14:textId="77777777" w:rsidR="00EC0445" w:rsidRDefault="00B4143F">
            <w:pPr>
              <w:pStyle w:val="TableParagraph"/>
              <w:spacing w:before="132"/>
              <w:ind w:left="136" w:firstLine="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popis podpory - název/druh zakoupené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podpory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zařízení</w:t>
            </w:r>
          </w:p>
        </w:tc>
        <w:tc>
          <w:tcPr>
            <w:tcW w:w="1519" w:type="dxa"/>
            <w:shd w:val="clear" w:color="auto" w:fill="00AFEF"/>
          </w:tcPr>
          <w:p w14:paraId="3077E8E2" w14:textId="77777777" w:rsidR="00EC0445" w:rsidRDefault="00EC0445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032DF036" w14:textId="77777777" w:rsidR="00EC0445" w:rsidRDefault="00B4143F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výrobní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číslo</w:t>
            </w:r>
          </w:p>
        </w:tc>
        <w:tc>
          <w:tcPr>
            <w:tcW w:w="1980" w:type="dxa"/>
            <w:shd w:val="clear" w:color="auto" w:fill="00AFEF"/>
          </w:tcPr>
          <w:p w14:paraId="1464ED62" w14:textId="77777777" w:rsidR="00EC0445" w:rsidRDefault="00EC0445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7EF3910E" w14:textId="77777777" w:rsidR="00EC0445" w:rsidRDefault="00B4143F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poskytování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služeb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od</w:t>
            </w:r>
          </w:p>
        </w:tc>
        <w:tc>
          <w:tcPr>
            <w:tcW w:w="1700" w:type="dxa"/>
            <w:shd w:val="clear" w:color="auto" w:fill="00AFEF"/>
          </w:tcPr>
          <w:p w14:paraId="6110CFBA" w14:textId="77777777" w:rsidR="00EC0445" w:rsidRDefault="00B4143F">
            <w:pPr>
              <w:pStyle w:val="TableParagraph"/>
              <w:spacing w:before="132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poskytování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služeb</w:t>
            </w:r>
          </w:p>
          <w:p w14:paraId="5CFE0655" w14:textId="77777777" w:rsidR="00EC0445" w:rsidRDefault="00B4143F">
            <w:pPr>
              <w:pStyle w:val="TableParagraph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do</w:t>
            </w:r>
          </w:p>
        </w:tc>
        <w:tc>
          <w:tcPr>
            <w:tcW w:w="1700" w:type="dxa"/>
            <w:shd w:val="clear" w:color="auto" w:fill="00AFEF"/>
          </w:tcPr>
          <w:p w14:paraId="1845DD13" w14:textId="77777777" w:rsidR="00EC0445" w:rsidRDefault="00EC0445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4B3ECE7C" w14:textId="77777777" w:rsidR="00EC0445" w:rsidRDefault="00B4143F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plnění</w:t>
            </w:r>
          </w:p>
        </w:tc>
        <w:tc>
          <w:tcPr>
            <w:tcW w:w="1699" w:type="dxa"/>
            <w:shd w:val="clear" w:color="auto" w:fill="00AFEF"/>
          </w:tcPr>
          <w:p w14:paraId="438447CF" w14:textId="77777777" w:rsidR="00EC0445" w:rsidRDefault="00EC0445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14:paraId="44C3A518" w14:textId="77777777" w:rsidR="00EC0445" w:rsidRDefault="00B4143F">
            <w:pPr>
              <w:pStyle w:val="TableParagraph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bez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DPH</w:t>
            </w:r>
          </w:p>
        </w:tc>
      </w:tr>
      <w:tr w:rsidR="00EC0445" w14:paraId="0EB707D5" w14:textId="77777777">
        <w:trPr>
          <w:trHeight w:val="390"/>
        </w:trPr>
        <w:tc>
          <w:tcPr>
            <w:tcW w:w="2160" w:type="dxa"/>
          </w:tcPr>
          <w:p w14:paraId="694D23F0" w14:textId="77777777" w:rsidR="00EC0445" w:rsidRDefault="00B4143F">
            <w:pPr>
              <w:pStyle w:val="TableParagraph"/>
              <w:spacing w:before="9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ASR1006</w:t>
            </w:r>
          </w:p>
        </w:tc>
        <w:tc>
          <w:tcPr>
            <w:tcW w:w="2501" w:type="dxa"/>
          </w:tcPr>
          <w:p w14:paraId="4F68B06A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E44A081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29CE7870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FOX1338GY5E</w:t>
            </w:r>
          </w:p>
        </w:tc>
        <w:tc>
          <w:tcPr>
            <w:tcW w:w="1980" w:type="dxa"/>
          </w:tcPr>
          <w:p w14:paraId="70EF3906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46BA14E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017E635" w14:textId="77777777" w:rsidR="00EC0445" w:rsidRDefault="00B4143F">
            <w:pPr>
              <w:pStyle w:val="TableParagraph"/>
              <w:spacing w:before="1" w:line="19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3FE753EC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88B6851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72DAE44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7E831B1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6B2A6D6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524,07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5B2DB1AD" w14:textId="77777777">
        <w:trPr>
          <w:trHeight w:val="390"/>
        </w:trPr>
        <w:tc>
          <w:tcPr>
            <w:tcW w:w="2160" w:type="dxa"/>
          </w:tcPr>
          <w:p w14:paraId="1EB430AD" w14:textId="77777777" w:rsidR="00EC0445" w:rsidRDefault="00B4143F">
            <w:pPr>
              <w:pStyle w:val="TableParagraph"/>
              <w:spacing w:before="9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SPA-5X1GE-</w:t>
            </w:r>
            <w:r>
              <w:rPr>
                <w:spacing w:val="-5"/>
                <w:sz w:val="16"/>
              </w:rPr>
              <w:t>V2</w:t>
            </w:r>
          </w:p>
        </w:tc>
        <w:tc>
          <w:tcPr>
            <w:tcW w:w="2501" w:type="dxa"/>
          </w:tcPr>
          <w:p w14:paraId="01BC1C77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89CBCE0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2006A755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JAE1349PXWQ</w:t>
            </w:r>
          </w:p>
        </w:tc>
        <w:tc>
          <w:tcPr>
            <w:tcW w:w="1980" w:type="dxa"/>
          </w:tcPr>
          <w:p w14:paraId="3A4E3D1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689C988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F05591F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1B38D7A0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6EB4D509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A5DB827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686E69A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ED77844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225,17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4441ED5D" w14:textId="77777777">
        <w:trPr>
          <w:trHeight w:val="390"/>
        </w:trPr>
        <w:tc>
          <w:tcPr>
            <w:tcW w:w="2160" w:type="dxa"/>
          </w:tcPr>
          <w:p w14:paraId="03062620" w14:textId="77777777" w:rsidR="00EC0445" w:rsidRDefault="00B4143F">
            <w:pPr>
              <w:pStyle w:val="TableParagraph"/>
              <w:spacing w:before="9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ASR1006</w:t>
            </w:r>
          </w:p>
        </w:tc>
        <w:tc>
          <w:tcPr>
            <w:tcW w:w="2501" w:type="dxa"/>
          </w:tcPr>
          <w:p w14:paraId="1DF138CC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4A1CB32B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4A1246EC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FOX1337GT44</w:t>
            </w:r>
          </w:p>
        </w:tc>
        <w:tc>
          <w:tcPr>
            <w:tcW w:w="1980" w:type="dxa"/>
          </w:tcPr>
          <w:p w14:paraId="3A379E7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2C6B65D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C4EC8AE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15758C37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990CBA8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2E1D648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4CE6515C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ACC2205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524,07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38C85270" w14:textId="77777777">
        <w:trPr>
          <w:trHeight w:val="390"/>
        </w:trPr>
        <w:tc>
          <w:tcPr>
            <w:tcW w:w="2160" w:type="dxa"/>
          </w:tcPr>
          <w:p w14:paraId="303BD091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SPA-5X1GE-</w:t>
            </w:r>
            <w:r>
              <w:rPr>
                <w:spacing w:val="-5"/>
                <w:sz w:val="16"/>
              </w:rPr>
              <w:t>V2</w:t>
            </w:r>
          </w:p>
        </w:tc>
        <w:tc>
          <w:tcPr>
            <w:tcW w:w="2501" w:type="dxa"/>
          </w:tcPr>
          <w:p w14:paraId="01BD24F8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03FECD9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3F6E27DC" w14:textId="77777777" w:rsidR="00EC0445" w:rsidRDefault="00B4143F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JAE1349PXOK</w:t>
            </w:r>
          </w:p>
        </w:tc>
        <w:tc>
          <w:tcPr>
            <w:tcW w:w="1980" w:type="dxa"/>
          </w:tcPr>
          <w:p w14:paraId="7FFC0A6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327BEFA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6D64115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048B8852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77F9530E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2F432CD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5D4DBFE8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AC81488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225,17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0351EA3A" w14:textId="77777777">
        <w:trPr>
          <w:trHeight w:val="390"/>
        </w:trPr>
        <w:tc>
          <w:tcPr>
            <w:tcW w:w="2160" w:type="dxa"/>
          </w:tcPr>
          <w:p w14:paraId="780F72E4" w14:textId="77777777" w:rsidR="00EC0445" w:rsidRDefault="00B4143F">
            <w:pPr>
              <w:pStyle w:val="TableParagraph"/>
              <w:spacing w:before="97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ASR1006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2501" w:type="dxa"/>
          </w:tcPr>
          <w:p w14:paraId="03B79DBA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62A96A7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1AE25358" w14:textId="77777777" w:rsidR="00EC0445" w:rsidRDefault="00B4143F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FXS2228Q1DT</w:t>
            </w:r>
          </w:p>
        </w:tc>
        <w:tc>
          <w:tcPr>
            <w:tcW w:w="1980" w:type="dxa"/>
          </w:tcPr>
          <w:p w14:paraId="77A4262A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F59193C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829F5ED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0CCC6AEE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92EDA2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57475D2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4FD8B6B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47E6FBAD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665,29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3D4EE1BF" w14:textId="77777777">
        <w:trPr>
          <w:trHeight w:val="390"/>
        </w:trPr>
        <w:tc>
          <w:tcPr>
            <w:tcW w:w="2160" w:type="dxa"/>
          </w:tcPr>
          <w:p w14:paraId="78936665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ASR1000-SIP40=</w:t>
            </w:r>
          </w:p>
        </w:tc>
        <w:tc>
          <w:tcPr>
            <w:tcW w:w="2501" w:type="dxa"/>
          </w:tcPr>
          <w:p w14:paraId="49CC1AC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62CB018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6B6C5418" w14:textId="77777777" w:rsidR="00EC0445" w:rsidRDefault="00B4143F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JAE1449067M</w:t>
            </w:r>
          </w:p>
        </w:tc>
        <w:tc>
          <w:tcPr>
            <w:tcW w:w="1980" w:type="dxa"/>
          </w:tcPr>
          <w:p w14:paraId="35E3129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34CAD54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0FA24922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5FDC5A1E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37A16A7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DC3D1C6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7C5348E1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21FE989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021,13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5A2B512A" w14:textId="77777777">
        <w:trPr>
          <w:trHeight w:val="389"/>
        </w:trPr>
        <w:tc>
          <w:tcPr>
            <w:tcW w:w="2160" w:type="dxa"/>
          </w:tcPr>
          <w:p w14:paraId="16371FFA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SPA-5X1GE-</w:t>
            </w:r>
            <w:r>
              <w:rPr>
                <w:spacing w:val="-5"/>
                <w:sz w:val="16"/>
              </w:rPr>
              <w:t>V2</w:t>
            </w:r>
          </w:p>
        </w:tc>
        <w:tc>
          <w:tcPr>
            <w:tcW w:w="2501" w:type="dxa"/>
          </w:tcPr>
          <w:p w14:paraId="5BD26727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31CC18E3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7DE38E82" w14:textId="77777777" w:rsidR="00EC0445" w:rsidRDefault="00B4143F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JAE1349PXU2</w:t>
            </w:r>
          </w:p>
        </w:tc>
        <w:tc>
          <w:tcPr>
            <w:tcW w:w="1980" w:type="dxa"/>
          </w:tcPr>
          <w:p w14:paraId="1DDF0D76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111421A4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C5B45C7" w14:textId="77777777" w:rsidR="00EC0445" w:rsidRDefault="00B4143F">
            <w:pPr>
              <w:pStyle w:val="TableParagraph"/>
              <w:spacing w:line="19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6490BBC8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F80D55B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2C85B48A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206BD99E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648840D0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225,17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0B8399F1" w14:textId="77777777">
        <w:trPr>
          <w:trHeight w:val="390"/>
        </w:trPr>
        <w:tc>
          <w:tcPr>
            <w:tcW w:w="2160" w:type="dxa"/>
          </w:tcPr>
          <w:p w14:paraId="4AD59DC9" w14:textId="77777777" w:rsidR="00EC0445" w:rsidRDefault="00B4143F">
            <w:pPr>
              <w:pStyle w:val="TableParagraph"/>
              <w:spacing w:before="9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ASR1000-RP3-</w:t>
            </w:r>
            <w:r>
              <w:rPr>
                <w:spacing w:val="-5"/>
                <w:sz w:val="16"/>
              </w:rPr>
              <w:t>WS</w:t>
            </w:r>
          </w:p>
        </w:tc>
        <w:tc>
          <w:tcPr>
            <w:tcW w:w="2501" w:type="dxa"/>
          </w:tcPr>
          <w:p w14:paraId="0013069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4F03E71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3F987DB9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JAE224805CF</w:t>
            </w:r>
          </w:p>
        </w:tc>
        <w:tc>
          <w:tcPr>
            <w:tcW w:w="1980" w:type="dxa"/>
          </w:tcPr>
          <w:p w14:paraId="581BEF7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42BE3FC2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7A0D0AB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0F71E5C6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F889281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56933D5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3FF64B78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6BA134F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916,63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E1F600D" w14:textId="77777777">
        <w:trPr>
          <w:trHeight w:val="390"/>
        </w:trPr>
        <w:tc>
          <w:tcPr>
            <w:tcW w:w="2160" w:type="dxa"/>
          </w:tcPr>
          <w:p w14:paraId="52B556AA" w14:textId="77777777" w:rsidR="00EC0445" w:rsidRDefault="00B4143F">
            <w:pPr>
              <w:pStyle w:val="TableParagraph"/>
              <w:spacing w:before="9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ASR1000-ESP40=</w:t>
            </w:r>
          </w:p>
        </w:tc>
        <w:tc>
          <w:tcPr>
            <w:tcW w:w="2501" w:type="dxa"/>
          </w:tcPr>
          <w:p w14:paraId="11CAA6B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66B07C9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7316782B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JAE173402KG</w:t>
            </w:r>
          </w:p>
        </w:tc>
        <w:tc>
          <w:tcPr>
            <w:tcW w:w="1980" w:type="dxa"/>
          </w:tcPr>
          <w:p w14:paraId="400CF4C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4C16F9D0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87A8F02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00CD0F88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5D972AD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2113F60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3AB913BA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93695D8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093,96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26C09BF3" w14:textId="77777777">
        <w:trPr>
          <w:trHeight w:val="390"/>
        </w:trPr>
        <w:tc>
          <w:tcPr>
            <w:tcW w:w="2160" w:type="dxa"/>
          </w:tcPr>
          <w:p w14:paraId="44B4B1BB" w14:textId="77777777" w:rsidR="00EC0445" w:rsidRDefault="00B4143F">
            <w:pPr>
              <w:pStyle w:val="TableParagraph"/>
              <w:spacing w:before="9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ASR-9901-</w:t>
            </w:r>
            <w:r>
              <w:rPr>
                <w:b/>
                <w:spacing w:val="-4"/>
                <w:sz w:val="16"/>
              </w:rPr>
              <w:t>120G</w:t>
            </w:r>
          </w:p>
        </w:tc>
        <w:tc>
          <w:tcPr>
            <w:tcW w:w="2501" w:type="dxa"/>
          </w:tcPr>
          <w:p w14:paraId="6313390F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380E464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32C6B868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FOC2329NN77</w:t>
            </w:r>
          </w:p>
        </w:tc>
        <w:tc>
          <w:tcPr>
            <w:tcW w:w="1980" w:type="dxa"/>
          </w:tcPr>
          <w:p w14:paraId="0C9D2CCD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4CC5EBC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F5B16DC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5488B11D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AFF9269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9A076B2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7BF67F79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A854BFA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010,24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DD6C0F3" w14:textId="77777777">
        <w:trPr>
          <w:trHeight w:val="390"/>
        </w:trPr>
        <w:tc>
          <w:tcPr>
            <w:tcW w:w="2160" w:type="dxa"/>
          </w:tcPr>
          <w:p w14:paraId="462B82DB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S-A9K-9901-120AIP</w:t>
            </w:r>
          </w:p>
        </w:tc>
        <w:tc>
          <w:tcPr>
            <w:tcW w:w="2501" w:type="dxa"/>
          </w:tcPr>
          <w:p w14:paraId="0E47F3A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95A7327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1E008F30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1681ED32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17558F4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DE24E8C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4DEC3CC1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7AE3A787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A9EEA12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0D866A1E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8A1AF80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589,13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480A9D8" w14:textId="77777777">
        <w:trPr>
          <w:trHeight w:val="390"/>
        </w:trPr>
        <w:tc>
          <w:tcPr>
            <w:tcW w:w="2160" w:type="dxa"/>
          </w:tcPr>
          <w:p w14:paraId="62B5296E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XR-A9K-X64K9-7.9.21</w:t>
            </w:r>
          </w:p>
        </w:tc>
        <w:tc>
          <w:tcPr>
            <w:tcW w:w="2501" w:type="dxa"/>
          </w:tcPr>
          <w:p w14:paraId="5B03443D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75DCBDA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54622F0E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5B40327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5E9CB8D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532DF01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2BA1E9BA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7D905F88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6ADD1E1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755966BF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1C7AE91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937,11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B8E090F" w14:textId="77777777">
        <w:trPr>
          <w:trHeight w:val="390"/>
        </w:trPr>
        <w:tc>
          <w:tcPr>
            <w:tcW w:w="2160" w:type="dxa"/>
          </w:tcPr>
          <w:p w14:paraId="3700B404" w14:textId="77777777" w:rsidR="00EC0445" w:rsidRDefault="00B4143F">
            <w:pPr>
              <w:pStyle w:val="TableParagraph"/>
              <w:spacing w:before="97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ASR-9901-</w:t>
            </w:r>
            <w:r>
              <w:rPr>
                <w:b/>
                <w:spacing w:val="-4"/>
                <w:sz w:val="16"/>
              </w:rPr>
              <w:t>120G</w:t>
            </w:r>
          </w:p>
        </w:tc>
        <w:tc>
          <w:tcPr>
            <w:tcW w:w="2501" w:type="dxa"/>
          </w:tcPr>
          <w:p w14:paraId="3106C131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B2E3011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65F6F003" w14:textId="77777777" w:rsidR="00EC0445" w:rsidRDefault="00B4143F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FOC2333NGE0</w:t>
            </w:r>
          </w:p>
        </w:tc>
        <w:tc>
          <w:tcPr>
            <w:tcW w:w="1980" w:type="dxa"/>
          </w:tcPr>
          <w:p w14:paraId="4D629C66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B16D1D1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57C13D3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54113169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32A165F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4D22A0B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3DA3DC5C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24992B5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010,24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403E27A8" w14:textId="77777777">
        <w:trPr>
          <w:trHeight w:val="389"/>
        </w:trPr>
        <w:tc>
          <w:tcPr>
            <w:tcW w:w="2160" w:type="dxa"/>
          </w:tcPr>
          <w:p w14:paraId="42FE8673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S-A9K-9901-120AIP</w:t>
            </w:r>
          </w:p>
        </w:tc>
        <w:tc>
          <w:tcPr>
            <w:tcW w:w="2501" w:type="dxa"/>
          </w:tcPr>
          <w:p w14:paraId="3978C950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69CFCC3D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63DB399E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6C3E4D18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2D2084BC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390F33E" w14:textId="77777777" w:rsidR="00EC0445" w:rsidRDefault="00B4143F">
            <w:pPr>
              <w:pStyle w:val="TableParagraph"/>
              <w:spacing w:line="19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7AD06E48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923BB6A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5AD9A3B4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6A6A1431" w14:textId="77777777" w:rsidR="00EC0445" w:rsidRDefault="00EC044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029599E9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589,13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26E0E515" w14:textId="77777777">
        <w:trPr>
          <w:trHeight w:val="390"/>
        </w:trPr>
        <w:tc>
          <w:tcPr>
            <w:tcW w:w="2160" w:type="dxa"/>
          </w:tcPr>
          <w:p w14:paraId="2B8431B9" w14:textId="77777777" w:rsidR="00EC0445" w:rsidRDefault="00B4143F">
            <w:pPr>
              <w:pStyle w:val="TableParagraph"/>
              <w:spacing w:before="9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XR-A9K-X64K9-07.9.21</w:t>
            </w:r>
          </w:p>
        </w:tc>
        <w:tc>
          <w:tcPr>
            <w:tcW w:w="2501" w:type="dxa"/>
          </w:tcPr>
          <w:p w14:paraId="097460F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0B7FC7B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3D5DC8FC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1F43E44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205A4ED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D94D2FE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616F2B45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00DBDD79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DCC118C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68C9F03D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6124B56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937,11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571E188D" w14:textId="77777777">
        <w:trPr>
          <w:trHeight w:val="390"/>
        </w:trPr>
        <w:tc>
          <w:tcPr>
            <w:tcW w:w="2160" w:type="dxa"/>
          </w:tcPr>
          <w:p w14:paraId="1CC10B02" w14:textId="77777777" w:rsidR="00EC0445" w:rsidRDefault="00B4143F">
            <w:pPr>
              <w:pStyle w:val="TableParagraph"/>
              <w:spacing w:before="9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ASR-9901-</w:t>
            </w:r>
            <w:r>
              <w:rPr>
                <w:b/>
                <w:spacing w:val="-4"/>
                <w:sz w:val="16"/>
              </w:rPr>
              <w:t>120G</w:t>
            </w:r>
          </w:p>
        </w:tc>
        <w:tc>
          <w:tcPr>
            <w:tcW w:w="2501" w:type="dxa"/>
          </w:tcPr>
          <w:p w14:paraId="34CFFDEE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2A4D61C3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75AC488F" w14:textId="77777777" w:rsidR="00EC0445" w:rsidRDefault="00B4143F">
            <w:pPr>
              <w:pStyle w:val="TableParagraph"/>
              <w:spacing w:before="9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FOC2437PT0Y</w:t>
            </w:r>
          </w:p>
        </w:tc>
        <w:tc>
          <w:tcPr>
            <w:tcW w:w="1980" w:type="dxa"/>
          </w:tcPr>
          <w:p w14:paraId="6D68842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DA346F4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BE5D6AE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1B69BB76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249671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5040924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56DF5742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51236D1F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010,24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A897E68" w14:textId="77777777">
        <w:trPr>
          <w:trHeight w:val="390"/>
        </w:trPr>
        <w:tc>
          <w:tcPr>
            <w:tcW w:w="2160" w:type="dxa"/>
          </w:tcPr>
          <w:p w14:paraId="38A0AE58" w14:textId="77777777" w:rsidR="00EC0445" w:rsidRDefault="00B4143F">
            <w:pPr>
              <w:pStyle w:val="TableParagraph"/>
              <w:spacing w:before="9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XR-A9K-X64K9-</w:t>
            </w:r>
            <w:r>
              <w:rPr>
                <w:spacing w:val="-4"/>
                <w:sz w:val="16"/>
              </w:rPr>
              <w:t>07.1</w:t>
            </w:r>
          </w:p>
        </w:tc>
        <w:tc>
          <w:tcPr>
            <w:tcW w:w="2501" w:type="dxa"/>
          </w:tcPr>
          <w:p w14:paraId="074D26A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5CFE553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039D7E24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4BFCEE8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415703B6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2363B14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35853F90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3E45439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797FF189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3C620503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76721D4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582,00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246908D4" w14:textId="77777777">
        <w:trPr>
          <w:trHeight w:val="390"/>
        </w:trPr>
        <w:tc>
          <w:tcPr>
            <w:tcW w:w="2160" w:type="dxa"/>
          </w:tcPr>
          <w:p w14:paraId="37C3450E" w14:textId="77777777" w:rsidR="00EC0445" w:rsidRDefault="00B4143F">
            <w:pPr>
              <w:pStyle w:val="TableParagraph"/>
              <w:spacing w:before="9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S-A9K-9901-120AIP</w:t>
            </w:r>
          </w:p>
        </w:tc>
        <w:tc>
          <w:tcPr>
            <w:tcW w:w="2501" w:type="dxa"/>
          </w:tcPr>
          <w:p w14:paraId="593D0BCB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5FA3F31" w14:textId="77777777" w:rsidR="00EC0445" w:rsidRDefault="00B4143F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3C57097A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2135C84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6BD133EE" w14:textId="77777777" w:rsidR="00EC0445" w:rsidRDefault="00B4143F">
            <w:pPr>
              <w:pStyle w:val="TableParagraph"/>
              <w:spacing w:line="175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3C21497" w14:textId="77777777" w:rsidR="00EC0445" w:rsidRDefault="00B4143F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579CCAAF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35186FA5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057FDF24" w14:textId="77777777" w:rsidR="00EC0445" w:rsidRDefault="00B4143F">
            <w:pPr>
              <w:pStyle w:val="TableParagraph"/>
              <w:spacing w:line="175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15A02586" w14:textId="77777777" w:rsidR="00EC0445" w:rsidRDefault="00EC044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3BCC370F" w14:textId="77777777" w:rsidR="00EC0445" w:rsidRDefault="00B4143F">
            <w:pPr>
              <w:pStyle w:val="TableParagraph"/>
              <w:spacing w:line="175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589,13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</w:tbl>
    <w:p w14:paraId="6C846057" w14:textId="77777777" w:rsidR="00EC0445" w:rsidRDefault="00EC0445">
      <w:pPr>
        <w:pStyle w:val="TableParagraph"/>
        <w:spacing w:line="175" w:lineRule="exact"/>
        <w:jc w:val="center"/>
        <w:rPr>
          <w:sz w:val="16"/>
        </w:rPr>
        <w:sectPr w:rsidR="00EC0445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1200" w:right="2125" w:bottom="1041" w:left="1133" w:header="680" w:footer="304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01"/>
        <w:gridCol w:w="1519"/>
        <w:gridCol w:w="1980"/>
        <w:gridCol w:w="1700"/>
        <w:gridCol w:w="1700"/>
        <w:gridCol w:w="1699"/>
      </w:tblGrid>
      <w:tr w:rsidR="00EC0445" w14:paraId="02FF5F73" w14:textId="77777777">
        <w:trPr>
          <w:trHeight w:val="389"/>
        </w:trPr>
        <w:tc>
          <w:tcPr>
            <w:tcW w:w="2160" w:type="dxa"/>
            <w:tcBorders>
              <w:top w:val="nil"/>
            </w:tcBorders>
          </w:tcPr>
          <w:p w14:paraId="2D70D3B5" w14:textId="77777777" w:rsidR="00EC0445" w:rsidRDefault="00B4143F">
            <w:pPr>
              <w:pStyle w:val="TableParagraph"/>
              <w:spacing w:before="92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ASR-9901-</w:t>
            </w:r>
            <w:r>
              <w:rPr>
                <w:b/>
                <w:spacing w:val="-4"/>
                <w:sz w:val="16"/>
              </w:rPr>
              <w:t>120G</w:t>
            </w:r>
          </w:p>
        </w:tc>
        <w:tc>
          <w:tcPr>
            <w:tcW w:w="2501" w:type="dxa"/>
            <w:tcBorders>
              <w:top w:val="nil"/>
            </w:tcBorders>
          </w:tcPr>
          <w:p w14:paraId="5C768205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4966EDA8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  <w:tcBorders>
              <w:top w:val="nil"/>
            </w:tcBorders>
          </w:tcPr>
          <w:p w14:paraId="0CB818D5" w14:textId="77777777" w:rsidR="00EC0445" w:rsidRDefault="00B4143F">
            <w:pPr>
              <w:pStyle w:val="TableParagraph"/>
              <w:spacing w:before="9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FOC2437PT0V</w:t>
            </w:r>
          </w:p>
        </w:tc>
        <w:tc>
          <w:tcPr>
            <w:tcW w:w="1980" w:type="dxa"/>
            <w:tcBorders>
              <w:top w:val="nil"/>
            </w:tcBorders>
          </w:tcPr>
          <w:p w14:paraId="0D9D4BD8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6673543D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  <w:tcBorders>
              <w:top w:val="nil"/>
            </w:tcBorders>
          </w:tcPr>
          <w:p w14:paraId="71739FE5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7BC9F811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  <w:tcBorders>
              <w:top w:val="nil"/>
            </w:tcBorders>
          </w:tcPr>
          <w:p w14:paraId="0E3EA954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14F2A674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  <w:tcBorders>
              <w:top w:val="nil"/>
            </w:tcBorders>
          </w:tcPr>
          <w:p w14:paraId="3BE866B0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5DB850C4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010,24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E8B5ECB" w14:textId="77777777">
        <w:trPr>
          <w:trHeight w:val="390"/>
        </w:trPr>
        <w:tc>
          <w:tcPr>
            <w:tcW w:w="2160" w:type="dxa"/>
          </w:tcPr>
          <w:p w14:paraId="19FD7601" w14:textId="77777777" w:rsidR="00EC0445" w:rsidRDefault="00B4143F">
            <w:pPr>
              <w:pStyle w:val="TableParagraph"/>
              <w:spacing w:before="9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S-A9K-9901-120AIP</w:t>
            </w:r>
          </w:p>
        </w:tc>
        <w:tc>
          <w:tcPr>
            <w:tcW w:w="2501" w:type="dxa"/>
          </w:tcPr>
          <w:p w14:paraId="2BA4B2D3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686D0471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3950614E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BB1C9A5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4E91B6C0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71CCE99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372E9E2C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276C89E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1FB0593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4611D0BD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481B1B6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589,13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30888944" w14:textId="77777777">
        <w:trPr>
          <w:trHeight w:val="390"/>
        </w:trPr>
        <w:tc>
          <w:tcPr>
            <w:tcW w:w="2160" w:type="dxa"/>
          </w:tcPr>
          <w:p w14:paraId="73C07D1E" w14:textId="77777777" w:rsidR="00EC0445" w:rsidRDefault="00B4143F">
            <w:pPr>
              <w:pStyle w:val="TableParagraph"/>
              <w:spacing w:before="9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XR-A9K-X64K9-</w:t>
            </w:r>
            <w:r>
              <w:rPr>
                <w:spacing w:val="-4"/>
                <w:sz w:val="16"/>
              </w:rPr>
              <w:t>07.1</w:t>
            </w:r>
          </w:p>
        </w:tc>
        <w:tc>
          <w:tcPr>
            <w:tcW w:w="2501" w:type="dxa"/>
          </w:tcPr>
          <w:p w14:paraId="3A8CCCFA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46A06E02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13A91EBE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A0D1499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42DC068D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0DF42851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6ABB5DC6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31097788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33B66E2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28E6DB12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B6F1BC1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582,00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3B23562" w14:textId="77777777">
        <w:trPr>
          <w:trHeight w:val="390"/>
        </w:trPr>
        <w:tc>
          <w:tcPr>
            <w:tcW w:w="2160" w:type="dxa"/>
          </w:tcPr>
          <w:p w14:paraId="0106BA7E" w14:textId="77777777" w:rsidR="00EC0445" w:rsidRDefault="00B4143F">
            <w:pPr>
              <w:pStyle w:val="TableParagraph"/>
              <w:spacing w:before="93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ASR-9901-</w:t>
            </w:r>
            <w:r>
              <w:rPr>
                <w:b/>
                <w:spacing w:val="-4"/>
                <w:sz w:val="16"/>
              </w:rPr>
              <w:t>120G</w:t>
            </w:r>
          </w:p>
        </w:tc>
        <w:tc>
          <w:tcPr>
            <w:tcW w:w="2501" w:type="dxa"/>
          </w:tcPr>
          <w:p w14:paraId="7A2D1D81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2FD1E4BD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2240E3E1" w14:textId="77777777" w:rsidR="00EC0445" w:rsidRDefault="00B4143F">
            <w:pPr>
              <w:pStyle w:val="TableParagraph"/>
              <w:spacing w:before="9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FOC2416PBUB</w:t>
            </w:r>
          </w:p>
        </w:tc>
        <w:tc>
          <w:tcPr>
            <w:tcW w:w="1980" w:type="dxa"/>
          </w:tcPr>
          <w:p w14:paraId="2E72F193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0AAA6F25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77690A5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2A97D83E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E4F953F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6E1D59BE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7708AF47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23392E4E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022,06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591CE4F2" w14:textId="77777777">
        <w:trPr>
          <w:trHeight w:val="390"/>
        </w:trPr>
        <w:tc>
          <w:tcPr>
            <w:tcW w:w="2160" w:type="dxa"/>
          </w:tcPr>
          <w:p w14:paraId="46B6E2A4" w14:textId="77777777" w:rsidR="00EC0445" w:rsidRDefault="00B4143F">
            <w:pPr>
              <w:pStyle w:val="TableParagraph"/>
              <w:spacing w:before="92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XR-A9K-X64K9-</w:t>
            </w:r>
            <w:r>
              <w:rPr>
                <w:spacing w:val="-4"/>
                <w:sz w:val="16"/>
              </w:rPr>
              <w:t>07.1</w:t>
            </w:r>
          </w:p>
        </w:tc>
        <w:tc>
          <w:tcPr>
            <w:tcW w:w="2501" w:type="dxa"/>
          </w:tcPr>
          <w:p w14:paraId="712198F3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0F58748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5653A94D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6292C823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414C666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C0C0F2C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15AED5D7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6F4E5E30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2C804369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4FA6E33E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068A208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565,84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2D6B9510" w14:textId="77777777">
        <w:trPr>
          <w:trHeight w:val="390"/>
        </w:trPr>
        <w:tc>
          <w:tcPr>
            <w:tcW w:w="2160" w:type="dxa"/>
          </w:tcPr>
          <w:p w14:paraId="4488022A" w14:textId="77777777" w:rsidR="00EC0445" w:rsidRDefault="00B4143F">
            <w:pPr>
              <w:pStyle w:val="TableParagraph"/>
              <w:spacing w:before="92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S-A9K-9901-120AIP</w:t>
            </w:r>
          </w:p>
        </w:tc>
        <w:tc>
          <w:tcPr>
            <w:tcW w:w="2501" w:type="dxa"/>
          </w:tcPr>
          <w:p w14:paraId="30C7CE77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C487076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020F58C8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1CD9227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666C9D10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6FD256CF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735947E5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43281068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30A3521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69A51A89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DF7FB2B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167,78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1326AC0E" w14:textId="77777777">
        <w:trPr>
          <w:trHeight w:val="389"/>
        </w:trPr>
        <w:tc>
          <w:tcPr>
            <w:tcW w:w="2160" w:type="dxa"/>
          </w:tcPr>
          <w:p w14:paraId="134244C8" w14:textId="77777777" w:rsidR="00EC0445" w:rsidRDefault="00B4143F">
            <w:pPr>
              <w:pStyle w:val="TableParagraph"/>
              <w:spacing w:before="92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ASR-9901-</w:t>
            </w:r>
            <w:r>
              <w:rPr>
                <w:b/>
                <w:spacing w:val="-4"/>
                <w:sz w:val="16"/>
              </w:rPr>
              <w:t>120G</w:t>
            </w:r>
          </w:p>
        </w:tc>
        <w:tc>
          <w:tcPr>
            <w:tcW w:w="2501" w:type="dxa"/>
          </w:tcPr>
          <w:p w14:paraId="70556872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1794DBAC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44BC0B82" w14:textId="77777777" w:rsidR="00EC0445" w:rsidRDefault="00B4143F">
            <w:pPr>
              <w:pStyle w:val="TableParagraph"/>
              <w:spacing w:before="9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FOC2644N7CW</w:t>
            </w:r>
          </w:p>
        </w:tc>
        <w:tc>
          <w:tcPr>
            <w:tcW w:w="1980" w:type="dxa"/>
          </w:tcPr>
          <w:p w14:paraId="7D1252A3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42F9444E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6FBE3F5F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709213F3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2F14359C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35595D8A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406655FE" w14:textId="77777777" w:rsidR="00EC0445" w:rsidRDefault="00EC0445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30FDC977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022,34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65B3DFFE" w14:textId="77777777">
        <w:trPr>
          <w:trHeight w:val="390"/>
        </w:trPr>
        <w:tc>
          <w:tcPr>
            <w:tcW w:w="2160" w:type="dxa"/>
          </w:tcPr>
          <w:p w14:paraId="4DA3560C" w14:textId="77777777" w:rsidR="00EC0445" w:rsidRDefault="00B4143F">
            <w:pPr>
              <w:pStyle w:val="TableParagraph"/>
              <w:spacing w:before="9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S-A9K-9901-120AIP</w:t>
            </w:r>
          </w:p>
        </w:tc>
        <w:tc>
          <w:tcPr>
            <w:tcW w:w="2501" w:type="dxa"/>
          </w:tcPr>
          <w:p w14:paraId="0E28F6B6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548D4A41" w14:textId="77777777" w:rsidR="00EC0445" w:rsidRDefault="00B4143F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4B668AE9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37EBEAAE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096ED79" w14:textId="77777777" w:rsidR="00EC0445" w:rsidRDefault="00B4143F">
            <w:pPr>
              <w:pStyle w:val="TableParagraph"/>
              <w:spacing w:line="180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69213A1C" w14:textId="77777777" w:rsidR="00EC0445" w:rsidRDefault="00B4143F">
            <w:pPr>
              <w:pStyle w:val="TableParagraph"/>
              <w:spacing w:line="191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3ABF2774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52595A77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48F07274" w14:textId="77777777" w:rsidR="00EC0445" w:rsidRDefault="00B4143F">
            <w:pPr>
              <w:pStyle w:val="TableParagraph"/>
              <w:spacing w:line="180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4B63A335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487904A4" w14:textId="77777777" w:rsidR="00EC0445" w:rsidRDefault="00B4143F">
            <w:pPr>
              <w:pStyle w:val="TableParagraph"/>
              <w:spacing w:line="18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167,78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EC0445" w14:paraId="26E0BC4A" w14:textId="77777777">
        <w:trPr>
          <w:trHeight w:val="392"/>
        </w:trPr>
        <w:tc>
          <w:tcPr>
            <w:tcW w:w="2160" w:type="dxa"/>
          </w:tcPr>
          <w:p w14:paraId="40A4FA00" w14:textId="77777777" w:rsidR="00EC0445" w:rsidRDefault="00B4143F">
            <w:pPr>
              <w:pStyle w:val="TableParagraph"/>
              <w:spacing w:before="9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XR-A9K-X64K9-</w:t>
            </w:r>
            <w:r>
              <w:rPr>
                <w:spacing w:val="-4"/>
                <w:sz w:val="16"/>
              </w:rPr>
              <w:t>07.1</w:t>
            </w:r>
          </w:p>
        </w:tc>
        <w:tc>
          <w:tcPr>
            <w:tcW w:w="2501" w:type="dxa"/>
          </w:tcPr>
          <w:p w14:paraId="1417ACF7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6B5346D6" w14:textId="77777777" w:rsidR="00EC0445" w:rsidRDefault="00B4143F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z w:val="16"/>
              </w:rPr>
              <w:t>Partnerský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úrovni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NCD</w:t>
            </w:r>
          </w:p>
        </w:tc>
        <w:tc>
          <w:tcPr>
            <w:tcW w:w="1519" w:type="dxa"/>
          </w:tcPr>
          <w:p w14:paraId="74D1680A" w14:textId="77777777" w:rsidR="00EC0445" w:rsidRDefault="00EC04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09141D8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7F97B8D5" w14:textId="77777777" w:rsidR="00EC0445" w:rsidRDefault="00B4143F">
            <w:pPr>
              <w:pStyle w:val="TableParagraph"/>
              <w:spacing w:line="181" w:lineRule="exact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účinnosti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7A9ABA83" w14:textId="77777777" w:rsidR="00EC0445" w:rsidRDefault="00B4143F">
            <w:pPr>
              <w:pStyle w:val="TableParagraph"/>
              <w:spacing w:line="190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konce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účinnosti</w:t>
            </w:r>
          </w:p>
          <w:p w14:paraId="1CF22C9A" w14:textId="77777777" w:rsidR="00EC0445" w:rsidRDefault="00B4143F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smlouvy</w:t>
            </w:r>
          </w:p>
        </w:tc>
        <w:tc>
          <w:tcPr>
            <w:tcW w:w="1700" w:type="dxa"/>
          </w:tcPr>
          <w:p w14:paraId="11A5D0E9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214C40A1" w14:textId="77777777" w:rsidR="00EC0445" w:rsidRDefault="00B4143F">
            <w:pPr>
              <w:pStyle w:val="TableParagraph"/>
              <w:spacing w:line="181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PODP</w:t>
            </w:r>
          </w:p>
        </w:tc>
        <w:tc>
          <w:tcPr>
            <w:tcW w:w="1699" w:type="dxa"/>
          </w:tcPr>
          <w:p w14:paraId="05582CFE" w14:textId="77777777" w:rsidR="00EC0445" w:rsidRDefault="00EC044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22C2D136" w14:textId="77777777" w:rsidR="00EC0445" w:rsidRDefault="00B4143F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565,84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</w:tbl>
    <w:p w14:paraId="16A43B27" w14:textId="77777777" w:rsidR="00EC0445" w:rsidRDefault="00EC0445">
      <w:pPr>
        <w:pStyle w:val="TableParagraph"/>
        <w:spacing w:line="181" w:lineRule="exact"/>
        <w:jc w:val="center"/>
        <w:rPr>
          <w:sz w:val="16"/>
        </w:rPr>
        <w:sectPr w:rsidR="00EC0445">
          <w:type w:val="continuous"/>
          <w:pgSz w:w="16840" w:h="11910" w:orient="landscape"/>
          <w:pgMar w:top="1200" w:right="2125" w:bottom="500" w:left="1133" w:header="680" w:footer="304" w:gutter="0"/>
          <w:cols w:space="708"/>
        </w:sectPr>
      </w:pPr>
    </w:p>
    <w:p w14:paraId="357DF998" w14:textId="77777777" w:rsidR="00EC0445" w:rsidRDefault="00B4143F">
      <w:pPr>
        <w:pStyle w:val="Zkladntext"/>
        <w:spacing w:before="0"/>
        <w:jc w:val="lef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46ED2FCA" wp14:editId="144F3419">
                <wp:simplePos x="0" y="0"/>
                <wp:positionH relativeFrom="page">
                  <wp:posOffset>431800</wp:posOffset>
                </wp:positionH>
                <wp:positionV relativeFrom="page">
                  <wp:posOffset>431800</wp:posOffset>
                </wp:positionV>
                <wp:extent cx="7131050" cy="6794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050" cy="679450"/>
                          <a:chOff x="0" y="0"/>
                          <a:chExt cx="7131050" cy="6794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3" cy="532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0595" y="470407"/>
                            <a:ext cx="6680834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834" h="208915">
                                <a:moveTo>
                                  <a:pt x="6680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  <a:lnTo>
                                  <a:pt x="6680454" y="208788"/>
                                </a:lnTo>
                                <a:lnTo>
                                  <a:pt x="6680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925A7" id="Group 15" o:spid="_x0000_s1026" style="position:absolute;margin-left:34pt;margin-top:34pt;width:561.5pt;height:53.5pt;z-index:15731200;mso-wrap-distance-left:0;mso-wrap-distance-right:0;mso-position-horizontal-relative:page;mso-position-vertical-relative:page" coordsize="7131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2yiWgMAADQIAAAOAAAAZHJzL2Uyb0RvYy54bWycVV1v3CgUfV9p/wPy&#10;e2PP98TKpFo1TRSp6kbbVPvMYGyjYqDAfOTf7wGbGSvTdtuONPbFXC7nHu653Lw9dpLsuXVCq002&#10;uSoywhXTlVDNJvv8fP9mnRHnqaqo1Ipvshfusre3f/5xczAln+pWy4pbgiDKlQezyVrvTZnnjrW8&#10;o+5KG64wWWvbUY+hbfLK0gOidzKfFsUyP2hbGasZdw5f7/rJ7DbGr2vO/N917bgncpMBm49PG5/b&#10;8Mxvb2jZWGpawQYY9DdQdFQobHoKdUc9JTsrLkJ1glntdO2vmO5yXdeC8ZgDspkUr7J5sHpnYi5N&#10;eWjMiSZQ+4qn3w7LPu4frPlknmyPHuYHzb448JIfTFOO58O4OTsfa9uFRUiCHCOjLydG+dETho+r&#10;yWxSLEA8w9xydT2HHSlnLc7lYhlr3/94YU7LftsI7gTGCFbiPxAE64Kg/y8krPI7y7MhSPdTMTpq&#10;v+zMG5yloV5shRT+JdYlTi2AUvsnwQK3YQAunywRFXSyzIiiHfTw2NGGE4zBSvIJKwL/FwG2Uph7&#10;IWVgPdgDVJTzq3L4RrZ9qd1ptuu48r12LJdArZVrhXEZsSXvthzw7GM1wZFBtx4QjRXK96fmvOWe&#10;tWH/Gjj+gbwCUFqeJiLoM86QghuK62fqZbIuiul01tfLYjZdLWdh59Ox09JY5x+47kgwABUQwDUt&#10;6f6DG8Akl4HCfv8IDHBCZ0CrcYk8jC7o+yU1fWqp4YAQwo5OeJVO+GFoLpNVyGTwCoIbRt+hB0pZ&#10;XC8yAt3MV8W8iKtpmYS1XK6L9WzeEzUt1teTxSui2K4nakwO+lPV0wTC2mSxo0pmoDO0ShlbpUdN&#10;gOKMoFVuQ3jQT31Yl0xygKwTlHaTDUjCdKf3/FlHRx+EHtzmCyBOXQKHevaRauyLhjHySnPpbWK8&#10;3gcbrtbrIfXkkN6943jjX3SPzQo4U0AmtePgAZ8CEScjMoKPY86dlqJKanW22b6TluwpyL2PvwHz&#10;yA09zQ1qCdZWVy/oFwfUzyZzX3c0NCf5qFCv4SZLhk3GNhnWy3c63neRfejk+fgvtWaQjEcNfdSp&#10;bC+U0/uGlUr/tfO6FlFWZ0TIOgwgoWjFqykyMVyj4e4bj6PX+bK//Q8AAP//AwBQSwMECgAAAAAA&#10;AAAhAJ29v9hOKgAATioAABQAAABkcnMvbWVkaWEvaW1hZ2UxLnBuZ4lQTkcNChoKAAAADUlIRFIA&#10;AAJ+AAAAvAgGAAAA5m+j9gAAAwBQTFRF////8Ftb71pa7lpa61lZ6FdX51dX5VhZ41VV3lJS2FBQ&#10;1E1OzktLyEhIxEZGwkVFwHR9v0NEvXyGuUFCtT8/sDw9rDo7q15sql5spzg5oUFEm0pPmGJ0mF5w&#10;lVNaimVwg3B+e3uMdIeabo+lbJKoZZ22YmNmX6vJXqfCVbbVT77fTMPmTMPlSsbpSsXoScTnScPm&#10;SMDkR7/jRr7hRr3hRrzgRbvfRbreQ7TYQbDVQK3SPqnOPabLOqDFN5i+NZK4NJC3MoqxL4OrL4Kq&#10;LX6mLHykKnaeJ2+ZJWmTImON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uhg1gAA&#10;AAZiS0dEAP8A/wD/oL2nkwAAAAlwSFlzAAAOxAAADsQBlSsOGwAAIABJREFUeJzt3W1snNeVH/A/&#10;RxQt6sVDUzIlWaKGiRI7yDYh1e2uM4oTjt14i4LYkFks0O2CC41BAvxULK0C7UePvhcKjUU/EBii&#10;I5RA1RZtKeyyXsRZZAS/0M4GsbhOsnVq1qQVxTZNUxpbImnJJPth7jAjasiZeebc59773P8PEKwX&#10;8s71cOZ5zpxz77lNm5uboOBOD1/sAdAGIKX+qvRnAOgNOOwsgFvq93n132sAbs1lz+crfQMRERFR&#10;NU0M/GpzevhiF4pBXfmvhKHpLACYRzEonAeQn8uenzc0FyIiInIEA78dqExeSv0yGeTVqoBiIHgN&#10;xUAwb3Q2REREZB0Gfsrp4YttAAbwu2DP9kCvmlIgOAVmBImIiAieB35lwd4AgH7D09FtFkAOwBSD&#10;QCIiIj95F/j1zSxuBXsbd+999zc/zj+y8sFHpqcVin2HH8GJZ59e2ntg/w0Ug8DcdLLjVpVvIyIi&#10;oojwJvDrm1nsATCKYtAXL/+3T/7hl4WP//6teMVvjIj2b3x97dF/1rPRFIvt3/ZPV1AMAKdMzIuI&#10;iIjCE/nAr29mMY1iwNe929fdu31n+f3pl9vv3b4dyrzCsqelBSe+17u0//jRI1W+dAHAGJgFJCIi&#10;iqxIBn6qnDsKII06Nmlsbmys/vYnr25+Nv/+9qyYk/YfP4oT/7y3sOehlnqymQUUy8Bj08mOeS0T&#10;IyIiIiMiFfiVBXyj2FbOrcdn8+8vf/jKG+3rd++KzS1sj/7BmcLhb/5eo+XrSwAyDACJiIiiIRKB&#10;n1TAV27987uF6y+9HF/75KbEcKHZe/AgTvU9u7z34IF2wWEZABIREUWA84GfWsM3BqGAb7vFn/58&#10;bfntX+3TMba0Q12nVh57+qmmplisVdNDXECxBMw1gERERA5yNvDrm1lMobgWTXuj5c+Xby69P/3y&#10;EVtLv3taWnDsO99aPtR1SjLLt5MCitm/sRAei4iIiAQ5F/j1zSx2oZjhC7Xh8ub6+tpv869t2Lbx&#10;o6w3X7Vdu9JmAYxOJzvyIT8uERERBeRU4Nc3szgKIANNZd1a3Pr1u0sfvvJG2EFWRe3f+Ppaxx/+&#10;U9Nl6BdRzACy/EtERGQ5JwI/1Xw5hyq9+MJy787K0o2Xf3LE1MaPPS0tONX37NJD7Y9YEYCi2AMw&#10;zewfERGR3awP/FSW74em57Hd5sbGysc/uxYLe+PH/uNH0fkvnllr2rPHdKavEmb/iIiILGZt4Kda&#10;tEwB6DU9l92sfPDR0o0fXw1l48ex73xrqe3xr9iS5dvJAoCB6WTHNdMTISIiovtZGfj1zSwOoFja&#10;deL83PXP7xZu/N3V+MoHH2kZX1NvPt2e585fIiIiu1gX+PXNLGYAvGB6HkF88g+/LHz892+JBqtt&#10;T3xl9ejZP9xsisWs2k1coysorv1j6ZeIiMgC1gR+rpR2q7l3+87y+9Mvt9+7fbuhcfa0tODE93qX&#10;9h8/antpt5pZFIM/ln6JiIgMsyLwU7t2pxBCM+YwbG5srP72J69uBu35t+/wI+j8l88W9jzU4kSp&#10;uwYFFIO/KdMTISIi8pnxwE+dwDEFR9bz1eOz+feXP3zljfZ6Nn48+gdnCoe/+XuRey4UrvsjIiIy&#10;yGjgp87Z/U/GJhCC9c/vFq6/9HK8Ws8/C3vz6XJpOtmRNj0JIiIiHxkL/Gztz6fL4k9/vrZTz79D&#10;XadWHkt9O2Zpbz4dGPwREREZYCTw65tZzAE4F/oDG/b58s2l96dfvq/nnyO9+XSYBZDijl8iIqLw&#10;hB74+Rr0lWyur6/9Nv/axr3PPtt/4tmnl/Ye2O9j0FfC4I+IiChEoQZ+vgd9WzY3b3/x+ee/ad63&#10;72ump2IBBn9EREQhiYX1QAz6tlxFU1Nn8759SRTPtvVdN4C86uNIREREGoWS8WPQt+XCdLIjU/4X&#10;rh1PpxEzf0RERJppz/ip3bu+B30LAM5sD/oAQDU17gFwNexJWaYbAHv8ERERaaQ14+dDn74a1Hxe&#10;rcvnFAtiqxciIiJNtAV+6kSOn2gZ3A0FAKPTyY5cPd+knrccInJ8XUAPlMSJiIiocVoCP3X2bh7+&#10;rlubRTHLdy3IN6uNDjkA/ZKTcsxz9QbNREREtDvxwE8FLdfgb8bqxelkx6jEQGp9ZAZ+BtAFFDd7&#10;BAqeiYiI6EE6NndMwc+grwDgB1JBHwBMJzvGAKRQzCD6Jg5gim1eiIiI5IgGfn0zi2MAeiXHdMRV&#10;AF1qh64olfFKwc+ef4nY+vrfmJ4EERFRVIgFfpeTZweOLLzzJ1LjOeTCdLJDa/+56WTHLZVJ/AGK&#10;mUVv7Ln3+dcvJ89mTM+DiIgoCkQCv8vJs20Acp2/+OlBifEcsWNvPl1URrELHvX8S8y+vg7ghcvJ&#10;synTcyEiInKdVMZvCkC8661XHhEaz3ZXAPSY2Higsn8pABfCfmwTnnh1+oj67ZT6gEFEREQBNTc6&#10;wOXk2VGodX0Hlxdx4NbS0p22I0eqfJurAvXm02E62ZHpm1mcQoQ30+xdW7nZfuO90oeJOIotbgbM&#10;zSgcQ8MjKQMPOz+RHZ838Lg1Gxoe6QEgFfxb//9bifBzUC8nnjPh5+jWRHbcus4CQ8MjXShWf6Q1&#10;9DMWnlddz/3Q8EgbiqdgURUNBX6Xk2d7APyw/O8ef+2lPW/1/UVDk7JUQ735dJhOdlxTPRNziGDP&#10;v85fvLkCoDyL3H85eXbgz2ZeF99EYxkTjc+voriJyGaSm8cuoNgqyRnqxvaWwSlcApA2+Pi1knyd&#10;WPe+UK+DPPR84H8awHwD35+G3OlT9T73PfD70IiaNVrqzW3/i4iWe1+cTnYYKe1Wo0q/AwCeQ8Q2&#10;fpx6+40TFf46x5KvFr2GMo1Uu5Thx498tt0Ro9AT9F2dyI7nNYxLlgkc+KkSb/f2vy+VexualT3E&#10;e/PposrPKUSk519s/YvVzrffrPRPpZIvybP+de4504FXnB8OzFKlVF3nuac1jUuWCRT4XU6e7cIu&#10;ZZLHX3tpT8D52ERbbz5dppMd16aTHT2IQM+/47+e3e3DQ//l5FnTN8Eo6lc3FrKTDa95G+bgszFN&#10;415wYf0myQia8RvDLseIRaDcq703n05R6Pn31Td+1FnlS8ZY8tUiY3oC9CCVabPh6EYGfoao14CO&#10;tdwF6AsoyUJ1B36qn9quLz6Hy72h9+bTxeWef7uUecslwNKkDueY9bOSLQFXQu2apfDlNI07OpEd&#10;dzLJQcEEyfjlavkiB8u9l2CoN58urvb8q1LmLTeqlh2QrLTpCdADbAn8APObTLwzNDyic0NHTsO4&#10;ZLG6Ar/LybNp1Pjic6jcWwDw3HSyI+1qabcalcE8g2JG03o1lHlL4mBpUodR1TKCLKAybDb16kyb&#10;noBP1Hsxo2l4XeOSxWoO/NR6qprXAThS7p1FMcuXMz0R3VQmswfFU0esVWOZt9w51U+S5MTBMrpN&#10;UqYnsE03lwOEatc19Q24xPYtfqon4zeKOl98lpd7S7355k1PJCwu9Pyro8xbjguT5THws0fa9AQq&#10;sKn0HFkq23tOw9AFMNvnrZoCP5Xtq/tG8Nj/+bmN5d4CgKdd6M2ni809/069/UaQ4/561aYjkhMf&#10;Gh5Jm56E71Rm7YF+qRZImZ6AJ3R9qB1j+xZ/1ZrxqzvbBwDtN97D3rWVm/V+n0al3nx50xMxzdae&#10;f6dmX28N+K0ZyXkQAD6nNkiZnsAO+rkOVC/1wUvq6LlyCxPZ8YyGcckRVQO/oNm+ksTs6+tBv1fY&#10;8y735tPFpp5/Rxbeud6yeifotzPrJy/BrJ9xNpdUbZ6b0zRv6PC22kVFtWT8AmX7Sp54dTpI6U5S&#10;qTcf14HtwJaef19988eNvlZ4QZOXNj0BX6mbv1TD3gUU39+S7/GU4Fh0P53tW5w5jYr0qCXwSzfy&#10;AIbLvZHrzaeLDT3/GijzlvSzr5+4Xp7PakxKcKzMRHY8NZEdT0FubS8zfhrwPF7SrXm3f6ynb99u&#10;ErOvr7/75PcaHaYeBQCjPrRpkTad7Mj0zSxOAZhCiL3DVJm31v59u8mAFzdpGTC7Y4JkYJUv+30O&#10;wA8FxowPDY8MMIMkTld16sWIb+iYR7iJizTk7pEL0HcyywN2DfwgVDp74tXpIyEGfrMABnxq0yJt&#10;OtlxrW9msQfFF6KOsyEfIFDmLRm4nDzb9mczr3Mtp5zeoeGRnonsODPn4ZIK/Ga33fDzQuMCxQ8E&#10;DPyEaD6PN6NhXGuo13gmrMdTPyupwG8+zA03O5Z6VVNckTYCIZZ7vevNp0vYPf8EyrwlcTDjpwPX&#10;T4ZI3VSkmvbmyv+gAnipU3xY7pWV0zQuz+OlLbut8RO90Gve3et9bz5dwuj51+Bu3kr4OpB3jqc1&#10;hEpXmbdEKkuXUE2GqUEaz+Od5Xm8VK5i4KdauIh+ktO4u5e9+TTT3fOv8xc/PSg8ZILHuGmRMT0B&#10;j0hdfxd2KNFLlmfTgmN5ie1bKEw7ZfwGIHw2oKZyL3vzhUhlVJ+GcOm3661XdJzwwoudvAE27dVP&#10;ZdCkMj8VAzx1RqvU+zglNI7PdJ3He4Xn8dJ2uwV+4gTLvezNZ4jKrHZBqB/YgVtLSweXFyWG2o5r&#10;j4qeB3BFaKw4GFCHISU4Vn6Xf5PK+nVzGUBwms/j5fuVHvBA4KfKvFp2cgqVe9mbz7Cynn/PNzrW&#10;46+9tKfxGVUUv5w8y+APuAbZi/8os37apYXGKVRptZIXehyAH7QawfN4KVSVMn7a3sANlnsLAJ6b&#10;TnakWdq1g8q4nkEDOwQ1lXlLeDPCVpuDS0LDcde0RipzJtJNAdUDO8l1fnyvBaDzPF7oCyjJcaEG&#10;fgDQ8d4/3g7wbbMoZvlywtOhBqnMaw8CBBYay7wlvBn9Tk5wLJaP9EkJjrVrYKfae0gd4dbLTHB9&#10;dG/oYPsW2sl9gZ/OMm/JV9/4Ub2nM7A3n+VU6TeNOnv+aSzzlrDcq6gF3lI3+YTKVJA8yddrLRk9&#10;Zv3M4Xm8ZMT2jJ/2N27n228itv7Fag1fyt58jlEZ2R7U2PNPc5m3JBXCY7giY+lY9DtSH7yv1pjx&#10;YeBngObzeHnPpF1tD/xSYTzo8V/PLlX5Evbmc9R0smO+lp5/IZR5S3gzUlTWT6oRd0KdLkFChoZH&#10;ws72ldZ/Sr0mUkLj+EDnebzc+Ei7MhL4VSn3sjdfBFTr+ZeYfU3nSS73PdTl5NmukB7LBZI3nIzg&#10;WBR+mbckL/SYceHgNZJ4Hi+ZthX4qZMOdKw3eMAO5d5ZsDdfpOzW8+9LP8sfDXEqqRAfy2rq6Cap&#10;c1p7mfUTJXlax3wdX58TelyAGfZa5DSNm+GGDqpFecYvFeYDbyv3XgKQYm++6KnU82/v2srN9hvv&#10;hTmNVJgP5oCM4FhcTyRANfGVOrmhrnV7qjQodYoHA79daDyPd2EiO86kCdXEWOD31Td+1InNzU8B&#10;/IC9+aKvvOef4AkutUqF/Hi2m4Lcjb6fpzaISAuOFWTDhtQmj7gKYmkbze1b0prGpQgqD/xCe7Pu&#10;jcXw/Y/nl//d//qP/2E62cFt556YTnZc+7f/e+L7//7Nv2lubW4O86G5zq+MKgdxrZ9dpDJlhYBn&#10;s0peh9OCY0UJz+MlK8QAQN0UQ1nf9/BDLehNnCocO3CgveeD//f7YTwm2eP33/vlMwf2xNq+e6pz&#10;9diBAyshPjSzEPcbg1zW7xyzfsGp507q+hs0gMsLPT7Acu8DNJ7HC3C5BdWplPEL5ab4pbb42rdP&#10;nsTeWKz0qae/MDjIbu9+SQNArKmp9cyxo/vPHDu6vDdW6QAZcQz8yqisX05wyLTgWL4xtZt3i3o9&#10;XBGaQ4IfBB6ga/3dBZ7HS/UKJfDbG4vhyceOL33t8OF9Ff45pfOxyR6FwcEubDuH9NiBA+1PdZ5c&#10;evihFt0Pn9L9AA6SvBmN8siuwNKCY+UNfe92zPopPI+XbKM98GtvbcUzXYm19tbWIzt8CS8Q/qj4&#10;s97X3Hzk7IkTK19qi69pfGxm/LZRmYK6z1jeQRwsOdVNBcvdVb+wNlcabOfBdX7CNG/oYPsWCkRr&#10;4PfE4fbCk48dR6ypqVKmr4SBnz92/Fk3NTXt/9rhw/uefOz4kqbSb1ydRU33ywiOxcCvfpLXv3wj&#10;3yx8ikc3M8AA9J7Hm9MwLnmgdIcVfWG2NjcjlTi1/OW2tlp2MMULg4MM/iJOreWsWu5ob2090ps4&#10;VWhvbdUxDWb9tlE3+wcabAcUV2Utqp3x9X0axijx+rqu+TzejKZxyQMxdWKHmGMHDqx891Tnamtz&#10;c3sd3+b1BcITNf+M98Zi8ScfO44nDrdL7TotYeBXWcbSsXwgdXTXrNAifwZ+cnStv7vE9i3UiBgA&#10;kXT83lgMZ44dXT5z7Oj+WFNTveka3y8QPqj7Z/zltrb4U50nJUu/LD1VoG4iUlm/BLN+tRE+1zYv&#10;MYg6xUPqSL9+X8u9ms/j5ZIKakgMArsdH36oBU91nlw6duBAPVm+ciz3Rpgq8wa6CB5qaTnyTFdi&#10;TajnHzN+O5PMTqQFx4oyyWteTnCsvOBYKcGxXJLTNO4YN3RQoxpOpZR68+1rbt5p126tGPhFV0M/&#10;21hT074zx47u/8ajjy5V/+pdeZl9qMVEdnwKcpmeXpXxoN1JXfMWVKZOCsu9DdB8Hm9Gw7jkmRgC&#10;ZkGq9OYLwrsLhEdEfrYnHz50JJU4tdzAcW9dEvOIsIylY0WOOslB6viuvNA4ALY+BEjx6rrO83jJ&#10;BYHW+NXQmy8IlnsjqJEybyWtzc3tvac6VzofPrQa4NtDOZbQVao9hGTWj6X1naUFx9Jx3rnUKR5x&#10;z7K/us7jvcoNHSSl7lJvjb35gkppGJPMEg/mm5qa9v+TRx9tDfG4N5/kBMfiIvSdib0vhDN0Jcz6&#10;1UnzebxpTeOSh2Ko8SiZOnvzBeXFBcIz2n6mxw4caO9NnCrUc9ybdPuiCBpDceeghHM8s/VB6jmR&#10;yj5LZea2Y+BXP57HS06oKV0SsDdfEInC4CBvzNGio6XBlr2xWPzbJ0+ijuPeuMFjF2rHoOQNLCM4&#10;VlTY1rT5Aep1IHWKRyLqZX+N5/EWwPN4Sdiugd/eWAzfePTRpYC9+YJKh/Q4pFmYazY1H/fmG8kb&#10;zYCvvdx2kRYcKy841nY5wbFSgmNZRfOGjlG2byFpO94lS735Tj58SHIDRy18KQv4INSfZXtr6xG1&#10;6SjMh40cdaO5JDRcHFzrt0UFCd1Cw0md1rGTvOBYacGxbKOrfcssz+MlHSoGfl9qi6+dPXFiRaA3&#10;XxAs90ZH6EF8rKlpn6bj3nyTERxrlFm/LbY2bX6A8Cke3VFc76n5PF5+YCIt7gv8ynvzNTU17Tc1&#10;KUT706EXVJlX50agXX25rS3eYM8/r6lMkmTWLy00luusO6atCm7y2F1K07g8j5e02Qr82ltb0Zs4&#10;VRDuzRdUFC8QvjH+M2xtbm7/7qnOVaHj3nyUExyL2Ysiqc1O0qd17CQvOFZKcCwrCPe+LJfSMCYR&#10;ABX4lXrz7Y3FjGVotmG5133GAz8AiDU1tZaOe+PGj/qojMNVoeESauejt4aGR6zfzbud6hEotWyi&#10;P6Ilfx0fahLq6DcicbGnOk8uae7NF1Ta9AQoGNNl3kpOPnzoyFOdJ5dOHDp4zPRcHJOxdCwXuVbm&#10;LWG5dxcqOJb6gFQuE9FAmQyLHWppsaG0W0nK9AQoMCsv7vuam498s6PjQ9PzcInK+kn2c0sJjeUi&#10;qfdFQdNpHTvJC46VEhzLJhkNY3JHPGlhc+2ruzA42GV6EhSIlYEfBcaGzg1SDYylsuB5oXFqxYxf&#10;FeoDktRmqHIvRHE3NJllc+AHRPQiEWWFwcEULCvzUmOEF7D3epr1SwuOFWa2r9TXUaqUGRde62iT&#10;jKZxeXIHibI98EubngDVLaoXdd9lBMfysXzl3MYOjY+ZEhzLGqoF0gUNQ/d7+mGJNLE98GO51z22&#10;B348/igY6d2dXUJjWU/9v0qd7HDV0BFeLPfWZgxy75NyGQ1jkqdi0LMbSVKULxKRolrw6Di6SEx8&#10;cjKM3meRo4INrvULxvVsXymbJVXuT6g1j5Gj4X1S0ut7OySSY3vGD2C51yVp0xMgrSSzGec8yvql&#10;BccyEvhpeOy04FhWmciOZ6CnqTPbu5AIFwI/lnvdYXt2luf3NkBlM3KCQ6YFx7KSulF3Cw23oDJv&#10;puQEx0oJjmWjjIYxE/BzfSwJa0axNUCv4XlUMwDubLKaC2VeACzzNm4MwF8KjTU6NDwyZmjNWlgk&#10;PwwlhoZHNgXHM6l7aHiky3Agq81EdjynSrPS99bRoeGRXFSfNwqHCxk/wIPMQASkTU+A9FM3HKl+&#10;ZT40qLU9C25S1J+bjIYx45rGJY/E4EYWpLswOMi1DXZz4SKeNz2BiMgIjhX1wK/f9AQs5sI1IzDh&#10;s67LnYvq5hgKRwzutLeI9EXCZY6UeQF3XutWU1k/yYa+aaGxrBLhRsVSej3YrJDWNC6XPlFgsfjk&#10;ZN70JGrEi6i9XPnZuJDddkXG0rFs4sr7wqRIP0fCSyPK9fKDBQVVWuOnY+u5tH6We63lygVo3vQE&#10;okK4jJWIaNbPlfeFST48R6PQ01GAWT8KpBT4zZucRB18uEg4RbXakWpXoVV8cnLe9BwiRvLGkxYc&#10;yzi1BotnVleXMj0B3TQ2dU4MDY9EfY0saVAK/PImJ1EHBn72ceVnYvsJNc6ZyI5PQa5a0Bux80jT&#10;pifgiLgnJcsxsKkzWaIU+Lmy9onlXvukTU+gRq68xl2TsXQs03wIZqRE/rlSWb+MhqHZ3oXq5lrg&#10;B3hwkXCFS2VeuPUad8ZEdjwH2ayf820q1FF0Luxyt4UX13Th90q5v/To+EMSEAO21j65cpyVFxcJ&#10;R7j0s2Dgp09OcKworFly6X1hg3gUAv4apTWNm9M0LkVQ+ckdeVOTqBPLvfZIm55AjQrxyUkGfvqM&#10;Qe6D47kIZC/SpifgoLTpCYRBY1PnqK2RJY3KAz+Xbowp0xPwnWNl3rzpCUSZhl2LGcGxQqUW2rvy&#10;vrCJT1lSXVlttnehmriY8QP8ukjYyqWfQd70BDwgedMZcHinokvvC5skIpDprclEdvwa9DR17o5o&#10;P0wS1lz6TXxyMl8YHCzAjd5TvLia59LPIG96AlE3kR2/NTQ8cgnAOYHh4ihmRTICY4VN8n1RgP2V&#10;mF7BsQbgT9YqA5n3ynZjQ8MjUyoLT1RR87Y/5+HGoeLxwuDgQHxycsr0RHyk1lhKXvB14vq+8GQg&#10;dzMbHRoeGXPwBiZ5/cxNZMet3uwyNDwyD7kdzGl4EvhNZMfnh4ZHLgB4QXholz80UUhi2/7sUiDl&#10;UsYpalx67l16TTtN+FzSOBxb8K+hEXFOeDwd8oJjdTtc4g9CclNUuVFfyuYUzPbAL29iEgG5FHxE&#10;jUvPfd70BDyTExzL6mxXBZLviwW1Fsx20h+sXLq2NIRNncmU+wI/1c9v1sxU6hYvDA56c5GwhSrz&#10;urAcoIQZvxAJt6tIOLZYXfJ6lBccSxt1bJ9k1sqra/pEdlzXUW7n2N6FdrI94we4UV4o8eoiYQmX&#10;nvMr8clJ19aIRUHG0rG0UQ2IJTfGufSBRXKu/Z6VewF9me2MpnHJcZUCP5cuOC4FIVHh0nPu0ms5&#10;MlTWT6pykHAkc5EWHKugMmmuyAuPlxIez2rqZ62rqbNL12sKyQOBH8u9tBOWeakOvjV0lrwOufa6&#10;5Tq/xmU0jevFLmmqT6WMH+BWuTdlegIecemCzDKvQcIH0vcODY9swtIWQmoHpVRLE8CR9X0lapPC&#10;FcEhXbrOiFBZcsnnsCQxNDyS0TAuOSwKgZ93FwmDXHquc6YnQE5k6iRIvy9cy/gBssFq3JHyvjRd&#10;a/1GPVw3SbuoGPipTImOTx86JAqDgz2mJ+EJV8q8C2zubQXpHZ+2SguOdcXBptUAy70NU30wX9Qw&#10;dBws+VKZnTJ+gFsZk7TpCUSdY2spc6YnQFslwEjfcFQmpVtwyLzgWKFRQYvk2nCXrjeSMtDzYekc&#10;mzpTyY6Bn8qY6OgvpIOvF4kwufQc50xPgLboOp3AFizz/o7k3BOqRY5XNH9YymkalxyzW8YPcOfT&#10;Osu9+rkS+F1RO9PJAupGljM9D40k3xezKnPmKumgNSU8nit0NXXu9XTtJG1TLfDLwZ1P62nTE4gq&#10;VeaVbE6rkysfVnwS5Z+J5LpXl7N9UEfMSQYsacGxnKHxKDcg2h/CqEa7Bn5qk0cunKk0zJWMlItc&#10;eW6vxicn86YnQfdTWaxLpuchTUNzXKcDP0Xy/6Hb13Vpqh2Sjn66rh2DSBpUy/gB7nxaZ7lXH1cC&#10;v5zpCdCOMqYnoIHk+2JBZcxclxceLyU8nkt0tXcZY3sXv1UN/NR6KVc+radNTyBqHCrzLsQnJ3Om&#10;J0GVqayfjmOpTPL5tI6K1PFjksuDXPnQKU41ddbxnolDX1BJDqgl4we482k9ZXoCEeTKhTdjegJU&#10;Vcb0BKSoHaeSH4giEfgpkv8v/Z5np9Kaxn3B1zI61Rj4OZT16y4MDnaZnkTEuBD4MdvnAI0ZDBPS&#10;gmMV1HMTFWzmLETz+lhXlnGRsFozfoA7n9a9vUhIKwwOpuBGmZdlC3dE5WbDMu/O8sLjpYTHc00G&#10;erpr9LO9i59qDvxU1u+CvqmISZueQIS4EERf5fFs7lBrwFxpDF+RKpElBIeM1OtXtSORPPLTheuQ&#10;Nirrp+sDU0bTuGSxejJ+gBtd+FnulePCBTdjegJUt4zpCTRI+n2RFx7PBpLBbFxD6xzX6Lr39rK9&#10;i3/qCvxUX7+MnqmI8v0i0TDVGkcyq6HDJfbtc4/qUeZy1i8tONYVlSGLmrzweCnh8ZyiXiO6lrRk&#10;PN9A4516M36IT06OQU9jSUlp0xOIgLTpCVRRANf2uSxnegJBqBtkt+CQkSrzlqjypOR9wvsP8xo/&#10;MCXAa6lX6g78FNtfJCz3Ns72C21GZaDJTS4sG6nzkNdFAAAG1klEQVSEZd7a5QTHSqgWOr7Tde8d&#10;ZdbPH4ECP1Vee1F2KuJsD1ys5UCZd1ZlnslRqnTl4s9Q8royqzJjUZUXHs/7a7raHKWrqbOL70cK&#10;IGjGDyiu9bN5nY73F4kGpE1PoIq06QmQCBdvNP2CY+UEx7KOOoJO8h7Ba3pRRtO455hV9UPgwE+V&#10;2dJyUxHXWxgcZOo6GJsvsBfik5NRONPUeyrr50JjeACAhp2leeHxbCS5hrGbp01sNUJnU2cKrLmR&#10;b45PTub/+7l/81fLaP6+1IQkzfzxv85/PLPIdWB12Lh77+DAQ8dj+OIL67K5h/HF/J9e+quM6XmE&#10;QLJf5rzgWDpkYGaO+QDfcwuCPxuVEYu6MRSftzDlIBdUzwuNIy0DTXMbGh5pa2CneV5wKvOCY+mQ&#10;g6Ovs6bNzc2GBjg9fLENwDVYuCbs5B89ff1g54lO0/NwyRcrqx+9+1/+x1HT89jBmbnseR9ulkRE&#10;RFo0ssYPADCXPX8LlpYGC++8y6CvTrd/c2OP6Tns4HkGfURERI1pOPADAHVDfl5iLEmfLVzH5sbG&#10;qul5uOTWr945YnoOFVyZy57n2hMiIqIGiQR+AKBuzJLnM4q4c+ODJdNzcMXG3Xs31z65aXoa2y3A&#10;7k1EREREzhAL/JQ0LGvxwnJv7T6dX1g3PYdtCgAG1HICIiIiapBo4Fe23s+ajvws99bOwjLvKNf1&#10;ERERyZHO+JXW+6Wlx23E2tIyy71VWFjmfXEuez5nehJERERRIh74AcBc9vwULNrsUfj1u7Zlsqxj&#10;WZn30lz2vO3nQRMRETlHS+AHbG32sKIr/2fvvd9qeg62s6jMOwt9B5ETERF5TVvgBwBz2fNpWBD8&#10;rd+9i9XFpeum52Eri8q8swBS3MxBRESkh9bAD9gK/mZ1P041LPfuzJIybwEM+oiIiLTSHvgpKRgO&#10;/lju3dmn775nOihm0EdERBSCUAI/dUNPwWDwx3JvZZsbG6srH3xkcgqloI9tW4iIiDQLK+NnRfDH&#10;cu+DDJ9swqCPiIgoRKEFfoD54O/OjQ9Z7t3G4MkmDPqIiIhCFmrgB9wX/IW+2/fe7du4d2eFzZyV&#10;zY2N1c8WjFS/ZwF0MegjIiIKV+iBH1AM/ky1ern1j+/sCfsxbWWozMuWLURERIYYCfxKVPB3IczH&#10;/HRu4ZEwH89mBsq8l8Cgj4iIyBijgR8AzGXPZwA8h+KaL+1Y7i0yUOZ9cS57Ps2gj4iIyBzjgR8A&#10;zGXP51Bc97cQxuOx3BtqmbcA4DmevUtERGSeFYEfAKiF/j0Arup+LJZ7QyvzLqBY2s2F8FhERERU&#10;hTWBH7C16SMFzev+7t2+jS9WVo12LTYppDLvFQA93LlLRERkD6sCvxK17u9paFz3d/s3N7wt964t&#10;Less8xYAPD+XPT/A9XxERER2sTLwA4C57Pk8gC4UM0fibv3qHW9P8dB4gkmpVcuYpvGJiIioAU2b&#10;m5um51DV6eGLAwByAOKS4z7+F//qZqxlr3fr/f7vf/5vWL97V3rYCypTS0RERJayNuNXbi57fgoa&#10;sn+fzi+sS47ngtXFpevCQd8sgDMM+oiIiOznRMavnMr+jQFINDrWvsOPoGugr/FJOeTDV99YvfXO&#10;uxJnFhcAZFjWJSIicocTGb9yKvvXg+LO34Y2f6x9chMbd+/dFJmYIz57732JoO8SimftMugjIiJy&#10;iHMZv3Knhy92AcgAOBd0jGPf+dZS2+Nf8WKjx+ri0vWFv/7bRvr3XUUxy5cXmhIRERGFyOnAr+T0&#10;8MUeFMu/vfV+r0/l3gbKvAsARlW2lYiIiBwVicCv5PTwxRSKGcC6AsAnnvvz1aZYTKIEarUAu3kX&#10;UMzw5fTMiIiIiMIUqcCvRAWAowD6a/n6k3/09PWDnSfCOMLMmDrLvFcB5BjwERERRUskA7+SsjWA&#10;A9ilB+ChRCdOfK/uKrFTaizzXgEwxjV8RERE0RTpwK/k9PDFNgBpFLOAFdvARL3cO/dfp3Dv9u1K&#10;/7SAYnPs3Fz2/HyYcyIiIqJweRH4lVMbQUaxLQsY5XLvvTsrS3OX/+f2nctXUAz2uGGDiIjIE94F&#10;fuVUM+gBAAOHEp3xqJZ7P/7ZWzc/mf3lIygGe1MApuay528ZnhYRERGFzOvAr9zp4YsDX/nzP/1+&#10;c+u+ZyBwKoglCgCmrv/t3/3izo0Psgz2iIiI/MbAr4K+mcUuAKmyX64EggUA+dKv6WTHNaOzISIi&#10;Iqsw8KuBCgR71K+U+u+Ou4RDdBXAtdIvBnpERES0GwZ+AfXNLLahGAB2qV89ANrU76UyhAUUgzqg&#10;mMW7pf48P53smBd6DCIiIvLE/wflabm1s96EvgAAAABJRU5ErkJgglBLAwQUAAYACAAAACEAwhZ2&#10;/d4AAAAKAQAADwAAAGRycy9kb3ducmV2LnhtbEyPT0vDQBDF74LfYRnBm92s0tqm2ZRS1FMRbAXx&#10;Ns1Ok9Dsbshuk/TbOwVBT/PnDW9+L1uNthE9daH2ToOaJCDIFd7UrtTwuX99mIMIEZ3BxjvScKEA&#10;q/z2JsPU+MF9UL+LpWATF1LUUMXYplKGoiKLYeJbcqwdfWcx8tiV0nQ4sLlt5GOSzKTF2vGHClva&#10;VFScdmer4W3AYf2kXvrt6bi5fO+n719bRVrf343rJYhIY/w7his+o0POTAd/diaIRsNszlHib73q&#10;aqF4c+DueZqAzDP5P0L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FLbKJaAwAANAgAAA4AAAAAAAAAAAAAAAAAOgIAAGRycy9lMm9Eb2MueG1sUEsBAi0ACgAA&#10;AAAAAAAhAJ29v9hOKgAATioAABQAAAAAAAAAAAAAAAAAwAUAAGRycy9tZWRpYS9pbWFnZTEucG5n&#10;UEsBAi0AFAAGAAgAAAAhAMIWdv3eAAAACgEAAA8AAAAAAAAAAAAAAAAAQDAAAGRycy9kb3ducmV2&#10;LnhtbFBLAQItABQABgAIAAAAIQCqJg6+vAAAACEBAAAZAAAAAAAAAAAAAAAAAEsxAABkcnMvX3Jl&#10;bHMvZTJvRG9jLnhtbC5yZWxzUEsFBgAAAAAGAAYAfAEAAD4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8002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rWwAAAANsAAAAPAAAAZHJzL2Rvd25yZXYueG1sRE/NisIw&#10;EL4v+A5hBG9rqgfZraalCIKKC7vqAwzN2BabSW1iW9/eCMLe5uP7nVU6mFp01LrKsoLZNAJBnFtd&#10;caHgfNp8foFwHlljbZkUPMhBmow+Vhhr2/MfdUdfiBDCLkYFpfdNLKXLSzLoprYhDtzFtgZ9gG0h&#10;dYt9CDe1nEfRQhqsODSU2NC6pPx6vBsF3+v+nunbL3W7w2XT5D+3bJB7pSbjIVuC8DT4f/HbvdVh&#10;/gJev4QDZPIEAAD//wMAUEsBAi0AFAAGAAgAAAAhANvh9svuAAAAhQEAABMAAAAAAAAAAAAAAAAA&#10;AAAAAFtDb250ZW50X1R5cGVzXS54bWxQSwECLQAUAAYACAAAACEAWvQsW78AAAAVAQAACwAAAAAA&#10;AAAAAAAAAAAfAQAAX3JlbHMvLnJlbHNQSwECLQAUAAYACAAAACEAbr2q1sAAAADbAAAADwAAAAAA&#10;AAAAAAAAAAAHAgAAZHJzL2Rvd25yZXYueG1sUEsFBgAAAAADAAMAtwAAAPQCAAAAAA==&#10;">
                  <v:imagedata r:id="rId18" o:title=""/>
                </v:shape>
                <v:shape id="Graphic 17" o:spid="_x0000_s1028" style="position:absolute;left:4505;top:4704;width:66809;height:2089;visibility:visible;mso-wrap-style:square;v-text-anchor:top" coordsize="6680834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wJwwAAANsAAAAPAAAAZHJzL2Rvd25yZXYueG1sRE9LawIx&#10;EL4L/ocwQi+iWT1U2RpFpYKHQuujQm9DMt0sbibbTarrv28Kgrf5+J4zW7SuEhdqQulZwWiYgSDW&#10;3pRcKDgeNoMpiBCRDVaeScGNAizm3c4Mc+OvvKPLPhYihXDIUYGNsc6lDNqSwzD0NXHivn3jMCbY&#10;FNI0eE3hrpLjLHuWDktODRZrWlvS5/2vU7A66dPnz9urjvpgP8L7l7/111ulnnrt8gVEpDY+xHf3&#10;1qT5E/j/JR0g538AAAD//wMAUEsBAi0AFAAGAAgAAAAhANvh9svuAAAAhQEAABMAAAAAAAAAAAAA&#10;AAAAAAAAAFtDb250ZW50X1R5cGVzXS54bWxQSwECLQAUAAYACAAAACEAWvQsW78AAAAVAQAACwAA&#10;AAAAAAAAAAAAAAAfAQAAX3JlbHMvLnJlbHNQSwECLQAUAAYACAAAACEAiDksCcMAAADbAAAADwAA&#10;AAAAAAAAAAAAAAAHAgAAZHJzL2Rvd25yZXYueG1sUEsFBgAAAAADAAMAtwAAAPcCAAAAAA==&#10;" path="m6680454,l,,,208788r6680454,l6680454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CDD1F6D" w14:textId="77777777" w:rsidR="00EC0445" w:rsidRDefault="00EC0445">
      <w:pPr>
        <w:pStyle w:val="Zkladntext"/>
        <w:spacing w:before="0"/>
        <w:jc w:val="left"/>
        <w:rPr>
          <w:b/>
        </w:rPr>
      </w:pPr>
    </w:p>
    <w:p w14:paraId="0A0B5EF5" w14:textId="77777777" w:rsidR="00EC0445" w:rsidRDefault="00EC0445">
      <w:pPr>
        <w:pStyle w:val="Zkladntext"/>
        <w:spacing w:before="0"/>
        <w:jc w:val="left"/>
        <w:rPr>
          <w:b/>
        </w:rPr>
      </w:pPr>
    </w:p>
    <w:p w14:paraId="7146A5FB" w14:textId="77777777" w:rsidR="00EC0445" w:rsidRDefault="00EC0445">
      <w:pPr>
        <w:pStyle w:val="Zkladntext"/>
        <w:spacing w:before="0"/>
        <w:jc w:val="left"/>
        <w:rPr>
          <w:b/>
        </w:rPr>
      </w:pPr>
    </w:p>
    <w:p w14:paraId="3E5A8B3D" w14:textId="77777777" w:rsidR="00EC0445" w:rsidRDefault="00EC0445">
      <w:pPr>
        <w:pStyle w:val="Zkladntext"/>
        <w:spacing w:before="207"/>
        <w:jc w:val="left"/>
        <w:rPr>
          <w:b/>
        </w:rPr>
      </w:pPr>
    </w:p>
    <w:p w14:paraId="329C8325" w14:textId="77777777" w:rsidR="00EC0445" w:rsidRDefault="00B4143F">
      <w:pPr>
        <w:spacing w:line="624" w:lineRule="auto"/>
        <w:ind w:left="142" w:right="3650"/>
        <w:rPr>
          <w:b/>
        </w:rPr>
      </w:pPr>
      <w:bookmarkStart w:id="4" w:name="Příloha_č._2_Seznam_oprávněných_osob_Opr"/>
      <w:bookmarkEnd w:id="4"/>
      <w:r>
        <w:rPr>
          <w:b/>
          <w:color w:val="252525"/>
        </w:rPr>
        <w:t>Příloha</w:t>
      </w:r>
      <w:r>
        <w:rPr>
          <w:b/>
          <w:color w:val="252525"/>
          <w:spacing w:val="-16"/>
        </w:rPr>
        <w:t xml:space="preserve"> </w:t>
      </w:r>
      <w:r>
        <w:rPr>
          <w:b/>
          <w:color w:val="252525"/>
        </w:rPr>
        <w:t>č.</w:t>
      </w:r>
      <w:r>
        <w:rPr>
          <w:b/>
          <w:color w:val="252525"/>
          <w:spacing w:val="-14"/>
        </w:rPr>
        <w:t xml:space="preserve"> </w:t>
      </w:r>
      <w:r>
        <w:rPr>
          <w:b/>
          <w:color w:val="252525"/>
        </w:rPr>
        <w:t>2</w:t>
      </w:r>
      <w:r>
        <w:rPr>
          <w:b/>
          <w:color w:val="252525"/>
          <w:spacing w:val="-13"/>
        </w:rPr>
        <w:t xml:space="preserve"> </w:t>
      </w:r>
      <w:r>
        <w:rPr>
          <w:b/>
          <w:color w:val="252525"/>
        </w:rPr>
        <w:t>Seznam</w:t>
      </w:r>
      <w:r>
        <w:rPr>
          <w:b/>
          <w:color w:val="252525"/>
          <w:spacing w:val="-13"/>
        </w:rPr>
        <w:t xml:space="preserve"> </w:t>
      </w:r>
      <w:r>
        <w:rPr>
          <w:b/>
          <w:color w:val="252525"/>
        </w:rPr>
        <w:t>oprávněných</w:t>
      </w:r>
      <w:r>
        <w:rPr>
          <w:b/>
          <w:color w:val="252525"/>
          <w:spacing w:val="-14"/>
        </w:rPr>
        <w:t xml:space="preserve"> </w:t>
      </w:r>
      <w:r>
        <w:rPr>
          <w:b/>
          <w:color w:val="252525"/>
        </w:rPr>
        <w:t>osob Oprávněné osoby Objednatele:</w:t>
      </w:r>
    </w:p>
    <w:p w14:paraId="45742E11" w14:textId="2BB06ED6" w:rsidR="00EC0445" w:rsidRDefault="00B4143F">
      <w:pPr>
        <w:pStyle w:val="Zkladntext"/>
        <w:spacing w:before="0"/>
        <w:ind w:left="2976"/>
        <w:jc w:val="left"/>
      </w:pPr>
      <w:r>
        <w:rPr>
          <w:color w:val="252525"/>
        </w:rPr>
        <w:t>xxx</w:t>
      </w:r>
    </w:p>
    <w:p w14:paraId="15182516" w14:textId="77777777" w:rsidR="00EC0445" w:rsidRDefault="00EC0445">
      <w:pPr>
        <w:pStyle w:val="Zkladntext"/>
        <w:spacing w:before="0"/>
        <w:jc w:val="left"/>
      </w:pPr>
    </w:p>
    <w:p w14:paraId="5A53677A" w14:textId="77777777" w:rsidR="00EC0445" w:rsidRDefault="00EC0445">
      <w:pPr>
        <w:pStyle w:val="Zkladntext"/>
        <w:spacing w:before="0"/>
        <w:jc w:val="left"/>
      </w:pPr>
    </w:p>
    <w:p w14:paraId="4CB58CC9" w14:textId="77777777" w:rsidR="00EC0445" w:rsidRDefault="00EC0445">
      <w:pPr>
        <w:pStyle w:val="Zkladntext"/>
        <w:spacing w:before="61"/>
        <w:jc w:val="left"/>
      </w:pPr>
    </w:p>
    <w:p w14:paraId="6BE6D036" w14:textId="77777777" w:rsidR="00EC0445" w:rsidRDefault="00B4143F">
      <w:pPr>
        <w:pStyle w:val="Nadpis2"/>
        <w:spacing w:before="0"/>
        <w:ind w:firstLine="0"/>
      </w:pPr>
      <w:bookmarkStart w:id="5" w:name="Oprávněné_osoby_Poskytovatele:"/>
      <w:bookmarkEnd w:id="5"/>
      <w:r>
        <w:rPr>
          <w:color w:val="252525"/>
        </w:rPr>
        <w:t>Oprávněné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osoby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Poskytovatele:</w:t>
      </w:r>
    </w:p>
    <w:p w14:paraId="10CE959D" w14:textId="77777777" w:rsidR="00EC0445" w:rsidRDefault="00EC0445">
      <w:pPr>
        <w:pStyle w:val="Zkladntext"/>
        <w:spacing w:before="0"/>
        <w:jc w:val="left"/>
        <w:rPr>
          <w:b/>
        </w:rPr>
      </w:pPr>
    </w:p>
    <w:p w14:paraId="604E7463" w14:textId="77777777" w:rsidR="00EC0445" w:rsidRDefault="00EC0445">
      <w:pPr>
        <w:pStyle w:val="Zkladntext"/>
        <w:spacing w:before="241"/>
        <w:jc w:val="left"/>
        <w:rPr>
          <w:b/>
        </w:rPr>
      </w:pPr>
    </w:p>
    <w:p w14:paraId="036F5EB4" w14:textId="4616186A" w:rsidR="00EC0445" w:rsidRDefault="00B4143F">
      <w:pPr>
        <w:pStyle w:val="Zkladntext"/>
        <w:spacing w:before="119"/>
        <w:ind w:left="2976"/>
        <w:jc w:val="left"/>
      </w:pPr>
      <w:r>
        <w:rPr>
          <w:color w:val="252525"/>
        </w:rPr>
        <w:t>xxx</w:t>
      </w:r>
    </w:p>
    <w:p w14:paraId="6290BE8F" w14:textId="77777777" w:rsidR="00EC0445" w:rsidRDefault="00EC0445">
      <w:pPr>
        <w:pStyle w:val="Zkladntext"/>
        <w:jc w:val="left"/>
        <w:sectPr w:rsidR="00EC0445">
          <w:headerReference w:type="default" r:id="rId19"/>
          <w:footerReference w:type="even" r:id="rId20"/>
          <w:footerReference w:type="default" r:id="rId21"/>
          <w:footerReference w:type="first" r:id="rId22"/>
          <w:pgSz w:w="11910" w:h="16840"/>
          <w:pgMar w:top="660" w:right="1700" w:bottom="1080" w:left="1275" w:header="0" w:footer="894" w:gutter="0"/>
          <w:cols w:space="708"/>
        </w:sectPr>
      </w:pPr>
    </w:p>
    <w:p w14:paraId="65EB635E" w14:textId="77777777" w:rsidR="00EC0445" w:rsidRDefault="00B4143F">
      <w:pPr>
        <w:pStyle w:val="Nadpis2"/>
        <w:spacing w:before="65"/>
        <w:ind w:firstLine="0"/>
      </w:pPr>
      <w:bookmarkStart w:id="6" w:name="Příloha_č._3"/>
      <w:bookmarkEnd w:id="6"/>
      <w:r>
        <w:rPr>
          <w:color w:val="252525"/>
        </w:rPr>
        <w:lastRenderedPageBreak/>
        <w:t>Příloha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10"/>
        </w:rPr>
        <w:t>3</w:t>
      </w:r>
    </w:p>
    <w:p w14:paraId="124FEAD0" w14:textId="77777777" w:rsidR="00EC0445" w:rsidRDefault="00EC0445">
      <w:pPr>
        <w:pStyle w:val="Zkladntext"/>
        <w:spacing w:before="1"/>
        <w:jc w:val="left"/>
        <w:rPr>
          <w:b/>
        </w:rPr>
      </w:pPr>
    </w:p>
    <w:p w14:paraId="1EEFE2FD" w14:textId="77777777" w:rsidR="00EC0445" w:rsidRDefault="00B4143F">
      <w:pPr>
        <w:pStyle w:val="Zkladntext"/>
        <w:spacing w:before="0"/>
        <w:ind w:left="142"/>
        <w:jc w:val="left"/>
      </w:pPr>
      <w:bookmarkStart w:id="7" w:name="Zařízení_jsou_umístěna_v_lokalitách_Prah"/>
      <w:bookmarkEnd w:id="7"/>
      <w:r>
        <w:rPr>
          <w:color w:val="252525"/>
        </w:rPr>
        <w:t>Zařízení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jsou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umístěna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lokalitách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Zeleneč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východ</w:t>
      </w:r>
    </w:p>
    <w:sectPr w:rsidR="00EC0445">
      <w:headerReference w:type="default" r:id="rId23"/>
      <w:footerReference w:type="even" r:id="rId24"/>
      <w:footerReference w:type="default" r:id="rId25"/>
      <w:footerReference w:type="first" r:id="rId26"/>
      <w:pgSz w:w="11910" w:h="16840"/>
      <w:pgMar w:top="1080" w:right="1700" w:bottom="1080" w:left="1275" w:header="0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03C1" w14:textId="77777777" w:rsidR="00B4143F" w:rsidRDefault="00B4143F">
      <w:r>
        <w:separator/>
      </w:r>
    </w:p>
  </w:endnote>
  <w:endnote w:type="continuationSeparator" w:id="0">
    <w:p w14:paraId="3263589C" w14:textId="77777777" w:rsidR="00B4143F" w:rsidRDefault="00B4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7115" w14:textId="736DCBC0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54656" behindDoc="0" locked="0" layoutInCell="1" allowOverlap="1" wp14:anchorId="562E833A" wp14:editId="352E6F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2786348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53FB4" w14:textId="13D9AC6B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E8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70.75pt;height:27.2pt;z-index:4868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S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gYZpt9BdaKlEM58eyfXDbXeCB+eBBLBtAeJ&#10;NjzSoVvoSg4Xi7Ma8Off/DGfcKcoZx0JpuSWFM1Z+90SH1Fbg4GDsUvG+Caf5RS3B3MHJMMxvQgn&#10;k0leDO1gagTzQnJexUYUElZSu5LvBvMunJVLz0Gq1SolkYycCBu7dTKWjnBFLJ/7F4HuAnggph5g&#10;UJMo3uF+zo03vVsdAqGfSInQnoG8IE4STFxdnkvU+Nv/lHV91M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q8FEk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6353FB4" w14:textId="13D9AC6B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0A17" w14:textId="7D6E760E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63872" behindDoc="0" locked="0" layoutInCell="1" allowOverlap="1" wp14:anchorId="11B3F2CC" wp14:editId="29BAA4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131719095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47DC5" w14:textId="7099CE2C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3F2C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43" type="#_x0000_t202" alt="Interní informace" style="position:absolute;margin-left:0;margin-top:0;width:70.75pt;height:27.2pt;z-index:4868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EfEAIAAB0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RdN/HsbfQnWkrRBOhHsn1y31fhA+PAskhmkR&#10;Um14oqPW0JUczhZnDeCPv/ljPgFPUc46UkzJLUmaM/3NEiFRXIOBg7FNxvgmn+UUt3tzB6TDMT0J&#10;J5NJXgx6MGsE80p6XsVGFBJWUruSbwfzLpykS+9BqtUqJZGOnAgPduNkLB3ximC+9K8C3RnxQFQ9&#10;wiAnUbwB/pQbb3q32geCP7ESsT0BeYacNJjIOr+XKPJf/1PW9VUvfwI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Fq1oR8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447DC5" w14:textId="7099CE2C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4F46" w14:textId="0C467339" w:rsidR="00EC0445" w:rsidRDefault="00B4143F">
    <w:pPr>
      <w:pStyle w:val="Zkladntext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4896" behindDoc="0" locked="0" layoutInCell="1" allowOverlap="1" wp14:anchorId="05BF0DE1" wp14:editId="7A145CD3">
              <wp:simplePos x="807720" y="101193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37297705" name="Textové pole 1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6650A" w14:textId="529F09DF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F0DE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44" type="#_x0000_t202" alt="Interní informace" style="position:absolute;margin-left:0;margin-top:0;width:70.75pt;height:27.2pt;z-index:4868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iZ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FU0/H8bfQXWirRDOhHsn1w313ggfngQSw7QI&#10;qTY80qENdCWHi8VZDfjzb/6YT8BTlLOOFFNyS5LmzHy3REgU12DgYOySMb7JZznF7aG9A9LhmJ6E&#10;k8kkLwYzmBqhfSE9r2IjCgkrqV3Jd4N5F87Spfcg1WqVkkhHToSN3ToZS0e8IpjP/YtAd0E8EFUP&#10;MMhJFO+AP+fGm96tDoHgT6xEbM9AXiAnDSayLu8livztf8q6vurlL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HB0WJk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46650A" w14:textId="529F09DF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2096" behindDoc="1" locked="0" layoutInCell="1" allowOverlap="1" wp14:anchorId="0AE8668D" wp14:editId="10B2D703">
              <wp:simplePos x="0" y="0"/>
              <wp:positionH relativeFrom="page">
                <wp:posOffset>7058659</wp:posOffset>
              </wp:positionH>
              <wp:positionV relativeFrom="page">
                <wp:posOffset>9985757</wp:posOffset>
              </wp:positionV>
              <wp:extent cx="174625" cy="1816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039CD" w14:textId="77777777" w:rsidR="00EC0445" w:rsidRDefault="00B4143F">
                          <w:pPr>
                            <w:pStyle w:val="Zkladntext"/>
                            <w:spacing w:before="12"/>
                            <w:ind w:left="20"/>
                            <w:jc w:val="left"/>
                          </w:pPr>
                          <w:r>
                            <w:rPr>
                              <w:color w:val="696969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8668D" id="Textbox 18" o:spid="_x0000_s1045" type="#_x0000_t202" style="position:absolute;margin-left:555.8pt;margin-top:786.3pt;width:13.75pt;height:14.3pt;z-index:-164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WLlwEAACEDAAAOAAAAZHJzL2Uyb0RvYy54bWysUt2OEyEUvjfxHQj3djqNWzeTTjerG43J&#10;Rk1WH4Ay0CEOHDyHdqZv74GdtkbvzN7AAQ4f3w+bu8kP4miQHIRW1oulFCZo6FzYt/LH949vbqWg&#10;pEKnBgimlSdD8m77+tVmjI1ZQQ9DZ1AwSKBmjK3sU4pNVZHujVe0gGgCH1pArxIvcV91qEZG90O1&#10;Wi7X1QjYRQRtiHj34flQbgu+tUanr9aSSWJoJXNLZcQy7vJYbTeq2aOKvdMzDfUfLLxygR+9QD2o&#10;pMQB3T9Q3mkEApsWGnwF1jptigZWUy//UvPUq2iKFjaH4sUmejlY/eX4FL+hSNN7mDjAIoLiI+if&#10;xN5UY6Rm7smeUkPcnYVOFn2eWYLgi+zt6eKnmZLQGe3d2/XqRgrNR/Vtva6L39X1ckRKnwx4kYtW&#10;IsdVCKjjI6X8vGrOLTOX5+czkTTtJuG6Vt7kEPPODroTSxk5zVbSr4NCI8XwObBdOfpzgedidy4w&#10;DR+gfJCsKMD9IYF1hcAVdybAORRe85/JQf+5Ll3Xn739DQAA//8DAFBLAwQUAAYACAAAACEAVR1f&#10;meEAAAAPAQAADwAAAGRycy9kb3ducmV2LnhtbEyPwU7DMBBE70j8g7WVuFE7QQSaxqkqBCckRBoO&#10;HJ3YTazG6xC7bfh7tie6pxntaPZtsZndwE5mCtajhGQpgBlsvbbYSfiq3+6fgYWoUKvBo5HwawJs&#10;ytubQuXan7Eyp13sGJVgyJWEPsYx5zy0vXEqLP1okHZ7PzkVyU4d15M6U7kbeCpExp2ySBd6NZqX&#10;3rSH3dFJ2H5j9Wp/PprPal/Zul4JfM8OUt4t5u0aWDRz/A/DBZ/QoSSmxh9RBzaQp8koS+rxKSV1&#10;ySQPqwRYQyoTSQq8LPj1H+UfAAAA//8DAFBLAQItABQABgAIAAAAIQC2gziS/gAAAOEBAAATAAAA&#10;AAAAAAAAAAAAAAAAAABbQ29udGVudF9UeXBlc10ueG1sUEsBAi0AFAAGAAgAAAAhADj9If/WAAAA&#10;lAEAAAsAAAAAAAAAAAAAAAAALwEAAF9yZWxzLy5yZWxzUEsBAi0AFAAGAAgAAAAhAK0zxYuXAQAA&#10;IQMAAA4AAAAAAAAAAAAAAAAALgIAAGRycy9lMm9Eb2MueG1sUEsBAi0AFAAGAAgAAAAhAFUdX5nh&#10;AAAADwEAAA8AAAAAAAAAAAAAAAAA8QMAAGRycy9kb3ducmV2LnhtbFBLBQYAAAAABAAEAPMAAAD/&#10;BAAAAAA=&#10;" filled="f" stroked="f">
              <v:textbox inset="0,0,0,0">
                <w:txbxContent>
                  <w:p w14:paraId="649039CD" w14:textId="77777777" w:rsidR="00EC0445" w:rsidRDefault="00B4143F">
                    <w:pPr>
                      <w:pStyle w:val="Zkladntext"/>
                      <w:spacing w:before="12"/>
                      <w:ind w:left="20"/>
                      <w:jc w:val="left"/>
                    </w:pPr>
                    <w:r>
                      <w:rPr>
                        <w:color w:val="696969"/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2608" behindDoc="1" locked="0" layoutInCell="1" allowOverlap="1" wp14:anchorId="37EF52E0" wp14:editId="734B2B78">
              <wp:simplePos x="0" y="0"/>
              <wp:positionH relativeFrom="page">
                <wp:posOffset>887222</wp:posOffset>
              </wp:positionH>
              <wp:positionV relativeFrom="page">
                <wp:posOffset>10008817</wp:posOffset>
              </wp:positionV>
              <wp:extent cx="4906010" cy="5041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601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8AC78" w14:textId="77777777" w:rsidR="00EC0445" w:rsidRDefault="00B4143F">
                          <w:pPr>
                            <w:spacing w:before="14"/>
                            <w:ind w:left="2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pro komunikační</w:t>
                          </w:r>
                          <w:r>
                            <w:rPr>
                              <w:b/>
                              <w:color w:val="696969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a informační</w:t>
                          </w:r>
                          <w:r>
                            <w:rPr>
                              <w:b/>
                              <w:color w:val="69696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725D606A" w14:textId="77777777" w:rsidR="00EC0445" w:rsidRDefault="00B4143F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0348C736" w14:textId="77777777" w:rsidR="00EC0445" w:rsidRDefault="00B4143F">
                          <w:pPr>
                            <w:spacing w:before="1" w:line="166" w:lineRule="exact"/>
                            <w:ind w:left="21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  <w:p w14:paraId="1A0F0A1B" w14:textId="77777777" w:rsidR="00EC0445" w:rsidRDefault="00B4143F">
                          <w:pPr>
                            <w:spacing w:line="226" w:lineRule="exact"/>
                            <w:ind w:left="3792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F52E0" id="Textbox 19" o:spid="_x0000_s1046" type="#_x0000_t202" style="position:absolute;margin-left:69.85pt;margin-top:788.1pt;width:386.3pt;height:39.7pt;z-index:-164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v+mAEAACIDAAAOAAAAZHJzL2Uyb0RvYy54bWysUs1uGyEQvlfKOyDu9a6j1GpWXkdto0aV&#10;orZS2gfALHhRF4bMYO/67TuQtR21t6oXGGD4+H5Y301+EAeD5CC0crmopTBBQ+fCrpU/f3x++14K&#10;Sip0aoBgWnk0JO82V2/WY2zMNfQwdAYFgwRqxtjKPqXYVBXp3nhFC4gm8KEF9CrxEndVh2pkdD9U&#10;13W9qkbALiJoQ8S79y+HclPwrTU6fbOWTBJDK5lbKiOWcZvHarNWzQ5V7J2eaah/YOGVC/zoGepe&#10;JSX26P6C8k4jENi00OArsNZpUzSwmmX9h5qnXkVTtLA5FM820f+D1V8PT/E7ijR9hIkDLCIoPoL+&#10;RexNNUZq5p7sKTXE3VnoZNHnmSUIvsjeHs9+mikJzZs3t/WKVUmh+exdfbO8LYZXl9sRKT0Y8CIX&#10;rUTOqzBQh0dK+X3VnFpmMi/vZyZp2k7Cda1c5RTzzha6I2sZOc5W0vNeoZFi+BLYr5z9qcBTsT0V&#10;mIZPUH5IlhTgwz6BdYXABXcmwEEUXvOnyUm/Xpeuy9fe/AYAAP//AwBQSwMEFAAGAAgAAAAhALbR&#10;0ZXiAAAADQEAAA8AAABkcnMvZG93bnJldi54bWxMj8FOwzAQRO9I/IO1lbhRp6mSkjROVSE4ISHS&#10;cODoxG5iNV6H2G3D37Ocym1ndzT7ptjNdmAXPXnjUMBqGQHT2DplsBPwWb8+PgHzQaKSg0Mt4Ed7&#10;2JX3d4XMlbtipS+H0DEKQZ9LAX0IY865b3ttpV+6USPdjm6yMpCcOq4meaVwO/A4ilJupUH60MtR&#10;P/e6PR3OVsD+C6sX8/3efFTHytR1FuFbehLiYTHvt8CCnsPNDH/4hA4lMTXujMqzgfQ625CVhmST&#10;xsDIkq3iNbCGVmmSpMDLgv9vUf4CAAD//wMAUEsBAi0AFAAGAAgAAAAhALaDOJL+AAAA4QEAABMA&#10;AAAAAAAAAAAAAAAAAAAAAFtDb250ZW50X1R5cGVzXS54bWxQSwECLQAUAAYACAAAACEAOP0h/9YA&#10;AACUAQAACwAAAAAAAAAAAAAAAAAvAQAAX3JlbHMvLnJlbHNQSwECLQAUAAYACAAAACEAkMnb/pgB&#10;AAAiAwAADgAAAAAAAAAAAAAAAAAuAgAAZHJzL2Uyb0RvYy54bWxQSwECLQAUAAYACAAAACEAttHR&#10;leIAAAANAQAADwAAAAAAAAAAAAAAAADyAwAAZHJzL2Rvd25yZXYueG1sUEsFBgAAAAAEAAQA8wAA&#10;AAEFAAAAAA==&#10;" filled="f" stroked="f">
              <v:textbox inset="0,0,0,0">
                <w:txbxContent>
                  <w:p w14:paraId="6BD8AC78" w14:textId="77777777" w:rsidR="00EC0445" w:rsidRDefault="00B4143F">
                    <w:pPr>
                      <w:spacing w:before="14"/>
                      <w:ind w:left="2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pro komunikační</w:t>
                    </w:r>
                    <w:r>
                      <w:rPr>
                        <w:b/>
                        <w:color w:val="696969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a informační</w:t>
                    </w:r>
                    <w:r>
                      <w:rPr>
                        <w:b/>
                        <w:color w:val="69696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725D606A" w14:textId="77777777" w:rsidR="00EC0445" w:rsidRDefault="00B4143F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0348C736" w14:textId="77777777" w:rsidR="00EC0445" w:rsidRDefault="00B4143F">
                    <w:pPr>
                      <w:spacing w:before="1" w:line="166" w:lineRule="exact"/>
                      <w:ind w:left="21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  <w:p w14:paraId="1A0F0A1B" w14:textId="77777777" w:rsidR="00EC0445" w:rsidRDefault="00B4143F">
                    <w:pPr>
                      <w:spacing w:line="226" w:lineRule="exact"/>
                      <w:ind w:left="379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5558" w14:textId="61D79699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62848" behindDoc="0" locked="0" layoutInCell="1" allowOverlap="1" wp14:anchorId="26B9596E" wp14:editId="6548F3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10120040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39CDA" w14:textId="35C50F78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9596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47" type="#_x0000_t202" alt="Interní informace" style="position:absolute;margin-left:0;margin-top:0;width:70.75pt;height:27.2pt;z-index:4868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MiEAIAAB0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iqa/GcbfQXWirRDOhHsn1w313ggfngUSw7QI&#10;qTY80aENdCWHi8VZDfjjb/6YT8BTlLOOFFNyS5LmzHyzREgU12DgYOySMb7NZznF7aG9B9LhmJ6E&#10;k8kkLwYzmBqhfSU9r2IjCgkrqV3Jd4N5H87Spfcg1WqVkkhHToSN3ToZS0e8Ipgv/atAd0E8EFWP&#10;MMhJFO+AP+fGm96tDoHgT6xEbM9AXiAnDSayLu8livzX/5R1fdXLn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DcKEyI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A39CDA" w14:textId="35C50F78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4394" w14:textId="11F7F9E8" w:rsidR="00EC0445" w:rsidRDefault="00B4143F">
    <w:pPr>
      <w:pStyle w:val="Zkladntext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5680" behindDoc="0" locked="0" layoutInCell="1" allowOverlap="1" wp14:anchorId="713B0568" wp14:editId="46A7D2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1868184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75DFA" w14:textId="62ECE7C1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B05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70.75pt;height:27.2pt;z-index:4868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avDwIAABw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COzvliPpvMKOEY+jydTacJ1ux22TofvgnQJBoldchKAoud&#10;tj5gQ0wdUmIvA5tGqcSMMr85MDF6stuE0QrdviNNVdLFMP0eqjMu5aDn21u+abD1lvnwzBwSjHug&#10;aMMTHlJBW1K4WJTU4H7+zR/zEXeMUtKiYEpqUNGUqO8G+YjaGgw3GPtkjBf5LMe4Oep7QBmO8UVY&#10;nkz0uqAGUzrQryjndWyEIWY4tivpfjDvQ69cfA5crNcpCWVkWdianeWxdIQrYvnSvTJnL4AHZOoR&#10;BjWx4h3ufW686e36GBD9REqEtgfygjhKMHF1eS5R42//U9btUa9+A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xn72r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475DFA" w14:textId="62ECE7C1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8000" behindDoc="1" locked="0" layoutInCell="1" allowOverlap="1" wp14:anchorId="2399956D" wp14:editId="560633BD">
              <wp:simplePos x="0" y="0"/>
              <wp:positionH relativeFrom="page">
                <wp:posOffset>7052944</wp:posOffset>
              </wp:positionH>
              <wp:positionV relativeFrom="page">
                <wp:posOffset>9975836</wp:posOffset>
              </wp:positionV>
              <wp:extent cx="24257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2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2570" h="6350">
                            <a:moveTo>
                              <a:pt x="242316" y="0"/>
                            </a:moveTo>
                            <a:lnTo>
                              <a:pt x="0" y="0"/>
                            </a:lnTo>
                            <a:lnTo>
                              <a:pt x="0" y="6121"/>
                            </a:lnTo>
                            <a:lnTo>
                              <a:pt x="242316" y="6121"/>
                            </a:lnTo>
                            <a:lnTo>
                              <a:pt x="242316" y="0"/>
                            </a:lnTo>
                            <a:close/>
                          </a:path>
                        </a:pathLst>
                      </a:custGeom>
                      <a:solidFill>
                        <a:srgbClr val="BDBD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77180" id="Graphic 2" o:spid="_x0000_s1026" style="position:absolute;margin-left:555.35pt;margin-top:785.5pt;width:19.1pt;height:.5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2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fqIgIAALgEAAAOAAAAZHJzL2Uyb0RvYy54bWysVFFv0zAQfkfiP1h+p2k7Vqao6QSrhpCm&#10;MWlFPLuO00Q4PuNzm/Tfc3biNoInEIrknHOfz999d5f1fd9qdlIOGzAFX8zmnCkjoWzMoeDfdo/v&#10;7jhDL0wpNBhV8LNCfr95+2bd2VwtoQZdKscoiMG8swWvvbd5lqGsVStwBlYZclbgWuFp6w5Z6URH&#10;0VudLefzVdaBK60DqRDp63Zw8k2MX1VK+q9VhcozXXDi5uPq4roPa7ZZi/zghK0bOdIQ/8CiFY2h&#10;Sy+htsILdnTNH6HaRjpAqPxMQptBVTVSxRwom8X8t2xea2FVzIXEQXuRCf9fWPl8erUvLlBH+wTy&#10;B5IiWWcxv3jCBkdMX7k2YIk466OK54uKqvdM0sfl++XtB9Jakmt1cxs1zkSejsoj+s8KYhhxekI/&#10;lKBMlqiTJXuTTEeFDCXUsYSeMyqh44xKuB9KaIUP5wK3YLLuyqMeaQRfCye1g4jyIQHierNYcZay&#10;IJ5XiDZTKGU0QSVfetsYbsCsFstFYEXBkju9B9jk1r/BJiVTMKkB1XBPyDleeNGBLp8qjaCb8rHR&#10;OuSO7rB/0I6dBEn6aRueke8EFptgqHvogD2U5xfHOhqVguPPo3CKM/3FUC+GuUqGS8Y+Gc7rB4jT&#10;F2V36Hf9d+Ess2QW3FPbPEPqdJGnliD+ATBgw0kDH48eqib0S+Q2MBo3NB4x/3GUw/xN9xF1/eFs&#10;fgEAAP//AwBQSwMEFAAGAAgAAAAhAG+tSFXhAAAADwEAAA8AAABkcnMvZG93bnJldi54bWxMj81O&#10;wzAQhO9IvIO1SNyo7arpTxqnQkiAOJIiIW7b2CQRsR3Zbhp4erZcym1ndzT7TbGbbM9GE2LnnQI5&#10;E8CMq73uXKPgbf94twYWEzqNvXdGwbeJsCuvrwrMtT+5VzNWqWEU4mKOCtqUhpzzWLfGYpz5wTi6&#10;ffpgMZEMDdcBTxRuez4XYsktdo4+tDiYh9bUX9XRKhDvQ//xgosqG5dPNsjnfWezH6Vub6b7LbBk&#10;pnQxwxmf0KEkpoM/Oh1ZT1pKsSIvTdlKUq2zRy7WG2CHv91cAC8L/r9H+QsAAP//AwBQSwECLQAU&#10;AAYACAAAACEAtoM4kv4AAADhAQAAEwAAAAAAAAAAAAAAAAAAAAAAW0NvbnRlbnRfVHlwZXNdLnht&#10;bFBLAQItABQABgAIAAAAIQA4/SH/1gAAAJQBAAALAAAAAAAAAAAAAAAAAC8BAABfcmVscy8ucmVs&#10;c1BLAQItABQABgAIAAAAIQCnavfqIgIAALgEAAAOAAAAAAAAAAAAAAAAAC4CAABkcnMvZTJvRG9j&#10;LnhtbFBLAQItABQABgAIAAAAIQBvrUhV4QAAAA8BAAAPAAAAAAAAAAAAAAAAAHwEAABkcnMvZG93&#10;bnJldi54bWxQSwUGAAAAAAQABADzAAAAigUAAAAA&#10;" path="m242316,l,,,6121r242316,l242316,xe" fillcolor="#bdbdb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8512" behindDoc="1" locked="0" layoutInCell="1" allowOverlap="1" wp14:anchorId="46FBBBE4" wp14:editId="4263F8B0">
              <wp:simplePos x="0" y="0"/>
              <wp:positionH relativeFrom="page">
                <wp:posOffset>898525</wp:posOffset>
              </wp:positionH>
              <wp:positionV relativeFrom="page">
                <wp:posOffset>9907903</wp:posOffset>
              </wp:positionV>
              <wp:extent cx="629983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>
                            <a:moveTo>
                              <a:pt x="0" y="0"/>
                            </a:moveTo>
                            <a:lnTo>
                              <a:pt x="6299835" y="0"/>
                            </a:lnTo>
                          </a:path>
                        </a:pathLst>
                      </a:custGeom>
                      <a:ln w="12700">
                        <a:solidFill>
                          <a:srgbClr val="00AEE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05CA29" id="Graphic 3" o:spid="_x0000_s1026" style="position:absolute;margin-left:70.75pt;margin-top:780.15pt;width:496.05pt;height:.1pt;z-index:-164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AWqir7iAAAADgEAAA8AAABkcnMvZG93bnJldi54bWxMj09Lw0AQxe+C32EZwZvdjTGh&#10;xmxKFIQKItj24HGbnSap+ydmt2389k7xoLd5M483v1cuJmvYEcfQeychmQlg6Bqve9dK2Kyfb+bA&#10;QlROK+MdSvjGAIvq8qJUhfYn947HVWwZhbhQKAldjEPBeWg6tCrM/ICObjs/WhVJji3XozpRuDX8&#10;VoicW9U7+tCpAZ86bD5XByvhsX2tlx9m/xLf9ktxL75261pzKa+vpvoBWMQp/pnhjE/oUBHT1h+c&#10;DsyQvksystKQ5SIFdrYkaZoD2/7uMuBVyf/XqH4AAAD//wMAUEsBAi0AFAAGAAgAAAAhALaDOJL+&#10;AAAA4QEAABMAAAAAAAAAAAAAAAAAAAAAAFtDb250ZW50X1R5cGVzXS54bWxQSwECLQAUAAYACAAA&#10;ACEAOP0h/9YAAACUAQAACwAAAAAAAAAAAAAAAAAvAQAAX3JlbHMvLnJlbHNQSwECLQAUAAYACAAA&#10;ACEAQib0axMCAABcBAAADgAAAAAAAAAAAAAAAAAuAgAAZHJzL2Uyb0RvYy54bWxQSwECLQAUAAYA&#10;CAAAACEABaqKvuIAAAAOAQAADwAAAAAAAAAAAAAAAABtBAAAZHJzL2Rvd25yZXYueG1sUEsFBgAA&#10;AAAEAAQA8wAAAHwFAAAAAA==&#10;" path="m,l6299835,e" filled="f" strokecolor="#00aeee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9024" behindDoc="1" locked="0" layoutInCell="1" allowOverlap="1" wp14:anchorId="10485022" wp14:editId="4136D3CF">
              <wp:simplePos x="0" y="0"/>
              <wp:positionH relativeFrom="page">
                <wp:posOffset>7032497</wp:posOffset>
              </wp:positionH>
              <wp:positionV relativeFrom="page">
                <wp:posOffset>9985757</wp:posOffset>
              </wp:positionV>
              <wp:extent cx="200025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67F66" w14:textId="77777777" w:rsidR="00EC0445" w:rsidRDefault="00B4143F">
                          <w:pPr>
                            <w:pStyle w:val="Zkladntext"/>
                            <w:spacing w:before="12"/>
                            <w:ind w:left="60"/>
                            <w:jc w:val="left"/>
                          </w:pPr>
                          <w:r>
                            <w:rPr>
                              <w:color w:val="69696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69696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69696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696969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69696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85022" id="Textbox 4" o:spid="_x0000_s1031" type="#_x0000_t202" style="position:absolute;margin-left:553.75pt;margin-top:786.3pt;width:15.75pt;height:14.3pt;z-index:-164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jikgEAABoDAAAOAAAAZHJzL2Uyb0RvYy54bWysUs2O0zAQviPxDpbv1EklVquo6WphBUJa&#10;AdKyD+A6dhMRe8yM26Rvz9ibtghuaC/OOB5/8/14czf7URwt0gChlfWqksIGA90Q9q18/vHp3a0U&#10;lHTo9AjBtvJkSd5t377ZTLGxa+hh7CwKBgnUTLGVfUqxUYpMb72mFUQb+NABep14i3vVoZ4Y3Y9q&#10;XVU3agLsIoKxRPz34eVQbgu+c9akb86RTWJsJXNLZcWy7vKqthvd7FHHfjALDf0fLLweAg+9QD3o&#10;pMUBh3+g/GAQCFxaGfAKnBuMLRpYTV39peap19EWLWwOxYtN9Hqw5uvxKX5HkeYPMHOARQTFRzA/&#10;ib1RU6Rm6cmeUkPcnYXODn3+sgTBF9nb08VPOydh+CcHVK3fS2H4qL6tb+rit7pejkjpswUvctFK&#10;5LgKAX18pJTH6+bcsnB5GZ+JpHk3c0sud9CdWMPEMbaSfh00WinGL4F9ypmfCzwXu3OBafwI5WVk&#10;KQHuDwncUCZfcZfJHEAhtDyWnPCf+9J1fdLb3wAAAP//AwBQSwMEFAAGAAgAAAAhADIYu9TiAAAA&#10;DwEAAA8AAABkcnMvZG93bnJldi54bWxMj8FOwzAQRO9I/IO1SNyonaCmNMSpKgQnJEQaDhyd2E2s&#10;xusQu234e7ancpvRPs3OFJvZDexkpmA9SkgWApjB1muLnYSv+u3hCViICrUaPBoJvybApry9KVSu&#10;/Rkrc9rFjlEIhlxJ6GMcc85D2xunwsKPBum295NTkezUcT2pM4W7gadCZNwpi/ShV6N56U172B2d&#10;hO03Vq/256P5rPaVreu1wPfsIOX93bx9BhbNHK8wXOpTdSipU+OPqAMbyCditSSW1HKVZsAuTPK4&#10;poENqUwkKfCy4P93lH8AAAD//wMAUEsBAi0AFAAGAAgAAAAhALaDOJL+AAAA4QEAABMAAAAAAAAA&#10;AAAAAAAAAAAAAFtDb250ZW50X1R5cGVzXS54bWxQSwECLQAUAAYACAAAACEAOP0h/9YAAACUAQAA&#10;CwAAAAAAAAAAAAAAAAAvAQAAX3JlbHMvLnJlbHNQSwECLQAUAAYACAAAACEA+58o4pIBAAAaAwAA&#10;DgAAAAAAAAAAAAAAAAAuAgAAZHJzL2Uyb0RvYy54bWxQSwECLQAUAAYACAAAACEAMhi71OIAAAAP&#10;AQAADwAAAAAAAAAAAAAAAADsAwAAZHJzL2Rvd25yZXYueG1sUEsFBgAAAAAEAAQA8wAAAPsEAAAA&#10;AA==&#10;" filled="f" stroked="f">
              <v:textbox inset="0,0,0,0">
                <w:txbxContent>
                  <w:p w14:paraId="6E567F66" w14:textId="77777777" w:rsidR="00EC0445" w:rsidRDefault="00B4143F">
                    <w:pPr>
                      <w:pStyle w:val="Zkladntext"/>
                      <w:spacing w:before="12"/>
                      <w:ind w:left="60"/>
                      <w:jc w:val="left"/>
                    </w:pPr>
                    <w:r>
                      <w:rPr>
                        <w:color w:val="696969"/>
                        <w:spacing w:val="-5"/>
                      </w:rPr>
                      <w:fldChar w:fldCharType="begin"/>
                    </w:r>
                    <w:r>
                      <w:rPr>
                        <w:color w:val="696969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696969"/>
                        <w:spacing w:val="-5"/>
                      </w:rPr>
                      <w:fldChar w:fldCharType="separate"/>
                    </w:r>
                    <w:r>
                      <w:rPr>
                        <w:color w:val="696969"/>
                        <w:spacing w:val="-5"/>
                      </w:rPr>
                      <w:t>10</w:t>
                    </w:r>
                    <w:r>
                      <w:rPr>
                        <w:color w:val="69696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49536" behindDoc="1" locked="0" layoutInCell="1" allowOverlap="1" wp14:anchorId="6F689386" wp14:editId="19F06807">
              <wp:simplePos x="0" y="0"/>
              <wp:positionH relativeFrom="page">
                <wp:posOffset>887222</wp:posOffset>
              </wp:positionH>
              <wp:positionV relativeFrom="page">
                <wp:posOffset>10008817</wp:posOffset>
              </wp:positionV>
              <wp:extent cx="4906010" cy="504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601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A6DF8" w14:textId="77777777" w:rsidR="00EC0445" w:rsidRDefault="00B4143F">
                          <w:pPr>
                            <w:spacing w:before="14"/>
                            <w:ind w:left="2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pro komunikační</w:t>
                          </w:r>
                          <w:r>
                            <w:rPr>
                              <w:b/>
                              <w:color w:val="696969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a informační</w:t>
                          </w:r>
                          <w:r>
                            <w:rPr>
                              <w:b/>
                              <w:color w:val="69696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0509B0A5" w14:textId="77777777" w:rsidR="00EC0445" w:rsidRDefault="00B4143F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5FCA4C7B" w14:textId="77777777" w:rsidR="00EC0445" w:rsidRDefault="00B4143F">
                          <w:pPr>
                            <w:spacing w:before="1" w:line="166" w:lineRule="exact"/>
                            <w:ind w:left="21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  <w:p w14:paraId="6EE500C5" w14:textId="77777777" w:rsidR="00EC0445" w:rsidRDefault="00B4143F">
                          <w:pPr>
                            <w:spacing w:line="226" w:lineRule="exact"/>
                            <w:ind w:left="3792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89386" id="Textbox 5" o:spid="_x0000_s1032" type="#_x0000_t202" style="position:absolute;margin-left:69.85pt;margin-top:788.1pt;width:386.3pt;height:39.7pt;z-index:-164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xxmAEAACIDAAAOAAAAZHJzL2Uyb0RvYy54bWysUsFu2zAMvQ/oPwi6N3aKrliNOEXXYsOA&#10;YhvQ7QMUWYqFWaJKKrHz96NUJxm229CLRJHU03uPWt1NfhB7g+QgtHK5qKUwQUPnwraVP398uvwg&#10;BSUVOjVAMK08GJJ364t3qzE25gp6GDqDgkECNWNsZZ9SbKqKdG+8ogVEE7hoAb1KfMRt1aEaGd0P&#10;1VVd31QjYBcRtCHi7ONrUa4LvrVGp2/WkkliaCVzS2XFsm7yWq1Xqtmiir3TMw31Hyy8coEfPUE9&#10;qqTEDt0/UN5pBAKbFhp8BdY6bYoGVrOs/1Lz3KtoihY2h+LJJno7WP11/xy/o0jTR5h4gEUExSfQ&#10;v4i9qcZIzdyTPaWGuDsLnSz6vLMEwRfZ28PJTzMloTl5fVvfsCopNNfe19fL22J4db4dkdJnA17k&#10;oJXI8yoM1P6JUn5fNceWmczr+5lJmjaTcF0mzZ05s4HuwFpGHmcr6WWn0EgxfAnsV579McBjsDkG&#10;mIYHKD8kSwpwv0tgXSFwxp0J8CAKr/nT5En/eS5d56+9/g0AAP//AwBQSwMEFAAGAAgAAAAhALbR&#10;0ZXiAAAADQEAAA8AAABkcnMvZG93bnJldi54bWxMj8FOwzAQRO9I/IO1lbhRp6mSkjROVSE4ISHS&#10;cODoxG5iNV6H2G3D37Ocym1ndzT7ptjNdmAXPXnjUMBqGQHT2DplsBPwWb8+PgHzQaKSg0Mt4Ed7&#10;2JX3d4XMlbtipS+H0DEKQZ9LAX0IY865b3ttpV+6USPdjm6yMpCcOq4meaVwO/A4ilJupUH60MtR&#10;P/e6PR3OVsD+C6sX8/3efFTHytR1FuFbehLiYTHvt8CCnsPNDH/4hA4lMTXujMqzgfQ625CVhmST&#10;xsDIkq3iNbCGVmmSpMDLgv9vUf4CAAD//wMAUEsBAi0AFAAGAAgAAAAhALaDOJL+AAAA4QEAABMA&#10;AAAAAAAAAAAAAAAAAAAAAFtDb250ZW50X1R5cGVzXS54bWxQSwECLQAUAAYACAAAACEAOP0h/9YA&#10;AACUAQAACwAAAAAAAAAAAAAAAAAvAQAAX3JlbHMvLnJlbHNQSwECLQAUAAYACAAAACEABMbscZgB&#10;AAAiAwAADgAAAAAAAAAAAAAAAAAuAgAAZHJzL2Uyb0RvYy54bWxQSwECLQAUAAYACAAAACEAttHR&#10;leIAAAANAQAADwAAAAAAAAAAAAAAAADyAwAAZHJzL2Rvd25yZXYueG1sUEsFBgAAAAAEAAQA8wAA&#10;AAEFAAAAAA==&#10;" filled="f" stroked="f">
              <v:textbox inset="0,0,0,0">
                <w:txbxContent>
                  <w:p w14:paraId="636A6DF8" w14:textId="77777777" w:rsidR="00EC0445" w:rsidRDefault="00B4143F">
                    <w:pPr>
                      <w:spacing w:before="14"/>
                      <w:ind w:left="2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pro komunikační</w:t>
                    </w:r>
                    <w:r>
                      <w:rPr>
                        <w:b/>
                        <w:color w:val="696969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a informační</w:t>
                    </w:r>
                    <w:r>
                      <w:rPr>
                        <w:b/>
                        <w:color w:val="69696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0509B0A5" w14:textId="77777777" w:rsidR="00EC0445" w:rsidRDefault="00B4143F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5FCA4C7B" w14:textId="77777777" w:rsidR="00EC0445" w:rsidRDefault="00B4143F">
                    <w:pPr>
                      <w:spacing w:before="1" w:line="166" w:lineRule="exact"/>
                      <w:ind w:left="21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  <w:p w14:paraId="6EE500C5" w14:textId="77777777" w:rsidR="00EC0445" w:rsidRDefault="00B4143F">
                    <w:pPr>
                      <w:spacing w:line="226" w:lineRule="exact"/>
                      <w:ind w:left="379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5B85" w14:textId="70C51484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53632" behindDoc="0" locked="0" layoutInCell="1" allowOverlap="1" wp14:anchorId="53B0F29B" wp14:editId="209515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8188243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FB705" w14:textId="3B1D12EF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0F2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Interní informace" style="position:absolute;margin-left:0;margin-top:0;width:70.75pt;height:27.2pt;z-index:4868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FFB705" w14:textId="3B1D12EF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51E8" w14:textId="25FF0F65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57728" behindDoc="0" locked="0" layoutInCell="1" allowOverlap="1" wp14:anchorId="44FE6EA2" wp14:editId="01F274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98419872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2F51B" w14:textId="7B81DE7A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E6EA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4" type="#_x0000_t202" alt="Interní informace" style="position:absolute;margin-left:0;margin-top:0;width:70.75pt;height:27.2pt;z-index:4868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6SDwIAAB0EAAAOAAAAZHJzL2Uyb0RvYy54bWysU99v2jAQfp+0/8Hy+0hgMLURoWKtmCah&#10;thKd+mwcm0RyfNbZkLC/fmdDoOv2NO3Fudyd78f3fZ7f9a1hB4W+AVvy8SjnTFkJVWN3Jf/xsvp0&#10;w5kPwlbCgFUlPyrP7xYfP8w7V6gJ1GAqhYyKWF90ruR1CK7IMi9r1Qo/AqcsBTVgKwL94i6rUHRU&#10;vTXZJM+/ZB1g5RCk8p68D6cgX6T6WisZnrT2KjBTcpotpBPTuY1ntpiLYofC1Y08jyH+YYpWNJaa&#10;Xko9iCDYHps/SrWNRPCgw0hCm4HWjVRpB9pmnL/bZlMLp9IuBI53F5j8/ysrHw8b94ws9F+hJwIj&#10;IJ3zhSdn3KfX2MYvTcooThAeL7CpPjBJzpvbm9lkxpmk0OfpbDpNsGbXyw59+KagZdEoORIrCSxx&#10;WPtADSl1SIm9LKwaYxIzxv7moMToya4TRiv02541FU1/GX8L1ZG2QjgR7p1cNdR7LXx4FkgM0yKk&#10;2vBEhzbQlRzOFmc14M+/+WM+AU9RzjpSTMktSZoz890SIVFcg4GDsU3G+Daf5RS3+/YeSIdjehJO&#10;JpO8GMxgaoT2lfS8jI0oJKykdiXfDuZ9OEmX3oNUy2VKIh05EdZ242QsHfGKYL70rwLdGfFAVD3C&#10;ICdRvAP+lBtverfcB4I/sRKxPQF5hpw0mMg6v5co8rf/Kev6qhe/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DYOkg8CAAAd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02F51B" w14:textId="7B81DE7A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FD9F" w14:textId="1A95CB05" w:rsidR="00EC0445" w:rsidRDefault="00B4143F">
    <w:pPr>
      <w:pStyle w:val="Zkladntext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8752" behindDoc="0" locked="0" layoutInCell="1" allowOverlap="1" wp14:anchorId="7F9A37D5" wp14:editId="5EFED7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73966856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AFE12" w14:textId="38D1CC3C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A37D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5" type="#_x0000_t202" alt="Interní informace" style="position:absolute;margin-left:0;margin-top:0;width:70.75pt;height:27.2pt;z-index:4868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nU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FU0/GcbfQXWirRDOhHsn1w313ggfngQSw7QI&#10;qTY80qENdCWHi8VZDfjzb/6YT8BTlLOOFFNyS5LmzHy3REgU12DgYOySMb7JZznF7aG9A9LhmJ6E&#10;k8kkLwYzmBqhfSE9r2IjCgkrqV3Jd4N5F87Spfcg1WqVkkhHToSN3ToZS0e8IpjP/YtAd0E8EFUP&#10;MMhJFO+AP+fGm96tDoHgT6xEbM9AXiAnDSayLu8livztf8q6vurlL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P32dQ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75AFE12" w14:textId="38D1CC3C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0560" behindDoc="1" locked="0" layoutInCell="1" allowOverlap="1" wp14:anchorId="5E7C0510" wp14:editId="56DB0FE7">
              <wp:simplePos x="0" y="0"/>
              <wp:positionH relativeFrom="page">
                <wp:posOffset>4848097</wp:posOffset>
              </wp:positionH>
              <wp:positionV relativeFrom="page">
                <wp:posOffset>7229919</wp:posOffset>
              </wp:positionV>
              <wp:extent cx="982980" cy="1530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98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ED8F0" w14:textId="77777777" w:rsidR="00EC0445" w:rsidRDefault="00B4143F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C0510" id="Textbox 12" o:spid="_x0000_s1036" type="#_x0000_t202" style="position:absolute;margin-left:381.75pt;margin-top:569.3pt;width:77.4pt;height:12.05pt;z-index:-164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A5mAEAACEDAAAOAAAAZHJzL2Uyb0RvYy54bWysUsFuGyEQvVfKPyDuMWtHqZyV11HbKFWl&#10;qK2U9AMwC17UhSEM9q7/vgNe21V7i3KBYWZ4vPeG1f3oerbXES34hs9nFWfaK2it3zb818vj9ZIz&#10;TNK3sgevG37QyO/XVx9WQ6j1AjroWx0ZgXish9DwLqVQC4Gq007iDIL2VDQQnUx0jFvRRjkQuuvF&#10;oqo+igFiGyIojUjZh2ORrwu+MVqlH8agTqxvOHFLZY1l3eRVrFey3kYZOqsmGvINLJy0nh49Qz3I&#10;JNku2v+gnFUREEyaKXACjLFKFw2kZl79o+a5k0EXLWQOhrNN+H6w6vv+OfyMLI2fYaQBFhEYnkD9&#10;RvJGDAHrqSd7ijVSdxY6mujyThIYXSRvD2c/9ZiYouTdcnG3pIqi0vz2prq5zX6Ly+UQMX3V4FgO&#10;Gh5pXIWA3D9hOraeWiYux+czkTRuRmbbhi8yaM5soD2QlIGm2XB83cmoOeu/ebIrj/4UxFOwOQUx&#10;9V+gfJCsyMOnXQJjC4EL7kSA5lAkTH8mD/rvc+m6/Oz1HwAAAP//AwBQSwMEFAAGAAgAAAAhAP+w&#10;IDLiAAAADQEAAA8AAABkcnMvZG93bnJldi54bWxMj8FOwzAMhu9IvENkJG4s7Sq6rjSdJgQnpGld&#10;OXBMm6yN1jilybby9ngnONr/p9+fi81sB3bRkzcOBcSLCJjG1imDnYDP+v0pA+aDRCUHh1rAj/aw&#10;Ke/vCpkrd8VKXw6hY1SCPpcC+hDGnHPf9tpKv3CjRsqObrIy0Dh1XE3ySuV24MsoSrmVBulCL0f9&#10;2uv2dDhbAdsvrN7M967ZV8fK1PU6wo/0JMTjw7x9ARb0HP5guOmTOpTk1LgzKs8GAas0eSaUgjjJ&#10;UmCErOMsAdbcVulyBbws+P8vyl8AAAD//wMAUEsBAi0AFAAGAAgAAAAhALaDOJL+AAAA4QEAABMA&#10;AAAAAAAAAAAAAAAAAAAAAFtDb250ZW50X1R5cGVzXS54bWxQSwECLQAUAAYACAAAACEAOP0h/9YA&#10;AACUAQAACwAAAAAAAAAAAAAAAAAvAQAAX3JlbHMvLnJlbHNQSwECLQAUAAYACAAAACEAkX9gOZgB&#10;AAAhAwAADgAAAAAAAAAAAAAAAAAuAgAAZHJzL2Uyb0RvYy54bWxQSwECLQAUAAYACAAAACEA/7Ag&#10;MuIAAAANAQAADwAAAAAAAAAAAAAAAADyAwAAZHJzL2Rvd25yZXYueG1sUEsFBgAAAAAEAAQA8wAA&#10;AAEFAAAAAA==&#10;" filled="f" stroked="f">
              <v:textbox inset="0,0,0,0">
                <w:txbxContent>
                  <w:p w14:paraId="67EED8F0" w14:textId="77777777" w:rsidR="00EC0445" w:rsidRDefault="00B4143F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6473" w14:textId="5E07C856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56704" behindDoc="0" locked="0" layoutInCell="1" allowOverlap="1" wp14:anchorId="6B9D799C" wp14:editId="6394D3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76462649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57492" w14:textId="0CC5CAF3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D799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Interní informace" style="position:absolute;margin-left:0;margin-top:0;width:70.75pt;height:27.2pt;z-index:4868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yvDgIAAB0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qZPjaNrB9WJtkI4E+6dXDfUeyN8eBJIDNMi&#10;pNrwSIduoSs5XCzOasCff/PHfAKeopx1pJiSW5I0Z+13S4REcQ0GDsYuGeObfJZT3B7MHZAOx/Qk&#10;nEwmeTG0g6kRzAvpeRUbUUhYSe1KvhvMu3CWLr0HqVarlEQ6ciJs7NbJWDriFcF87l8Eugvigah6&#10;gEFOongH/Dk33vRudQgEf2LlCuQFctJgIuvyXqLI3/6nrOurXv4CAAD//wMAUEsDBBQABgAIAAAA&#10;IQC5rjZg2gAAAAQBAAAPAAAAZHJzL2Rvd25yZXYueG1sTI/BasJAEIbvBd9hGaG3ulFjKWk2UoSe&#10;LILaS2/r7phEs7MhO9H49q69tJeB4f/55pt8ObhGXLALtScF00kCAsl4W1Op4Hv/+fIGIrAmqxtP&#10;qOCGAZbF6CnXmfVX2uJlx6WIEAqZVlAxt5mUwVTodJj4FilmR985zXHtSmk7fY1w18hZkrxKp2uK&#10;Fyrd4qpCc971TsFiy1/9hvbzn2F2O63blZkf10ap5/Hw8Q6CceC/Mjz0ozoU0enge7JBNAriI/w7&#10;H1k6XYA4RHCagixy+V++uAMAAP//AwBQSwECLQAUAAYACAAAACEAtoM4kv4AAADhAQAAEwAAAAAA&#10;AAAAAAAAAAAAAAAAW0NvbnRlbnRfVHlwZXNdLnhtbFBLAQItABQABgAIAAAAIQA4/SH/1gAAAJQB&#10;AAALAAAAAAAAAAAAAAAAAC8BAABfcmVscy8ucmVsc1BLAQItABQABgAIAAAAIQBZibyvDgIAAB0E&#10;AAAOAAAAAAAAAAAAAAAAAC4CAABkcnMvZTJvRG9jLnhtbFBLAQItABQABgAIAAAAIQC5rjZg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357492" w14:textId="0CC5CAF3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22F9" w14:textId="30E31CC1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60800" behindDoc="0" locked="0" layoutInCell="1" allowOverlap="1" wp14:anchorId="13D2E811" wp14:editId="183C1F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80808458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53A9A" w14:textId="5C75F631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2E81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8" type="#_x0000_t202" alt="Interní informace" style="position:absolute;margin-left:0;margin-top:0;width:70.75pt;height:27.2pt;z-index:4868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ZZ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FU0/HcbfQXWirRDOhHsn1w313ggfngQSw7QI&#10;qTY80qENdCWHi8VZDfjzb/6YT8BTlLOOFFNyS5LmzHy3REgU12DgYOySMb7JZznF7aG9A9LhmJ6E&#10;k8kkLwYzmBqhfSE9r2IjCgkrqV3Jd4N5F87Spfcg1WqVkkhHToSN3ToZS0e8IpjP/YtAd0E8EFUP&#10;MMhJFO+AP+fGm96tDoHgT6xEbM9AXiAnDSayLu8livztf8q6vurlL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O10dlk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153A9A" w14:textId="5C75F631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C8D0" w14:textId="2B130DCF" w:rsidR="00EC0445" w:rsidRDefault="00B4143F">
    <w:pPr>
      <w:pStyle w:val="Zkladntext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1824" behindDoc="0" locked="0" layoutInCell="1" allowOverlap="1" wp14:anchorId="15057C8B" wp14:editId="647776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00602421" name="Textové pole 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80962" w14:textId="7FBCB470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57C8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9" type="#_x0000_t202" alt="Interní informace" style="position:absolute;margin-left:0;margin-top:0;width:70.75pt;height:27.2pt;z-index:4868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Rk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FU0/G8bfQXWirRDOhHsn1w313ggfngQSw7QI&#10;qTY80qENdCWHi8VZDfjzb/6YT8BTlLOOFFNyS5LmzHy3REgU12DgYOySMb7JZznF7aG9A9LhmJ6E&#10;k8kkLwYzmBqhfSE9r2IjCgkrqV3Jd4N5F87Spfcg1WqVkkhHToSN3ToZS0e8IpjP/YtAd0E8EFUP&#10;MMhJFO+AP+fGm96tDoHgT6xEbM9AXiAnDSayLu8livztf8q6vurlL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DLxGQ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E80962" w14:textId="7FBCB470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072" behindDoc="1" locked="0" layoutInCell="1" allowOverlap="1" wp14:anchorId="2CFDE9A2" wp14:editId="23F8C817">
              <wp:simplePos x="0" y="0"/>
              <wp:positionH relativeFrom="page">
                <wp:posOffset>7058659</wp:posOffset>
              </wp:positionH>
              <wp:positionV relativeFrom="page">
                <wp:posOffset>9985757</wp:posOffset>
              </wp:positionV>
              <wp:extent cx="174625" cy="181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85E19" w14:textId="77777777" w:rsidR="00EC0445" w:rsidRDefault="00B4143F">
                          <w:pPr>
                            <w:pStyle w:val="Zkladntext"/>
                            <w:spacing w:before="12"/>
                            <w:ind w:left="20"/>
                            <w:jc w:val="left"/>
                          </w:pPr>
                          <w:r>
                            <w:rPr>
                              <w:color w:val="696969"/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DE9A2" id="Textbox 13" o:spid="_x0000_s1040" type="#_x0000_t202" style="position:absolute;margin-left:555.8pt;margin-top:786.3pt;width:13.75pt;height:14.3pt;z-index:-164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51lwEAACEDAAAOAAAAZHJzL2Uyb0RvYy54bWysUt2OEyEUvjfxHQj3djpV62bS6UbdaEw2&#10;arL6AJSBDnHg4Dm0M317D+y0Nbt3xhs4wOHj+2FzO/lBHA2Sg9DKerGUwgQNnQv7Vv788enVjRSU&#10;VOjUAMG08mRI3m5fvtiMsTEr6GHoDAoGCdSMsZV9SrGpKtK98YoWEE3gQwvoVeIl7qsO1cjofqhW&#10;y+W6GgG7iKANEe/ePR7KbcG31uj0zVoySQytZG6pjFjGXR6r7UY1e1Sxd3qmof6BhVcu8KMXqDuV&#10;lDigewblnUYgsGmhwVdgrdOmaGA19fKJmodeRVO0sDkULzbR/4PVX48P8TuKNH2AiQMsIijeg/5F&#10;7E01RmrmnuwpNcTdWehk0eeZJQi+yN6eLn6aKQmd0d69Wa/eSqH5qL6p13Xxu7pejkjpswEvctFK&#10;5LgKAXW8p5SfV825Zeby+HwmkqbdJFzXytc5xLyzg+7EUkZOs5X0+6DQSDF8CWxXjv5c4LnYnQtM&#10;w0coHyQrCvD+kMC6QuCKOxPgHAqv+c/koP9el67rz97+AQAA//8DAFBLAwQUAAYACAAAACEAVR1f&#10;meEAAAAPAQAADwAAAGRycy9kb3ducmV2LnhtbEyPwU7DMBBE70j8g7WVuFE7QQSaxqkqBCckRBoO&#10;HJ3YTazG6xC7bfh7tie6pxntaPZtsZndwE5mCtajhGQpgBlsvbbYSfiq3+6fgYWoUKvBo5HwawJs&#10;ytubQuXan7Eyp13sGJVgyJWEPsYx5zy0vXEqLP1okHZ7PzkVyU4d15M6U7kbeCpExp2ySBd6NZqX&#10;3rSH3dFJ2H5j9Wp/PprPal/Zul4JfM8OUt4t5u0aWDRz/A/DBZ/QoSSmxh9RBzaQp8koS+rxKSV1&#10;ySQPqwRYQyoTSQq8LPj1H+UfAAAA//8DAFBLAQItABQABgAIAAAAIQC2gziS/gAAAOEBAAATAAAA&#10;AAAAAAAAAAAAAAAAAABbQ29udGVudF9UeXBlc10ueG1sUEsBAi0AFAAGAAgAAAAhADj9If/WAAAA&#10;lAEAAAsAAAAAAAAAAAAAAAAALwEAAF9yZWxzLy5yZWxzUEsBAi0AFAAGAAgAAAAhAH7kXnWXAQAA&#10;IQMAAA4AAAAAAAAAAAAAAAAALgIAAGRycy9lMm9Eb2MueG1sUEsBAi0AFAAGAAgAAAAhAFUdX5nh&#10;AAAADwEAAA8AAAAAAAAAAAAAAAAA8QMAAGRycy9kb3ducmV2LnhtbFBLBQYAAAAABAAEAPMAAAD/&#10;BAAAAAA=&#10;" filled="f" stroked="f">
              <v:textbox inset="0,0,0,0">
                <w:txbxContent>
                  <w:p w14:paraId="56085E19" w14:textId="77777777" w:rsidR="00EC0445" w:rsidRDefault="00B4143F">
                    <w:pPr>
                      <w:pStyle w:val="Zkladntext"/>
                      <w:spacing w:before="12"/>
                      <w:ind w:left="20"/>
                      <w:jc w:val="left"/>
                    </w:pPr>
                    <w:r>
                      <w:rPr>
                        <w:color w:val="696969"/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584" behindDoc="1" locked="0" layoutInCell="1" allowOverlap="1" wp14:anchorId="1A20E4D6" wp14:editId="7AF7AE58">
              <wp:simplePos x="0" y="0"/>
              <wp:positionH relativeFrom="page">
                <wp:posOffset>887222</wp:posOffset>
              </wp:positionH>
              <wp:positionV relativeFrom="page">
                <wp:posOffset>10008817</wp:posOffset>
              </wp:positionV>
              <wp:extent cx="4906010" cy="5041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601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80AEE" w14:textId="77777777" w:rsidR="00EC0445" w:rsidRDefault="00B4143F">
                          <w:pPr>
                            <w:spacing w:before="14"/>
                            <w:ind w:left="2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pro komunikační</w:t>
                          </w:r>
                          <w:r>
                            <w:rPr>
                              <w:b/>
                              <w:color w:val="696969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a informační</w:t>
                          </w:r>
                          <w:r>
                            <w:rPr>
                              <w:b/>
                              <w:color w:val="69696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2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20B83151" w14:textId="77777777" w:rsidR="00EC0445" w:rsidRDefault="00B4143F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5548B6A2" w14:textId="77777777" w:rsidR="00EC0445" w:rsidRDefault="00B4143F">
                          <w:pPr>
                            <w:spacing w:before="1" w:line="166" w:lineRule="exact"/>
                            <w:ind w:left="21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  <w:p w14:paraId="61934642" w14:textId="77777777" w:rsidR="00EC0445" w:rsidRDefault="00B4143F">
                          <w:pPr>
                            <w:spacing w:line="226" w:lineRule="exact"/>
                            <w:ind w:left="3792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20E4D6" id="Textbox 14" o:spid="_x0000_s1041" type="#_x0000_t202" style="position:absolute;margin-left:69.85pt;margin-top:788.1pt;width:386.3pt;height:39.7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IdmAEAACIDAAAOAAAAZHJzL2Uyb0RvYy54bWysUl9v2yAQf5/U74B4b+xUXbVacaqu1aZJ&#10;1Tap2wcgGGI0w9E7Ejvffgd1kml7m/qCz3D87veH1d3kB7E3SA5CK5eLWgoTNHQubFv588enyw9S&#10;UFKhUwME08qDIXm3vni3GmNjrqCHoTMoGCRQM8ZW9inFpqpI98YrWkA0gQ8toFeJf3FbdahGRvdD&#10;dVXXN9UI2EUEbYh49/H1UK4LvrVGp2/WkkliaCVzS2XFsm7yWq1Xqtmiir3TMw31Hyy8coGHnqAe&#10;VVJih+4fKO80AoFNCw2+AmudNkUDq1nWf6l57lU0RQubQ/FkE70drP66f47fUaTpI0wcYBFB8Qn0&#10;L2JvqjFSM/dkT6kh7s5CJ4s+f1mC4Ivs7eHkp5mS0Lx5fVvfsCopNJ+9r6+Xt8Xw6nw7IqXPBrzI&#10;RSuR8yoM1P6JUp6vmmPLTOZ1fmaSps0kXMdjcop5ZwPdgbWMHGcr6WWn0EgxfAnsV87+WOCx2BwL&#10;TMMDlBeSJQW43yWwrhA4484EOIjCa340Oek//0vX+WmvfwMAAP//AwBQSwMEFAAGAAgAAAAhALbR&#10;0ZXiAAAADQEAAA8AAABkcnMvZG93bnJldi54bWxMj8FOwzAQRO9I/IO1lbhRp6mSkjROVSE4ISHS&#10;cODoxG5iNV6H2G3D37Ocym1ndzT7ptjNdmAXPXnjUMBqGQHT2DplsBPwWb8+PgHzQaKSg0Mt4Ed7&#10;2JX3d4XMlbtipS+H0DEKQZ9LAX0IY865b3ttpV+6USPdjm6yMpCcOq4meaVwO/A4ilJupUH60MtR&#10;P/e6PR3OVsD+C6sX8/3efFTHytR1FuFbehLiYTHvt8CCnsPNDH/4hA4lMTXujMqzgfQ625CVhmST&#10;xsDIkq3iNbCGVmmSpMDLgv9vUf4CAAD//wMAUEsBAi0AFAAGAAgAAAAhALaDOJL+AAAA4QEAABMA&#10;AAAAAAAAAAAAAAAAAAAAAFtDb250ZW50X1R5cGVzXS54bWxQSwECLQAUAAYACAAAACEAOP0h/9YA&#10;AACUAQAACwAAAAAAAAAAAAAAAAAvAQAAX3JlbHMvLnJlbHNQSwECLQAUAAYACAAAACEAHnmCHZgB&#10;AAAiAwAADgAAAAAAAAAAAAAAAAAuAgAAZHJzL2Uyb0RvYy54bWxQSwECLQAUAAYACAAAACEAttHR&#10;leIAAAANAQAADwAAAAAAAAAAAAAAAADyAwAAZHJzL2Rvd25yZXYueG1sUEsFBgAAAAAEAAQA8wAA&#10;AAEFAAAAAA==&#10;" filled="f" stroked="f">
              <v:textbox inset="0,0,0,0">
                <w:txbxContent>
                  <w:p w14:paraId="43A80AEE" w14:textId="77777777" w:rsidR="00EC0445" w:rsidRDefault="00B4143F">
                    <w:pPr>
                      <w:spacing w:before="14"/>
                      <w:ind w:left="2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pro komunikační</w:t>
                    </w:r>
                    <w:r>
                      <w:rPr>
                        <w:b/>
                        <w:color w:val="696969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a informační</w:t>
                    </w:r>
                    <w:r>
                      <w:rPr>
                        <w:b/>
                        <w:color w:val="69696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2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20B83151" w14:textId="77777777" w:rsidR="00EC0445" w:rsidRDefault="00B4143F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5548B6A2" w14:textId="77777777" w:rsidR="00EC0445" w:rsidRDefault="00B4143F">
                    <w:pPr>
                      <w:spacing w:before="1" w:line="166" w:lineRule="exact"/>
                      <w:ind w:left="21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  <w:p w14:paraId="61934642" w14:textId="77777777" w:rsidR="00EC0445" w:rsidRDefault="00B4143F">
                    <w:pPr>
                      <w:spacing w:line="226" w:lineRule="exact"/>
                      <w:ind w:left="379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2FE0" w14:textId="0ADC3511" w:rsidR="00B4143F" w:rsidRDefault="00B414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59776" behindDoc="0" locked="0" layoutInCell="1" allowOverlap="1" wp14:anchorId="3CEC7D81" wp14:editId="30E929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45959048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0E59" w14:textId="7F2932B0" w:rsidR="00B4143F" w:rsidRPr="00B4143F" w:rsidRDefault="00B4143F" w:rsidP="00B414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4143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C7D8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42" type="#_x0000_t202" alt="Interní informace" style="position:absolute;margin-left:0;margin-top:0;width:70.75pt;height:27.2pt;z-index:4868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vpEAIAAB0EAAAOAAAAZHJzL2Uyb0RvYy54bWysU99v2jAQfp+0/8Hy+0igMNGIULFWTJNQ&#10;W4lOfTaOTSI5PutsSNhfv7MhZev2NO3Fudyd78f3fV7c9a1hR4W+AVvy8SjnTFkJVWP3Jf/+sv40&#10;58wHYSthwKqSn5Tnd8uPHxadK9QEajCVQkZFrC86V/I6BFdkmZe1aoUfgVOWghqwFYF+cZ9VKDqq&#10;3ppskuefsw6wcghSeU/eh3OQL1N9rZUMT1p7FZgpOc0W0onp3MUzWy5EsUfh6kZexhD/MEUrGktN&#10;30o9iCDYAZs/SrWNRPCgw0hCm4HWjVRpB9pmnL/bZlsLp9IuBI53bzD5/1dWPh637hlZ6L9ATwRG&#10;QDrnC0/OuE+vsY1fmpRRnCA8vcGm+sAkOee389lkxpmk0M10Np0mWLPrZYc+fFXQsmiUHImVBJY4&#10;bnyghpQ6pMReFtaNMYkZY39zUGL0ZNcJoxX6Xc+aiqa/GcbfQXWirRDOhHsn1w313ggfngUSw7QI&#10;qTY80aENdCWHi8VZDfjjb/6YT8BTlLOOFFNyS5LmzHyzREgU12DgYOySMb7NZznF7aG9B9LhmJ6E&#10;k8kkLwYzmBqhfSU9r2IjCgkrqV3Jd4N5H87Spfcg1WqVkkhHToSN3ToZS0e8Ipgv/atAd0E8EFWP&#10;MMhJFO+AP+fGm96tDoHgT6xEbM9AXiAnDSayLu8livzX/5R1fdXLn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O5Ia+kQAgAA&#10;HQ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6E0E59" w14:textId="7F2932B0" w:rsidR="00B4143F" w:rsidRPr="00B4143F" w:rsidRDefault="00B4143F" w:rsidP="00B4143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4143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67E6" w14:textId="77777777" w:rsidR="00B4143F" w:rsidRDefault="00B4143F">
      <w:r>
        <w:separator/>
      </w:r>
    </w:p>
  </w:footnote>
  <w:footnote w:type="continuationSeparator" w:id="0">
    <w:p w14:paraId="73864674" w14:textId="77777777" w:rsidR="00B4143F" w:rsidRDefault="00B4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05F4" w14:textId="77777777" w:rsidR="00EC0445" w:rsidRDefault="00B4143F">
    <w:pPr>
      <w:pStyle w:val="Zkladntext"/>
      <w:spacing w:before="0"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847488" behindDoc="1" locked="0" layoutInCell="1" allowOverlap="1" wp14:anchorId="26AB0957" wp14:editId="0A9224C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8078" cy="5321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078" cy="53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7B8D" w14:textId="77777777" w:rsidR="00EC0445" w:rsidRDefault="00B4143F">
    <w:pPr>
      <w:pStyle w:val="Zkladntext"/>
      <w:spacing w:before="0"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850048" behindDoc="1" locked="0" layoutInCell="1" allowOverlap="1" wp14:anchorId="36D3A132" wp14:editId="6FDBCE0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8078" cy="53212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078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076D" w14:textId="77777777" w:rsidR="00EC0445" w:rsidRDefault="00EC0445">
    <w:pPr>
      <w:pStyle w:val="Zkladntext"/>
      <w:spacing w:before="0"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732E" w14:textId="77777777" w:rsidR="00EC0445" w:rsidRDefault="00EC0445">
    <w:pPr>
      <w:pStyle w:val="Zkladntext"/>
      <w:spacing w:before="0"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280"/>
    <w:multiLevelType w:val="hybridMultilevel"/>
    <w:tmpl w:val="FAA4081A"/>
    <w:lvl w:ilvl="0" w:tplc="2870CD62">
      <w:numFmt w:val="bullet"/>
      <w:lvlText w:val="•"/>
      <w:lvlJc w:val="left"/>
      <w:pPr>
        <w:ind w:left="1139" w:hanging="28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9"/>
        <w:sz w:val="22"/>
        <w:szCs w:val="22"/>
        <w:lang w:val="cs-CZ" w:eastAsia="en-US" w:bidi="ar-SA"/>
      </w:rPr>
    </w:lvl>
    <w:lvl w:ilvl="1" w:tplc="A1D25C0C">
      <w:numFmt w:val="bullet"/>
      <w:lvlText w:val="•"/>
      <w:lvlJc w:val="left"/>
      <w:pPr>
        <w:ind w:left="2004" w:hanging="286"/>
      </w:pPr>
      <w:rPr>
        <w:rFonts w:hint="default"/>
        <w:lang w:val="cs-CZ" w:eastAsia="en-US" w:bidi="ar-SA"/>
      </w:rPr>
    </w:lvl>
    <w:lvl w:ilvl="2" w:tplc="CDC6C232">
      <w:numFmt w:val="bullet"/>
      <w:lvlText w:val="•"/>
      <w:lvlJc w:val="left"/>
      <w:pPr>
        <w:ind w:left="2869" w:hanging="286"/>
      </w:pPr>
      <w:rPr>
        <w:rFonts w:hint="default"/>
        <w:lang w:val="cs-CZ" w:eastAsia="en-US" w:bidi="ar-SA"/>
      </w:rPr>
    </w:lvl>
    <w:lvl w:ilvl="3" w:tplc="ACC800F6">
      <w:numFmt w:val="bullet"/>
      <w:lvlText w:val="•"/>
      <w:lvlJc w:val="left"/>
      <w:pPr>
        <w:ind w:left="3733" w:hanging="286"/>
      </w:pPr>
      <w:rPr>
        <w:rFonts w:hint="default"/>
        <w:lang w:val="cs-CZ" w:eastAsia="en-US" w:bidi="ar-SA"/>
      </w:rPr>
    </w:lvl>
    <w:lvl w:ilvl="4" w:tplc="1F66EF32">
      <w:numFmt w:val="bullet"/>
      <w:lvlText w:val="•"/>
      <w:lvlJc w:val="left"/>
      <w:pPr>
        <w:ind w:left="4598" w:hanging="286"/>
      </w:pPr>
      <w:rPr>
        <w:rFonts w:hint="default"/>
        <w:lang w:val="cs-CZ" w:eastAsia="en-US" w:bidi="ar-SA"/>
      </w:rPr>
    </w:lvl>
    <w:lvl w:ilvl="5" w:tplc="D458C50A">
      <w:numFmt w:val="bullet"/>
      <w:lvlText w:val="•"/>
      <w:lvlJc w:val="left"/>
      <w:pPr>
        <w:ind w:left="5462" w:hanging="286"/>
      </w:pPr>
      <w:rPr>
        <w:rFonts w:hint="default"/>
        <w:lang w:val="cs-CZ" w:eastAsia="en-US" w:bidi="ar-SA"/>
      </w:rPr>
    </w:lvl>
    <w:lvl w:ilvl="6" w:tplc="90581378">
      <w:numFmt w:val="bullet"/>
      <w:lvlText w:val="•"/>
      <w:lvlJc w:val="left"/>
      <w:pPr>
        <w:ind w:left="6327" w:hanging="286"/>
      </w:pPr>
      <w:rPr>
        <w:rFonts w:hint="default"/>
        <w:lang w:val="cs-CZ" w:eastAsia="en-US" w:bidi="ar-SA"/>
      </w:rPr>
    </w:lvl>
    <w:lvl w:ilvl="7" w:tplc="4392B136">
      <w:numFmt w:val="bullet"/>
      <w:lvlText w:val="•"/>
      <w:lvlJc w:val="left"/>
      <w:pPr>
        <w:ind w:left="7191" w:hanging="286"/>
      </w:pPr>
      <w:rPr>
        <w:rFonts w:hint="default"/>
        <w:lang w:val="cs-CZ" w:eastAsia="en-US" w:bidi="ar-SA"/>
      </w:rPr>
    </w:lvl>
    <w:lvl w:ilvl="8" w:tplc="E4E01074">
      <w:numFmt w:val="bullet"/>
      <w:lvlText w:val="•"/>
      <w:lvlJc w:val="left"/>
      <w:pPr>
        <w:ind w:left="8056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B637CA7"/>
    <w:multiLevelType w:val="hybridMultilevel"/>
    <w:tmpl w:val="DC52CB4C"/>
    <w:lvl w:ilvl="0" w:tplc="A34AC3B4">
      <w:start w:val="1"/>
      <w:numFmt w:val="lowerLetter"/>
      <w:lvlText w:val="%1)"/>
      <w:lvlJc w:val="left"/>
      <w:pPr>
        <w:ind w:left="127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59347566">
      <w:numFmt w:val="bullet"/>
      <w:lvlText w:val="•"/>
      <w:lvlJc w:val="left"/>
      <w:pPr>
        <w:ind w:left="2130" w:hanging="428"/>
      </w:pPr>
      <w:rPr>
        <w:rFonts w:hint="default"/>
        <w:lang w:val="cs-CZ" w:eastAsia="en-US" w:bidi="ar-SA"/>
      </w:rPr>
    </w:lvl>
    <w:lvl w:ilvl="2" w:tplc="3D10E106">
      <w:numFmt w:val="bullet"/>
      <w:lvlText w:val="•"/>
      <w:lvlJc w:val="left"/>
      <w:pPr>
        <w:ind w:left="2981" w:hanging="428"/>
      </w:pPr>
      <w:rPr>
        <w:rFonts w:hint="default"/>
        <w:lang w:val="cs-CZ" w:eastAsia="en-US" w:bidi="ar-SA"/>
      </w:rPr>
    </w:lvl>
    <w:lvl w:ilvl="3" w:tplc="68D059D4">
      <w:numFmt w:val="bullet"/>
      <w:lvlText w:val="•"/>
      <w:lvlJc w:val="left"/>
      <w:pPr>
        <w:ind w:left="3831" w:hanging="428"/>
      </w:pPr>
      <w:rPr>
        <w:rFonts w:hint="default"/>
        <w:lang w:val="cs-CZ" w:eastAsia="en-US" w:bidi="ar-SA"/>
      </w:rPr>
    </w:lvl>
    <w:lvl w:ilvl="4" w:tplc="A02E8B68">
      <w:numFmt w:val="bullet"/>
      <w:lvlText w:val="•"/>
      <w:lvlJc w:val="left"/>
      <w:pPr>
        <w:ind w:left="4682" w:hanging="428"/>
      </w:pPr>
      <w:rPr>
        <w:rFonts w:hint="default"/>
        <w:lang w:val="cs-CZ" w:eastAsia="en-US" w:bidi="ar-SA"/>
      </w:rPr>
    </w:lvl>
    <w:lvl w:ilvl="5" w:tplc="B82E68AE">
      <w:numFmt w:val="bullet"/>
      <w:lvlText w:val="•"/>
      <w:lvlJc w:val="left"/>
      <w:pPr>
        <w:ind w:left="5532" w:hanging="428"/>
      </w:pPr>
      <w:rPr>
        <w:rFonts w:hint="default"/>
        <w:lang w:val="cs-CZ" w:eastAsia="en-US" w:bidi="ar-SA"/>
      </w:rPr>
    </w:lvl>
    <w:lvl w:ilvl="6" w:tplc="4416798C">
      <w:numFmt w:val="bullet"/>
      <w:lvlText w:val="•"/>
      <w:lvlJc w:val="left"/>
      <w:pPr>
        <w:ind w:left="6383" w:hanging="428"/>
      </w:pPr>
      <w:rPr>
        <w:rFonts w:hint="default"/>
        <w:lang w:val="cs-CZ" w:eastAsia="en-US" w:bidi="ar-SA"/>
      </w:rPr>
    </w:lvl>
    <w:lvl w:ilvl="7" w:tplc="70E6A544">
      <w:numFmt w:val="bullet"/>
      <w:lvlText w:val="•"/>
      <w:lvlJc w:val="left"/>
      <w:pPr>
        <w:ind w:left="7233" w:hanging="428"/>
      </w:pPr>
      <w:rPr>
        <w:rFonts w:hint="default"/>
        <w:lang w:val="cs-CZ" w:eastAsia="en-US" w:bidi="ar-SA"/>
      </w:rPr>
    </w:lvl>
    <w:lvl w:ilvl="8" w:tplc="AE7A0FB6">
      <w:numFmt w:val="bullet"/>
      <w:lvlText w:val="•"/>
      <w:lvlJc w:val="left"/>
      <w:pPr>
        <w:ind w:left="8084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4234210"/>
    <w:multiLevelType w:val="hybridMultilevel"/>
    <w:tmpl w:val="65282B44"/>
    <w:lvl w:ilvl="0" w:tplc="30045BB6">
      <w:start w:val="1"/>
      <w:numFmt w:val="lowerLetter"/>
      <w:lvlText w:val="%1)"/>
      <w:lvlJc w:val="left"/>
      <w:pPr>
        <w:ind w:left="136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0"/>
        <w:szCs w:val="20"/>
        <w:lang w:val="cs-CZ" w:eastAsia="en-US" w:bidi="ar-SA"/>
      </w:rPr>
    </w:lvl>
    <w:lvl w:ilvl="1" w:tplc="B58A1274">
      <w:numFmt w:val="bullet"/>
      <w:lvlText w:val="•"/>
      <w:lvlJc w:val="left"/>
      <w:pPr>
        <w:ind w:left="2202" w:hanging="425"/>
      </w:pPr>
      <w:rPr>
        <w:rFonts w:hint="default"/>
        <w:lang w:val="cs-CZ" w:eastAsia="en-US" w:bidi="ar-SA"/>
      </w:rPr>
    </w:lvl>
    <w:lvl w:ilvl="2" w:tplc="3A5AF71C">
      <w:numFmt w:val="bullet"/>
      <w:lvlText w:val="•"/>
      <w:lvlJc w:val="left"/>
      <w:pPr>
        <w:ind w:left="3045" w:hanging="425"/>
      </w:pPr>
      <w:rPr>
        <w:rFonts w:hint="default"/>
        <w:lang w:val="cs-CZ" w:eastAsia="en-US" w:bidi="ar-SA"/>
      </w:rPr>
    </w:lvl>
    <w:lvl w:ilvl="3" w:tplc="A47EFC20">
      <w:numFmt w:val="bullet"/>
      <w:lvlText w:val="•"/>
      <w:lvlJc w:val="left"/>
      <w:pPr>
        <w:ind w:left="3887" w:hanging="425"/>
      </w:pPr>
      <w:rPr>
        <w:rFonts w:hint="default"/>
        <w:lang w:val="cs-CZ" w:eastAsia="en-US" w:bidi="ar-SA"/>
      </w:rPr>
    </w:lvl>
    <w:lvl w:ilvl="4" w:tplc="EB500BA8">
      <w:numFmt w:val="bullet"/>
      <w:lvlText w:val="•"/>
      <w:lvlJc w:val="left"/>
      <w:pPr>
        <w:ind w:left="4730" w:hanging="425"/>
      </w:pPr>
      <w:rPr>
        <w:rFonts w:hint="default"/>
        <w:lang w:val="cs-CZ" w:eastAsia="en-US" w:bidi="ar-SA"/>
      </w:rPr>
    </w:lvl>
    <w:lvl w:ilvl="5" w:tplc="79B81496">
      <w:numFmt w:val="bullet"/>
      <w:lvlText w:val="•"/>
      <w:lvlJc w:val="left"/>
      <w:pPr>
        <w:ind w:left="5572" w:hanging="425"/>
      </w:pPr>
      <w:rPr>
        <w:rFonts w:hint="default"/>
        <w:lang w:val="cs-CZ" w:eastAsia="en-US" w:bidi="ar-SA"/>
      </w:rPr>
    </w:lvl>
    <w:lvl w:ilvl="6" w:tplc="120CC8D8">
      <w:numFmt w:val="bullet"/>
      <w:lvlText w:val="•"/>
      <w:lvlJc w:val="left"/>
      <w:pPr>
        <w:ind w:left="6415" w:hanging="425"/>
      </w:pPr>
      <w:rPr>
        <w:rFonts w:hint="default"/>
        <w:lang w:val="cs-CZ" w:eastAsia="en-US" w:bidi="ar-SA"/>
      </w:rPr>
    </w:lvl>
    <w:lvl w:ilvl="7" w:tplc="AFCCDBEE">
      <w:numFmt w:val="bullet"/>
      <w:lvlText w:val="•"/>
      <w:lvlJc w:val="left"/>
      <w:pPr>
        <w:ind w:left="7257" w:hanging="425"/>
      </w:pPr>
      <w:rPr>
        <w:rFonts w:hint="default"/>
        <w:lang w:val="cs-CZ" w:eastAsia="en-US" w:bidi="ar-SA"/>
      </w:rPr>
    </w:lvl>
    <w:lvl w:ilvl="8" w:tplc="BD388F8C">
      <w:numFmt w:val="bullet"/>
      <w:lvlText w:val="•"/>
      <w:lvlJc w:val="left"/>
      <w:pPr>
        <w:ind w:left="8100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22350544"/>
    <w:multiLevelType w:val="hybridMultilevel"/>
    <w:tmpl w:val="55E4A0B4"/>
    <w:lvl w:ilvl="0" w:tplc="A12EE2AE">
      <w:start w:val="1"/>
      <w:numFmt w:val="lowerLetter"/>
      <w:lvlText w:val="%1)"/>
      <w:lvlJc w:val="left"/>
      <w:pPr>
        <w:ind w:left="127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ED22CB20">
      <w:numFmt w:val="bullet"/>
      <w:lvlText w:val="•"/>
      <w:lvlJc w:val="left"/>
      <w:pPr>
        <w:ind w:left="2130" w:hanging="425"/>
      </w:pPr>
      <w:rPr>
        <w:rFonts w:hint="default"/>
        <w:lang w:val="cs-CZ" w:eastAsia="en-US" w:bidi="ar-SA"/>
      </w:rPr>
    </w:lvl>
    <w:lvl w:ilvl="2" w:tplc="4420FB74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3C8A03EE">
      <w:numFmt w:val="bullet"/>
      <w:lvlText w:val="•"/>
      <w:lvlJc w:val="left"/>
      <w:pPr>
        <w:ind w:left="3831" w:hanging="425"/>
      </w:pPr>
      <w:rPr>
        <w:rFonts w:hint="default"/>
        <w:lang w:val="cs-CZ" w:eastAsia="en-US" w:bidi="ar-SA"/>
      </w:rPr>
    </w:lvl>
    <w:lvl w:ilvl="4" w:tplc="153AB6CA">
      <w:numFmt w:val="bullet"/>
      <w:lvlText w:val="•"/>
      <w:lvlJc w:val="left"/>
      <w:pPr>
        <w:ind w:left="4682" w:hanging="425"/>
      </w:pPr>
      <w:rPr>
        <w:rFonts w:hint="default"/>
        <w:lang w:val="cs-CZ" w:eastAsia="en-US" w:bidi="ar-SA"/>
      </w:rPr>
    </w:lvl>
    <w:lvl w:ilvl="5" w:tplc="D988CC3A">
      <w:numFmt w:val="bullet"/>
      <w:lvlText w:val="•"/>
      <w:lvlJc w:val="left"/>
      <w:pPr>
        <w:ind w:left="5532" w:hanging="425"/>
      </w:pPr>
      <w:rPr>
        <w:rFonts w:hint="default"/>
        <w:lang w:val="cs-CZ" w:eastAsia="en-US" w:bidi="ar-SA"/>
      </w:rPr>
    </w:lvl>
    <w:lvl w:ilvl="6" w:tplc="81040D64">
      <w:numFmt w:val="bullet"/>
      <w:lvlText w:val="•"/>
      <w:lvlJc w:val="left"/>
      <w:pPr>
        <w:ind w:left="6383" w:hanging="425"/>
      </w:pPr>
      <w:rPr>
        <w:rFonts w:hint="default"/>
        <w:lang w:val="cs-CZ" w:eastAsia="en-US" w:bidi="ar-SA"/>
      </w:rPr>
    </w:lvl>
    <w:lvl w:ilvl="7" w:tplc="199AAAC6">
      <w:numFmt w:val="bullet"/>
      <w:lvlText w:val="•"/>
      <w:lvlJc w:val="left"/>
      <w:pPr>
        <w:ind w:left="7233" w:hanging="425"/>
      </w:pPr>
      <w:rPr>
        <w:rFonts w:hint="default"/>
        <w:lang w:val="cs-CZ" w:eastAsia="en-US" w:bidi="ar-SA"/>
      </w:rPr>
    </w:lvl>
    <w:lvl w:ilvl="8" w:tplc="192C1EEE">
      <w:numFmt w:val="bullet"/>
      <w:lvlText w:val="•"/>
      <w:lvlJc w:val="left"/>
      <w:pPr>
        <w:ind w:left="8084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22BB1E0E"/>
    <w:multiLevelType w:val="hybridMultilevel"/>
    <w:tmpl w:val="53F2FA56"/>
    <w:lvl w:ilvl="0" w:tplc="4E92BFB2">
      <w:start w:val="1"/>
      <w:numFmt w:val="lowerLetter"/>
      <w:lvlText w:val="%1)"/>
      <w:lvlJc w:val="left"/>
      <w:pPr>
        <w:ind w:left="127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B9F8DAB6">
      <w:numFmt w:val="bullet"/>
      <w:lvlText w:val="•"/>
      <w:lvlJc w:val="left"/>
      <w:pPr>
        <w:ind w:left="2130" w:hanging="425"/>
      </w:pPr>
      <w:rPr>
        <w:rFonts w:hint="default"/>
        <w:lang w:val="cs-CZ" w:eastAsia="en-US" w:bidi="ar-SA"/>
      </w:rPr>
    </w:lvl>
    <w:lvl w:ilvl="2" w:tplc="3224110A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12A45CEE">
      <w:numFmt w:val="bullet"/>
      <w:lvlText w:val="•"/>
      <w:lvlJc w:val="left"/>
      <w:pPr>
        <w:ind w:left="3831" w:hanging="425"/>
      </w:pPr>
      <w:rPr>
        <w:rFonts w:hint="default"/>
        <w:lang w:val="cs-CZ" w:eastAsia="en-US" w:bidi="ar-SA"/>
      </w:rPr>
    </w:lvl>
    <w:lvl w:ilvl="4" w:tplc="AAA60BA4">
      <w:numFmt w:val="bullet"/>
      <w:lvlText w:val="•"/>
      <w:lvlJc w:val="left"/>
      <w:pPr>
        <w:ind w:left="4682" w:hanging="425"/>
      </w:pPr>
      <w:rPr>
        <w:rFonts w:hint="default"/>
        <w:lang w:val="cs-CZ" w:eastAsia="en-US" w:bidi="ar-SA"/>
      </w:rPr>
    </w:lvl>
    <w:lvl w:ilvl="5" w:tplc="FC5ACE7C">
      <w:numFmt w:val="bullet"/>
      <w:lvlText w:val="•"/>
      <w:lvlJc w:val="left"/>
      <w:pPr>
        <w:ind w:left="5532" w:hanging="425"/>
      </w:pPr>
      <w:rPr>
        <w:rFonts w:hint="default"/>
        <w:lang w:val="cs-CZ" w:eastAsia="en-US" w:bidi="ar-SA"/>
      </w:rPr>
    </w:lvl>
    <w:lvl w:ilvl="6" w:tplc="2920FD9C">
      <w:numFmt w:val="bullet"/>
      <w:lvlText w:val="•"/>
      <w:lvlJc w:val="left"/>
      <w:pPr>
        <w:ind w:left="6383" w:hanging="425"/>
      </w:pPr>
      <w:rPr>
        <w:rFonts w:hint="default"/>
        <w:lang w:val="cs-CZ" w:eastAsia="en-US" w:bidi="ar-SA"/>
      </w:rPr>
    </w:lvl>
    <w:lvl w:ilvl="7" w:tplc="1180A644">
      <w:numFmt w:val="bullet"/>
      <w:lvlText w:val="•"/>
      <w:lvlJc w:val="left"/>
      <w:pPr>
        <w:ind w:left="7233" w:hanging="425"/>
      </w:pPr>
      <w:rPr>
        <w:rFonts w:hint="default"/>
        <w:lang w:val="cs-CZ" w:eastAsia="en-US" w:bidi="ar-SA"/>
      </w:rPr>
    </w:lvl>
    <w:lvl w:ilvl="8" w:tplc="E74015FA">
      <w:numFmt w:val="bullet"/>
      <w:lvlText w:val="•"/>
      <w:lvlJc w:val="left"/>
      <w:pPr>
        <w:ind w:left="8084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2A5B0FB4"/>
    <w:multiLevelType w:val="hybridMultilevel"/>
    <w:tmpl w:val="5BAEA21A"/>
    <w:lvl w:ilvl="0" w:tplc="58D074D2">
      <w:start w:val="1"/>
      <w:numFmt w:val="lowerLetter"/>
      <w:lvlText w:val="%1)"/>
      <w:lvlJc w:val="left"/>
      <w:pPr>
        <w:ind w:left="127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291C8EA8">
      <w:numFmt w:val="bullet"/>
      <w:lvlText w:val="•"/>
      <w:lvlJc w:val="left"/>
      <w:pPr>
        <w:ind w:left="2130" w:hanging="425"/>
      </w:pPr>
      <w:rPr>
        <w:rFonts w:hint="default"/>
        <w:lang w:val="cs-CZ" w:eastAsia="en-US" w:bidi="ar-SA"/>
      </w:rPr>
    </w:lvl>
    <w:lvl w:ilvl="2" w:tplc="4378B5A2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819260D2">
      <w:numFmt w:val="bullet"/>
      <w:lvlText w:val="•"/>
      <w:lvlJc w:val="left"/>
      <w:pPr>
        <w:ind w:left="3831" w:hanging="425"/>
      </w:pPr>
      <w:rPr>
        <w:rFonts w:hint="default"/>
        <w:lang w:val="cs-CZ" w:eastAsia="en-US" w:bidi="ar-SA"/>
      </w:rPr>
    </w:lvl>
    <w:lvl w:ilvl="4" w:tplc="B8DA1FDA">
      <w:numFmt w:val="bullet"/>
      <w:lvlText w:val="•"/>
      <w:lvlJc w:val="left"/>
      <w:pPr>
        <w:ind w:left="4682" w:hanging="425"/>
      </w:pPr>
      <w:rPr>
        <w:rFonts w:hint="default"/>
        <w:lang w:val="cs-CZ" w:eastAsia="en-US" w:bidi="ar-SA"/>
      </w:rPr>
    </w:lvl>
    <w:lvl w:ilvl="5" w:tplc="2F845B76">
      <w:numFmt w:val="bullet"/>
      <w:lvlText w:val="•"/>
      <w:lvlJc w:val="left"/>
      <w:pPr>
        <w:ind w:left="5532" w:hanging="425"/>
      </w:pPr>
      <w:rPr>
        <w:rFonts w:hint="default"/>
        <w:lang w:val="cs-CZ" w:eastAsia="en-US" w:bidi="ar-SA"/>
      </w:rPr>
    </w:lvl>
    <w:lvl w:ilvl="6" w:tplc="302C5B2C">
      <w:numFmt w:val="bullet"/>
      <w:lvlText w:val="•"/>
      <w:lvlJc w:val="left"/>
      <w:pPr>
        <w:ind w:left="6383" w:hanging="425"/>
      </w:pPr>
      <w:rPr>
        <w:rFonts w:hint="default"/>
        <w:lang w:val="cs-CZ" w:eastAsia="en-US" w:bidi="ar-SA"/>
      </w:rPr>
    </w:lvl>
    <w:lvl w:ilvl="7" w:tplc="0852B558">
      <w:numFmt w:val="bullet"/>
      <w:lvlText w:val="•"/>
      <w:lvlJc w:val="left"/>
      <w:pPr>
        <w:ind w:left="7233" w:hanging="425"/>
      </w:pPr>
      <w:rPr>
        <w:rFonts w:hint="default"/>
        <w:lang w:val="cs-CZ" w:eastAsia="en-US" w:bidi="ar-SA"/>
      </w:rPr>
    </w:lvl>
    <w:lvl w:ilvl="8" w:tplc="7A7C7AA6">
      <w:numFmt w:val="bullet"/>
      <w:lvlText w:val="•"/>
      <w:lvlJc w:val="left"/>
      <w:pPr>
        <w:ind w:left="8084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3A8C554F"/>
    <w:multiLevelType w:val="hybridMultilevel"/>
    <w:tmpl w:val="F3905B62"/>
    <w:lvl w:ilvl="0" w:tplc="1F2E757C">
      <w:start w:val="1"/>
      <w:numFmt w:val="lowerLetter"/>
      <w:lvlText w:val="%1)"/>
      <w:lvlJc w:val="left"/>
      <w:pPr>
        <w:ind w:left="1989" w:hanging="4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B33A6CFE">
      <w:numFmt w:val="bullet"/>
      <w:lvlText w:val="•"/>
      <w:lvlJc w:val="left"/>
      <w:pPr>
        <w:ind w:left="2760" w:hanging="423"/>
      </w:pPr>
      <w:rPr>
        <w:rFonts w:hint="default"/>
        <w:lang w:val="cs-CZ" w:eastAsia="en-US" w:bidi="ar-SA"/>
      </w:rPr>
    </w:lvl>
    <w:lvl w:ilvl="2" w:tplc="E08E4070">
      <w:numFmt w:val="bullet"/>
      <w:lvlText w:val="•"/>
      <w:lvlJc w:val="left"/>
      <w:pPr>
        <w:ind w:left="3541" w:hanging="423"/>
      </w:pPr>
      <w:rPr>
        <w:rFonts w:hint="default"/>
        <w:lang w:val="cs-CZ" w:eastAsia="en-US" w:bidi="ar-SA"/>
      </w:rPr>
    </w:lvl>
    <w:lvl w:ilvl="3" w:tplc="668446A8">
      <w:numFmt w:val="bullet"/>
      <w:lvlText w:val="•"/>
      <w:lvlJc w:val="left"/>
      <w:pPr>
        <w:ind w:left="4321" w:hanging="423"/>
      </w:pPr>
      <w:rPr>
        <w:rFonts w:hint="default"/>
        <w:lang w:val="cs-CZ" w:eastAsia="en-US" w:bidi="ar-SA"/>
      </w:rPr>
    </w:lvl>
    <w:lvl w:ilvl="4" w:tplc="262859A6">
      <w:numFmt w:val="bullet"/>
      <w:lvlText w:val="•"/>
      <w:lvlJc w:val="left"/>
      <w:pPr>
        <w:ind w:left="5102" w:hanging="423"/>
      </w:pPr>
      <w:rPr>
        <w:rFonts w:hint="default"/>
        <w:lang w:val="cs-CZ" w:eastAsia="en-US" w:bidi="ar-SA"/>
      </w:rPr>
    </w:lvl>
    <w:lvl w:ilvl="5" w:tplc="B052AD64">
      <w:numFmt w:val="bullet"/>
      <w:lvlText w:val="•"/>
      <w:lvlJc w:val="left"/>
      <w:pPr>
        <w:ind w:left="5882" w:hanging="423"/>
      </w:pPr>
      <w:rPr>
        <w:rFonts w:hint="default"/>
        <w:lang w:val="cs-CZ" w:eastAsia="en-US" w:bidi="ar-SA"/>
      </w:rPr>
    </w:lvl>
    <w:lvl w:ilvl="6" w:tplc="6960118C">
      <w:numFmt w:val="bullet"/>
      <w:lvlText w:val="•"/>
      <w:lvlJc w:val="left"/>
      <w:pPr>
        <w:ind w:left="6663" w:hanging="423"/>
      </w:pPr>
      <w:rPr>
        <w:rFonts w:hint="default"/>
        <w:lang w:val="cs-CZ" w:eastAsia="en-US" w:bidi="ar-SA"/>
      </w:rPr>
    </w:lvl>
    <w:lvl w:ilvl="7" w:tplc="7BD077CC">
      <w:numFmt w:val="bullet"/>
      <w:lvlText w:val="•"/>
      <w:lvlJc w:val="left"/>
      <w:pPr>
        <w:ind w:left="7443" w:hanging="423"/>
      </w:pPr>
      <w:rPr>
        <w:rFonts w:hint="default"/>
        <w:lang w:val="cs-CZ" w:eastAsia="en-US" w:bidi="ar-SA"/>
      </w:rPr>
    </w:lvl>
    <w:lvl w:ilvl="8" w:tplc="3DE01AFA">
      <w:numFmt w:val="bullet"/>
      <w:lvlText w:val="•"/>
      <w:lvlJc w:val="left"/>
      <w:pPr>
        <w:ind w:left="8224" w:hanging="423"/>
      </w:pPr>
      <w:rPr>
        <w:rFonts w:hint="default"/>
        <w:lang w:val="cs-CZ" w:eastAsia="en-US" w:bidi="ar-SA"/>
      </w:rPr>
    </w:lvl>
  </w:abstractNum>
  <w:abstractNum w:abstractNumId="7" w15:restartNumberingAfterBreak="0">
    <w:nsid w:val="40182383"/>
    <w:multiLevelType w:val="hybridMultilevel"/>
    <w:tmpl w:val="0ED43FCA"/>
    <w:lvl w:ilvl="0" w:tplc="BA829F20">
      <w:start w:val="1"/>
      <w:numFmt w:val="lowerLetter"/>
      <w:lvlText w:val="%1)"/>
      <w:lvlJc w:val="left"/>
      <w:pPr>
        <w:ind w:left="1363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31F83D56">
      <w:numFmt w:val="bullet"/>
      <w:lvlText w:val="•"/>
      <w:lvlJc w:val="left"/>
      <w:pPr>
        <w:ind w:left="2202" w:hanging="429"/>
      </w:pPr>
      <w:rPr>
        <w:rFonts w:hint="default"/>
        <w:lang w:val="cs-CZ" w:eastAsia="en-US" w:bidi="ar-SA"/>
      </w:rPr>
    </w:lvl>
    <w:lvl w:ilvl="2" w:tplc="7E5AA754">
      <w:numFmt w:val="bullet"/>
      <w:lvlText w:val="•"/>
      <w:lvlJc w:val="left"/>
      <w:pPr>
        <w:ind w:left="3045" w:hanging="429"/>
      </w:pPr>
      <w:rPr>
        <w:rFonts w:hint="default"/>
        <w:lang w:val="cs-CZ" w:eastAsia="en-US" w:bidi="ar-SA"/>
      </w:rPr>
    </w:lvl>
    <w:lvl w:ilvl="3" w:tplc="C9C66C40">
      <w:numFmt w:val="bullet"/>
      <w:lvlText w:val="•"/>
      <w:lvlJc w:val="left"/>
      <w:pPr>
        <w:ind w:left="3887" w:hanging="429"/>
      </w:pPr>
      <w:rPr>
        <w:rFonts w:hint="default"/>
        <w:lang w:val="cs-CZ" w:eastAsia="en-US" w:bidi="ar-SA"/>
      </w:rPr>
    </w:lvl>
    <w:lvl w:ilvl="4" w:tplc="3D1486CC">
      <w:numFmt w:val="bullet"/>
      <w:lvlText w:val="•"/>
      <w:lvlJc w:val="left"/>
      <w:pPr>
        <w:ind w:left="4730" w:hanging="429"/>
      </w:pPr>
      <w:rPr>
        <w:rFonts w:hint="default"/>
        <w:lang w:val="cs-CZ" w:eastAsia="en-US" w:bidi="ar-SA"/>
      </w:rPr>
    </w:lvl>
    <w:lvl w:ilvl="5" w:tplc="D720624C">
      <w:numFmt w:val="bullet"/>
      <w:lvlText w:val="•"/>
      <w:lvlJc w:val="left"/>
      <w:pPr>
        <w:ind w:left="5572" w:hanging="429"/>
      </w:pPr>
      <w:rPr>
        <w:rFonts w:hint="default"/>
        <w:lang w:val="cs-CZ" w:eastAsia="en-US" w:bidi="ar-SA"/>
      </w:rPr>
    </w:lvl>
    <w:lvl w:ilvl="6" w:tplc="8FD67866">
      <w:numFmt w:val="bullet"/>
      <w:lvlText w:val="•"/>
      <w:lvlJc w:val="left"/>
      <w:pPr>
        <w:ind w:left="6415" w:hanging="429"/>
      </w:pPr>
      <w:rPr>
        <w:rFonts w:hint="default"/>
        <w:lang w:val="cs-CZ" w:eastAsia="en-US" w:bidi="ar-SA"/>
      </w:rPr>
    </w:lvl>
    <w:lvl w:ilvl="7" w:tplc="670A731A">
      <w:numFmt w:val="bullet"/>
      <w:lvlText w:val="•"/>
      <w:lvlJc w:val="left"/>
      <w:pPr>
        <w:ind w:left="7257" w:hanging="429"/>
      </w:pPr>
      <w:rPr>
        <w:rFonts w:hint="default"/>
        <w:lang w:val="cs-CZ" w:eastAsia="en-US" w:bidi="ar-SA"/>
      </w:rPr>
    </w:lvl>
    <w:lvl w:ilvl="8" w:tplc="2C065E92">
      <w:numFmt w:val="bullet"/>
      <w:lvlText w:val="•"/>
      <w:lvlJc w:val="left"/>
      <w:pPr>
        <w:ind w:left="8100" w:hanging="429"/>
      </w:pPr>
      <w:rPr>
        <w:rFonts w:hint="default"/>
        <w:lang w:val="cs-CZ" w:eastAsia="en-US" w:bidi="ar-SA"/>
      </w:rPr>
    </w:lvl>
  </w:abstractNum>
  <w:abstractNum w:abstractNumId="8" w15:restartNumberingAfterBreak="0">
    <w:nsid w:val="4234048A"/>
    <w:multiLevelType w:val="hybridMultilevel"/>
    <w:tmpl w:val="C40A4820"/>
    <w:lvl w:ilvl="0" w:tplc="5808AB7A">
      <w:numFmt w:val="bullet"/>
      <w:lvlText w:val=""/>
      <w:lvlJc w:val="left"/>
      <w:pPr>
        <w:ind w:left="1280" w:hanging="427"/>
      </w:pPr>
      <w:rPr>
        <w:rFonts w:ascii="Symbol" w:eastAsia="Symbol" w:hAnsi="Symbol" w:cs="Symbol" w:hint="default"/>
        <w:b w:val="0"/>
        <w:bCs w:val="0"/>
        <w:i w:val="0"/>
        <w:iCs w:val="0"/>
        <w:color w:val="575757"/>
        <w:spacing w:val="0"/>
        <w:w w:val="99"/>
        <w:sz w:val="22"/>
        <w:szCs w:val="22"/>
        <w:lang w:val="cs-CZ" w:eastAsia="en-US" w:bidi="ar-SA"/>
      </w:rPr>
    </w:lvl>
    <w:lvl w:ilvl="1" w:tplc="E752D55E">
      <w:numFmt w:val="bullet"/>
      <w:lvlText w:val="•"/>
      <w:lvlJc w:val="left"/>
      <w:pPr>
        <w:ind w:left="2130" w:hanging="427"/>
      </w:pPr>
      <w:rPr>
        <w:rFonts w:hint="default"/>
        <w:lang w:val="cs-CZ" w:eastAsia="en-US" w:bidi="ar-SA"/>
      </w:rPr>
    </w:lvl>
    <w:lvl w:ilvl="2" w:tplc="35A423F4">
      <w:numFmt w:val="bullet"/>
      <w:lvlText w:val="•"/>
      <w:lvlJc w:val="left"/>
      <w:pPr>
        <w:ind w:left="2981" w:hanging="427"/>
      </w:pPr>
      <w:rPr>
        <w:rFonts w:hint="default"/>
        <w:lang w:val="cs-CZ" w:eastAsia="en-US" w:bidi="ar-SA"/>
      </w:rPr>
    </w:lvl>
    <w:lvl w:ilvl="3" w:tplc="D382B56E">
      <w:numFmt w:val="bullet"/>
      <w:lvlText w:val="•"/>
      <w:lvlJc w:val="left"/>
      <w:pPr>
        <w:ind w:left="3831" w:hanging="427"/>
      </w:pPr>
      <w:rPr>
        <w:rFonts w:hint="default"/>
        <w:lang w:val="cs-CZ" w:eastAsia="en-US" w:bidi="ar-SA"/>
      </w:rPr>
    </w:lvl>
    <w:lvl w:ilvl="4" w:tplc="AFCE160A">
      <w:numFmt w:val="bullet"/>
      <w:lvlText w:val="•"/>
      <w:lvlJc w:val="left"/>
      <w:pPr>
        <w:ind w:left="4682" w:hanging="427"/>
      </w:pPr>
      <w:rPr>
        <w:rFonts w:hint="default"/>
        <w:lang w:val="cs-CZ" w:eastAsia="en-US" w:bidi="ar-SA"/>
      </w:rPr>
    </w:lvl>
    <w:lvl w:ilvl="5" w:tplc="DBD03480">
      <w:numFmt w:val="bullet"/>
      <w:lvlText w:val="•"/>
      <w:lvlJc w:val="left"/>
      <w:pPr>
        <w:ind w:left="5532" w:hanging="427"/>
      </w:pPr>
      <w:rPr>
        <w:rFonts w:hint="default"/>
        <w:lang w:val="cs-CZ" w:eastAsia="en-US" w:bidi="ar-SA"/>
      </w:rPr>
    </w:lvl>
    <w:lvl w:ilvl="6" w:tplc="6D7CCB00">
      <w:numFmt w:val="bullet"/>
      <w:lvlText w:val="•"/>
      <w:lvlJc w:val="left"/>
      <w:pPr>
        <w:ind w:left="6383" w:hanging="427"/>
      </w:pPr>
      <w:rPr>
        <w:rFonts w:hint="default"/>
        <w:lang w:val="cs-CZ" w:eastAsia="en-US" w:bidi="ar-SA"/>
      </w:rPr>
    </w:lvl>
    <w:lvl w:ilvl="7" w:tplc="5E9AA0DA">
      <w:numFmt w:val="bullet"/>
      <w:lvlText w:val="•"/>
      <w:lvlJc w:val="left"/>
      <w:pPr>
        <w:ind w:left="7233" w:hanging="427"/>
      </w:pPr>
      <w:rPr>
        <w:rFonts w:hint="default"/>
        <w:lang w:val="cs-CZ" w:eastAsia="en-US" w:bidi="ar-SA"/>
      </w:rPr>
    </w:lvl>
    <w:lvl w:ilvl="8" w:tplc="48320A50">
      <w:numFmt w:val="bullet"/>
      <w:lvlText w:val="•"/>
      <w:lvlJc w:val="left"/>
      <w:pPr>
        <w:ind w:left="8084" w:hanging="427"/>
      </w:pPr>
      <w:rPr>
        <w:rFonts w:hint="default"/>
        <w:lang w:val="cs-CZ" w:eastAsia="en-US" w:bidi="ar-SA"/>
      </w:rPr>
    </w:lvl>
  </w:abstractNum>
  <w:abstractNum w:abstractNumId="9" w15:restartNumberingAfterBreak="0">
    <w:nsid w:val="5CFB6660"/>
    <w:multiLevelType w:val="hybridMultilevel"/>
    <w:tmpl w:val="753CF4E8"/>
    <w:lvl w:ilvl="0" w:tplc="06043CFE">
      <w:start w:val="1"/>
      <w:numFmt w:val="lowerLetter"/>
      <w:lvlText w:val="%1)"/>
      <w:lvlJc w:val="left"/>
      <w:pPr>
        <w:ind w:left="1221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99"/>
        <w:sz w:val="22"/>
        <w:szCs w:val="22"/>
        <w:lang w:val="cs-CZ" w:eastAsia="en-US" w:bidi="ar-SA"/>
      </w:rPr>
    </w:lvl>
    <w:lvl w:ilvl="1" w:tplc="41083E1C">
      <w:numFmt w:val="bullet"/>
      <w:lvlText w:val="•"/>
      <w:lvlJc w:val="left"/>
      <w:pPr>
        <w:ind w:left="2076" w:hanging="398"/>
      </w:pPr>
      <w:rPr>
        <w:rFonts w:hint="default"/>
        <w:lang w:val="cs-CZ" w:eastAsia="en-US" w:bidi="ar-SA"/>
      </w:rPr>
    </w:lvl>
    <w:lvl w:ilvl="2" w:tplc="21CCFB66">
      <w:numFmt w:val="bullet"/>
      <w:lvlText w:val="•"/>
      <w:lvlJc w:val="left"/>
      <w:pPr>
        <w:ind w:left="2933" w:hanging="398"/>
      </w:pPr>
      <w:rPr>
        <w:rFonts w:hint="default"/>
        <w:lang w:val="cs-CZ" w:eastAsia="en-US" w:bidi="ar-SA"/>
      </w:rPr>
    </w:lvl>
    <w:lvl w:ilvl="3" w:tplc="0A9424F4">
      <w:numFmt w:val="bullet"/>
      <w:lvlText w:val="•"/>
      <w:lvlJc w:val="left"/>
      <w:pPr>
        <w:ind w:left="3789" w:hanging="398"/>
      </w:pPr>
      <w:rPr>
        <w:rFonts w:hint="default"/>
        <w:lang w:val="cs-CZ" w:eastAsia="en-US" w:bidi="ar-SA"/>
      </w:rPr>
    </w:lvl>
    <w:lvl w:ilvl="4" w:tplc="1EF613C6">
      <w:numFmt w:val="bullet"/>
      <w:lvlText w:val="•"/>
      <w:lvlJc w:val="left"/>
      <w:pPr>
        <w:ind w:left="4646" w:hanging="398"/>
      </w:pPr>
      <w:rPr>
        <w:rFonts w:hint="default"/>
        <w:lang w:val="cs-CZ" w:eastAsia="en-US" w:bidi="ar-SA"/>
      </w:rPr>
    </w:lvl>
    <w:lvl w:ilvl="5" w:tplc="DC960F6A">
      <w:numFmt w:val="bullet"/>
      <w:lvlText w:val="•"/>
      <w:lvlJc w:val="left"/>
      <w:pPr>
        <w:ind w:left="5502" w:hanging="398"/>
      </w:pPr>
      <w:rPr>
        <w:rFonts w:hint="default"/>
        <w:lang w:val="cs-CZ" w:eastAsia="en-US" w:bidi="ar-SA"/>
      </w:rPr>
    </w:lvl>
    <w:lvl w:ilvl="6" w:tplc="9DEA8980">
      <w:numFmt w:val="bullet"/>
      <w:lvlText w:val="•"/>
      <w:lvlJc w:val="left"/>
      <w:pPr>
        <w:ind w:left="6359" w:hanging="398"/>
      </w:pPr>
      <w:rPr>
        <w:rFonts w:hint="default"/>
        <w:lang w:val="cs-CZ" w:eastAsia="en-US" w:bidi="ar-SA"/>
      </w:rPr>
    </w:lvl>
    <w:lvl w:ilvl="7" w:tplc="8E76B8E6">
      <w:numFmt w:val="bullet"/>
      <w:lvlText w:val="•"/>
      <w:lvlJc w:val="left"/>
      <w:pPr>
        <w:ind w:left="7215" w:hanging="398"/>
      </w:pPr>
      <w:rPr>
        <w:rFonts w:hint="default"/>
        <w:lang w:val="cs-CZ" w:eastAsia="en-US" w:bidi="ar-SA"/>
      </w:rPr>
    </w:lvl>
    <w:lvl w:ilvl="8" w:tplc="EEC23DD2">
      <w:numFmt w:val="bullet"/>
      <w:lvlText w:val="•"/>
      <w:lvlJc w:val="left"/>
      <w:pPr>
        <w:ind w:left="8072" w:hanging="398"/>
      </w:pPr>
      <w:rPr>
        <w:rFonts w:hint="default"/>
        <w:lang w:val="cs-CZ" w:eastAsia="en-US" w:bidi="ar-SA"/>
      </w:rPr>
    </w:lvl>
  </w:abstractNum>
  <w:abstractNum w:abstractNumId="10" w15:restartNumberingAfterBreak="0">
    <w:nsid w:val="6837539F"/>
    <w:multiLevelType w:val="hybridMultilevel"/>
    <w:tmpl w:val="6D34F200"/>
    <w:lvl w:ilvl="0" w:tplc="76A8B0A2">
      <w:start w:val="1"/>
      <w:numFmt w:val="lowerLetter"/>
      <w:lvlText w:val="%1)"/>
      <w:lvlJc w:val="left"/>
      <w:pPr>
        <w:ind w:left="193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BDB67CBE">
      <w:numFmt w:val="bullet"/>
      <w:lvlText w:val="•"/>
      <w:lvlJc w:val="left"/>
      <w:pPr>
        <w:ind w:left="2724" w:hanging="425"/>
      </w:pPr>
      <w:rPr>
        <w:rFonts w:hint="default"/>
        <w:lang w:val="cs-CZ" w:eastAsia="en-US" w:bidi="ar-SA"/>
      </w:rPr>
    </w:lvl>
    <w:lvl w:ilvl="2" w:tplc="26F01710">
      <w:numFmt w:val="bullet"/>
      <w:lvlText w:val="•"/>
      <w:lvlJc w:val="left"/>
      <w:pPr>
        <w:ind w:left="3509" w:hanging="425"/>
      </w:pPr>
      <w:rPr>
        <w:rFonts w:hint="default"/>
        <w:lang w:val="cs-CZ" w:eastAsia="en-US" w:bidi="ar-SA"/>
      </w:rPr>
    </w:lvl>
    <w:lvl w:ilvl="3" w:tplc="13E45EC2">
      <w:numFmt w:val="bullet"/>
      <w:lvlText w:val="•"/>
      <w:lvlJc w:val="left"/>
      <w:pPr>
        <w:ind w:left="4293" w:hanging="425"/>
      </w:pPr>
      <w:rPr>
        <w:rFonts w:hint="default"/>
        <w:lang w:val="cs-CZ" w:eastAsia="en-US" w:bidi="ar-SA"/>
      </w:rPr>
    </w:lvl>
    <w:lvl w:ilvl="4" w:tplc="CF0ED55C">
      <w:numFmt w:val="bullet"/>
      <w:lvlText w:val="•"/>
      <w:lvlJc w:val="left"/>
      <w:pPr>
        <w:ind w:left="5078" w:hanging="425"/>
      </w:pPr>
      <w:rPr>
        <w:rFonts w:hint="default"/>
        <w:lang w:val="cs-CZ" w:eastAsia="en-US" w:bidi="ar-SA"/>
      </w:rPr>
    </w:lvl>
    <w:lvl w:ilvl="5" w:tplc="B11E7D06">
      <w:numFmt w:val="bullet"/>
      <w:lvlText w:val="•"/>
      <w:lvlJc w:val="left"/>
      <w:pPr>
        <w:ind w:left="5862" w:hanging="425"/>
      </w:pPr>
      <w:rPr>
        <w:rFonts w:hint="default"/>
        <w:lang w:val="cs-CZ" w:eastAsia="en-US" w:bidi="ar-SA"/>
      </w:rPr>
    </w:lvl>
    <w:lvl w:ilvl="6" w:tplc="C6B0EEEA">
      <w:numFmt w:val="bullet"/>
      <w:lvlText w:val="•"/>
      <w:lvlJc w:val="left"/>
      <w:pPr>
        <w:ind w:left="6647" w:hanging="425"/>
      </w:pPr>
      <w:rPr>
        <w:rFonts w:hint="default"/>
        <w:lang w:val="cs-CZ" w:eastAsia="en-US" w:bidi="ar-SA"/>
      </w:rPr>
    </w:lvl>
    <w:lvl w:ilvl="7" w:tplc="20E69A88">
      <w:numFmt w:val="bullet"/>
      <w:lvlText w:val="•"/>
      <w:lvlJc w:val="left"/>
      <w:pPr>
        <w:ind w:left="7431" w:hanging="425"/>
      </w:pPr>
      <w:rPr>
        <w:rFonts w:hint="default"/>
        <w:lang w:val="cs-CZ" w:eastAsia="en-US" w:bidi="ar-SA"/>
      </w:rPr>
    </w:lvl>
    <w:lvl w:ilvl="8" w:tplc="B9183D3C">
      <w:numFmt w:val="bullet"/>
      <w:lvlText w:val="•"/>
      <w:lvlJc w:val="left"/>
      <w:pPr>
        <w:ind w:left="8216" w:hanging="425"/>
      </w:pPr>
      <w:rPr>
        <w:rFonts w:hint="default"/>
        <w:lang w:val="cs-CZ" w:eastAsia="en-US" w:bidi="ar-SA"/>
      </w:rPr>
    </w:lvl>
  </w:abstractNum>
  <w:abstractNum w:abstractNumId="11" w15:restartNumberingAfterBreak="0">
    <w:nsid w:val="6C4A10FE"/>
    <w:multiLevelType w:val="hybridMultilevel"/>
    <w:tmpl w:val="09F8D4CC"/>
    <w:lvl w:ilvl="0" w:tplc="11AEBE16">
      <w:start w:val="1"/>
      <w:numFmt w:val="lowerLetter"/>
      <w:lvlText w:val="%1)"/>
      <w:lvlJc w:val="left"/>
      <w:pPr>
        <w:ind w:left="127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D0CE0F0C">
      <w:numFmt w:val="bullet"/>
      <w:lvlText w:val="•"/>
      <w:lvlJc w:val="left"/>
      <w:pPr>
        <w:ind w:left="2130" w:hanging="425"/>
      </w:pPr>
      <w:rPr>
        <w:rFonts w:hint="default"/>
        <w:lang w:val="cs-CZ" w:eastAsia="en-US" w:bidi="ar-SA"/>
      </w:rPr>
    </w:lvl>
    <w:lvl w:ilvl="2" w:tplc="A65C940E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618CC932">
      <w:numFmt w:val="bullet"/>
      <w:lvlText w:val="•"/>
      <w:lvlJc w:val="left"/>
      <w:pPr>
        <w:ind w:left="3831" w:hanging="425"/>
      </w:pPr>
      <w:rPr>
        <w:rFonts w:hint="default"/>
        <w:lang w:val="cs-CZ" w:eastAsia="en-US" w:bidi="ar-SA"/>
      </w:rPr>
    </w:lvl>
    <w:lvl w:ilvl="4" w:tplc="32463156">
      <w:numFmt w:val="bullet"/>
      <w:lvlText w:val="•"/>
      <w:lvlJc w:val="left"/>
      <w:pPr>
        <w:ind w:left="4682" w:hanging="425"/>
      </w:pPr>
      <w:rPr>
        <w:rFonts w:hint="default"/>
        <w:lang w:val="cs-CZ" w:eastAsia="en-US" w:bidi="ar-SA"/>
      </w:rPr>
    </w:lvl>
    <w:lvl w:ilvl="5" w:tplc="FC4A4B78">
      <w:numFmt w:val="bullet"/>
      <w:lvlText w:val="•"/>
      <w:lvlJc w:val="left"/>
      <w:pPr>
        <w:ind w:left="5532" w:hanging="425"/>
      </w:pPr>
      <w:rPr>
        <w:rFonts w:hint="default"/>
        <w:lang w:val="cs-CZ" w:eastAsia="en-US" w:bidi="ar-SA"/>
      </w:rPr>
    </w:lvl>
    <w:lvl w:ilvl="6" w:tplc="BAD879C2">
      <w:numFmt w:val="bullet"/>
      <w:lvlText w:val="•"/>
      <w:lvlJc w:val="left"/>
      <w:pPr>
        <w:ind w:left="6383" w:hanging="425"/>
      </w:pPr>
      <w:rPr>
        <w:rFonts w:hint="default"/>
        <w:lang w:val="cs-CZ" w:eastAsia="en-US" w:bidi="ar-SA"/>
      </w:rPr>
    </w:lvl>
    <w:lvl w:ilvl="7" w:tplc="A2D44CF2">
      <w:numFmt w:val="bullet"/>
      <w:lvlText w:val="•"/>
      <w:lvlJc w:val="left"/>
      <w:pPr>
        <w:ind w:left="7233" w:hanging="425"/>
      </w:pPr>
      <w:rPr>
        <w:rFonts w:hint="default"/>
        <w:lang w:val="cs-CZ" w:eastAsia="en-US" w:bidi="ar-SA"/>
      </w:rPr>
    </w:lvl>
    <w:lvl w:ilvl="8" w:tplc="50EE0B22">
      <w:numFmt w:val="bullet"/>
      <w:lvlText w:val="•"/>
      <w:lvlJc w:val="left"/>
      <w:pPr>
        <w:ind w:left="8084" w:hanging="425"/>
      </w:pPr>
      <w:rPr>
        <w:rFonts w:hint="default"/>
        <w:lang w:val="cs-CZ" w:eastAsia="en-US" w:bidi="ar-SA"/>
      </w:rPr>
    </w:lvl>
  </w:abstractNum>
  <w:abstractNum w:abstractNumId="12" w15:restartNumberingAfterBreak="0">
    <w:nsid w:val="6F7F3687"/>
    <w:multiLevelType w:val="multilevel"/>
    <w:tmpl w:val="1A78EF78"/>
    <w:lvl w:ilvl="0">
      <w:start w:val="1"/>
      <w:numFmt w:val="decimal"/>
      <w:lvlText w:val="%1."/>
      <w:lvlJc w:val="left"/>
      <w:pPr>
        <w:ind w:left="367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4"/>
        <w:w w:val="99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1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2"/>
        <w:w w:val="99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29" w:hanging="851"/>
        <w:jc w:val="left"/>
      </w:pPr>
      <w:rPr>
        <w:rFonts w:hint="default"/>
        <w:spacing w:val="0"/>
        <w:w w:val="99"/>
        <w:lang w:val="cs-CZ" w:eastAsia="en-US" w:bidi="ar-SA"/>
      </w:rPr>
    </w:lvl>
    <w:lvl w:ilvl="3">
      <w:numFmt w:val="bullet"/>
      <w:lvlText w:val="•"/>
      <w:lvlJc w:val="left"/>
      <w:pPr>
        <w:ind w:left="1560" w:hanging="8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920" w:hanging="8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80" w:hanging="8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01" w:hanging="8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22" w:hanging="8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43" w:hanging="851"/>
      </w:pPr>
      <w:rPr>
        <w:rFonts w:hint="default"/>
        <w:lang w:val="cs-CZ" w:eastAsia="en-US" w:bidi="ar-SA"/>
      </w:rPr>
    </w:lvl>
  </w:abstractNum>
  <w:abstractNum w:abstractNumId="13" w15:restartNumberingAfterBreak="0">
    <w:nsid w:val="71A06387"/>
    <w:multiLevelType w:val="hybridMultilevel"/>
    <w:tmpl w:val="00ECB28C"/>
    <w:lvl w:ilvl="0" w:tplc="5470D884">
      <w:numFmt w:val="bullet"/>
      <w:lvlText w:val=""/>
      <w:lvlJc w:val="left"/>
      <w:pPr>
        <w:ind w:left="1222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spacing w:val="0"/>
        <w:w w:val="99"/>
        <w:sz w:val="22"/>
        <w:szCs w:val="22"/>
        <w:lang w:val="cs-CZ" w:eastAsia="en-US" w:bidi="ar-SA"/>
      </w:rPr>
    </w:lvl>
    <w:lvl w:ilvl="1" w:tplc="E76E0D82">
      <w:numFmt w:val="bullet"/>
      <w:lvlText w:val="•"/>
      <w:lvlJc w:val="left"/>
      <w:pPr>
        <w:ind w:left="2076" w:hanging="358"/>
      </w:pPr>
      <w:rPr>
        <w:rFonts w:hint="default"/>
        <w:lang w:val="cs-CZ" w:eastAsia="en-US" w:bidi="ar-SA"/>
      </w:rPr>
    </w:lvl>
    <w:lvl w:ilvl="2" w:tplc="A8CAF348">
      <w:numFmt w:val="bullet"/>
      <w:lvlText w:val="•"/>
      <w:lvlJc w:val="left"/>
      <w:pPr>
        <w:ind w:left="2933" w:hanging="358"/>
      </w:pPr>
      <w:rPr>
        <w:rFonts w:hint="default"/>
        <w:lang w:val="cs-CZ" w:eastAsia="en-US" w:bidi="ar-SA"/>
      </w:rPr>
    </w:lvl>
    <w:lvl w:ilvl="3" w:tplc="CEAE7B40">
      <w:numFmt w:val="bullet"/>
      <w:lvlText w:val="•"/>
      <w:lvlJc w:val="left"/>
      <w:pPr>
        <w:ind w:left="3789" w:hanging="358"/>
      </w:pPr>
      <w:rPr>
        <w:rFonts w:hint="default"/>
        <w:lang w:val="cs-CZ" w:eastAsia="en-US" w:bidi="ar-SA"/>
      </w:rPr>
    </w:lvl>
    <w:lvl w:ilvl="4" w:tplc="C0CA79A6">
      <w:numFmt w:val="bullet"/>
      <w:lvlText w:val="•"/>
      <w:lvlJc w:val="left"/>
      <w:pPr>
        <w:ind w:left="4646" w:hanging="358"/>
      </w:pPr>
      <w:rPr>
        <w:rFonts w:hint="default"/>
        <w:lang w:val="cs-CZ" w:eastAsia="en-US" w:bidi="ar-SA"/>
      </w:rPr>
    </w:lvl>
    <w:lvl w:ilvl="5" w:tplc="748A2ED4">
      <w:numFmt w:val="bullet"/>
      <w:lvlText w:val="•"/>
      <w:lvlJc w:val="left"/>
      <w:pPr>
        <w:ind w:left="5502" w:hanging="358"/>
      </w:pPr>
      <w:rPr>
        <w:rFonts w:hint="default"/>
        <w:lang w:val="cs-CZ" w:eastAsia="en-US" w:bidi="ar-SA"/>
      </w:rPr>
    </w:lvl>
    <w:lvl w:ilvl="6" w:tplc="E3061F28">
      <w:numFmt w:val="bullet"/>
      <w:lvlText w:val="•"/>
      <w:lvlJc w:val="left"/>
      <w:pPr>
        <w:ind w:left="6359" w:hanging="358"/>
      </w:pPr>
      <w:rPr>
        <w:rFonts w:hint="default"/>
        <w:lang w:val="cs-CZ" w:eastAsia="en-US" w:bidi="ar-SA"/>
      </w:rPr>
    </w:lvl>
    <w:lvl w:ilvl="7" w:tplc="85B0134A">
      <w:numFmt w:val="bullet"/>
      <w:lvlText w:val="•"/>
      <w:lvlJc w:val="left"/>
      <w:pPr>
        <w:ind w:left="7215" w:hanging="358"/>
      </w:pPr>
      <w:rPr>
        <w:rFonts w:hint="default"/>
        <w:lang w:val="cs-CZ" w:eastAsia="en-US" w:bidi="ar-SA"/>
      </w:rPr>
    </w:lvl>
    <w:lvl w:ilvl="8" w:tplc="5E50B8EA">
      <w:numFmt w:val="bullet"/>
      <w:lvlText w:val="•"/>
      <w:lvlJc w:val="left"/>
      <w:pPr>
        <w:ind w:left="8072" w:hanging="358"/>
      </w:pPr>
      <w:rPr>
        <w:rFonts w:hint="default"/>
        <w:lang w:val="cs-CZ" w:eastAsia="en-US" w:bidi="ar-SA"/>
      </w:rPr>
    </w:lvl>
  </w:abstractNum>
  <w:abstractNum w:abstractNumId="14" w15:restartNumberingAfterBreak="0">
    <w:nsid w:val="774C7CDA"/>
    <w:multiLevelType w:val="hybridMultilevel"/>
    <w:tmpl w:val="0DBEB6C8"/>
    <w:lvl w:ilvl="0" w:tplc="8520A146">
      <w:start w:val="1"/>
      <w:numFmt w:val="lowerLetter"/>
      <w:lvlText w:val="%1)"/>
      <w:lvlJc w:val="left"/>
      <w:pPr>
        <w:ind w:left="127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9D0E92D8">
      <w:numFmt w:val="bullet"/>
      <w:lvlText w:val="•"/>
      <w:lvlJc w:val="left"/>
      <w:pPr>
        <w:ind w:left="2130" w:hanging="425"/>
      </w:pPr>
      <w:rPr>
        <w:rFonts w:hint="default"/>
        <w:lang w:val="cs-CZ" w:eastAsia="en-US" w:bidi="ar-SA"/>
      </w:rPr>
    </w:lvl>
    <w:lvl w:ilvl="2" w:tplc="E11A65F4">
      <w:numFmt w:val="bullet"/>
      <w:lvlText w:val="•"/>
      <w:lvlJc w:val="left"/>
      <w:pPr>
        <w:ind w:left="2981" w:hanging="425"/>
      </w:pPr>
      <w:rPr>
        <w:rFonts w:hint="default"/>
        <w:lang w:val="cs-CZ" w:eastAsia="en-US" w:bidi="ar-SA"/>
      </w:rPr>
    </w:lvl>
    <w:lvl w:ilvl="3" w:tplc="C2F85934">
      <w:numFmt w:val="bullet"/>
      <w:lvlText w:val="•"/>
      <w:lvlJc w:val="left"/>
      <w:pPr>
        <w:ind w:left="3831" w:hanging="425"/>
      </w:pPr>
      <w:rPr>
        <w:rFonts w:hint="default"/>
        <w:lang w:val="cs-CZ" w:eastAsia="en-US" w:bidi="ar-SA"/>
      </w:rPr>
    </w:lvl>
    <w:lvl w:ilvl="4" w:tplc="9ACAB528">
      <w:numFmt w:val="bullet"/>
      <w:lvlText w:val="•"/>
      <w:lvlJc w:val="left"/>
      <w:pPr>
        <w:ind w:left="4682" w:hanging="425"/>
      </w:pPr>
      <w:rPr>
        <w:rFonts w:hint="default"/>
        <w:lang w:val="cs-CZ" w:eastAsia="en-US" w:bidi="ar-SA"/>
      </w:rPr>
    </w:lvl>
    <w:lvl w:ilvl="5" w:tplc="5FF00206">
      <w:numFmt w:val="bullet"/>
      <w:lvlText w:val="•"/>
      <w:lvlJc w:val="left"/>
      <w:pPr>
        <w:ind w:left="5532" w:hanging="425"/>
      </w:pPr>
      <w:rPr>
        <w:rFonts w:hint="default"/>
        <w:lang w:val="cs-CZ" w:eastAsia="en-US" w:bidi="ar-SA"/>
      </w:rPr>
    </w:lvl>
    <w:lvl w:ilvl="6" w:tplc="F56A86E2">
      <w:numFmt w:val="bullet"/>
      <w:lvlText w:val="•"/>
      <w:lvlJc w:val="left"/>
      <w:pPr>
        <w:ind w:left="6383" w:hanging="425"/>
      </w:pPr>
      <w:rPr>
        <w:rFonts w:hint="default"/>
        <w:lang w:val="cs-CZ" w:eastAsia="en-US" w:bidi="ar-SA"/>
      </w:rPr>
    </w:lvl>
    <w:lvl w:ilvl="7" w:tplc="13C61206">
      <w:numFmt w:val="bullet"/>
      <w:lvlText w:val="•"/>
      <w:lvlJc w:val="left"/>
      <w:pPr>
        <w:ind w:left="7233" w:hanging="425"/>
      </w:pPr>
      <w:rPr>
        <w:rFonts w:hint="default"/>
        <w:lang w:val="cs-CZ" w:eastAsia="en-US" w:bidi="ar-SA"/>
      </w:rPr>
    </w:lvl>
    <w:lvl w:ilvl="8" w:tplc="C16A8E12">
      <w:numFmt w:val="bullet"/>
      <w:lvlText w:val="•"/>
      <w:lvlJc w:val="left"/>
      <w:pPr>
        <w:ind w:left="8084" w:hanging="425"/>
      </w:pPr>
      <w:rPr>
        <w:rFonts w:hint="default"/>
        <w:lang w:val="cs-CZ" w:eastAsia="en-US" w:bidi="ar-SA"/>
      </w:rPr>
    </w:lvl>
  </w:abstractNum>
  <w:abstractNum w:abstractNumId="15" w15:restartNumberingAfterBreak="0">
    <w:nsid w:val="7FB51234"/>
    <w:multiLevelType w:val="hybridMultilevel"/>
    <w:tmpl w:val="1922A2AA"/>
    <w:lvl w:ilvl="0" w:tplc="0462A2D8">
      <w:start w:val="1"/>
      <w:numFmt w:val="lowerLetter"/>
      <w:lvlText w:val="%1)"/>
      <w:lvlJc w:val="left"/>
      <w:pPr>
        <w:ind w:left="193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99"/>
        <w:sz w:val="22"/>
        <w:szCs w:val="22"/>
        <w:lang w:val="cs-CZ" w:eastAsia="en-US" w:bidi="ar-SA"/>
      </w:rPr>
    </w:lvl>
    <w:lvl w:ilvl="1" w:tplc="DC7E6388">
      <w:numFmt w:val="bullet"/>
      <w:lvlText w:val="•"/>
      <w:lvlJc w:val="left"/>
      <w:pPr>
        <w:ind w:left="2724" w:hanging="425"/>
      </w:pPr>
      <w:rPr>
        <w:rFonts w:hint="default"/>
        <w:lang w:val="cs-CZ" w:eastAsia="en-US" w:bidi="ar-SA"/>
      </w:rPr>
    </w:lvl>
    <w:lvl w:ilvl="2" w:tplc="CBA05AC0">
      <w:numFmt w:val="bullet"/>
      <w:lvlText w:val="•"/>
      <w:lvlJc w:val="left"/>
      <w:pPr>
        <w:ind w:left="3509" w:hanging="425"/>
      </w:pPr>
      <w:rPr>
        <w:rFonts w:hint="default"/>
        <w:lang w:val="cs-CZ" w:eastAsia="en-US" w:bidi="ar-SA"/>
      </w:rPr>
    </w:lvl>
    <w:lvl w:ilvl="3" w:tplc="D2E073C6">
      <w:numFmt w:val="bullet"/>
      <w:lvlText w:val="•"/>
      <w:lvlJc w:val="left"/>
      <w:pPr>
        <w:ind w:left="4293" w:hanging="425"/>
      </w:pPr>
      <w:rPr>
        <w:rFonts w:hint="default"/>
        <w:lang w:val="cs-CZ" w:eastAsia="en-US" w:bidi="ar-SA"/>
      </w:rPr>
    </w:lvl>
    <w:lvl w:ilvl="4" w:tplc="152EFBA0">
      <w:numFmt w:val="bullet"/>
      <w:lvlText w:val="•"/>
      <w:lvlJc w:val="left"/>
      <w:pPr>
        <w:ind w:left="5078" w:hanging="425"/>
      </w:pPr>
      <w:rPr>
        <w:rFonts w:hint="default"/>
        <w:lang w:val="cs-CZ" w:eastAsia="en-US" w:bidi="ar-SA"/>
      </w:rPr>
    </w:lvl>
    <w:lvl w:ilvl="5" w:tplc="D05010F8">
      <w:numFmt w:val="bullet"/>
      <w:lvlText w:val="•"/>
      <w:lvlJc w:val="left"/>
      <w:pPr>
        <w:ind w:left="5862" w:hanging="425"/>
      </w:pPr>
      <w:rPr>
        <w:rFonts w:hint="default"/>
        <w:lang w:val="cs-CZ" w:eastAsia="en-US" w:bidi="ar-SA"/>
      </w:rPr>
    </w:lvl>
    <w:lvl w:ilvl="6" w:tplc="3662C004">
      <w:numFmt w:val="bullet"/>
      <w:lvlText w:val="•"/>
      <w:lvlJc w:val="left"/>
      <w:pPr>
        <w:ind w:left="6647" w:hanging="425"/>
      </w:pPr>
      <w:rPr>
        <w:rFonts w:hint="default"/>
        <w:lang w:val="cs-CZ" w:eastAsia="en-US" w:bidi="ar-SA"/>
      </w:rPr>
    </w:lvl>
    <w:lvl w:ilvl="7" w:tplc="FA648CA4">
      <w:numFmt w:val="bullet"/>
      <w:lvlText w:val="•"/>
      <w:lvlJc w:val="left"/>
      <w:pPr>
        <w:ind w:left="7431" w:hanging="425"/>
      </w:pPr>
      <w:rPr>
        <w:rFonts w:hint="default"/>
        <w:lang w:val="cs-CZ" w:eastAsia="en-US" w:bidi="ar-SA"/>
      </w:rPr>
    </w:lvl>
    <w:lvl w:ilvl="8" w:tplc="13FAB2E2">
      <w:numFmt w:val="bullet"/>
      <w:lvlText w:val="•"/>
      <w:lvlJc w:val="left"/>
      <w:pPr>
        <w:ind w:left="8216" w:hanging="425"/>
      </w:pPr>
      <w:rPr>
        <w:rFonts w:hint="default"/>
        <w:lang w:val="cs-CZ" w:eastAsia="en-US" w:bidi="ar-SA"/>
      </w:rPr>
    </w:lvl>
  </w:abstractNum>
  <w:num w:numId="1" w16cid:durableId="1344745559">
    <w:abstractNumId w:val="5"/>
  </w:num>
  <w:num w:numId="2" w16cid:durableId="157353520">
    <w:abstractNumId w:val="11"/>
  </w:num>
  <w:num w:numId="3" w16cid:durableId="1926837466">
    <w:abstractNumId w:val="14"/>
  </w:num>
  <w:num w:numId="4" w16cid:durableId="1110853459">
    <w:abstractNumId w:val="1"/>
  </w:num>
  <w:num w:numId="5" w16cid:durableId="352540823">
    <w:abstractNumId w:val="4"/>
  </w:num>
  <w:num w:numId="6" w16cid:durableId="1882014968">
    <w:abstractNumId w:val="3"/>
  </w:num>
  <w:num w:numId="7" w16cid:durableId="1478181568">
    <w:abstractNumId w:val="13"/>
  </w:num>
  <w:num w:numId="8" w16cid:durableId="335697213">
    <w:abstractNumId w:val="2"/>
  </w:num>
  <w:num w:numId="9" w16cid:durableId="316761329">
    <w:abstractNumId w:val="0"/>
  </w:num>
  <w:num w:numId="10" w16cid:durableId="4941909">
    <w:abstractNumId w:val="9"/>
  </w:num>
  <w:num w:numId="11" w16cid:durableId="732241562">
    <w:abstractNumId w:val="8"/>
  </w:num>
  <w:num w:numId="12" w16cid:durableId="1414931444">
    <w:abstractNumId w:val="7"/>
  </w:num>
  <w:num w:numId="13" w16cid:durableId="66995802">
    <w:abstractNumId w:val="10"/>
  </w:num>
  <w:num w:numId="14" w16cid:durableId="226262749">
    <w:abstractNumId w:val="15"/>
  </w:num>
  <w:num w:numId="15" w16cid:durableId="1515459378">
    <w:abstractNumId w:val="6"/>
  </w:num>
  <w:num w:numId="16" w16cid:durableId="1101727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445"/>
    <w:rsid w:val="002423E1"/>
    <w:rsid w:val="00B4143F"/>
    <w:rsid w:val="00E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61C3"/>
  <w15:docId w15:val="{6547802F-C25B-4539-957F-A360EBCE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3"/>
      <w:outlineLvl w:val="0"/>
    </w:pPr>
    <w:rPr>
      <w:rFonts w:ascii="Gill Sans MT" w:eastAsia="Gill Sans MT" w:hAnsi="Gill Sans MT" w:cs="Gill Sans MT"/>
      <w:sz w:val="81"/>
      <w:szCs w:val="81"/>
    </w:rPr>
  </w:style>
  <w:style w:type="paragraph" w:styleId="Nadpis2">
    <w:name w:val="heading 2"/>
    <w:basedOn w:val="Normln"/>
    <w:uiPriority w:val="9"/>
    <w:unhideWhenUsed/>
    <w:qFormat/>
    <w:pPr>
      <w:spacing w:before="240"/>
      <w:ind w:left="142" w:hanging="35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852" w:hanging="56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414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43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hyperlink" Target="mailto:ales.fritz@soitron.com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ntTable" Target="fontTable.xm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7524</Words>
  <Characters>44397</Characters>
  <Application>Microsoft Office Word</Application>
  <DocSecurity>0</DocSecurity>
  <Lines>369</Lines>
  <Paragraphs>103</Paragraphs>
  <ScaleCrop>false</ScaleCrop>
  <Company/>
  <LinksUpToDate>false</LinksUpToDate>
  <CharactersWithSpaces>51818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dc:description/>
  <cp:lastModifiedBy>Benešová Kristýna</cp:lastModifiedBy>
  <cp:revision>2</cp:revision>
  <dcterms:created xsi:type="dcterms:W3CDTF">2025-07-07T08:47:00Z</dcterms:created>
  <dcterms:modified xsi:type="dcterms:W3CDTF">2025-07-07T08:52:00Z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7a8ff5aa,6e172809,227953b3,7e53b4ba,54417c41,54562a27,333f80b9,4950066f,7dfb867a,76212046,6cf2fbb9,6c66e1f8,2d93463e,7d1358a0,164a4808,562f9588,1ca88e0a,4d859e35,1e67d068,7f0f73b7,7378d129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2025-06-20T00:00:00Z</vt:filetime>
  </property>
  <property fmtid="{D5CDD505-2E9C-101B-9397-08002B2CF9AE}" pid="7" name="Creator">
    <vt:lpwstr>Acrobat PDFMaker 25 pro Word</vt:lpwstr>
  </property>
  <property fmtid="{D5CDD505-2E9C-101B-9397-08002B2CF9AE}" pid="8" name="LastSaved">
    <vt:filetime>2025-07-07T00:00:00Z</vt:filetime>
  </property>
  <property fmtid="{D5CDD505-2E9C-101B-9397-08002B2CF9AE}" pid="9" name="MSIP_Label_1a68a11f-5296-45db-bc37-b2d360301df4_ActionId">
    <vt:lpwstr>6adca21f-a23f-431b-994a-00007299ca5b</vt:lpwstr>
  </property>
  <property fmtid="{D5CDD505-2E9C-101B-9397-08002B2CF9AE}" pid="10" name="MSIP_Label_1a68a11f-5296-45db-bc37-b2d360301df4_ContentBits">
    <vt:lpwstr>0</vt:lpwstr>
  </property>
  <property fmtid="{D5CDD505-2E9C-101B-9397-08002B2CF9AE}" pid="11" name="MSIP_Label_1a68a11f-5296-45db-bc37-b2d360301df4_Enabled">
    <vt:lpwstr>true</vt:lpwstr>
  </property>
  <property fmtid="{D5CDD505-2E9C-101B-9397-08002B2CF9AE}" pid="12" name="MSIP_Label_1a68a11f-5296-45db-bc37-b2d360301df4_Method">
    <vt:lpwstr>Standard</vt:lpwstr>
  </property>
  <property fmtid="{D5CDD505-2E9C-101B-9397-08002B2CF9AE}" pid="13" name="MSIP_Label_1a68a11f-5296-45db-bc37-b2d360301df4_Name">
    <vt:lpwstr>1a68a11f-5296-45db-bc37-b2d360301df4</vt:lpwstr>
  </property>
  <property fmtid="{D5CDD505-2E9C-101B-9397-08002B2CF9AE}" pid="14" name="MSIP_Label_1a68a11f-5296-45db-bc37-b2d360301df4_SetDate">
    <vt:lpwstr>2020-10-23T07:26:38Z</vt:lpwstr>
  </property>
  <property fmtid="{D5CDD505-2E9C-101B-9397-08002B2CF9AE}" pid="15" name="MSIP_Label_1a68a11f-5296-45db-bc37-b2d360301df4_SiteId">
    <vt:lpwstr>1db41d6f-1f37-46db-bd3e-c483abb8105d</vt:lpwstr>
  </property>
  <property fmtid="{D5CDD505-2E9C-101B-9397-08002B2CF9AE}" pid="16" name="MediaServiceImageTags">
    <vt:lpwstr/>
  </property>
  <property fmtid="{D5CDD505-2E9C-101B-9397-08002B2CF9AE}" pid="17" name="Producer">
    <vt:lpwstr>Adobe PDF Library 25.1.250</vt:lpwstr>
  </property>
  <property fmtid="{D5CDD505-2E9C-101B-9397-08002B2CF9AE}" pid="18" name="SourceModified">
    <vt:lpwstr>D:20210310081808</vt:lpwstr>
  </property>
</Properties>
</file>