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33" w:rsidRDefault="001E42BF">
      <w:r>
        <w:t xml:space="preserve">Revitalizace vstupní haly MZK Brno TECHNICKÁ SPECIFIKACE Investor: Moravská zemská knihovna v Brně, IČ 00 09 49 43 Brno, Kounicova 65 a, 601 87 1- PODIO-atypického půdorysu Rozměr-výška 150 mm, plocha cca 13.5 m2, atypický obloukový tvar 1. vrstva-roznášecí spodní rošt z KVH hranolů 80 x 50 mm 2. vrstva-roznášecí DDT tl. 10 mm / oblouky na CNC 3. vrstva-pochozí OSB tl.18 mm„pero-drážka“ / oblouky na CNC 4. vrstva – nášlapná koberec variantně vinyl dle výběru investora sokl podia „přiznané“ hrany (oblouk + rovné) Nerez plech + okop. lišta / L=15,4 bm rozvedení kabeláže ze stávající podlahové zásuvky 2 - RECEPČNÍ PULT Recepční pult bude koncipován jako dvě samostatná pracoviště s PC a úložnými prostory. Prostřední oblouková část pultu bude snížena na výšku cca 900 mm a umožní snadnější komunikaci personálu s návštěvníky. Celý pult je umístěn na podiu výšky cca 150 mm. Vnější, spodní, pohledová část korpusu bude vyrobena z 18 mm lamina a oblouková část z MDF a umakartu. Dekor bude vzorkován a upřesněn s investorem a projektantem. Bude zvolen takový materiál, který umožní sjednocení dekoru na rovné i obloukové čás pultu. Horní bílá nadstavba s výřezy pro monitory a pracovní deska pultu budou vyrobeny z homogenního, neporézního materiálu vyrobeného na bázi akrylátové pryskyřice. Použitý materiál bude splňovat vysoké nároky na odolnost a snadnou čistelnost a bude umožňovat snadné zapravení drobných poškození vzniklých provozem. Pracovní deska i nadstavba pultu budou vyrobeny z jednoho kusu a všechny hrany budou bez viditelných spár a spojů. Odsn bude vzorkován a konzultován s investorem a projektantem. V rovné čás nadstavby bude vsazena skleněná vitrínka rozměru cca 200/200/200 mm sloužící k vystavení Fegurda. V horní čás nadstavby bude z vnitřní strany instalován LED pásek pro nasvětlení prostoru. Spínaní bude řešeno samostatně pro každé pracoviště. Z vnější strany bude u vstupu nainstalován plascký nápis s LED podsvětlením. Ve vnitřní čás pultu budou usazeny nábytkové zásuvky v rozsahu min 4x 230 V, 1 x internet pro každé pracoviště. Počet a umístění bude upřesněn investorem. Kabeláž k monitorům bude vedena průchodkami v pracovní desce Vnitřní konstrukce obloukové čás pultu bude řešena tak aby byl vytvořen dostatečný prostor pro nohy sedícího personálu. Ke každému pracoviš bude dodán pojízdný kontejner s kolečky s možnos aretace se čtyřmi zásuvkami s centrálním zámkem. Rozměr cca 650/500/400 mm. Zásuvky budou osazeny výsuvným mechanismem s plynulým dotahem a všechny pohledové čás budou ve stejném provedení lamina, jako čelo pultu. Spodní část pultu přesazená přes podio bude prosvětlena LED páskem smožnos změny intenzity a barvy světla překrytým difuzní folií. Levá část pultu – u vstupu –bude osazena nízkými dveřmi v provedení bílý lak / totožný odsn jako bílá nadstavby/ na kyvných závěsech kotvenými ke sloupu. Pro zvýšení tepelného komfortu personálu bude řešeno vytápění pultu pomocí 2 ks sálavých elektrických panelů umístěných ve spodní čás každého pracoviště. Doporučeny jsou panely o výkonu 200 W, rozměrech 720/300/30 mm. Zapínání panelů bude řešeno pomocí časového spínače pro každý panel jednotlivě. Nutnost rozvedení kabeláže v pultu. 3 – SKŘÍŇKY ZA PULTEM Dvě samostatné skříňky o rozměru 800/1600/400 mm s dvířky a otevřenými policemi v provedení lamino tl 18 mm dle barevnos odsouhlasené investorem a projektantem. Budou opatřeny nohami s možnos rekfikace. 4–SESTAVA STOLŮ, KRYCÍHO PANELU A SKŘÍŇKY Jeden ks stolu o rozměru 1000/630/900 mm a jeden ks stolu o rozměru 1000/630/750 mm v provedení lamino tl. 18 mm. Horní deska bude vyrobena ze stejného materiálu jako pracovní deska a nadstavba pultu. Nutno dodržet stejnou barevnost jako na pracovní desce pultu. Záda stolů budou zdvojená s jedním odnímatelným panelem. Zdvojení bude umožňovat vedení kabeláže. V horní desce stolů průchodky dle požadavků investora Krycí panel pro samostojný self check v provedení lamino 18 mm, hrany ABS 2mm, ve spodní čás opatřen tunelem pro vedení kabeláže. Minimální světlá šířka krycího panelu 1000 mm. Skříňka o rozměru 600/500/1100 mm v provedení lamino 18 mm se zamykatelnými dvířky. Otevírání bez úchytky p -on. Ve skříňce vedena kabeláž dle požadavku investora. 5–SKLENĚNÁ STĚNA, POSUVNÉ </w:t>
      </w:r>
      <w:r>
        <w:lastRenderedPageBreak/>
        <w:t>DVEŘE Otočení stávajících skleněných posuvných dveří dle výkresové dokumentace. Demontáž dveří a zpětná montáž v nové pozici, zapravení stěn a dalších prvků. Dodávka a montáž prosklené stěny o rozměru cca 5200/3200 mm. Bude použito bezpečnostní kalené čiré sklo tl. 8 - 10 mm, variantně akrylátová deska tl. 8 - 10 mm. Jednotlivá skla budou montovaná do kovových rámů ve stejném designu jako stávající prosklení. Skleněná zástěna bude sloužit k oddělení prostoru recepce od průchodu na schodiště a ke zvýšení tepelného a akusckého komfortu personálu. Bude navazovat na linii stávajícího zasklení. 6–MONTÁŽ, INSTALACE VMÍSTĚ PLNĚNÍ, KOMPLETAČNÍ ČINNO ST 7–DOPRAVA A PŘESUN HMO T 8–DEMONTÁŽ STÁVAJÍCÍHO VYBAVENÍ, EKOLOGICKÁ LIKVIDACE ODP AD U CENA CELKEM …………………- bez DPH Pozn.: - Materiály budou upřesněny po výběru dodavatele a specifikovány dle aktuálních vzorníků - Veškeré změny nutno konzultovat s projektantem a s investorem - Zhotovení výrobní dokumentace zajišťuje dodavatel mobiliáře - Výrobní dokumentace bude před započetím výroby odsouhlasena investorem - Technické provedení jednotlivých prvků bude konzultováno s projektantem a investorem - U některých prvků nutno vzhledem k jejich složitosti a variabilnosti technických řešení vyrobit funkční vzorky technických detailů – bílá nadstavba pul tu - Všechna dodaná zařízení musí být odborně zapojena a uvedena do provozu a musí splňovat platné normy a předpisy EU - Použité materiály musí mít odpovídající certifikáty a splňovat předepsané normy. - Všechny konstrukce ze skla budou mít bezpečnostní úpravu. Všechny hrany budou broušené a leštěné. Spojování bude provedeno s minimální viditelností transparent</w:t>
      </w:r>
      <w:bookmarkStart w:id="0" w:name="_GoBack"/>
      <w:bookmarkEnd w:id="0"/>
    </w:p>
    <w:sectPr w:rsidR="00C7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BF"/>
    <w:rsid w:val="001E42BF"/>
    <w:rsid w:val="00C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2025-07-07T06:36:00Z</dcterms:created>
  <dcterms:modified xsi:type="dcterms:W3CDTF">2025-07-07T06:37:00Z</dcterms:modified>
</cp:coreProperties>
</file>