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A2C8A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Národní památkový ústav,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státní příspěvková organizace</w:t>
      </w:r>
    </w:p>
    <w:p w14:paraId="1ABB6B8C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IČO: 75032333, DIČ: CZ75032333,</w:t>
      </w:r>
    </w:p>
    <w:p w14:paraId="2319A34B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 sídlem: Valdštejnské nám. 162/3, PSČ 118 01 Praha 1 – Malá Strana,</w:t>
      </w:r>
    </w:p>
    <w:p w14:paraId="299A2806" w14:textId="5C0488AD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zastoupen: </w:t>
      </w:r>
      <w:r w:rsidR="00D11E25">
        <w:rPr>
          <w:rFonts w:ascii="Calibri" w:eastAsia="Calibri" w:hAnsi="Calibri" w:cs="Calibri"/>
          <w:color w:val="000000"/>
          <w:sz w:val="22"/>
          <w:szCs w:val="22"/>
        </w:rPr>
        <w:t>XXXXXXXXXXXXXXXX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, vedoucí správy hradu 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veveří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19FE355D" w14:textId="78395E8F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bankovní spojení: Česká národní banka, č. ú.: 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500005-60039011/0710</w:t>
      </w:r>
    </w:p>
    <w:p w14:paraId="4851F9B1" w14:textId="77777777" w:rsidR="006731F7" w:rsidRPr="00EF743E" w:rsidRDefault="006731F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BE4CB07" w14:textId="77777777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b/>
          <w:i/>
          <w:color w:val="000000"/>
          <w:sz w:val="22"/>
          <w:szCs w:val="22"/>
        </w:rPr>
        <w:t>Doručovací adresa:</w:t>
      </w:r>
    </w:p>
    <w:p w14:paraId="634D8935" w14:textId="36121B0F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Národní památkový ústav, správa hradu 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Veveří</w:t>
      </w:r>
    </w:p>
    <w:p w14:paraId="3095A2E7" w14:textId="59594699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adresa: 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Hrad Veveří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>, 66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4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 7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1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Veverská Bítýška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779739ED" w14:textId="1BD43316" w:rsidR="006731F7" w:rsidRPr="00EF743E" w:rsidRDefault="00D11E25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tel.: XXXXXXXXXXXXXX</w:t>
      </w:r>
      <w:r w:rsidR="00FE3DBF"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, e-mail: </w:t>
      </w:r>
      <w:r>
        <w:rPr>
          <w:rFonts w:ascii="Calibri" w:eastAsia="Calibri" w:hAnsi="Calibri" w:cs="Calibri"/>
          <w:color w:val="000000"/>
          <w:sz w:val="22"/>
          <w:szCs w:val="22"/>
        </w:rPr>
        <w:t>XXXXXXXXXXXXXXX</w:t>
      </w:r>
    </w:p>
    <w:p w14:paraId="7F963A45" w14:textId="191461F2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>(dále jen „</w:t>
      </w:r>
      <w:r w:rsidR="00B61E09" w:rsidRPr="00EF743E">
        <w:rPr>
          <w:rFonts w:ascii="Calibri" w:eastAsia="Calibri" w:hAnsi="Calibri" w:cs="Calibri"/>
          <w:b/>
          <w:color w:val="000000"/>
          <w:sz w:val="22"/>
          <w:szCs w:val="22"/>
        </w:rPr>
        <w:t>spolu</w:t>
      </w:r>
      <w:r w:rsidRPr="00EF743E">
        <w:rPr>
          <w:rFonts w:ascii="Calibri" w:eastAsia="Calibri" w:hAnsi="Calibri" w:cs="Calibri"/>
          <w:b/>
          <w:color w:val="000000"/>
          <w:sz w:val="22"/>
          <w:szCs w:val="22"/>
        </w:rPr>
        <w:t>pořadatel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>“)</w:t>
      </w:r>
    </w:p>
    <w:p w14:paraId="41466EF7" w14:textId="77777777" w:rsidR="006731F7" w:rsidRPr="00EF743E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61BC3FC" w14:textId="77777777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color w:val="000000"/>
          <w:sz w:val="22"/>
          <w:szCs w:val="22"/>
        </w:rPr>
        <w:t>a</w:t>
      </w:r>
    </w:p>
    <w:p w14:paraId="323A749D" w14:textId="77777777" w:rsidR="006731F7" w:rsidRPr="00EF743E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06877E7" w14:textId="41C8F5EF" w:rsidR="00BF7309" w:rsidRPr="00BF7309" w:rsidRDefault="00BF7309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RIFF RAFF, s.r.o.</w:t>
      </w:r>
    </w:p>
    <w:p w14:paraId="0AE828CE" w14:textId="698653FB" w:rsidR="00BF7309" w:rsidRDefault="00BF7309" w:rsidP="00592359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Zapsaná v obchodním rejstříku vedeném Městským soudem v Praze, oddíl C, vložka 13058</w:t>
      </w:r>
    </w:p>
    <w:p w14:paraId="38C8365B" w14:textId="613AE745" w:rsidR="00592359" w:rsidRDefault="00592359" w:rsidP="00592359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IČO: 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47125675, DIČ: CZ47255675</w:t>
      </w:r>
    </w:p>
    <w:p w14:paraId="7D574346" w14:textId="4AE33A1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se sídlem: 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Čs. Armády 346/4, 160 00 Praha 6</w:t>
      </w:r>
    </w:p>
    <w:p w14:paraId="6272113F" w14:textId="5D04145C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highlight w:val="lightGray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zastoupen: </w:t>
      </w:r>
      <w:r w:rsidR="00D11E25">
        <w:rPr>
          <w:rFonts w:ascii="Calibri" w:eastAsia="Calibri" w:hAnsi="Calibri" w:cs="Calibri"/>
          <w:color w:val="000000"/>
          <w:sz w:val="22"/>
          <w:szCs w:val="22"/>
        </w:rPr>
        <w:t>XXXXXXXXXXXXX</w:t>
      </w:r>
    </w:p>
    <w:p w14:paraId="200F9994" w14:textId="62BC2AE0" w:rsidR="006731F7" w:rsidRDefault="00EF743E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FE3DBF">
        <w:rPr>
          <w:rFonts w:ascii="Calibri" w:eastAsia="Calibri" w:hAnsi="Calibri" w:cs="Calibri"/>
          <w:color w:val="000000"/>
          <w:sz w:val="22"/>
          <w:szCs w:val="22"/>
        </w:rPr>
        <w:t>(dále jen „</w:t>
      </w:r>
      <w:r w:rsidR="00FE3DBF">
        <w:rPr>
          <w:rFonts w:ascii="Calibri" w:eastAsia="Calibri" w:hAnsi="Calibri" w:cs="Calibri"/>
          <w:b/>
          <w:color w:val="000000"/>
          <w:sz w:val="22"/>
          <w:szCs w:val="22"/>
        </w:rPr>
        <w:t>pořadatel</w:t>
      </w:r>
      <w:r w:rsidR="00FE3DBF">
        <w:rPr>
          <w:rFonts w:ascii="Calibri" w:eastAsia="Calibri" w:hAnsi="Calibri" w:cs="Calibri"/>
          <w:color w:val="000000"/>
          <w:sz w:val="22"/>
          <w:szCs w:val="22"/>
        </w:rPr>
        <w:t>“)</w:t>
      </w:r>
    </w:p>
    <w:p w14:paraId="11837AF7" w14:textId="77777777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C11120B" w14:textId="77777777" w:rsidR="006731F7" w:rsidRDefault="00FE3DBF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jako smluvní strany uzavřely níže uvedeného dne, měsíce a roku tuto</w:t>
      </w:r>
    </w:p>
    <w:p w14:paraId="35EE38AB" w14:textId="77777777" w:rsidR="006731F7" w:rsidRPr="00016D1B" w:rsidRDefault="00FE3DBF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016D1B">
        <w:rPr>
          <w:rFonts w:ascii="Calibri" w:eastAsia="Calibri" w:hAnsi="Calibri" w:cs="Calibri"/>
          <w:b/>
          <w:color w:val="000000"/>
          <w:sz w:val="28"/>
          <w:szCs w:val="28"/>
        </w:rPr>
        <w:t>smlouvu o pořádání kulturní akce:</w:t>
      </w:r>
    </w:p>
    <w:p w14:paraId="0F00B797" w14:textId="77777777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298FC990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Článek I.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  <w:t>Předmět smlouvy</w:t>
      </w:r>
    </w:p>
    <w:p w14:paraId="0C346B83" w14:textId="2428A9FC" w:rsidR="006731F7" w:rsidRDefault="00FE3DBF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Smluvní strany se v rozsahu a za podmínek stanovených touto smlouvou zavazují ke spolupráci při zajišťování kulturní akce 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Hrady.cz</w:t>
      </w:r>
      <w:r w:rsidR="00EF743E">
        <w:rPr>
          <w:rFonts w:ascii="Calibri" w:eastAsia="Calibri" w:hAnsi="Calibri" w:cs="Calibri"/>
          <w:color w:val="000000"/>
          <w:sz w:val="22"/>
          <w:szCs w:val="22"/>
        </w:rPr>
        <w:t xml:space="preserve"> dne 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9</w:t>
      </w:r>
      <w:r w:rsidR="00EF743E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8</w:t>
      </w:r>
      <w:r w:rsidR="00EF743E">
        <w:rPr>
          <w:rFonts w:ascii="Calibri" w:eastAsia="Calibri" w:hAnsi="Calibri" w:cs="Calibri"/>
          <w:color w:val="000000"/>
          <w:sz w:val="22"/>
          <w:szCs w:val="22"/>
        </w:rPr>
        <w:t>. 2025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v době </w:t>
      </w:r>
      <w:r w:rsidR="006A3F66">
        <w:rPr>
          <w:rFonts w:ascii="Calibri" w:eastAsia="Calibri" w:hAnsi="Calibri" w:cs="Calibri"/>
          <w:color w:val="000000"/>
          <w:sz w:val="22"/>
          <w:szCs w:val="22"/>
        </w:rPr>
        <w:t>od 10</w:t>
      </w:r>
      <w:r w:rsidR="00EF743E">
        <w:rPr>
          <w:rFonts w:ascii="Calibri" w:eastAsia="Calibri" w:hAnsi="Calibri" w:cs="Calibri"/>
          <w:color w:val="000000"/>
          <w:sz w:val="22"/>
          <w:szCs w:val="22"/>
        </w:rPr>
        <w:t xml:space="preserve">.00 do 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17</w:t>
      </w:r>
      <w:r w:rsidR="00EF743E">
        <w:rPr>
          <w:rFonts w:ascii="Calibri" w:eastAsia="Calibri" w:hAnsi="Calibri" w:cs="Calibri"/>
          <w:color w:val="000000"/>
          <w:sz w:val="22"/>
          <w:szCs w:val="22"/>
        </w:rPr>
        <w:t xml:space="preserve">.00 hodin </w:t>
      </w:r>
      <w:r w:rsidRPr="00D51C83">
        <w:rPr>
          <w:rFonts w:ascii="Calibri" w:eastAsia="Calibri" w:hAnsi="Calibri" w:cs="Calibri"/>
          <w:color w:val="000000"/>
          <w:sz w:val="22"/>
          <w:szCs w:val="22"/>
        </w:rPr>
        <w:t>(dále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jen „kulturní akce“).</w:t>
      </w:r>
    </w:p>
    <w:p w14:paraId="611190A5" w14:textId="77777777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9E6FEAD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Článek II.</w:t>
      </w:r>
    </w:p>
    <w:p w14:paraId="2DC532E7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Závazky smluvních stran</w:t>
      </w:r>
    </w:p>
    <w:p w14:paraId="013E8BBB" w14:textId="0CBB238E" w:rsidR="006731F7" w:rsidRPr="00016D1B" w:rsidRDefault="00FE3DBF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Pořadatel se na své náklady zavazuje:</w:t>
      </w:r>
    </w:p>
    <w:p w14:paraId="5783472B" w14:textId="46CF3DEC" w:rsidR="006731F7" w:rsidRPr="00016D1B" w:rsidRDefault="004271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oskytnout kulturní akci co nejširší propagaci a na všech svých propagačních materiálech umístit logo NPÚ</w:t>
      </w:r>
      <w:r w:rsidR="00FE3DBF" w:rsidRPr="00016D1B">
        <w:rPr>
          <w:rFonts w:ascii="Calibri" w:eastAsia="Calibri" w:hAnsi="Calibri" w:cs="Calibri"/>
          <w:color w:val="000000"/>
          <w:sz w:val="22"/>
          <w:szCs w:val="22"/>
        </w:rPr>
        <w:t>,</w:t>
      </w:r>
      <w:bookmarkStart w:id="0" w:name="30j0zll" w:colFirst="0" w:colLast="0"/>
      <w:bookmarkEnd w:id="0"/>
    </w:p>
    <w:p w14:paraId="79A2A088" w14:textId="5F53B940" w:rsidR="006731F7" w:rsidRPr="00016D1B" w:rsidRDefault="00EF74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1fob9te" w:colFirst="0" w:colLast="0"/>
      <w:bookmarkEnd w:id="1"/>
      <w:r w:rsidRPr="00016D1B">
        <w:rPr>
          <w:rFonts w:ascii="Calibri" w:eastAsia="Calibri" w:hAnsi="Calibri" w:cs="Calibri"/>
          <w:color w:val="000000"/>
          <w:sz w:val="22"/>
          <w:szCs w:val="22"/>
        </w:rPr>
        <w:t>p</w:t>
      </w:r>
      <w:r w:rsidR="00FE3DBF" w:rsidRPr="00016D1B">
        <w:rPr>
          <w:rFonts w:ascii="Calibri" w:eastAsia="Calibri" w:hAnsi="Calibri" w:cs="Calibri"/>
          <w:color w:val="000000"/>
          <w:sz w:val="22"/>
          <w:szCs w:val="22"/>
        </w:rPr>
        <w:t>o celou dobu kulturní akce zajišťovat údržbu a úklid prostor,</w:t>
      </w:r>
      <w:bookmarkStart w:id="2" w:name="3znysh7" w:colFirst="0" w:colLast="0"/>
      <w:bookmarkEnd w:id="2"/>
    </w:p>
    <w:p w14:paraId="6EF5758B" w14:textId="68EFA8ED" w:rsidR="006731F7" w:rsidRPr="00016D1B" w:rsidRDefault="00FE3D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>nést odpovědnost za veškerou škodu způsobenou návštěvníky kulturní akce s výjimkou zaměstnanců a jiných oprávněných osob pořadatele,</w:t>
      </w:r>
      <w:bookmarkStart w:id="3" w:name="2et92p0" w:colFirst="0" w:colLast="0"/>
      <w:bookmarkEnd w:id="3"/>
    </w:p>
    <w:p w14:paraId="43AB6A0E" w14:textId="55C403D3" w:rsidR="00EF743E" w:rsidRPr="00016D1B" w:rsidRDefault="00EF74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>zajistit pro kulturní akci veškerá povolení a povinná hlášení vůči orgánům státní správy a samosprávy</w:t>
      </w:r>
    </w:p>
    <w:p w14:paraId="3B5FE6A7" w14:textId="77777777" w:rsidR="006731F7" w:rsidRPr="00016D1B" w:rsidRDefault="00FE3DBF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Spolupořadatel se zavazuje na své náklady</w:t>
      </w:r>
      <w:bookmarkStart w:id="4" w:name="3dy6vkm" w:colFirst="0" w:colLast="0"/>
      <w:bookmarkEnd w:id="4"/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:</w:t>
      </w:r>
    </w:p>
    <w:p w14:paraId="1E196D6F" w14:textId="2C9F8221" w:rsidR="006731F7" w:rsidRPr="004271DF" w:rsidRDefault="004271DF" w:rsidP="004271DF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5" w:name="1t3h5sf" w:colFirst="0" w:colLast="0"/>
      <w:bookmarkEnd w:id="5"/>
      <w:r>
        <w:rPr>
          <w:rFonts w:ascii="Calibri" w:eastAsia="Calibri" w:hAnsi="Calibri" w:cs="Calibri"/>
          <w:color w:val="000000"/>
          <w:sz w:val="22"/>
          <w:szCs w:val="22"/>
        </w:rPr>
        <w:t>Dne 9. 8. 2025 v čase od 10.00 do 17.00 hodin umožnit návštěvníkům festivalu Hrady.cz vstup do areálu SH Veveří a prohlídku základního okruhu – Apartmá prince Vasy zdarma na základě předložené platné vstupenky na festival. Areál hradu se uzavírá v 18.00 hodin.</w:t>
      </w:r>
      <w:r w:rsidR="00FE3DBF" w:rsidRPr="004271DF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5087F4CB" w14:textId="49FB0D8F" w:rsidR="006731F7" w:rsidRPr="00016D1B" w:rsidRDefault="00EF743E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>poskytnout návštěvníkům akce veřejné toalety</w:t>
      </w:r>
    </w:p>
    <w:p w14:paraId="0DD07C16" w14:textId="7486C155" w:rsidR="006731F7" w:rsidRDefault="00FE3DBF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Při užívání prostor není pořadatel oprávněn jakkoliv stavebně zasahovat do objektu, ve kterém se kulturní akce koná, ani provádět bez předchozího písemného souhlasu pořadatele jakékoliv změny v něm či v prostorách. </w:t>
      </w:r>
      <w:r w:rsidR="00016D1B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ořadatel bere na vědomí, že prostory </w:t>
      </w:r>
      <w:r w:rsidR="00016D1B">
        <w:rPr>
          <w:rFonts w:ascii="Calibri" w:eastAsia="Calibri" w:hAnsi="Calibri" w:cs="Calibri"/>
          <w:color w:val="000000"/>
          <w:sz w:val="22"/>
          <w:szCs w:val="22"/>
        </w:rPr>
        <w:t>spolu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pořadatele jsou součástí památkově chráněného </w:t>
      </w:r>
      <w:r w:rsidR="00917D7F">
        <w:rPr>
          <w:rFonts w:ascii="Calibri" w:eastAsia="Calibri" w:hAnsi="Calibri" w:cs="Calibri"/>
          <w:color w:val="000000"/>
          <w:sz w:val="22"/>
          <w:szCs w:val="22"/>
        </w:rPr>
        <w:lastRenderedPageBreak/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reálu a zavazuje se dodržovat všechny obecně závazné právní předpisy, zejména předpisy na úseku památkové péče.</w:t>
      </w:r>
    </w:p>
    <w:p w14:paraId="12351DD4" w14:textId="77777777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AC60C95" w14:textId="04CC5A9E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Článek III.</w:t>
      </w:r>
    </w:p>
    <w:p w14:paraId="2EBD2276" w14:textId="36F2233C" w:rsidR="000B615A" w:rsidRDefault="000B615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Odměna</w:t>
      </w:r>
    </w:p>
    <w:p w14:paraId="4B376FB3" w14:textId="6E6EFC54" w:rsidR="000B615A" w:rsidRPr="000B615A" w:rsidRDefault="00825EA3" w:rsidP="000B615A">
      <w:pPr>
        <w:keepNext/>
        <w:numPr>
          <w:ilvl w:val="0"/>
          <w:numId w:val="11"/>
        </w:numPr>
        <w:jc w:val="both"/>
        <w:outlineLvl w:val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</w:t>
      </w:r>
      <w:r w:rsidR="000B615A" w:rsidRPr="000B615A">
        <w:rPr>
          <w:rFonts w:asciiTheme="majorHAnsi" w:hAnsiTheme="majorHAnsi" w:cstheme="majorHAnsi"/>
          <w:sz w:val="22"/>
          <w:szCs w:val="22"/>
        </w:rPr>
        <w:t>ořadatel se zavazuje za poskytnuté služby správou SH Veveří účastníkům festivalu odvést za každého návštěvníka festivalu, který se zúčastní prohlídky SH Veveří</w:t>
      </w:r>
      <w:r w:rsidR="00440024">
        <w:rPr>
          <w:rFonts w:asciiTheme="majorHAnsi" w:hAnsiTheme="majorHAnsi" w:cstheme="majorHAnsi"/>
          <w:sz w:val="22"/>
          <w:szCs w:val="22"/>
        </w:rPr>
        <w:t xml:space="preserve"> na účet spolupořadatele, který je uveden v záhlaví této smlouvy,</w:t>
      </w:r>
      <w:r w:rsidR="000B615A" w:rsidRPr="000B615A">
        <w:rPr>
          <w:rFonts w:asciiTheme="majorHAnsi" w:hAnsiTheme="majorHAnsi" w:cstheme="majorHAnsi"/>
          <w:sz w:val="22"/>
          <w:szCs w:val="22"/>
        </w:rPr>
        <w:t xml:space="preserve"> </w:t>
      </w:r>
      <w:r w:rsidR="00440024">
        <w:rPr>
          <w:rFonts w:asciiTheme="majorHAnsi" w:hAnsiTheme="majorHAnsi" w:cstheme="majorHAnsi"/>
          <w:sz w:val="22"/>
          <w:szCs w:val="22"/>
        </w:rPr>
        <w:t>na základě spolupořadatelem vystavené faktury</w:t>
      </w:r>
      <w:r w:rsidR="000B615A" w:rsidRPr="000B615A">
        <w:rPr>
          <w:rFonts w:asciiTheme="majorHAnsi" w:hAnsiTheme="majorHAnsi" w:cstheme="majorHAnsi"/>
          <w:sz w:val="22"/>
          <w:szCs w:val="22"/>
        </w:rPr>
        <w:t xml:space="preserve"> částku dle platného cenového výměru č. NPU-450/6</w:t>
      </w:r>
      <w:r w:rsidR="000B615A">
        <w:rPr>
          <w:rFonts w:asciiTheme="majorHAnsi" w:hAnsiTheme="majorHAnsi" w:cstheme="majorHAnsi"/>
          <w:sz w:val="22"/>
          <w:szCs w:val="22"/>
        </w:rPr>
        <w:t>5</w:t>
      </w:r>
      <w:r w:rsidR="000B615A" w:rsidRPr="000B615A">
        <w:rPr>
          <w:rFonts w:asciiTheme="majorHAnsi" w:hAnsiTheme="majorHAnsi" w:cstheme="majorHAnsi"/>
          <w:sz w:val="22"/>
          <w:szCs w:val="22"/>
        </w:rPr>
        <w:t>2</w:t>
      </w:r>
      <w:r w:rsidR="000B615A">
        <w:rPr>
          <w:rFonts w:asciiTheme="majorHAnsi" w:hAnsiTheme="majorHAnsi" w:cstheme="majorHAnsi"/>
          <w:sz w:val="22"/>
          <w:szCs w:val="22"/>
        </w:rPr>
        <w:t>3</w:t>
      </w:r>
      <w:r w:rsidR="000B615A" w:rsidRPr="000B615A">
        <w:rPr>
          <w:rFonts w:asciiTheme="majorHAnsi" w:hAnsiTheme="majorHAnsi" w:cstheme="majorHAnsi"/>
          <w:sz w:val="22"/>
          <w:szCs w:val="22"/>
        </w:rPr>
        <w:t>/202</w:t>
      </w:r>
      <w:r w:rsidR="000B615A">
        <w:rPr>
          <w:rFonts w:asciiTheme="majorHAnsi" w:hAnsiTheme="majorHAnsi" w:cstheme="majorHAnsi"/>
          <w:sz w:val="22"/>
          <w:szCs w:val="22"/>
        </w:rPr>
        <w:t>5</w:t>
      </w:r>
      <w:r w:rsidR="000B615A" w:rsidRPr="000B615A">
        <w:rPr>
          <w:rFonts w:asciiTheme="majorHAnsi" w:hAnsiTheme="majorHAnsi" w:cstheme="majorHAnsi"/>
          <w:sz w:val="22"/>
          <w:szCs w:val="22"/>
        </w:rPr>
        <w:t xml:space="preserve">, který je přílohou této smlouvy. Tato částka bude uhrazena pořadatelem </w:t>
      </w:r>
      <w:r w:rsidR="00440024">
        <w:rPr>
          <w:rFonts w:asciiTheme="majorHAnsi" w:hAnsiTheme="majorHAnsi" w:cstheme="majorHAnsi"/>
          <w:sz w:val="22"/>
          <w:szCs w:val="22"/>
        </w:rPr>
        <w:t>do 14 dní ode dne vystavení faktury</w:t>
      </w:r>
      <w:r w:rsidR="000B615A" w:rsidRPr="000B615A">
        <w:rPr>
          <w:rFonts w:asciiTheme="majorHAnsi" w:hAnsiTheme="majorHAnsi" w:cstheme="majorHAnsi"/>
          <w:sz w:val="22"/>
          <w:szCs w:val="22"/>
        </w:rPr>
        <w:t>. Variabilní symbol je vždy číslo faktury.</w:t>
      </w:r>
    </w:p>
    <w:p w14:paraId="28C50A35" w14:textId="717BF50E" w:rsidR="000B615A" w:rsidRPr="000B615A" w:rsidRDefault="00825EA3" w:rsidP="000B615A">
      <w:pPr>
        <w:keepNext/>
        <w:numPr>
          <w:ilvl w:val="0"/>
          <w:numId w:val="11"/>
        </w:numPr>
        <w:jc w:val="both"/>
        <w:outlineLvl w:val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Spolup</w:t>
      </w:r>
      <w:r w:rsidR="000B615A" w:rsidRPr="000B615A">
        <w:rPr>
          <w:rFonts w:asciiTheme="majorHAnsi" w:hAnsiTheme="majorHAnsi" w:cstheme="majorHAnsi"/>
          <w:sz w:val="22"/>
          <w:szCs w:val="22"/>
        </w:rPr>
        <w:t>ořadatel bude vést evidenci návštěvníků festivalu, kteří se zúčastní prohlídky SH Veveří v pokladním systému Colosseum a tato evidence bude podkladem pro vyúčtování.</w:t>
      </w:r>
    </w:p>
    <w:p w14:paraId="3A51BB2D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Článek IV.</w:t>
      </w:r>
    </w:p>
    <w:p w14:paraId="6C868CCE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Odstoupení od smlouvy</w:t>
      </w:r>
    </w:p>
    <w:p w14:paraId="00D4A46A" w14:textId="12B6BDFA" w:rsidR="006731F7" w:rsidRDefault="00016D1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Spolup</w:t>
      </w:r>
      <w:r w:rsidR="00FE3DBF">
        <w:rPr>
          <w:rFonts w:ascii="Calibri" w:eastAsia="Calibri" w:hAnsi="Calibri" w:cs="Calibri"/>
          <w:color w:val="000000"/>
          <w:sz w:val="22"/>
          <w:szCs w:val="22"/>
        </w:rPr>
        <w:t>ořadatel je oprávněn vypovědět smlouvu bez výpovědní doby kdykoliv:</w:t>
      </w:r>
    </w:p>
    <w:p w14:paraId="78B4276F" w14:textId="6C73C1B6" w:rsidR="006731F7" w:rsidRDefault="00FE3DBF">
      <w:pPr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 případě porušení povinnosti pořadatele uvedené v čl. II. odst. 2 této smlouvy</w:t>
      </w:r>
    </w:p>
    <w:p w14:paraId="3259BE9E" w14:textId="77777777" w:rsidR="006731F7" w:rsidRDefault="00FE3DBF">
      <w:pPr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 případě hrozby či existence poškození objektu, ve kterém se kulturní akce koná.</w:t>
      </w:r>
    </w:p>
    <w:p w14:paraId="37F28AFE" w14:textId="5AC05724" w:rsidR="006731F7" w:rsidRDefault="00016D1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 w:rsidR="00FE3DBF">
        <w:rPr>
          <w:rFonts w:ascii="Calibri" w:eastAsia="Calibri" w:hAnsi="Calibri" w:cs="Calibri"/>
          <w:color w:val="000000"/>
          <w:sz w:val="22"/>
          <w:szCs w:val="22"/>
        </w:rPr>
        <w:t xml:space="preserve">ořadatel je oprávněn vypovědět smlouvu bez výpovědní doby, pokud </w:t>
      </w:r>
      <w:r>
        <w:rPr>
          <w:rFonts w:ascii="Calibri" w:eastAsia="Calibri" w:hAnsi="Calibri" w:cs="Calibri"/>
          <w:color w:val="000000"/>
          <w:sz w:val="22"/>
          <w:szCs w:val="22"/>
        </w:rPr>
        <w:t>spolu</w:t>
      </w:r>
      <w:r w:rsidR="00FE3DBF">
        <w:rPr>
          <w:rFonts w:ascii="Calibri" w:eastAsia="Calibri" w:hAnsi="Calibri" w:cs="Calibri"/>
          <w:color w:val="000000"/>
          <w:sz w:val="22"/>
          <w:szCs w:val="22"/>
        </w:rPr>
        <w:t>pořadatel nesplní některý ze svých závazků vyplývajících z této smlouvy, a to ani v přiměřené lhůtě po písemné výzvě pořadatele.</w:t>
      </w:r>
    </w:p>
    <w:p w14:paraId="6ECAF2B6" w14:textId="77777777" w:rsidR="006731F7" w:rsidRPr="00016D1B" w:rsidRDefault="00FE3DB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 případě výpovědi dle odst. 1 a 2 tohoto článku skončí platnost smlouvy dnem, kdy byla písemná výpověď </w:t>
      </w:r>
      <w:r w:rsidRPr="00016D1B">
        <w:rPr>
          <w:rFonts w:ascii="Calibri" w:eastAsia="Calibri" w:hAnsi="Calibri" w:cs="Calibri"/>
          <w:color w:val="000000"/>
          <w:sz w:val="22"/>
          <w:szCs w:val="22"/>
        </w:rPr>
        <w:t>doručena druhé smluvní straně.</w:t>
      </w:r>
    </w:p>
    <w:p w14:paraId="4E973FC8" w14:textId="77777777" w:rsidR="006731F7" w:rsidRPr="00016D1B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B76CB60" w14:textId="77777777" w:rsidR="006731F7" w:rsidRPr="00016D1B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Článek V.</w:t>
      </w:r>
    </w:p>
    <w:p w14:paraId="3764F50C" w14:textId="77777777" w:rsidR="006731F7" w:rsidRPr="00016D1B" w:rsidRDefault="00FE3DBF">
      <w:pPr>
        <w:keepNext/>
        <w:pBdr>
          <w:top w:val="nil"/>
          <w:left w:val="nil"/>
          <w:bottom w:val="nil"/>
          <w:right w:val="nil"/>
          <w:between w:val="nil"/>
        </w:pBdr>
        <w:ind w:left="-850" w:firstLine="708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Doba</w:t>
      </w:r>
    </w:p>
    <w:p w14:paraId="371998AA" w14:textId="13D8859E" w:rsidR="006731F7" w:rsidRPr="00016D1B" w:rsidRDefault="00FE3DBF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Smlouva se uzavírá na dobu určitou, a to 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od </w:t>
      </w:r>
      <w:r w:rsidR="000B615A">
        <w:rPr>
          <w:rFonts w:ascii="Calibri" w:eastAsia="Calibri" w:hAnsi="Calibri" w:cs="Calibri"/>
          <w:color w:val="000000"/>
          <w:sz w:val="22"/>
          <w:szCs w:val="22"/>
        </w:rPr>
        <w:t>9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0B615A">
        <w:rPr>
          <w:rFonts w:ascii="Calibri" w:eastAsia="Calibri" w:hAnsi="Calibri" w:cs="Calibri"/>
          <w:color w:val="000000"/>
          <w:sz w:val="22"/>
          <w:szCs w:val="22"/>
        </w:rPr>
        <w:t>8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>. 2025 1</w:t>
      </w:r>
      <w:r w:rsidR="006A3F66">
        <w:rPr>
          <w:rFonts w:ascii="Calibri" w:eastAsia="Calibri" w:hAnsi="Calibri" w:cs="Calibri"/>
          <w:color w:val="000000"/>
          <w:sz w:val="22"/>
          <w:szCs w:val="22"/>
        </w:rPr>
        <w:t>0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.00 hodin </w:t>
      </w:r>
      <w:r w:rsidRPr="00016D1B">
        <w:rPr>
          <w:rFonts w:ascii="Calibri" w:eastAsia="Calibri" w:hAnsi="Calibri" w:cs="Calibri"/>
          <w:color w:val="000000"/>
          <w:sz w:val="22"/>
          <w:szCs w:val="22"/>
        </w:rPr>
        <w:t>do</w:t>
      </w:r>
      <w:bookmarkStart w:id="6" w:name="2s8eyo1" w:colFirst="0" w:colLast="0"/>
      <w:bookmarkEnd w:id="6"/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0B615A">
        <w:rPr>
          <w:rFonts w:ascii="Calibri" w:eastAsia="Calibri" w:hAnsi="Calibri" w:cs="Calibri"/>
          <w:color w:val="000000"/>
          <w:sz w:val="22"/>
          <w:szCs w:val="22"/>
        </w:rPr>
        <w:t>9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0B615A">
        <w:rPr>
          <w:rFonts w:ascii="Calibri" w:eastAsia="Calibri" w:hAnsi="Calibri" w:cs="Calibri"/>
          <w:color w:val="000000"/>
          <w:sz w:val="22"/>
          <w:szCs w:val="22"/>
        </w:rPr>
        <w:t>8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. 2025 </w:t>
      </w:r>
      <w:r w:rsidR="00D41816">
        <w:rPr>
          <w:rFonts w:ascii="Calibri" w:eastAsia="Calibri" w:hAnsi="Calibri" w:cs="Calibri"/>
          <w:color w:val="000000"/>
          <w:sz w:val="22"/>
          <w:szCs w:val="22"/>
        </w:rPr>
        <w:t>17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>.00 hodin.</w:t>
      </w:r>
      <w:r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      .</w:t>
      </w:r>
    </w:p>
    <w:p w14:paraId="6C027A49" w14:textId="77777777" w:rsidR="006731F7" w:rsidRPr="00016D1B" w:rsidRDefault="006731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7819056" w14:textId="77777777" w:rsidR="006731F7" w:rsidRPr="00016D1B" w:rsidRDefault="006731F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08AFE9F" w14:textId="77777777" w:rsidR="006731F7" w:rsidRPr="00016D1B" w:rsidRDefault="00FE3DBF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Článek VI.</w:t>
      </w:r>
    </w:p>
    <w:p w14:paraId="5F56E942" w14:textId="77777777" w:rsidR="006731F7" w:rsidRPr="00016D1B" w:rsidRDefault="00FE3DBF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Závěrečná ustanovení</w:t>
      </w:r>
    </w:p>
    <w:p w14:paraId="243F7E77" w14:textId="0B8934D2" w:rsidR="006731F7" w:rsidRPr="00016D1B" w:rsidRDefault="00FE3DBF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Tato smlouva byla sepsána ve dvou vyhotoveních. Každá ze smluvních stran obdržela po jednom totožném vyhotovení. </w:t>
      </w:r>
    </w:p>
    <w:p w14:paraId="32E36DE1" w14:textId="0F8DC263" w:rsidR="006731F7" w:rsidRPr="00016D1B" w:rsidRDefault="00FE3DBF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Tato smlouva podléhá povinnosti uveřejnění dle zákona č. 340/2015 Sb., o zvláštních podmínkách účinnosti některých smluv, uveřejňování těchto smluv a o registru smluv (zákon o registru smluv), ve znění pozdějších předpisů. Účinnosti nabude dnem uveřejnění v registru smluv, její uveřejnění zajistí 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>spolu</w:t>
      </w:r>
      <w:r w:rsidRPr="00016D1B">
        <w:rPr>
          <w:rFonts w:ascii="Calibri" w:eastAsia="Calibri" w:hAnsi="Calibri" w:cs="Calibri"/>
          <w:color w:val="000000"/>
          <w:sz w:val="22"/>
          <w:szCs w:val="22"/>
        </w:rPr>
        <w:t>pořadatel. Pro potřeby zveřejnění smlouvy v registru smluv smluvní strany konstatují, že její hodnotu nelze určit. Smluvní strany berou na vědomí, že tato smlouva může být předmětem zveřejnění i dle jiných právních předpisů.</w:t>
      </w:r>
    </w:p>
    <w:p w14:paraId="59FB11A0" w14:textId="77777777" w:rsidR="006731F7" w:rsidRDefault="00FE3DBF">
      <w:pPr>
        <w:keepNext/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Tato smlouva je uzavřena v souladu s příslušnými ustanoveními obecně závazných právních předpisů, a to zejména zákona č. 89/2012 Sb., občanský zákoník, ve znění pozdějších předpisů, a zákona č. 219/2000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Sb., o majetku České republiky a jejím vystupování v právních vztazích, ve znění pozdějších předpisů.</w:t>
      </w:r>
    </w:p>
    <w:p w14:paraId="0FE00C82" w14:textId="77777777" w:rsidR="006731F7" w:rsidRDefault="00FE3DBF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Smluvní strany se zavazují spolupůsobit jako osoba povinná v souladu se zákonem č. 320/2001 Sb., o finanční kontrole ve veřejné správě a o změně některých zákonů (zákon o finanční kontrole), ve znění pozdějších předpisů.</w:t>
      </w:r>
    </w:p>
    <w:p w14:paraId="214C817D" w14:textId="77777777" w:rsidR="006731F7" w:rsidRDefault="00FE3DBF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Smlouvu je možno měnit či doplňovat výhradně písemnými číslovanými dodatky. </w:t>
      </w:r>
    </w:p>
    <w:p w14:paraId="0F105CF9" w14:textId="77777777" w:rsidR="006731F7" w:rsidRDefault="00FE3DBF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Smluvní strany prohlašují, že tuto smlouvu uzavřely podle své pravé a svobodné vůle prosté omylů, nikoliv v tísni a že vzájemné plnění dle této smlouvy není v hrubém nepoměru. Smlouva je pro obě smluvní strany určitá a srozumitelná.</w:t>
      </w:r>
    </w:p>
    <w:p w14:paraId="2A3E5EFD" w14:textId="74231F71" w:rsidR="006731F7" w:rsidRPr="00E91A8E" w:rsidRDefault="00FE3DBF" w:rsidP="00A77DDD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91A8E">
        <w:rPr>
          <w:rFonts w:ascii="Calibri" w:eastAsia="Calibri" w:hAnsi="Calibri" w:cs="Calibri"/>
          <w:color w:val="000000"/>
          <w:sz w:val="22"/>
          <w:szCs w:val="22"/>
        </w:rPr>
        <w:t xml:space="preserve">Informace k ochraně osobních údajů jsou ze strany NPÚ uveřejněny na webových </w:t>
      </w:r>
      <w:r w:rsidRPr="00E91A8E">
        <w:rPr>
          <w:rFonts w:ascii="Calibri" w:eastAsia="Calibri" w:hAnsi="Calibri" w:cs="Calibri"/>
          <w:sz w:val="22"/>
          <w:szCs w:val="22"/>
        </w:rPr>
        <w:t xml:space="preserve">stránkách </w:t>
      </w:r>
      <w:hyperlink r:id="rId7">
        <w:r w:rsidRPr="00E91A8E">
          <w:rPr>
            <w:rFonts w:ascii="Calibri" w:eastAsia="Calibri" w:hAnsi="Calibri" w:cs="Calibri"/>
            <w:sz w:val="22"/>
            <w:szCs w:val="22"/>
            <w:u w:val="single"/>
          </w:rPr>
          <w:t>www.npu.cz</w:t>
        </w:r>
      </w:hyperlink>
      <w:r w:rsidRPr="00E91A8E">
        <w:rPr>
          <w:rFonts w:ascii="Calibri" w:eastAsia="Calibri" w:hAnsi="Calibri" w:cs="Calibri"/>
          <w:sz w:val="22"/>
          <w:szCs w:val="22"/>
        </w:rPr>
        <w:t xml:space="preserve"> v sekci „Ochrana osobních údajů“.</w:t>
      </w:r>
    </w:p>
    <w:p w14:paraId="027A352E" w14:textId="77777777" w:rsidR="00E91A8E" w:rsidRPr="00E91A8E" w:rsidRDefault="00E91A8E" w:rsidP="00E91A8E">
      <w:pPr>
        <w:keepNext/>
        <w:pBdr>
          <w:top w:val="nil"/>
          <w:left w:val="nil"/>
          <w:bottom w:val="nil"/>
          <w:right w:val="nil"/>
          <w:between w:val="nil"/>
        </w:pBdr>
        <w:ind w:left="4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5CEDDC3" w14:textId="77777777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left="4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"/>
        <w:tblW w:w="921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6731F7" w14:paraId="76794F0E" w14:textId="77777777">
        <w:trPr>
          <w:jc w:val="center"/>
        </w:trPr>
        <w:tc>
          <w:tcPr>
            <w:tcW w:w="4606" w:type="dxa"/>
          </w:tcPr>
          <w:p w14:paraId="5C1E511D" w14:textId="5576CDB2" w:rsidR="006731F7" w:rsidRDefault="00016D1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Na </w:t>
            </w:r>
            <w:r w:rsidR="00FE3DB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eveří</w:t>
            </w:r>
            <w:r w:rsidR="00FE3DB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dne</w:t>
            </w:r>
            <w:r w:rsidR="00D11E2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4. 7. </w:t>
            </w:r>
            <w:r w:rsidR="00D344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2025</w:t>
            </w:r>
            <w:r w:rsidR="00FE3DB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     </w:t>
            </w:r>
          </w:p>
          <w:p w14:paraId="121AA61F" w14:textId="178ADD42" w:rsidR="006731F7" w:rsidRDefault="006731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556DA9C" w14:textId="77777777" w:rsidR="00592359" w:rsidRDefault="0059235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2C2C005" w14:textId="77777777" w:rsidR="00D344B0" w:rsidRDefault="00D344B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44D79DF" w14:textId="77777777" w:rsidR="00D344B0" w:rsidRDefault="00D344B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363ABE9" w14:textId="77777777" w:rsidR="006731F7" w:rsidRDefault="006731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1C6C969" w14:textId="77777777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…………………………………………..</w:t>
            </w:r>
          </w:p>
          <w:p w14:paraId="36E13FCE" w14:textId="36D5CA6E" w:rsidR="00917D7F" w:rsidRPr="00917D7F" w:rsidRDefault="00D11E2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XXXXXXXXXXXXX</w:t>
            </w:r>
            <w:bookmarkStart w:id="7" w:name="_GoBack"/>
            <w:bookmarkEnd w:id="7"/>
          </w:p>
          <w:p w14:paraId="02298ABA" w14:textId="57B96FEB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(podpis </w:t>
            </w:r>
            <w:r w:rsidR="00917D7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spolu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pořadatel)</w:t>
            </w:r>
          </w:p>
          <w:p w14:paraId="0EBBC349" w14:textId="77777777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/razítko/</w:t>
            </w:r>
          </w:p>
        </w:tc>
        <w:tc>
          <w:tcPr>
            <w:tcW w:w="4606" w:type="dxa"/>
          </w:tcPr>
          <w:p w14:paraId="543F8676" w14:textId="4B116BEF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V </w:t>
            </w:r>
            <w:r w:rsidR="00D4181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Praze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dne</w:t>
            </w:r>
            <w:r w:rsidR="00D11E2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27. 6. </w:t>
            </w:r>
            <w:r w:rsidR="00D344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     </w:t>
            </w:r>
          </w:p>
          <w:p w14:paraId="24163D87" w14:textId="77777777" w:rsidR="006731F7" w:rsidRDefault="006731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44323A9" w14:textId="300D5DE7" w:rsidR="006731F7" w:rsidRDefault="006731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B495C19" w14:textId="77777777" w:rsidR="00D344B0" w:rsidRDefault="00D344B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85ED6C5" w14:textId="77777777" w:rsidR="00D344B0" w:rsidRDefault="00D344B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BD8287C" w14:textId="77777777" w:rsidR="00592359" w:rsidRDefault="0059235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EBBC60A" w14:textId="77777777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…………………………………………..</w:t>
            </w:r>
          </w:p>
          <w:p w14:paraId="7D99F039" w14:textId="0B6BFDCB" w:rsidR="00917D7F" w:rsidRPr="00917D7F" w:rsidRDefault="00D11E2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XXXXXXXXXXXXX</w:t>
            </w:r>
          </w:p>
          <w:p w14:paraId="24A93797" w14:textId="486C4B84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(podpis pořadatel)</w:t>
            </w:r>
          </w:p>
          <w:p w14:paraId="0AC65A0D" w14:textId="77777777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/razítko/</w:t>
            </w:r>
          </w:p>
        </w:tc>
      </w:tr>
    </w:tbl>
    <w:p w14:paraId="26DABDFB" w14:textId="32A68C7F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A68B582" w14:textId="29693504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423AE00" w14:textId="7B3A3740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3668A4A" w14:textId="205E3289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8C586E3" w14:textId="687881D1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219101B" w14:textId="33B9E3C7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D6417D0" w14:textId="4D4CA19C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FE0CDD8" w14:textId="7680D883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7FF0D47" w14:textId="7E4B5886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B901427" w14:textId="5761D5BF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F51E816" w14:textId="77777777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6742BB3" w14:textId="0B418FA5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D30746C" w14:textId="2C38A0F0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382CF16" w14:textId="3522664E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AE0934"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5E06F68B" wp14:editId="4A618685">
            <wp:extent cx="6713220" cy="91135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265" cy="911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934">
      <w:headerReference w:type="default" r:id="rId9"/>
      <w:footerReference w:type="default" r:id="rId10"/>
      <w:pgSz w:w="11906" w:h="16838"/>
      <w:pgMar w:top="1418" w:right="1134" w:bottom="720" w:left="1134" w:header="708" w:footer="708" w:gutter="0"/>
      <w:pgNumType w:start="1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71E93DB" w16cid:durableId="285FB519"/>
  <w16cid:commentId w16cid:paraId="6B1B3251" w16cid:durableId="285FB51A"/>
  <w16cid:commentId w16cid:paraId="0D662DB6" w16cid:durableId="285FB51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A1669" w14:textId="77777777" w:rsidR="00962035" w:rsidRDefault="00962035">
      <w:r>
        <w:separator/>
      </w:r>
    </w:p>
  </w:endnote>
  <w:endnote w:type="continuationSeparator" w:id="0">
    <w:p w14:paraId="59329FE9" w14:textId="77777777" w:rsidR="00962035" w:rsidRDefault="00962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D0944" w14:textId="49284DC6" w:rsidR="00D16EF4" w:rsidRDefault="00D16EF4">
    <w:pPr>
      <w:keepNext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firstLine="708"/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  <w:t xml:space="preserve">strana </w:t>
    </w: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D11E25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(celkem 3)</w:t>
    </w:r>
    <w:r>
      <w:rPr>
        <w:rFonts w:ascii="Calibri" w:eastAsia="Calibri" w:hAnsi="Calibri" w:cs="Calibri"/>
        <w:color w:val="000000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EB596" w14:textId="77777777" w:rsidR="00962035" w:rsidRDefault="00962035">
      <w:r>
        <w:separator/>
      </w:r>
    </w:p>
  </w:footnote>
  <w:footnote w:type="continuationSeparator" w:id="0">
    <w:p w14:paraId="479D55F2" w14:textId="77777777" w:rsidR="00962035" w:rsidRDefault="00962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97810" w14:textId="77777777" w:rsidR="006731F7" w:rsidRDefault="00FE3DBF">
    <w:pPr>
      <w:keepNext/>
      <w:pBdr>
        <w:top w:val="nil"/>
        <w:left w:val="nil"/>
        <w:bottom w:val="nil"/>
        <w:right w:val="nil"/>
        <w:between w:val="nil"/>
      </w:pBdr>
      <w:jc w:val="both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</w:p>
  <w:p w14:paraId="614FA96C" w14:textId="1E68C255" w:rsidR="006731F7" w:rsidRPr="00B61E09" w:rsidRDefault="00D16EF4">
    <w:pPr>
      <w:keepNext/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b/>
        <w:color w:val="000000"/>
        <w:sz w:val="24"/>
        <w:szCs w:val="24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090201B1" wp14:editId="48894B3B">
          <wp:extent cx="1743710" cy="469265"/>
          <wp:effectExtent l="0" t="0" r="8890" b="698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 w:rsidR="00B61E09" w:rsidRPr="00B61E09">
      <w:rPr>
        <w:rFonts w:ascii="Calibri" w:eastAsia="Calibri" w:hAnsi="Calibri" w:cs="Calibri"/>
        <w:b/>
        <w:color w:val="000000"/>
        <w:sz w:val="24"/>
        <w:szCs w:val="24"/>
      </w:rPr>
      <w:t>NPU-450/</w:t>
    </w:r>
    <w:r w:rsidR="00D11E25">
      <w:rPr>
        <w:rFonts w:ascii="Calibri" w:eastAsia="Calibri" w:hAnsi="Calibri" w:cs="Calibri"/>
        <w:b/>
        <w:color w:val="000000"/>
        <w:sz w:val="24"/>
        <w:szCs w:val="24"/>
      </w:rPr>
      <w:t>55852</w:t>
    </w:r>
    <w:r w:rsidR="00B61E09" w:rsidRPr="00B61E09">
      <w:rPr>
        <w:rFonts w:ascii="Calibri" w:eastAsia="Calibri" w:hAnsi="Calibri" w:cs="Calibri"/>
        <w:b/>
        <w:color w:val="000000"/>
        <w:sz w:val="24"/>
        <w:szCs w:val="24"/>
      </w:rPr>
      <w:t>/2025</w:t>
    </w:r>
  </w:p>
  <w:p w14:paraId="48236EA3" w14:textId="77777777" w:rsidR="006731F7" w:rsidRPr="00B61E09" w:rsidRDefault="006731F7">
    <w:pPr>
      <w:keepNext/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b/>
        <w:color w:val="000000"/>
        <w:sz w:val="24"/>
        <w:szCs w:val="24"/>
      </w:rPr>
    </w:pPr>
  </w:p>
  <w:p w14:paraId="12582FA5" w14:textId="77777777" w:rsidR="006731F7" w:rsidRDefault="006731F7">
    <w:pPr>
      <w:keepNext/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50842"/>
    <w:multiLevelType w:val="hybridMultilevel"/>
    <w:tmpl w:val="0A387F0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A1240B"/>
    <w:multiLevelType w:val="multilevel"/>
    <w:tmpl w:val="CA0602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2441008B"/>
    <w:multiLevelType w:val="multilevel"/>
    <w:tmpl w:val="257A4112"/>
    <w:lvl w:ilvl="0">
      <w:start w:val="1"/>
      <w:numFmt w:val="lowerLetter"/>
      <w:lvlText w:val="%1)"/>
      <w:lvlJc w:val="left"/>
      <w:pPr>
        <w:ind w:left="10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3" w15:restartNumberingAfterBreak="0">
    <w:nsid w:val="32407EC2"/>
    <w:multiLevelType w:val="multilevel"/>
    <w:tmpl w:val="7452119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3C31695E"/>
    <w:multiLevelType w:val="multilevel"/>
    <w:tmpl w:val="1A26A96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3E86BFF"/>
    <w:multiLevelType w:val="multilevel"/>
    <w:tmpl w:val="D7B248C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43E90DCF"/>
    <w:multiLevelType w:val="multilevel"/>
    <w:tmpl w:val="E488F57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" w15:restartNumberingAfterBreak="0">
    <w:nsid w:val="56AF3B9F"/>
    <w:multiLevelType w:val="multilevel"/>
    <w:tmpl w:val="FAE6E8A4"/>
    <w:lvl w:ilvl="0">
      <w:start w:val="1"/>
      <w:numFmt w:val="lowerLetter"/>
      <w:lvlText w:val="%1)"/>
      <w:lvlJc w:val="left"/>
      <w:pPr>
        <w:ind w:left="10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8" w15:restartNumberingAfterBreak="0">
    <w:nsid w:val="6A7E203A"/>
    <w:multiLevelType w:val="multilevel"/>
    <w:tmpl w:val="0F06BBEA"/>
    <w:lvl w:ilvl="0">
      <w:start w:val="1"/>
      <w:numFmt w:val="decimal"/>
      <w:lvlText w:val="%1."/>
      <w:lvlJc w:val="left"/>
      <w:pPr>
        <w:ind w:left="360" w:hanging="360"/>
      </w:pPr>
      <w:rPr>
        <w:b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" w15:restartNumberingAfterBreak="0">
    <w:nsid w:val="77387F55"/>
    <w:multiLevelType w:val="multilevel"/>
    <w:tmpl w:val="45146A18"/>
    <w:lvl w:ilvl="0">
      <w:start w:val="12"/>
      <w:numFmt w:val="decimal"/>
      <w:lvlText w:val="%1"/>
      <w:lvlJc w:val="left"/>
      <w:pPr>
        <w:ind w:left="420" w:hanging="4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ascii="Calibri" w:eastAsia="Calibri" w:hAnsi="Calibri" w:cs="Calibri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10" w15:restartNumberingAfterBreak="0">
    <w:nsid w:val="79557C72"/>
    <w:multiLevelType w:val="multilevel"/>
    <w:tmpl w:val="DDD83456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2"/>
  </w:num>
  <w:num w:numId="5">
    <w:abstractNumId w:val="8"/>
  </w:num>
  <w:num w:numId="6">
    <w:abstractNumId w:val="7"/>
  </w:num>
  <w:num w:numId="7">
    <w:abstractNumId w:val="6"/>
  </w:num>
  <w:num w:numId="8">
    <w:abstractNumId w:val="9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F7"/>
    <w:rsid w:val="00016D1B"/>
    <w:rsid w:val="000B615A"/>
    <w:rsid w:val="00140905"/>
    <w:rsid w:val="001B094D"/>
    <w:rsid w:val="001C4A19"/>
    <w:rsid w:val="003D3E15"/>
    <w:rsid w:val="004271DF"/>
    <w:rsid w:val="00440024"/>
    <w:rsid w:val="004527F6"/>
    <w:rsid w:val="004735C7"/>
    <w:rsid w:val="00592359"/>
    <w:rsid w:val="00593982"/>
    <w:rsid w:val="005A6634"/>
    <w:rsid w:val="006731F7"/>
    <w:rsid w:val="006A3F66"/>
    <w:rsid w:val="006B02B7"/>
    <w:rsid w:val="006D0ED3"/>
    <w:rsid w:val="00717489"/>
    <w:rsid w:val="00731E31"/>
    <w:rsid w:val="00825EA3"/>
    <w:rsid w:val="00872F02"/>
    <w:rsid w:val="008A0214"/>
    <w:rsid w:val="00900AA1"/>
    <w:rsid w:val="00917D7F"/>
    <w:rsid w:val="00962035"/>
    <w:rsid w:val="009C3895"/>
    <w:rsid w:val="00A44950"/>
    <w:rsid w:val="00A543D5"/>
    <w:rsid w:val="00AD7F92"/>
    <w:rsid w:val="00AE0934"/>
    <w:rsid w:val="00B61E09"/>
    <w:rsid w:val="00BF3130"/>
    <w:rsid w:val="00BF7309"/>
    <w:rsid w:val="00CD6396"/>
    <w:rsid w:val="00D11E25"/>
    <w:rsid w:val="00D16EF4"/>
    <w:rsid w:val="00D344B0"/>
    <w:rsid w:val="00D41816"/>
    <w:rsid w:val="00D42968"/>
    <w:rsid w:val="00D51C83"/>
    <w:rsid w:val="00D52EC7"/>
    <w:rsid w:val="00E91A8E"/>
    <w:rsid w:val="00EF743E"/>
    <w:rsid w:val="00FE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383213"/>
  <w15:docId w15:val="{CEB8F415-E734-48A8-B94B-EEC48AD9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</w:style>
  <w:style w:type="character" w:customStyle="1" w:styleId="TextkomenteChar">
    <w:name w:val="Text komentáře Char"/>
    <w:basedOn w:val="Standardnpsmoodstavce"/>
    <w:link w:val="Textkomente"/>
    <w:uiPriority w:val="99"/>
    <w:semiHidden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3DB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DB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72F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72F02"/>
  </w:style>
  <w:style w:type="paragraph" w:styleId="Zpat">
    <w:name w:val="footer"/>
    <w:basedOn w:val="Normln"/>
    <w:link w:val="ZpatChar"/>
    <w:uiPriority w:val="99"/>
    <w:unhideWhenUsed/>
    <w:rsid w:val="00872F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72F02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939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939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npu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807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Kopačková Slávka</dc:creator>
  <cp:lastModifiedBy>-</cp:lastModifiedBy>
  <cp:revision>2</cp:revision>
  <dcterms:created xsi:type="dcterms:W3CDTF">2025-07-07T06:26:00Z</dcterms:created>
  <dcterms:modified xsi:type="dcterms:W3CDTF">2025-07-07T06:26:00Z</dcterms:modified>
</cp:coreProperties>
</file>