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1ABF7BC1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4000A0">
        <w:rPr>
          <w:rFonts w:ascii="Arial" w:hAnsi="Arial" w:cs="Arial"/>
          <w:b/>
          <w:bCs/>
          <w:i w:val="0"/>
          <w:sz w:val="28"/>
          <w:szCs w:val="28"/>
        </w:rPr>
        <w:t>1</w:t>
      </w:r>
    </w:p>
    <w:p w14:paraId="008FD629" w14:textId="1FAC9E12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prostor, </w:t>
      </w:r>
    </w:p>
    <w:p w14:paraId="29178DD5" w14:textId="4FBE75D0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1</w:t>
      </w:r>
      <w:r w:rsidR="00DB2839">
        <w:rPr>
          <w:rFonts w:ascii="Arial" w:hAnsi="Arial" w:cs="Arial"/>
          <w:b/>
          <w:bCs/>
          <w:sz w:val="24"/>
          <w:szCs w:val="24"/>
        </w:rPr>
        <w:t>4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.6.2023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98007E1" w14:textId="15CD0F9B" w:rsidR="00943B6A" w:rsidRDefault="00BD6BE5" w:rsidP="00943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39B4">
        <w:rPr>
          <w:rFonts w:ascii="Arial" w:hAnsi="Arial" w:cs="Arial"/>
          <w:iCs/>
        </w:rPr>
        <w:t xml:space="preserve">2. </w:t>
      </w:r>
      <w:r w:rsidR="002249DB" w:rsidRPr="00027332">
        <w:rPr>
          <w:rFonts w:ascii="Arial" w:hAnsi="Arial" w:cs="Arial"/>
          <w:b/>
        </w:rPr>
        <w:t>Okresní tělovýchovné sdružení Žďár nad Sázavou z. s.,</w:t>
      </w:r>
      <w:r w:rsidR="002249DB" w:rsidRPr="00027332">
        <w:rPr>
          <w:rFonts w:ascii="Arial" w:hAnsi="Arial" w:cs="Arial"/>
        </w:rPr>
        <w:t xml:space="preserve"> Jungmannova 1496/10, 591 01 Žďár nad Sázavou, IČ: 65338367, zastoupené </w:t>
      </w:r>
      <w:r w:rsidR="00EE0BDD">
        <w:rPr>
          <w:rFonts w:ascii="Arial" w:hAnsi="Arial" w:cs="Arial"/>
        </w:rPr>
        <w:t>místopředsedou</w:t>
      </w:r>
      <w:r w:rsidR="002249DB" w:rsidRPr="00027332">
        <w:rPr>
          <w:rFonts w:ascii="Arial" w:hAnsi="Arial" w:cs="Arial"/>
        </w:rPr>
        <w:t xml:space="preserve"> výkonného výboru </w:t>
      </w:r>
      <w:r w:rsidR="00EE0BDD">
        <w:rPr>
          <w:rFonts w:ascii="Arial" w:hAnsi="Arial" w:cs="Arial"/>
        </w:rPr>
        <w:br/>
      </w:r>
      <w:proofErr w:type="spellStart"/>
      <w:proofErr w:type="gramStart"/>
      <w:r w:rsidR="0016354B" w:rsidRPr="0016354B">
        <w:rPr>
          <w:rFonts w:ascii="Arial" w:hAnsi="Arial" w:cs="Arial"/>
          <w:highlight w:val="black"/>
        </w:rPr>
        <w:t>xxxxxxxxxxxxxxxxx</w:t>
      </w:r>
      <w:proofErr w:type="spellEnd"/>
      <w:r w:rsidR="000836B3" w:rsidRPr="000836B3">
        <w:rPr>
          <w:rFonts w:ascii="Arial" w:hAnsi="Arial" w:cs="Arial"/>
        </w:rPr>
        <w:t>(</w:t>
      </w:r>
      <w:proofErr w:type="gramEnd"/>
      <w:r w:rsidR="000836B3" w:rsidRPr="000836B3">
        <w:rPr>
          <w:rFonts w:ascii="Arial" w:hAnsi="Arial" w:cs="Arial"/>
        </w:rPr>
        <w:t>dále jen</w:t>
      </w:r>
      <w:r w:rsidR="000836B3" w:rsidRPr="000836B3">
        <w:rPr>
          <w:rFonts w:ascii="Arial" w:hAnsi="Arial" w:cs="Arial"/>
          <w:b/>
          <w:bCs/>
        </w:rPr>
        <w:t xml:space="preserve"> podnájemce</w:t>
      </w:r>
      <w:r w:rsidR="000836B3" w:rsidRPr="000836B3">
        <w:rPr>
          <w:rFonts w:ascii="Arial" w:hAnsi="Arial" w:cs="Arial"/>
        </w:rPr>
        <w:t>) na straně druhé</w:t>
      </w:r>
    </w:p>
    <w:p w14:paraId="2DB6970D" w14:textId="77777777" w:rsidR="00943B6A" w:rsidRPr="009D651F" w:rsidRDefault="00943B6A" w:rsidP="00943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3D77DCFD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9E0BA6">
        <w:rPr>
          <w:rFonts w:ascii="Arial" w:hAnsi="Arial" w:cs="Arial"/>
          <w:b/>
          <w:bCs/>
          <w:u w:val="single"/>
        </w:rPr>
        <w:t>III</w:t>
      </w:r>
      <w:r w:rsidRPr="00531B6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7C6B7227" w14:textId="5E64EDC8" w:rsidR="00697A54" w:rsidRDefault="00C163AA" w:rsidP="001C38C9">
      <w:pPr>
        <w:jc w:val="center"/>
        <w:rPr>
          <w:rFonts w:ascii="Arial" w:hAnsi="Arial" w:cs="Arial"/>
          <w:u w:val="single"/>
        </w:rPr>
      </w:pPr>
      <w:r w:rsidRPr="00873F92">
        <w:rPr>
          <w:rFonts w:ascii="Arial" w:hAnsi="Arial" w:cs="Arial"/>
          <w:b/>
          <w:bCs/>
        </w:rPr>
        <w:t>Článek III.</w:t>
      </w:r>
      <w:r w:rsidRPr="00873F92">
        <w:rPr>
          <w:rFonts w:ascii="Arial" w:hAnsi="Arial" w:cs="Arial"/>
          <w:b/>
          <w:bCs/>
        </w:rPr>
        <w:br/>
      </w:r>
    </w:p>
    <w:p w14:paraId="6385A1F4" w14:textId="2A0FA4A4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 xml:space="preserve">Podnájemce se zavazuje hradit nájem za </w:t>
      </w:r>
      <w:proofErr w:type="spellStart"/>
      <w:r w:rsidRPr="00027332">
        <w:rPr>
          <w:rFonts w:ascii="Arial" w:hAnsi="Arial" w:cs="Arial"/>
        </w:rPr>
        <w:t>podnajaté</w:t>
      </w:r>
      <w:proofErr w:type="spellEnd"/>
      <w:r w:rsidRPr="00027332">
        <w:rPr>
          <w:rFonts w:ascii="Arial" w:hAnsi="Arial" w:cs="Arial"/>
        </w:rPr>
        <w:t xml:space="preserve"> prostory ve výši</w:t>
      </w:r>
      <w:r>
        <w:rPr>
          <w:rFonts w:ascii="Arial" w:hAnsi="Arial" w:cs="Arial"/>
        </w:rPr>
        <w:t xml:space="preserve"> </w:t>
      </w:r>
      <w:r w:rsidR="00A95590" w:rsidRPr="00824FCA">
        <w:rPr>
          <w:rFonts w:ascii="Arial" w:hAnsi="Arial" w:cs="Arial"/>
          <w:b/>
          <w:bCs/>
        </w:rPr>
        <w:t>2</w:t>
      </w:r>
      <w:r w:rsidR="00A95590">
        <w:rPr>
          <w:rFonts w:ascii="Arial" w:hAnsi="Arial" w:cs="Arial"/>
          <w:b/>
          <w:bCs/>
        </w:rPr>
        <w:t>8.704</w:t>
      </w:r>
      <w:r w:rsidR="00A95590" w:rsidRPr="00824FCA">
        <w:rPr>
          <w:rFonts w:ascii="Arial" w:hAnsi="Arial" w:cs="Arial"/>
          <w:b/>
          <w:bCs/>
        </w:rPr>
        <w:t>, -</w:t>
      </w:r>
      <w:r w:rsidRPr="00824FCA">
        <w:rPr>
          <w:rFonts w:ascii="Arial" w:hAnsi="Arial" w:cs="Arial"/>
          <w:b/>
          <w:bCs/>
        </w:rPr>
        <w:t>Kč</w:t>
      </w:r>
      <w:r w:rsidRPr="00027332">
        <w:rPr>
          <w:rFonts w:ascii="Arial" w:hAnsi="Arial" w:cs="Arial"/>
        </w:rPr>
        <w:t xml:space="preserve"> ročně. V souladu se zákonem o DPH v platném znění je nájemné osvobozeno od daně. </w:t>
      </w:r>
    </w:p>
    <w:p w14:paraId="18A2E7C8" w14:textId="77777777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Podnájemce se dále zavazuje hradit paušální úhrady za služby s nájmem prostor spojenými takto:</w:t>
      </w:r>
    </w:p>
    <w:p w14:paraId="3CA2AAD7" w14:textId="3FA25EEC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1.za vodné a stočné částku ve výši</w:t>
      </w:r>
      <w:r w:rsidRPr="00027332">
        <w:rPr>
          <w:rFonts w:ascii="Arial" w:hAnsi="Arial" w:cs="Arial"/>
        </w:rPr>
        <w:tab/>
      </w:r>
      <w:r w:rsidR="00254A06" w:rsidRPr="00027332">
        <w:rPr>
          <w:rFonts w:ascii="Arial" w:hAnsi="Arial" w:cs="Arial"/>
        </w:rPr>
        <w:tab/>
      </w:r>
      <w:r w:rsidR="00254A06" w:rsidRPr="00254A06">
        <w:rPr>
          <w:rFonts w:ascii="Arial" w:hAnsi="Arial" w:cs="Arial"/>
          <w:b/>
          <w:bCs/>
        </w:rPr>
        <w:t xml:space="preserve"> 9</w:t>
      </w:r>
      <w:r w:rsidR="00565576">
        <w:rPr>
          <w:rFonts w:ascii="Arial" w:hAnsi="Arial" w:cs="Arial"/>
          <w:b/>
          <w:bCs/>
        </w:rPr>
        <w:t>12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  </w:t>
      </w:r>
    </w:p>
    <w:p w14:paraId="4780C303" w14:textId="37C9FD2D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2.za topení (SATT) částku ve výši</w:t>
      </w:r>
      <w:r w:rsidRPr="00027332">
        <w:rPr>
          <w:rFonts w:ascii="Arial" w:hAnsi="Arial" w:cs="Arial"/>
        </w:rPr>
        <w:tab/>
      </w:r>
      <w:r w:rsidRPr="00027332">
        <w:rPr>
          <w:rFonts w:ascii="Arial" w:hAnsi="Arial" w:cs="Arial"/>
        </w:rPr>
        <w:tab/>
      </w:r>
      <w:r w:rsidRPr="00824FCA">
        <w:rPr>
          <w:rFonts w:ascii="Arial" w:hAnsi="Arial" w:cs="Arial"/>
          <w:b/>
          <w:bCs/>
        </w:rPr>
        <w:t>5</w:t>
      </w:r>
      <w:r w:rsidR="001161CA">
        <w:rPr>
          <w:rFonts w:ascii="Arial" w:hAnsi="Arial" w:cs="Arial"/>
          <w:b/>
          <w:bCs/>
        </w:rPr>
        <w:t>.</w:t>
      </w:r>
      <w:r w:rsidRPr="00824FCA">
        <w:rPr>
          <w:rFonts w:ascii="Arial" w:hAnsi="Arial" w:cs="Arial"/>
          <w:b/>
          <w:bCs/>
        </w:rPr>
        <w:t>1</w:t>
      </w:r>
      <w:r w:rsidR="001161CA">
        <w:rPr>
          <w:rFonts w:ascii="Arial" w:hAnsi="Arial" w:cs="Arial"/>
          <w:b/>
          <w:bCs/>
        </w:rPr>
        <w:t>7</w:t>
      </w:r>
      <w:r w:rsidR="007C5803">
        <w:rPr>
          <w:rFonts w:ascii="Arial" w:hAnsi="Arial" w:cs="Arial"/>
          <w:b/>
          <w:bCs/>
        </w:rPr>
        <w:t>2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 </w:t>
      </w:r>
    </w:p>
    <w:p w14:paraId="31C619D1" w14:textId="7FC0DF3E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 xml:space="preserve">3.za elektrickou energii částku ve výši   </w:t>
      </w:r>
      <w:r w:rsidRPr="00027332">
        <w:rPr>
          <w:rFonts w:ascii="Arial" w:hAnsi="Arial" w:cs="Arial"/>
        </w:rPr>
        <w:tab/>
      </w:r>
      <w:r w:rsidRPr="00027332">
        <w:rPr>
          <w:rFonts w:ascii="Arial" w:hAnsi="Arial" w:cs="Arial"/>
        </w:rPr>
        <w:tab/>
      </w:r>
      <w:r w:rsidR="000121A5">
        <w:rPr>
          <w:rFonts w:ascii="Arial" w:hAnsi="Arial" w:cs="Arial"/>
          <w:b/>
          <w:bCs/>
        </w:rPr>
        <w:t>9.324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 </w:t>
      </w:r>
    </w:p>
    <w:p w14:paraId="17D92498" w14:textId="7A43D21B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4.za odvoz odpadů částku ve výši</w:t>
      </w:r>
      <w:r w:rsidRPr="00027332">
        <w:rPr>
          <w:rFonts w:ascii="Arial" w:hAnsi="Arial" w:cs="Arial"/>
        </w:rPr>
        <w:tab/>
      </w:r>
      <w:r w:rsidR="00254A06" w:rsidRPr="00027332">
        <w:rPr>
          <w:rFonts w:ascii="Arial" w:hAnsi="Arial" w:cs="Arial"/>
        </w:rPr>
        <w:tab/>
        <w:t xml:space="preserve"> </w:t>
      </w:r>
      <w:r w:rsidR="00254A06" w:rsidRPr="00254A06">
        <w:rPr>
          <w:rFonts w:ascii="Arial" w:hAnsi="Arial" w:cs="Arial"/>
          <w:b/>
          <w:bCs/>
        </w:rPr>
        <w:t>36</w:t>
      </w:r>
      <w:r w:rsidR="00F310E6">
        <w:rPr>
          <w:rFonts w:ascii="Arial" w:hAnsi="Arial" w:cs="Arial"/>
          <w:b/>
          <w:bCs/>
        </w:rPr>
        <w:t>0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</w:t>
      </w:r>
    </w:p>
    <w:p w14:paraId="005DA181" w14:textId="35BC6EFA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5.za úklid společných prostor částku ve výši</w:t>
      </w:r>
      <w:r w:rsidRPr="00027332">
        <w:rPr>
          <w:rFonts w:ascii="Arial" w:hAnsi="Arial" w:cs="Arial"/>
        </w:rPr>
        <w:tab/>
      </w:r>
      <w:r w:rsidR="00254A06">
        <w:rPr>
          <w:rFonts w:ascii="Arial" w:hAnsi="Arial" w:cs="Arial"/>
          <w:b/>
          <w:bCs/>
        </w:rPr>
        <w:t>2.20</w:t>
      </w:r>
      <w:r w:rsidR="00362D9F">
        <w:rPr>
          <w:rFonts w:ascii="Arial" w:hAnsi="Arial" w:cs="Arial"/>
          <w:b/>
          <w:bCs/>
        </w:rPr>
        <w:t>8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</w:t>
      </w:r>
    </w:p>
    <w:p w14:paraId="230993E1" w14:textId="77777777" w:rsidR="00A34822" w:rsidRPr="00027332" w:rsidRDefault="00A34822" w:rsidP="00A34822">
      <w:pPr>
        <w:jc w:val="both"/>
        <w:rPr>
          <w:rFonts w:ascii="Arial" w:hAnsi="Arial" w:cs="Arial"/>
        </w:rPr>
      </w:pPr>
    </w:p>
    <w:p w14:paraId="417AD331" w14:textId="7BA28EBC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 xml:space="preserve">Nájemné a paušální úhradu za služby s ním spojené se podnájemce zavazuje hradit v měsíčních splátkách ve výši 1/12 výše uvedených částek na účet vedený u ČSOB ve Žďáru nad Sázavou, číslo účtu: </w:t>
      </w:r>
      <w:proofErr w:type="spellStart"/>
      <w:r w:rsidR="0016354B" w:rsidRPr="0016354B">
        <w:rPr>
          <w:rFonts w:ascii="Arial" w:hAnsi="Arial" w:cs="Arial"/>
          <w:highlight w:val="black"/>
        </w:rPr>
        <w:t>xxxxxxxxxxxxxxxxx</w:t>
      </w:r>
      <w:proofErr w:type="spellEnd"/>
      <w:r w:rsidRPr="00027332">
        <w:rPr>
          <w:rFonts w:ascii="Arial" w:hAnsi="Arial" w:cs="Arial"/>
        </w:rPr>
        <w:t xml:space="preserve"> (jako variabilní symbol bude uváděno číslo vystavené faktury) vždy nejpozději do 15. dne v měsíci (např. do 15. července na měsíc červenec) na základě předem vystavené faktury nájemcem. </w:t>
      </w:r>
    </w:p>
    <w:p w14:paraId="7BFAD21D" w14:textId="2004C65C" w:rsidR="001C38C9" w:rsidRDefault="00A34822" w:rsidP="00A34822">
      <w:pPr>
        <w:rPr>
          <w:rFonts w:ascii="Arial" w:hAnsi="Arial" w:cs="Arial"/>
          <w:u w:val="single"/>
        </w:rPr>
      </w:pPr>
      <w:r w:rsidRPr="00027332">
        <w:rPr>
          <w:rFonts w:ascii="Arial" w:hAnsi="Arial" w:cs="Arial"/>
          <w:b/>
          <w:bCs/>
          <w:iCs/>
        </w:rPr>
        <w:t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</w:t>
      </w:r>
    </w:p>
    <w:p w14:paraId="5FDB3285" w14:textId="77777777" w:rsidR="001C38C9" w:rsidRPr="00A74103" w:rsidRDefault="001C38C9" w:rsidP="001C38C9">
      <w:pPr>
        <w:jc w:val="center"/>
        <w:rPr>
          <w:rFonts w:ascii="Arial" w:hAnsi="Arial" w:cs="Arial"/>
          <w:b/>
          <w:bCs/>
        </w:rPr>
      </w:pPr>
    </w:p>
    <w:p w14:paraId="208DA950" w14:textId="7330C38B" w:rsidR="00697A54" w:rsidRPr="009B787B" w:rsidRDefault="00697A54" w:rsidP="00697A54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</w:t>
      </w:r>
      <w:r w:rsidR="00CD0741">
        <w:rPr>
          <w:rFonts w:ascii="Arial" w:hAnsi="Arial" w:cs="Arial"/>
          <w:b/>
        </w:rPr>
        <w:t>I</w:t>
      </w:r>
      <w:r w:rsidRPr="009B787B">
        <w:rPr>
          <w:rFonts w:ascii="Arial" w:hAnsi="Arial" w:cs="Arial"/>
          <w:b/>
        </w:rPr>
        <w:t>.</w:t>
      </w:r>
    </w:p>
    <w:p w14:paraId="6243CF41" w14:textId="75CA3A1B" w:rsidR="002F65BB" w:rsidRDefault="002F65BB" w:rsidP="00042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>
        <w:rPr>
          <w:rFonts w:ascii="Arial" w:hAnsi="Arial" w:cs="Arial"/>
          <w:b/>
          <w:bCs/>
          <w:u w:val="single"/>
        </w:rPr>
        <w:t>V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>se doplňuj</w:t>
      </w:r>
      <w:r w:rsidR="00042E5E">
        <w:rPr>
          <w:rFonts w:ascii="Arial" w:hAnsi="Arial" w:cs="Arial"/>
          <w:b/>
          <w:bCs/>
          <w:u w:val="single"/>
        </w:rPr>
        <w:t>e</w:t>
      </w:r>
      <w:r>
        <w:rPr>
          <w:rFonts w:ascii="Arial" w:hAnsi="Arial" w:cs="Arial"/>
          <w:b/>
          <w:bCs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u w:val="single"/>
        </w:rPr>
        <w:t>o</w:t>
      </w:r>
      <w:r w:rsidR="00783196">
        <w:rPr>
          <w:rFonts w:ascii="Arial" w:hAnsi="Arial" w:cs="Arial"/>
          <w:b/>
          <w:bCs/>
          <w:u w:val="single"/>
        </w:rPr>
        <w:t xml:space="preserve"> </w:t>
      </w:r>
      <w:r w:rsidR="0015277E">
        <w:rPr>
          <w:rFonts w:ascii="Arial" w:hAnsi="Arial" w:cs="Arial"/>
          <w:b/>
          <w:bCs/>
          <w:u w:val="single"/>
        </w:rPr>
        <w:t>:</w:t>
      </w:r>
      <w:proofErr w:type="gramEnd"/>
    </w:p>
    <w:p w14:paraId="15322D37" w14:textId="77777777" w:rsidR="00192102" w:rsidRDefault="00192102" w:rsidP="002F65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6A48F503" w14:textId="28A49D9C" w:rsidR="00783196" w:rsidRDefault="00783196" w:rsidP="007831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B65">
        <w:rPr>
          <w:rFonts w:ascii="Arial" w:hAnsi="Arial" w:cs="Arial"/>
        </w:rPr>
        <w:t xml:space="preserve">Podnájemce se zavazuje při své činnosti řídit manuálem pro restaurační zahrádky a označování provozoven vydaným městem Žďár nad Sázavou, který je zveřejněn na webových stránkách města. </w:t>
      </w:r>
    </w:p>
    <w:p w14:paraId="1DD4E3EE" w14:textId="416902D5" w:rsidR="002F65BB" w:rsidRDefault="00783196" w:rsidP="009760A0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aktivity podnájemce týkající se reklamy musí být dopředu písemně odsouhlasené nájemcem.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03420D4B" w14:textId="2C9CF217" w:rsidR="007D631E" w:rsidRPr="009B787B" w:rsidRDefault="002F65BB" w:rsidP="007D631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FA02DC">
        <w:rPr>
          <w:rFonts w:ascii="Arial" w:hAnsi="Arial" w:cs="Arial"/>
          <w:b/>
          <w:bCs/>
        </w:rPr>
        <w:t>II</w:t>
      </w:r>
      <w:r w:rsidR="007D631E" w:rsidRPr="009B787B">
        <w:rPr>
          <w:rFonts w:ascii="Arial" w:hAnsi="Arial" w:cs="Arial"/>
          <w:b/>
          <w:bCs/>
        </w:rPr>
        <w:t>.</w:t>
      </w:r>
    </w:p>
    <w:p w14:paraId="1804BA0F" w14:textId="77777777" w:rsidR="003671AD" w:rsidRDefault="003671AD" w:rsidP="00070E75">
      <w:pPr>
        <w:rPr>
          <w:rFonts w:ascii="Arial" w:hAnsi="Arial" w:cs="Arial"/>
        </w:rPr>
      </w:pPr>
    </w:p>
    <w:p w14:paraId="086293B1" w14:textId="77777777" w:rsidR="00554862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4ECA323B" w14:textId="77777777" w:rsidR="00FA02DC" w:rsidRDefault="00FA02DC" w:rsidP="00070E75">
      <w:pPr>
        <w:rPr>
          <w:rFonts w:ascii="Arial" w:hAnsi="Arial" w:cs="Arial"/>
        </w:rPr>
      </w:pPr>
    </w:p>
    <w:p w14:paraId="1F98B3AF" w14:textId="77777777" w:rsidR="00FA02DC" w:rsidRDefault="00FA02DC" w:rsidP="00070E75">
      <w:pPr>
        <w:rPr>
          <w:rFonts w:ascii="Arial" w:hAnsi="Arial" w:cs="Arial"/>
        </w:rPr>
      </w:pPr>
    </w:p>
    <w:p w14:paraId="6B72913E" w14:textId="77777777" w:rsidR="0015277E" w:rsidRDefault="0015277E" w:rsidP="00070E75">
      <w:pPr>
        <w:rPr>
          <w:rFonts w:ascii="Arial" w:hAnsi="Arial" w:cs="Arial"/>
        </w:rPr>
      </w:pPr>
    </w:p>
    <w:p w14:paraId="5BC1F679" w14:textId="77777777" w:rsidR="00FA02DC" w:rsidRPr="00BD6BE5" w:rsidRDefault="00FA02DC" w:rsidP="00070E75">
      <w:pPr>
        <w:rPr>
          <w:rFonts w:ascii="Arial" w:hAnsi="Arial" w:cs="Arial"/>
        </w:rPr>
      </w:pPr>
    </w:p>
    <w:p w14:paraId="48C8A74C" w14:textId="77777777" w:rsidR="00554862" w:rsidRPr="00BD6BE5" w:rsidRDefault="00554862" w:rsidP="00554862">
      <w:pPr>
        <w:ind w:left="357"/>
        <w:jc w:val="both"/>
        <w:rPr>
          <w:rFonts w:ascii="Arial" w:hAnsi="Arial" w:cs="Arial"/>
        </w:rPr>
      </w:pP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</w:p>
    <w:p w14:paraId="54C6D8B6" w14:textId="3B196DE1" w:rsidR="00DE562C" w:rsidRPr="009B787B" w:rsidRDefault="00FA02DC" w:rsidP="005548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="00153DA8"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6B74B09B" w14:textId="77777777" w:rsidR="003671AD" w:rsidRDefault="003671AD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6A81920" w14:textId="18D34641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F3758D" w:rsidRPr="00F3758D">
        <w:rPr>
          <w:rFonts w:ascii="Arial" w:hAnsi="Arial" w:cs="Arial"/>
          <w:b/>
          <w:bCs/>
        </w:rPr>
        <w:t>4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52DB52ED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FA02DC">
        <w:rPr>
          <w:rFonts w:ascii="Arial" w:hAnsi="Arial" w:cs="Arial"/>
        </w:rPr>
        <w:t>10</w:t>
      </w:r>
      <w:r w:rsidR="00306F08">
        <w:rPr>
          <w:rFonts w:ascii="Arial" w:hAnsi="Arial" w:cs="Arial"/>
        </w:rPr>
        <w:t>.6.2024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C238689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CAB"/>
    <w:rsid w:val="0000654C"/>
    <w:rsid w:val="000073DC"/>
    <w:rsid w:val="000121A5"/>
    <w:rsid w:val="00025D3D"/>
    <w:rsid w:val="00033655"/>
    <w:rsid w:val="000365AD"/>
    <w:rsid w:val="00042483"/>
    <w:rsid w:val="00042E5E"/>
    <w:rsid w:val="00045B5F"/>
    <w:rsid w:val="00047716"/>
    <w:rsid w:val="00050271"/>
    <w:rsid w:val="00064388"/>
    <w:rsid w:val="00070E75"/>
    <w:rsid w:val="000739B4"/>
    <w:rsid w:val="000836B3"/>
    <w:rsid w:val="0008477C"/>
    <w:rsid w:val="0009179F"/>
    <w:rsid w:val="000958EA"/>
    <w:rsid w:val="000A0416"/>
    <w:rsid w:val="000A749B"/>
    <w:rsid w:val="000B75CC"/>
    <w:rsid w:val="000E7794"/>
    <w:rsid w:val="00112C14"/>
    <w:rsid w:val="0011488A"/>
    <w:rsid w:val="001161CA"/>
    <w:rsid w:val="001215A0"/>
    <w:rsid w:val="001449CD"/>
    <w:rsid w:val="00144CCE"/>
    <w:rsid w:val="0015277E"/>
    <w:rsid w:val="00153DA8"/>
    <w:rsid w:val="00156979"/>
    <w:rsid w:val="0016354B"/>
    <w:rsid w:val="00166AA2"/>
    <w:rsid w:val="00180C09"/>
    <w:rsid w:val="00192102"/>
    <w:rsid w:val="001953FF"/>
    <w:rsid w:val="00195725"/>
    <w:rsid w:val="001C38C9"/>
    <w:rsid w:val="001C52A8"/>
    <w:rsid w:val="001E0807"/>
    <w:rsid w:val="001E1DDD"/>
    <w:rsid w:val="00205ECF"/>
    <w:rsid w:val="002228BC"/>
    <w:rsid w:val="002249DB"/>
    <w:rsid w:val="00241561"/>
    <w:rsid w:val="00254A06"/>
    <w:rsid w:val="00254E78"/>
    <w:rsid w:val="00255547"/>
    <w:rsid w:val="00262022"/>
    <w:rsid w:val="002716EC"/>
    <w:rsid w:val="00274FC1"/>
    <w:rsid w:val="00277311"/>
    <w:rsid w:val="002902EA"/>
    <w:rsid w:val="002A4A35"/>
    <w:rsid w:val="002A79FF"/>
    <w:rsid w:val="002B2A09"/>
    <w:rsid w:val="002C6F92"/>
    <w:rsid w:val="002D76A5"/>
    <w:rsid w:val="002E0060"/>
    <w:rsid w:val="002F65BB"/>
    <w:rsid w:val="002F792B"/>
    <w:rsid w:val="00306F08"/>
    <w:rsid w:val="00307201"/>
    <w:rsid w:val="00327AD3"/>
    <w:rsid w:val="00333CB5"/>
    <w:rsid w:val="0033428F"/>
    <w:rsid w:val="00346EAA"/>
    <w:rsid w:val="003522E6"/>
    <w:rsid w:val="00355CA9"/>
    <w:rsid w:val="003562A7"/>
    <w:rsid w:val="00362D9F"/>
    <w:rsid w:val="0036400A"/>
    <w:rsid w:val="003671AD"/>
    <w:rsid w:val="0037262E"/>
    <w:rsid w:val="00383FF6"/>
    <w:rsid w:val="00393C96"/>
    <w:rsid w:val="003A1987"/>
    <w:rsid w:val="003D37AE"/>
    <w:rsid w:val="003E4F6E"/>
    <w:rsid w:val="004000A0"/>
    <w:rsid w:val="00402C6A"/>
    <w:rsid w:val="00411785"/>
    <w:rsid w:val="00421144"/>
    <w:rsid w:val="00444E82"/>
    <w:rsid w:val="00455540"/>
    <w:rsid w:val="004651D5"/>
    <w:rsid w:val="004849F9"/>
    <w:rsid w:val="00495602"/>
    <w:rsid w:val="004B27CE"/>
    <w:rsid w:val="004C568B"/>
    <w:rsid w:val="004D072A"/>
    <w:rsid w:val="004E737F"/>
    <w:rsid w:val="00502810"/>
    <w:rsid w:val="00531B65"/>
    <w:rsid w:val="00553454"/>
    <w:rsid w:val="00554862"/>
    <w:rsid w:val="00554CE5"/>
    <w:rsid w:val="0056176A"/>
    <w:rsid w:val="0056227C"/>
    <w:rsid w:val="00565576"/>
    <w:rsid w:val="00565B02"/>
    <w:rsid w:val="0056600B"/>
    <w:rsid w:val="005865FD"/>
    <w:rsid w:val="005B1804"/>
    <w:rsid w:val="005C3577"/>
    <w:rsid w:val="005D4B78"/>
    <w:rsid w:val="005E4E05"/>
    <w:rsid w:val="005E7991"/>
    <w:rsid w:val="006006AF"/>
    <w:rsid w:val="00616F58"/>
    <w:rsid w:val="00617EFE"/>
    <w:rsid w:val="006356BF"/>
    <w:rsid w:val="00642395"/>
    <w:rsid w:val="0064397A"/>
    <w:rsid w:val="0064488B"/>
    <w:rsid w:val="00665943"/>
    <w:rsid w:val="00690B20"/>
    <w:rsid w:val="00691506"/>
    <w:rsid w:val="00694409"/>
    <w:rsid w:val="00697A54"/>
    <w:rsid w:val="006A462B"/>
    <w:rsid w:val="006A55DF"/>
    <w:rsid w:val="006B7F83"/>
    <w:rsid w:val="006D3C3C"/>
    <w:rsid w:val="00701B1A"/>
    <w:rsid w:val="00723002"/>
    <w:rsid w:val="0072596A"/>
    <w:rsid w:val="0072603E"/>
    <w:rsid w:val="00726ED5"/>
    <w:rsid w:val="007348B3"/>
    <w:rsid w:val="00736B74"/>
    <w:rsid w:val="00744DFE"/>
    <w:rsid w:val="00763F9C"/>
    <w:rsid w:val="00783196"/>
    <w:rsid w:val="00786A9E"/>
    <w:rsid w:val="007B668D"/>
    <w:rsid w:val="007C5803"/>
    <w:rsid w:val="007D631E"/>
    <w:rsid w:val="007E3B4F"/>
    <w:rsid w:val="007F5862"/>
    <w:rsid w:val="007F6D10"/>
    <w:rsid w:val="008168BD"/>
    <w:rsid w:val="00823024"/>
    <w:rsid w:val="0088738C"/>
    <w:rsid w:val="0089680D"/>
    <w:rsid w:val="008D20C3"/>
    <w:rsid w:val="008E498B"/>
    <w:rsid w:val="008E74E4"/>
    <w:rsid w:val="009370AB"/>
    <w:rsid w:val="00943B6A"/>
    <w:rsid w:val="00950EA4"/>
    <w:rsid w:val="00957477"/>
    <w:rsid w:val="009632A5"/>
    <w:rsid w:val="009760A0"/>
    <w:rsid w:val="00996514"/>
    <w:rsid w:val="009B787B"/>
    <w:rsid w:val="009D5992"/>
    <w:rsid w:val="009E0BA6"/>
    <w:rsid w:val="009E4B0D"/>
    <w:rsid w:val="00A16279"/>
    <w:rsid w:val="00A2239B"/>
    <w:rsid w:val="00A34822"/>
    <w:rsid w:val="00A74103"/>
    <w:rsid w:val="00A7557B"/>
    <w:rsid w:val="00A75F85"/>
    <w:rsid w:val="00A954BC"/>
    <w:rsid w:val="00A95590"/>
    <w:rsid w:val="00AF13B6"/>
    <w:rsid w:val="00AF226D"/>
    <w:rsid w:val="00AF6781"/>
    <w:rsid w:val="00AF6DC1"/>
    <w:rsid w:val="00B009E2"/>
    <w:rsid w:val="00B61BA9"/>
    <w:rsid w:val="00B8431A"/>
    <w:rsid w:val="00B8754D"/>
    <w:rsid w:val="00BB1E41"/>
    <w:rsid w:val="00BC05A2"/>
    <w:rsid w:val="00BC4072"/>
    <w:rsid w:val="00BD6BE5"/>
    <w:rsid w:val="00BE393E"/>
    <w:rsid w:val="00BF1FD7"/>
    <w:rsid w:val="00C163AA"/>
    <w:rsid w:val="00C23AD0"/>
    <w:rsid w:val="00C41C66"/>
    <w:rsid w:val="00C462D3"/>
    <w:rsid w:val="00C72439"/>
    <w:rsid w:val="00CA096F"/>
    <w:rsid w:val="00CA1575"/>
    <w:rsid w:val="00CC0824"/>
    <w:rsid w:val="00CC5890"/>
    <w:rsid w:val="00CD0741"/>
    <w:rsid w:val="00CD1640"/>
    <w:rsid w:val="00CD5F46"/>
    <w:rsid w:val="00CE5DDD"/>
    <w:rsid w:val="00D37BC1"/>
    <w:rsid w:val="00D66C1E"/>
    <w:rsid w:val="00D70365"/>
    <w:rsid w:val="00D74A25"/>
    <w:rsid w:val="00D77AF5"/>
    <w:rsid w:val="00D858CE"/>
    <w:rsid w:val="00D9231F"/>
    <w:rsid w:val="00DB2839"/>
    <w:rsid w:val="00DB4986"/>
    <w:rsid w:val="00DD589E"/>
    <w:rsid w:val="00DE33EE"/>
    <w:rsid w:val="00DE562C"/>
    <w:rsid w:val="00DE61C3"/>
    <w:rsid w:val="00DE66F7"/>
    <w:rsid w:val="00E977FD"/>
    <w:rsid w:val="00EA20AD"/>
    <w:rsid w:val="00EB182D"/>
    <w:rsid w:val="00EE0BDD"/>
    <w:rsid w:val="00EE47CE"/>
    <w:rsid w:val="00EF6138"/>
    <w:rsid w:val="00F023FA"/>
    <w:rsid w:val="00F22251"/>
    <w:rsid w:val="00F25105"/>
    <w:rsid w:val="00F310E6"/>
    <w:rsid w:val="00F31871"/>
    <w:rsid w:val="00F3758D"/>
    <w:rsid w:val="00F54444"/>
    <w:rsid w:val="00F82DAE"/>
    <w:rsid w:val="00F8486D"/>
    <w:rsid w:val="00FA02DC"/>
    <w:rsid w:val="00FA3CBE"/>
    <w:rsid w:val="00FE0A4B"/>
    <w:rsid w:val="00FE18E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419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31</cp:revision>
  <cp:lastPrinted>2023-07-17T08:37:00Z</cp:lastPrinted>
  <dcterms:created xsi:type="dcterms:W3CDTF">2024-05-31T13:08:00Z</dcterms:created>
  <dcterms:modified xsi:type="dcterms:W3CDTF">2025-07-07T05:42:00Z</dcterms:modified>
</cp:coreProperties>
</file>