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E5C" w:rsidRPr="006B1D37" w:rsidRDefault="00AF3E5C" w:rsidP="006B02A5">
      <w:pPr>
        <w:pStyle w:val="Nzev"/>
        <w:spacing w:before="0" w:after="0"/>
        <w:rPr>
          <w:rFonts w:asciiTheme="minorHAnsi" w:hAnsiTheme="minorHAnsi" w:cs="Arial"/>
          <w:color w:val="000000"/>
          <w:szCs w:val="32"/>
        </w:rPr>
      </w:pPr>
      <w:bookmarkStart w:id="0" w:name="_GoBack"/>
      <w:bookmarkEnd w:id="0"/>
      <w:r w:rsidRPr="006B1D37">
        <w:rPr>
          <w:rFonts w:asciiTheme="minorHAnsi" w:hAnsiTheme="minorHAnsi" w:cs="Arial"/>
          <w:color w:val="000000"/>
          <w:szCs w:val="32"/>
        </w:rPr>
        <w:t xml:space="preserve">Smlouva o dílo </w:t>
      </w:r>
    </w:p>
    <w:p w:rsidR="00AF3E5C" w:rsidRPr="006B1D37" w:rsidRDefault="003768C4" w:rsidP="006B02A5">
      <w:pPr>
        <w:pStyle w:val="Nzev"/>
        <w:pBdr>
          <w:bottom w:val="single" w:sz="12" w:space="1" w:color="auto"/>
        </w:pBdr>
        <w:spacing w:before="0" w:after="0"/>
        <w:rPr>
          <w:rFonts w:asciiTheme="minorHAnsi" w:hAnsiTheme="minorHAnsi" w:cs="Arial"/>
          <w:color w:val="000000"/>
          <w:szCs w:val="32"/>
        </w:rPr>
      </w:pPr>
      <w:r>
        <w:rPr>
          <w:rFonts w:asciiTheme="minorHAnsi" w:hAnsiTheme="minorHAnsi" w:cs="Arial"/>
          <w:color w:val="000000"/>
          <w:szCs w:val="32"/>
        </w:rPr>
        <w:t>č.</w:t>
      </w:r>
      <w:r w:rsidR="00FE256A">
        <w:rPr>
          <w:rFonts w:asciiTheme="minorHAnsi" w:hAnsiTheme="minorHAnsi" w:cs="Arial"/>
          <w:color w:val="000000"/>
          <w:szCs w:val="32"/>
        </w:rPr>
        <w:t xml:space="preserve"> smlouvy objednatele</w:t>
      </w:r>
      <w:r w:rsidR="00446200">
        <w:rPr>
          <w:rFonts w:asciiTheme="minorHAnsi" w:hAnsiTheme="minorHAnsi" w:cs="Arial"/>
          <w:color w:val="000000"/>
          <w:szCs w:val="32"/>
        </w:rPr>
        <w:t>:</w:t>
      </w:r>
    </w:p>
    <w:p w:rsidR="00AF3E5C" w:rsidRPr="006B1D37" w:rsidRDefault="00AF3E5C" w:rsidP="006B02A5">
      <w:pPr>
        <w:pStyle w:val="Nzev"/>
        <w:spacing w:before="0" w:after="0"/>
        <w:jc w:val="both"/>
        <w:rPr>
          <w:rFonts w:asciiTheme="minorHAnsi" w:hAnsiTheme="minorHAnsi" w:cs="Arial"/>
          <w:b w:val="0"/>
          <w:color w:val="000000"/>
          <w:sz w:val="20"/>
        </w:rPr>
      </w:pPr>
    </w:p>
    <w:p w:rsidR="00AF3E5C" w:rsidRPr="006B1D37" w:rsidRDefault="00AF3E5C" w:rsidP="006B02A5">
      <w:pPr>
        <w:pStyle w:val="Nzev"/>
        <w:spacing w:before="0" w:after="0"/>
        <w:rPr>
          <w:rFonts w:asciiTheme="minorHAnsi" w:hAnsiTheme="minorHAnsi" w:cs="Arial"/>
          <w:b w:val="0"/>
          <w:color w:val="000000"/>
          <w:sz w:val="20"/>
        </w:rPr>
      </w:pPr>
      <w:r w:rsidRPr="006B1D37">
        <w:rPr>
          <w:rFonts w:asciiTheme="minorHAnsi" w:hAnsiTheme="minorHAnsi" w:cs="Arial"/>
          <w:b w:val="0"/>
          <w:color w:val="000000"/>
          <w:sz w:val="20"/>
        </w:rPr>
        <w:t>Smluvní strany</w:t>
      </w:r>
    </w:p>
    <w:p w:rsidR="00AF3E5C" w:rsidRPr="006B1D37" w:rsidRDefault="00AF3E5C" w:rsidP="006B02A5">
      <w:pPr>
        <w:shd w:val="clear" w:color="auto" w:fill="FFFFFF"/>
        <w:spacing w:before="360"/>
        <w:rPr>
          <w:rFonts w:asciiTheme="minorHAnsi" w:hAnsiTheme="minorHAnsi" w:cs="Arial"/>
          <w:b/>
          <w:bCs/>
          <w:sz w:val="20"/>
          <w:szCs w:val="20"/>
        </w:rPr>
      </w:pPr>
    </w:p>
    <w:p w:rsidR="006B1D37" w:rsidRDefault="006B1D37" w:rsidP="00C15C11">
      <w:pPr>
        <w:spacing w:line="276" w:lineRule="auto"/>
        <w:rPr>
          <w:rFonts w:asciiTheme="minorHAnsi" w:hAnsiTheme="minorHAnsi" w:cs="Arial"/>
          <w:b/>
          <w:bCs/>
          <w:sz w:val="20"/>
          <w:szCs w:val="20"/>
        </w:rPr>
      </w:pPr>
      <w:r w:rsidRPr="006B1D37">
        <w:rPr>
          <w:rFonts w:asciiTheme="minorHAnsi" w:hAnsiTheme="minorHAnsi" w:cs="Arial"/>
          <w:b/>
          <w:bCs/>
          <w:sz w:val="20"/>
          <w:szCs w:val="20"/>
        </w:rPr>
        <w:t>Vyšší odborná škola zdravotnická a Střední zdravotnická škola, Hradec Králové, Komenského 234</w:t>
      </w:r>
    </w:p>
    <w:p w:rsidR="00AF3E5C" w:rsidRPr="006B1D37" w:rsidRDefault="00AF3E5C" w:rsidP="00C15C11">
      <w:pPr>
        <w:spacing w:line="276" w:lineRule="auto"/>
        <w:rPr>
          <w:rFonts w:asciiTheme="minorHAnsi" w:hAnsiTheme="minorHAnsi" w:cs="Arial"/>
          <w:sz w:val="20"/>
          <w:szCs w:val="20"/>
        </w:rPr>
      </w:pPr>
      <w:r w:rsidRPr="006B1D37">
        <w:rPr>
          <w:rFonts w:asciiTheme="minorHAnsi" w:hAnsiTheme="minorHAnsi" w:cs="Arial"/>
          <w:sz w:val="20"/>
          <w:szCs w:val="20"/>
        </w:rPr>
        <w:t xml:space="preserve">se sídlem: </w:t>
      </w:r>
      <w:r w:rsidR="006B1D37" w:rsidRPr="006B1D37">
        <w:rPr>
          <w:rFonts w:asciiTheme="minorHAnsi" w:hAnsiTheme="minorHAnsi" w:cs="Arial"/>
          <w:bCs/>
          <w:sz w:val="20"/>
          <w:szCs w:val="20"/>
        </w:rPr>
        <w:t>Komenského 234, 500 03 Hradec Králové</w:t>
      </w:r>
    </w:p>
    <w:p w:rsidR="00AF3E5C" w:rsidRPr="006B1D37" w:rsidRDefault="00AF3E5C" w:rsidP="00C15C11">
      <w:pPr>
        <w:spacing w:line="276" w:lineRule="auto"/>
        <w:rPr>
          <w:rFonts w:asciiTheme="minorHAnsi" w:hAnsiTheme="minorHAnsi" w:cs="Arial"/>
          <w:sz w:val="20"/>
          <w:szCs w:val="20"/>
        </w:rPr>
      </w:pPr>
      <w:r w:rsidRPr="006B1D37">
        <w:rPr>
          <w:rFonts w:asciiTheme="minorHAnsi" w:hAnsiTheme="minorHAnsi" w:cs="Arial"/>
          <w:sz w:val="20"/>
          <w:szCs w:val="20"/>
        </w:rPr>
        <w:t xml:space="preserve">zastoupený: </w:t>
      </w:r>
      <w:r w:rsidR="006B1D37" w:rsidRPr="006B1D37">
        <w:rPr>
          <w:rFonts w:asciiTheme="minorHAnsi" w:hAnsiTheme="minorHAnsi" w:cs="Arial"/>
          <w:bCs/>
          <w:sz w:val="20"/>
          <w:szCs w:val="20"/>
        </w:rPr>
        <w:t>PaedDr. Soňa Lamichová, ředitelka školy</w:t>
      </w:r>
    </w:p>
    <w:p w:rsidR="00AF3E5C" w:rsidRPr="006B1D37" w:rsidRDefault="00AF3E5C" w:rsidP="00C15C11">
      <w:pPr>
        <w:spacing w:line="276" w:lineRule="auto"/>
        <w:rPr>
          <w:rFonts w:asciiTheme="minorHAnsi" w:hAnsiTheme="minorHAnsi" w:cs="Arial"/>
          <w:sz w:val="20"/>
          <w:szCs w:val="20"/>
        </w:rPr>
      </w:pPr>
      <w:r w:rsidRPr="006B1D37">
        <w:rPr>
          <w:rFonts w:asciiTheme="minorHAnsi" w:hAnsiTheme="minorHAnsi" w:cs="Arial"/>
          <w:sz w:val="20"/>
          <w:szCs w:val="20"/>
        </w:rPr>
        <w:t xml:space="preserve">IČ: </w:t>
      </w:r>
      <w:r w:rsidR="006B1D37" w:rsidRPr="006B1D37">
        <w:rPr>
          <w:rFonts w:asciiTheme="minorHAnsi" w:hAnsiTheme="minorHAnsi" w:cs="Arial"/>
          <w:bCs/>
          <w:sz w:val="20"/>
          <w:szCs w:val="20"/>
        </w:rPr>
        <w:t>00581101</w:t>
      </w:r>
    </w:p>
    <w:p w:rsidR="00AF3E5C" w:rsidRPr="006B1D37" w:rsidRDefault="00AF3E5C" w:rsidP="00C15C11">
      <w:pPr>
        <w:spacing w:line="276" w:lineRule="auto"/>
        <w:rPr>
          <w:rFonts w:asciiTheme="minorHAnsi" w:hAnsiTheme="minorHAnsi" w:cs="Arial"/>
          <w:sz w:val="20"/>
          <w:szCs w:val="20"/>
        </w:rPr>
      </w:pPr>
      <w:r w:rsidRPr="006B1D37">
        <w:rPr>
          <w:rFonts w:asciiTheme="minorHAnsi" w:hAnsiTheme="minorHAnsi" w:cs="Arial"/>
          <w:sz w:val="20"/>
          <w:szCs w:val="20"/>
        </w:rPr>
        <w:t xml:space="preserve">DIČ: </w:t>
      </w:r>
      <w:r w:rsidR="006B1D37" w:rsidRPr="006B1D37">
        <w:rPr>
          <w:rFonts w:asciiTheme="minorHAnsi" w:hAnsiTheme="minorHAnsi" w:cs="Arial"/>
          <w:bCs/>
          <w:sz w:val="20"/>
          <w:szCs w:val="20"/>
        </w:rPr>
        <w:t>CZ00581101</w:t>
      </w:r>
    </w:p>
    <w:p w:rsidR="00AF3E5C" w:rsidRPr="006B1D37" w:rsidRDefault="00AF3E5C" w:rsidP="00C15C11">
      <w:pPr>
        <w:spacing w:line="276" w:lineRule="auto"/>
        <w:rPr>
          <w:rFonts w:asciiTheme="minorHAnsi" w:hAnsiTheme="minorHAnsi" w:cs="Arial"/>
          <w:sz w:val="20"/>
          <w:szCs w:val="20"/>
        </w:rPr>
      </w:pPr>
      <w:r w:rsidRPr="006B1D37">
        <w:rPr>
          <w:rFonts w:asciiTheme="minorHAnsi" w:hAnsiTheme="minorHAnsi" w:cs="Arial"/>
          <w:sz w:val="20"/>
          <w:szCs w:val="20"/>
        </w:rPr>
        <w:t>Bankovní spojení:</w:t>
      </w:r>
      <w:r w:rsidR="006B1D37" w:rsidRPr="006B1D37">
        <w:rPr>
          <w:rFonts w:ascii="Calibri" w:hAnsi="Calibri" w:cs="Calibri"/>
          <w:bCs/>
          <w:sz w:val="20"/>
          <w:szCs w:val="20"/>
        </w:rPr>
        <w:t xml:space="preserve"> </w:t>
      </w:r>
      <w:r w:rsidR="006B1D37" w:rsidRPr="006B1D37">
        <w:rPr>
          <w:rFonts w:asciiTheme="minorHAnsi" w:hAnsiTheme="minorHAnsi" w:cs="Arial"/>
          <w:bCs/>
          <w:sz w:val="20"/>
          <w:szCs w:val="20"/>
        </w:rPr>
        <w:t>Komerční banka, a.s., Hradec Králové</w:t>
      </w:r>
    </w:p>
    <w:p w:rsidR="00AF3E5C" w:rsidRPr="006B1D37" w:rsidRDefault="00AF3E5C" w:rsidP="00C15C11">
      <w:pPr>
        <w:spacing w:line="276" w:lineRule="auto"/>
        <w:rPr>
          <w:rFonts w:asciiTheme="minorHAnsi" w:hAnsiTheme="minorHAnsi" w:cs="Arial"/>
          <w:sz w:val="20"/>
          <w:szCs w:val="20"/>
        </w:rPr>
      </w:pPr>
      <w:r w:rsidRPr="006B1D37">
        <w:rPr>
          <w:rFonts w:asciiTheme="minorHAnsi" w:hAnsiTheme="minorHAnsi" w:cs="Arial"/>
          <w:sz w:val="20"/>
          <w:szCs w:val="20"/>
        </w:rPr>
        <w:t>Číslo účtu:</w:t>
      </w:r>
      <w:r w:rsidR="006B1D37" w:rsidRPr="006B1D37">
        <w:rPr>
          <w:rFonts w:ascii="Calibri" w:hAnsi="Calibri" w:cs="Calibri"/>
          <w:bCs/>
          <w:sz w:val="20"/>
          <w:szCs w:val="20"/>
        </w:rPr>
        <w:t xml:space="preserve"> </w:t>
      </w:r>
      <w:r w:rsidR="006B1D37" w:rsidRPr="006B1D37">
        <w:rPr>
          <w:rFonts w:asciiTheme="minorHAnsi" w:hAnsiTheme="minorHAnsi" w:cs="Arial"/>
          <w:bCs/>
          <w:sz w:val="20"/>
          <w:szCs w:val="20"/>
        </w:rPr>
        <w:t>24938511/0100</w:t>
      </w:r>
    </w:p>
    <w:p w:rsidR="006B1D37" w:rsidRPr="006B1D37" w:rsidRDefault="00AF3E5C" w:rsidP="00C15C11">
      <w:pPr>
        <w:spacing w:line="276" w:lineRule="auto"/>
        <w:rPr>
          <w:rFonts w:asciiTheme="minorHAnsi" w:hAnsiTheme="minorHAnsi" w:cs="Arial"/>
          <w:sz w:val="20"/>
          <w:szCs w:val="20"/>
        </w:rPr>
      </w:pPr>
      <w:r w:rsidRPr="006B1D37">
        <w:rPr>
          <w:rFonts w:asciiTheme="minorHAnsi" w:hAnsiTheme="minorHAnsi" w:cs="Arial"/>
          <w:sz w:val="20"/>
          <w:szCs w:val="20"/>
        </w:rPr>
        <w:t xml:space="preserve">kontaktní osoba: </w:t>
      </w:r>
      <w:r w:rsidR="006B1D37">
        <w:rPr>
          <w:rFonts w:asciiTheme="minorHAnsi" w:hAnsiTheme="minorHAnsi" w:cs="Arial"/>
          <w:sz w:val="20"/>
          <w:szCs w:val="20"/>
        </w:rPr>
        <w:t>Mgr. Jiří Chrz, Jaroslav Mohelský</w:t>
      </w:r>
    </w:p>
    <w:p w:rsidR="00AF3E5C" w:rsidRPr="006B1D37" w:rsidRDefault="00AF3E5C" w:rsidP="00C15C11">
      <w:pPr>
        <w:spacing w:line="276" w:lineRule="auto"/>
        <w:rPr>
          <w:rFonts w:asciiTheme="minorHAnsi" w:hAnsiTheme="minorHAnsi" w:cs="Arial"/>
          <w:sz w:val="20"/>
          <w:szCs w:val="20"/>
        </w:rPr>
      </w:pPr>
      <w:r w:rsidRPr="006B1D37">
        <w:rPr>
          <w:rFonts w:asciiTheme="minorHAnsi" w:hAnsiTheme="minorHAnsi" w:cs="Arial"/>
          <w:sz w:val="20"/>
          <w:szCs w:val="20"/>
        </w:rPr>
        <w:t xml:space="preserve">e-mail: </w:t>
      </w:r>
      <w:r w:rsidR="006B1D37" w:rsidRPr="006B1D37">
        <w:rPr>
          <w:rFonts w:asciiTheme="minorHAnsi" w:hAnsiTheme="minorHAnsi" w:cs="Arial"/>
          <w:bCs/>
          <w:sz w:val="20"/>
          <w:szCs w:val="20"/>
        </w:rPr>
        <w:t>zshk@zshk.cz</w:t>
      </w:r>
    </w:p>
    <w:p w:rsidR="00AF3E5C" w:rsidRPr="006B1D37" w:rsidRDefault="00AF3E5C" w:rsidP="00C15C11">
      <w:pPr>
        <w:spacing w:line="276" w:lineRule="auto"/>
        <w:rPr>
          <w:rFonts w:asciiTheme="minorHAnsi" w:hAnsiTheme="minorHAnsi" w:cs="Arial"/>
          <w:sz w:val="20"/>
          <w:szCs w:val="20"/>
        </w:rPr>
      </w:pPr>
      <w:r w:rsidRPr="006B1D37">
        <w:rPr>
          <w:rFonts w:asciiTheme="minorHAnsi" w:hAnsiTheme="minorHAnsi" w:cs="Arial"/>
          <w:sz w:val="20"/>
          <w:szCs w:val="20"/>
        </w:rPr>
        <w:t xml:space="preserve">telefon: </w:t>
      </w:r>
      <w:r w:rsidR="006B1D37" w:rsidRPr="006B1D37">
        <w:rPr>
          <w:rFonts w:asciiTheme="minorHAnsi" w:hAnsiTheme="minorHAnsi" w:cs="Arial"/>
          <w:bCs/>
          <w:sz w:val="20"/>
          <w:szCs w:val="20"/>
        </w:rPr>
        <w:t>+ 420 495 075 111</w:t>
      </w:r>
    </w:p>
    <w:p w:rsidR="00AF3E5C" w:rsidRPr="006B1D37" w:rsidRDefault="00AF3E5C" w:rsidP="006B02A5">
      <w:pPr>
        <w:shd w:val="clear" w:color="auto" w:fill="FFFFFF"/>
        <w:spacing w:before="360"/>
        <w:rPr>
          <w:rFonts w:asciiTheme="minorHAnsi" w:hAnsiTheme="minorHAnsi" w:cs="Arial"/>
          <w:b/>
          <w:bCs/>
          <w:sz w:val="20"/>
          <w:szCs w:val="20"/>
        </w:rPr>
      </w:pPr>
      <w:r w:rsidRPr="006B1D37">
        <w:rPr>
          <w:rFonts w:asciiTheme="minorHAnsi" w:hAnsiTheme="minorHAnsi" w:cs="Arial"/>
          <w:b/>
          <w:bCs/>
          <w:sz w:val="20"/>
          <w:szCs w:val="20"/>
        </w:rPr>
        <w:t>a</w:t>
      </w:r>
    </w:p>
    <w:p w:rsidR="007848D3" w:rsidRPr="001044EA" w:rsidRDefault="00AF3E5C" w:rsidP="00A57048">
      <w:pPr>
        <w:shd w:val="clear" w:color="auto" w:fill="FFFFFF"/>
        <w:spacing w:before="360"/>
        <w:rPr>
          <w:rFonts w:asciiTheme="minorHAnsi" w:hAnsiTheme="minorHAnsi" w:cs="Arial"/>
          <w:b/>
          <w:bCs/>
          <w:color w:val="FF0000"/>
          <w:sz w:val="20"/>
          <w:szCs w:val="20"/>
        </w:rPr>
      </w:pPr>
      <w:r w:rsidRPr="001044EA">
        <w:rPr>
          <w:rFonts w:asciiTheme="minorHAnsi" w:hAnsiTheme="minorHAnsi" w:cs="Arial"/>
          <w:b/>
          <w:bCs/>
          <w:sz w:val="20"/>
          <w:szCs w:val="20"/>
        </w:rPr>
        <w:tab/>
      </w:r>
    </w:p>
    <w:p w:rsidR="001044EA" w:rsidRPr="001044EA" w:rsidRDefault="001044EA" w:rsidP="001044EA">
      <w:pPr>
        <w:shd w:val="clear" w:color="auto" w:fill="FFFFFF"/>
        <w:rPr>
          <w:rFonts w:asciiTheme="minorHAnsi" w:hAnsiTheme="minorHAnsi" w:cs="Arial"/>
          <w:b/>
          <w:bCs/>
          <w:sz w:val="20"/>
          <w:szCs w:val="20"/>
        </w:rPr>
      </w:pPr>
      <w:r w:rsidRPr="001044EA">
        <w:rPr>
          <w:rFonts w:asciiTheme="minorHAnsi" w:hAnsiTheme="minorHAnsi" w:cs="Arial"/>
          <w:b/>
          <w:bCs/>
          <w:sz w:val="20"/>
          <w:szCs w:val="20"/>
        </w:rPr>
        <w:t>Sdružení – Renovace oken VOŠZ a SZŠ Hradec Králové</w:t>
      </w:r>
    </w:p>
    <w:p w:rsidR="00AF3E5C" w:rsidRPr="001044EA" w:rsidRDefault="00AF3E5C" w:rsidP="006B02A5">
      <w:pPr>
        <w:shd w:val="clear" w:color="auto" w:fill="FFFFFF"/>
        <w:rPr>
          <w:rFonts w:asciiTheme="minorHAnsi" w:hAnsiTheme="minorHAnsi" w:cs="Arial"/>
          <w:bCs/>
          <w:sz w:val="20"/>
          <w:szCs w:val="20"/>
        </w:rPr>
      </w:pPr>
      <w:r w:rsidRPr="001044EA">
        <w:rPr>
          <w:rFonts w:asciiTheme="minorHAnsi" w:hAnsiTheme="minorHAnsi" w:cs="Arial"/>
          <w:bCs/>
          <w:sz w:val="20"/>
          <w:szCs w:val="20"/>
        </w:rPr>
        <w:t>se sídlem</w:t>
      </w:r>
      <w:r w:rsidR="007B33C8" w:rsidRPr="001044EA">
        <w:rPr>
          <w:rFonts w:asciiTheme="minorHAnsi" w:hAnsiTheme="minorHAnsi" w:cs="Arial"/>
          <w:bCs/>
          <w:sz w:val="20"/>
          <w:szCs w:val="20"/>
        </w:rPr>
        <w:t xml:space="preserve"> / místem podnikání</w:t>
      </w:r>
      <w:r w:rsidR="007848D3" w:rsidRPr="001044EA">
        <w:rPr>
          <w:rFonts w:asciiTheme="minorHAnsi" w:hAnsiTheme="minorHAnsi"/>
          <w:b/>
          <w:sz w:val="20"/>
          <w:szCs w:val="20"/>
        </w:rPr>
        <w:t xml:space="preserve"> </w:t>
      </w:r>
      <w:r w:rsidR="001044EA">
        <w:rPr>
          <w:rFonts w:asciiTheme="minorHAnsi" w:hAnsiTheme="minorHAnsi"/>
          <w:sz w:val="20"/>
          <w:szCs w:val="20"/>
        </w:rPr>
        <w:t>K Vápence 2677, 530 02 Pardubice, Zelené Předměstí</w:t>
      </w:r>
    </w:p>
    <w:p w:rsidR="00AF3E5C" w:rsidRPr="001044EA" w:rsidRDefault="003A3CFA" w:rsidP="006B02A5">
      <w:pPr>
        <w:shd w:val="clear" w:color="auto" w:fill="FFFFFF"/>
        <w:rPr>
          <w:rFonts w:asciiTheme="minorHAnsi" w:hAnsiTheme="minorHAnsi" w:cs="Arial"/>
          <w:bCs/>
          <w:sz w:val="20"/>
          <w:szCs w:val="20"/>
        </w:rPr>
      </w:pPr>
      <w:r w:rsidRPr="001044EA">
        <w:rPr>
          <w:rFonts w:asciiTheme="minorHAnsi" w:hAnsiTheme="minorHAnsi" w:cs="Arial"/>
          <w:bCs/>
          <w:sz w:val="20"/>
          <w:szCs w:val="20"/>
        </w:rPr>
        <w:t>Z</w:t>
      </w:r>
      <w:r w:rsidR="00AF3E5C" w:rsidRPr="001044EA">
        <w:rPr>
          <w:rFonts w:asciiTheme="minorHAnsi" w:hAnsiTheme="minorHAnsi" w:cs="Arial"/>
          <w:bCs/>
          <w:sz w:val="20"/>
          <w:szCs w:val="20"/>
        </w:rPr>
        <w:t>astoupená</w:t>
      </w:r>
      <w:r w:rsidRPr="001044EA">
        <w:rPr>
          <w:rFonts w:asciiTheme="minorHAnsi" w:hAnsiTheme="minorHAnsi" w:cs="Arial"/>
          <w:bCs/>
          <w:sz w:val="20"/>
          <w:szCs w:val="20"/>
        </w:rPr>
        <w:t>/ý</w:t>
      </w:r>
      <w:r w:rsidR="00AF3E5C" w:rsidRPr="001044EA">
        <w:rPr>
          <w:rFonts w:asciiTheme="minorHAnsi" w:hAnsiTheme="minorHAnsi" w:cs="Arial"/>
          <w:bCs/>
          <w:sz w:val="20"/>
          <w:szCs w:val="20"/>
        </w:rPr>
        <w:t>:</w:t>
      </w:r>
      <w:r w:rsidR="007848D3" w:rsidRPr="001044EA">
        <w:rPr>
          <w:rFonts w:asciiTheme="minorHAnsi" w:hAnsiTheme="minorHAnsi" w:cs="Arial"/>
          <w:bCs/>
          <w:sz w:val="20"/>
          <w:szCs w:val="20"/>
        </w:rPr>
        <w:t xml:space="preserve"> </w:t>
      </w:r>
      <w:r w:rsidR="002D6605">
        <w:rPr>
          <w:rFonts w:asciiTheme="minorHAnsi" w:hAnsiTheme="minorHAnsi" w:cs="Arial"/>
          <w:bCs/>
          <w:sz w:val="20"/>
          <w:szCs w:val="20"/>
        </w:rPr>
        <w:t>Ing. Martin Kvirenc, předseda představenstva</w:t>
      </w:r>
      <w:r w:rsidR="00AF3E5C" w:rsidRPr="001044EA">
        <w:rPr>
          <w:rFonts w:asciiTheme="minorHAnsi" w:hAnsiTheme="minorHAnsi" w:cs="Arial"/>
          <w:bCs/>
          <w:sz w:val="20"/>
          <w:szCs w:val="20"/>
        </w:rPr>
        <w:tab/>
      </w:r>
      <w:r w:rsidR="00AF3E5C" w:rsidRPr="001044EA">
        <w:rPr>
          <w:rFonts w:asciiTheme="minorHAnsi" w:hAnsiTheme="minorHAnsi" w:cs="Arial"/>
          <w:bCs/>
          <w:sz w:val="20"/>
          <w:szCs w:val="20"/>
        </w:rPr>
        <w:tab/>
      </w:r>
      <w:r w:rsidR="00AF3E5C" w:rsidRPr="001044EA">
        <w:rPr>
          <w:rFonts w:asciiTheme="minorHAnsi" w:hAnsiTheme="minorHAnsi" w:cs="Arial"/>
          <w:bCs/>
          <w:sz w:val="20"/>
          <w:szCs w:val="20"/>
        </w:rPr>
        <w:tab/>
      </w:r>
    </w:p>
    <w:p w:rsidR="00AF3E5C" w:rsidRPr="001044EA" w:rsidRDefault="00AF3E5C" w:rsidP="006B02A5">
      <w:pPr>
        <w:shd w:val="clear" w:color="auto" w:fill="FFFFFF"/>
        <w:rPr>
          <w:rFonts w:asciiTheme="minorHAnsi" w:hAnsiTheme="minorHAnsi" w:cs="Arial"/>
          <w:bCs/>
          <w:sz w:val="20"/>
          <w:szCs w:val="20"/>
        </w:rPr>
      </w:pPr>
      <w:r w:rsidRPr="001044EA">
        <w:rPr>
          <w:rFonts w:asciiTheme="minorHAnsi" w:hAnsiTheme="minorHAnsi" w:cs="Arial"/>
          <w:bCs/>
          <w:sz w:val="20"/>
          <w:szCs w:val="20"/>
        </w:rPr>
        <w:t xml:space="preserve">IČO: </w:t>
      </w:r>
      <w:r w:rsidR="002D6605">
        <w:rPr>
          <w:rFonts w:asciiTheme="minorHAnsi" w:hAnsiTheme="minorHAnsi"/>
          <w:sz w:val="20"/>
          <w:szCs w:val="20"/>
        </w:rPr>
        <w:t>252 53 361</w:t>
      </w:r>
      <w:r w:rsidR="007848D3" w:rsidRPr="001044EA">
        <w:rPr>
          <w:rFonts w:asciiTheme="minorHAnsi" w:hAnsiTheme="minorHAnsi" w:cs="Arial"/>
          <w:bCs/>
          <w:sz w:val="20"/>
          <w:szCs w:val="20"/>
        </w:rPr>
        <w:tab/>
      </w:r>
      <w:r w:rsidRPr="001044EA">
        <w:rPr>
          <w:rFonts w:asciiTheme="minorHAnsi" w:hAnsiTheme="minorHAnsi" w:cs="Arial"/>
          <w:bCs/>
          <w:sz w:val="20"/>
          <w:szCs w:val="20"/>
        </w:rPr>
        <w:tab/>
      </w:r>
      <w:r w:rsidRPr="001044EA">
        <w:rPr>
          <w:rFonts w:asciiTheme="minorHAnsi" w:hAnsiTheme="minorHAnsi" w:cs="Arial"/>
          <w:bCs/>
          <w:sz w:val="20"/>
          <w:szCs w:val="20"/>
        </w:rPr>
        <w:tab/>
      </w:r>
      <w:r w:rsidRPr="001044EA">
        <w:rPr>
          <w:rFonts w:asciiTheme="minorHAnsi" w:hAnsiTheme="minorHAnsi" w:cs="Arial"/>
          <w:bCs/>
          <w:sz w:val="20"/>
          <w:szCs w:val="20"/>
        </w:rPr>
        <w:tab/>
      </w:r>
      <w:r w:rsidRPr="001044EA">
        <w:rPr>
          <w:rFonts w:asciiTheme="minorHAnsi" w:hAnsiTheme="minorHAnsi" w:cs="Arial"/>
          <w:bCs/>
          <w:sz w:val="20"/>
          <w:szCs w:val="20"/>
        </w:rPr>
        <w:tab/>
      </w:r>
    </w:p>
    <w:p w:rsidR="00AF3E5C" w:rsidRPr="001044EA" w:rsidRDefault="00AF3E5C" w:rsidP="006B02A5">
      <w:pPr>
        <w:shd w:val="clear" w:color="auto" w:fill="FFFFFF"/>
        <w:rPr>
          <w:rFonts w:asciiTheme="minorHAnsi" w:hAnsiTheme="minorHAnsi" w:cs="Arial"/>
          <w:bCs/>
          <w:sz w:val="20"/>
          <w:szCs w:val="20"/>
        </w:rPr>
      </w:pPr>
      <w:r w:rsidRPr="001044EA">
        <w:rPr>
          <w:rFonts w:asciiTheme="minorHAnsi" w:hAnsiTheme="minorHAnsi" w:cs="Arial"/>
          <w:bCs/>
          <w:sz w:val="20"/>
          <w:szCs w:val="20"/>
        </w:rPr>
        <w:t>DIČ:</w:t>
      </w:r>
      <w:r w:rsidR="007848D3" w:rsidRPr="001044EA">
        <w:rPr>
          <w:rFonts w:asciiTheme="minorHAnsi" w:hAnsiTheme="minorHAnsi" w:cs="Arial"/>
          <w:bCs/>
          <w:sz w:val="20"/>
          <w:szCs w:val="20"/>
        </w:rPr>
        <w:t xml:space="preserve"> </w:t>
      </w:r>
      <w:r w:rsidR="002D6605">
        <w:rPr>
          <w:rFonts w:asciiTheme="minorHAnsi" w:hAnsiTheme="minorHAnsi" w:cs="Arial"/>
          <w:bCs/>
          <w:sz w:val="20"/>
          <w:szCs w:val="20"/>
        </w:rPr>
        <w:t>CZ25253361</w:t>
      </w:r>
      <w:r w:rsidR="007848D3" w:rsidRPr="001044EA">
        <w:rPr>
          <w:rFonts w:asciiTheme="minorHAnsi" w:hAnsiTheme="minorHAnsi" w:cs="Arial"/>
          <w:bCs/>
          <w:sz w:val="20"/>
          <w:szCs w:val="20"/>
        </w:rPr>
        <w:tab/>
      </w:r>
      <w:r w:rsidRPr="001044EA">
        <w:rPr>
          <w:rFonts w:asciiTheme="minorHAnsi" w:hAnsiTheme="minorHAnsi" w:cs="Arial"/>
          <w:bCs/>
          <w:sz w:val="20"/>
          <w:szCs w:val="20"/>
        </w:rPr>
        <w:tab/>
      </w:r>
      <w:r w:rsidRPr="001044EA">
        <w:rPr>
          <w:rFonts w:asciiTheme="minorHAnsi" w:hAnsiTheme="minorHAnsi" w:cs="Arial"/>
          <w:bCs/>
          <w:sz w:val="20"/>
          <w:szCs w:val="20"/>
        </w:rPr>
        <w:tab/>
      </w:r>
      <w:r w:rsidRPr="001044EA">
        <w:rPr>
          <w:rFonts w:asciiTheme="minorHAnsi" w:hAnsiTheme="minorHAnsi" w:cs="Arial"/>
          <w:bCs/>
          <w:sz w:val="20"/>
          <w:szCs w:val="20"/>
        </w:rPr>
        <w:tab/>
      </w:r>
      <w:r w:rsidRPr="001044EA">
        <w:rPr>
          <w:rFonts w:asciiTheme="minorHAnsi" w:hAnsiTheme="minorHAnsi" w:cs="Arial"/>
          <w:bCs/>
          <w:sz w:val="20"/>
          <w:szCs w:val="20"/>
        </w:rPr>
        <w:tab/>
      </w:r>
    </w:p>
    <w:p w:rsidR="00AF3E5C" w:rsidRPr="001044EA" w:rsidRDefault="00AF3E5C" w:rsidP="006B02A5">
      <w:pPr>
        <w:shd w:val="clear" w:color="auto" w:fill="FFFFFF"/>
        <w:rPr>
          <w:rFonts w:asciiTheme="minorHAnsi" w:hAnsiTheme="minorHAnsi" w:cs="Arial"/>
          <w:bCs/>
          <w:sz w:val="20"/>
          <w:szCs w:val="20"/>
        </w:rPr>
      </w:pPr>
      <w:r w:rsidRPr="001044EA">
        <w:rPr>
          <w:rFonts w:asciiTheme="minorHAnsi" w:hAnsiTheme="minorHAnsi" w:cs="Arial"/>
          <w:bCs/>
          <w:sz w:val="20"/>
          <w:szCs w:val="20"/>
        </w:rPr>
        <w:t xml:space="preserve">zapsaná v OR vedeném </w:t>
      </w:r>
      <w:r w:rsidR="002D6605">
        <w:rPr>
          <w:rFonts w:asciiTheme="minorHAnsi" w:hAnsiTheme="minorHAnsi" w:cs="Arial"/>
          <w:bCs/>
          <w:sz w:val="20"/>
          <w:szCs w:val="20"/>
        </w:rPr>
        <w:t>Krajským soudem v Hradci Králové, oddíl B, vložka 1441</w:t>
      </w:r>
    </w:p>
    <w:p w:rsidR="00AF3E5C" w:rsidRPr="001044EA" w:rsidRDefault="00AF3E5C" w:rsidP="006B02A5">
      <w:pPr>
        <w:shd w:val="clear" w:color="auto" w:fill="FFFFFF"/>
        <w:rPr>
          <w:rFonts w:asciiTheme="minorHAnsi" w:hAnsiTheme="minorHAnsi" w:cs="Arial"/>
          <w:bCs/>
          <w:sz w:val="20"/>
          <w:szCs w:val="20"/>
        </w:rPr>
      </w:pPr>
      <w:r w:rsidRPr="001044EA">
        <w:rPr>
          <w:rFonts w:asciiTheme="minorHAnsi" w:hAnsiTheme="minorHAnsi" w:cs="Arial"/>
          <w:bCs/>
          <w:sz w:val="20"/>
          <w:szCs w:val="20"/>
        </w:rPr>
        <w:t xml:space="preserve">bankovní spojení: </w:t>
      </w:r>
      <w:r w:rsidR="002D6605">
        <w:rPr>
          <w:rFonts w:asciiTheme="minorHAnsi" w:hAnsiTheme="minorHAnsi" w:cs="Arial"/>
          <w:bCs/>
          <w:sz w:val="20"/>
          <w:szCs w:val="20"/>
        </w:rPr>
        <w:t>ČSOB</w:t>
      </w:r>
      <w:r w:rsidR="002D6605">
        <w:rPr>
          <w:rFonts w:asciiTheme="minorHAnsi" w:hAnsiTheme="minorHAnsi" w:cs="Arial"/>
          <w:bCs/>
          <w:sz w:val="20"/>
          <w:szCs w:val="20"/>
        </w:rPr>
        <w:tab/>
      </w:r>
      <w:r w:rsidRPr="001044EA">
        <w:rPr>
          <w:rFonts w:asciiTheme="minorHAnsi" w:hAnsiTheme="minorHAnsi" w:cs="Arial"/>
          <w:bCs/>
          <w:sz w:val="20"/>
          <w:szCs w:val="20"/>
        </w:rPr>
        <w:tab/>
      </w:r>
      <w:r w:rsidRPr="001044EA">
        <w:rPr>
          <w:rFonts w:asciiTheme="minorHAnsi" w:hAnsiTheme="minorHAnsi" w:cs="Arial"/>
          <w:bCs/>
          <w:sz w:val="20"/>
          <w:szCs w:val="20"/>
        </w:rPr>
        <w:tab/>
      </w:r>
    </w:p>
    <w:p w:rsidR="00AF3E5C" w:rsidRPr="001044EA" w:rsidRDefault="00AF3E5C" w:rsidP="006B02A5">
      <w:pPr>
        <w:shd w:val="clear" w:color="auto" w:fill="FFFFFF"/>
        <w:rPr>
          <w:rFonts w:asciiTheme="minorHAnsi" w:hAnsiTheme="minorHAnsi" w:cs="Arial"/>
          <w:bCs/>
          <w:sz w:val="20"/>
          <w:szCs w:val="20"/>
        </w:rPr>
      </w:pPr>
      <w:r w:rsidRPr="001044EA">
        <w:rPr>
          <w:rFonts w:asciiTheme="minorHAnsi" w:hAnsiTheme="minorHAnsi" w:cs="Arial"/>
          <w:bCs/>
          <w:sz w:val="20"/>
          <w:szCs w:val="20"/>
        </w:rPr>
        <w:t xml:space="preserve">číslo účtu: </w:t>
      </w:r>
      <w:r w:rsidR="002D6605">
        <w:rPr>
          <w:rFonts w:asciiTheme="minorHAnsi" w:hAnsiTheme="minorHAnsi" w:cs="Arial"/>
          <w:bCs/>
          <w:sz w:val="20"/>
          <w:szCs w:val="20"/>
        </w:rPr>
        <w:t>8010-0308211883/0300</w:t>
      </w:r>
      <w:r w:rsidRPr="001044EA">
        <w:rPr>
          <w:rFonts w:asciiTheme="minorHAnsi" w:hAnsiTheme="minorHAnsi" w:cs="Arial"/>
          <w:bCs/>
          <w:sz w:val="20"/>
          <w:szCs w:val="20"/>
        </w:rPr>
        <w:tab/>
      </w:r>
      <w:r w:rsidRPr="001044EA">
        <w:rPr>
          <w:rFonts w:asciiTheme="minorHAnsi" w:hAnsiTheme="minorHAnsi" w:cs="Arial"/>
          <w:bCs/>
          <w:sz w:val="20"/>
          <w:szCs w:val="20"/>
        </w:rPr>
        <w:tab/>
      </w:r>
      <w:r w:rsidRPr="001044EA">
        <w:rPr>
          <w:rFonts w:asciiTheme="minorHAnsi" w:hAnsiTheme="minorHAnsi" w:cs="Arial"/>
          <w:bCs/>
          <w:sz w:val="20"/>
          <w:szCs w:val="20"/>
        </w:rPr>
        <w:tab/>
      </w:r>
    </w:p>
    <w:p w:rsidR="00AF3E5C" w:rsidRPr="001044EA" w:rsidRDefault="00AF3E5C" w:rsidP="006B02A5">
      <w:pPr>
        <w:shd w:val="clear" w:color="auto" w:fill="FFFFFF"/>
        <w:rPr>
          <w:rFonts w:asciiTheme="minorHAnsi" w:hAnsiTheme="minorHAnsi" w:cs="Arial"/>
          <w:bCs/>
          <w:sz w:val="20"/>
          <w:szCs w:val="20"/>
        </w:rPr>
      </w:pPr>
      <w:r w:rsidRPr="001044EA">
        <w:rPr>
          <w:rFonts w:asciiTheme="minorHAnsi" w:hAnsiTheme="minorHAnsi" w:cs="Arial"/>
          <w:bCs/>
          <w:sz w:val="20"/>
          <w:szCs w:val="20"/>
        </w:rPr>
        <w:t>(dále jen „</w:t>
      </w:r>
      <w:r w:rsidRPr="001044EA">
        <w:rPr>
          <w:rFonts w:asciiTheme="minorHAnsi" w:hAnsiTheme="minorHAnsi" w:cs="Arial"/>
          <w:b/>
          <w:bCs/>
          <w:sz w:val="20"/>
          <w:szCs w:val="20"/>
        </w:rPr>
        <w:t>zhotovitel</w:t>
      </w:r>
      <w:r w:rsidRPr="001044EA">
        <w:rPr>
          <w:rFonts w:asciiTheme="minorHAnsi" w:hAnsiTheme="minorHAnsi" w:cs="Arial"/>
          <w:bCs/>
          <w:sz w:val="20"/>
          <w:szCs w:val="20"/>
        </w:rPr>
        <w:t>")</w:t>
      </w:r>
    </w:p>
    <w:p w:rsidR="00AF3E5C" w:rsidRPr="006B1D37" w:rsidRDefault="00AF3E5C" w:rsidP="006B02A5">
      <w:pPr>
        <w:shd w:val="clear" w:color="auto" w:fill="FFFFFF"/>
        <w:rPr>
          <w:rFonts w:asciiTheme="minorHAnsi" w:hAnsiTheme="minorHAnsi" w:cs="Arial"/>
          <w:bCs/>
          <w:sz w:val="20"/>
          <w:szCs w:val="20"/>
        </w:rPr>
      </w:pPr>
      <w:r w:rsidRPr="001044EA">
        <w:rPr>
          <w:rFonts w:asciiTheme="minorHAnsi" w:hAnsiTheme="minorHAnsi" w:cs="Arial"/>
          <w:bCs/>
          <w:sz w:val="20"/>
          <w:szCs w:val="20"/>
        </w:rPr>
        <w:t>(objednatel a zhotovitel také dále společně jako „</w:t>
      </w:r>
      <w:r w:rsidRPr="001044EA">
        <w:rPr>
          <w:rFonts w:asciiTheme="minorHAnsi" w:hAnsiTheme="minorHAnsi" w:cs="Arial"/>
          <w:b/>
          <w:bCs/>
          <w:sz w:val="20"/>
          <w:szCs w:val="20"/>
        </w:rPr>
        <w:t>smluvní strany</w:t>
      </w:r>
      <w:r w:rsidRPr="001044EA">
        <w:rPr>
          <w:rFonts w:asciiTheme="minorHAnsi" w:hAnsiTheme="minorHAnsi" w:cs="Arial"/>
          <w:bCs/>
          <w:sz w:val="20"/>
          <w:szCs w:val="20"/>
        </w:rPr>
        <w:t>“)</w:t>
      </w:r>
    </w:p>
    <w:p w:rsidR="00AF3E5C" w:rsidRPr="006B1D37" w:rsidRDefault="00AF3E5C" w:rsidP="006B02A5">
      <w:pPr>
        <w:autoSpaceDE w:val="0"/>
        <w:autoSpaceDN w:val="0"/>
        <w:adjustRightInd w:val="0"/>
        <w:jc w:val="center"/>
        <w:rPr>
          <w:rFonts w:asciiTheme="minorHAnsi" w:hAnsiTheme="minorHAnsi" w:cs="Arial"/>
          <w:bCs/>
          <w:sz w:val="20"/>
          <w:szCs w:val="20"/>
        </w:rPr>
      </w:pPr>
    </w:p>
    <w:p w:rsidR="00AF3E5C" w:rsidRPr="006B1D37" w:rsidRDefault="00AF3E5C" w:rsidP="006B02A5">
      <w:pPr>
        <w:autoSpaceDE w:val="0"/>
        <w:autoSpaceDN w:val="0"/>
        <w:adjustRightInd w:val="0"/>
        <w:rPr>
          <w:rFonts w:asciiTheme="minorHAnsi" w:hAnsiTheme="minorHAnsi" w:cs="Arial"/>
          <w:bCs/>
          <w:sz w:val="20"/>
          <w:szCs w:val="20"/>
        </w:rPr>
      </w:pPr>
      <w:r w:rsidRPr="006B1D37">
        <w:rPr>
          <w:rFonts w:asciiTheme="minorHAnsi" w:hAnsiTheme="minorHAnsi" w:cs="Arial"/>
          <w:bCs/>
          <w:sz w:val="20"/>
          <w:szCs w:val="20"/>
        </w:rPr>
        <w:t xml:space="preserve">shora uvedené smluvní strany uzavřely níže uvedeného dne, měsíce a roku v souladu s § </w:t>
      </w:r>
      <w:smartTag w:uri="urn:schemas-microsoft-com:office:smarttags" w:element="metricconverter">
        <w:smartTagPr>
          <w:attr w:name="ProductID" w:val="2586 a"/>
        </w:smartTagPr>
        <w:r w:rsidRPr="006B1D37">
          <w:rPr>
            <w:rFonts w:asciiTheme="minorHAnsi" w:hAnsiTheme="minorHAnsi" w:cs="Arial"/>
            <w:bCs/>
            <w:sz w:val="20"/>
            <w:szCs w:val="20"/>
          </w:rPr>
          <w:t>2586 a</w:t>
        </w:r>
      </w:smartTag>
      <w:r w:rsidRPr="006B1D37">
        <w:rPr>
          <w:rFonts w:asciiTheme="minorHAnsi" w:hAnsiTheme="minorHAnsi" w:cs="Arial"/>
          <w:bCs/>
          <w:sz w:val="20"/>
          <w:szCs w:val="20"/>
        </w:rPr>
        <w:t xml:space="preserve"> násl. zákona č. 89/2012 Sb., občanský zákoník, ve znění pozdějších předpisů (dále je „občanský zákoník“) a v návaznosti na zákon č. 137/2006 Sb., o veřejných zakázkách, ve znění pozdějších předpisů, a za podmínek dále uvedených tuto</w:t>
      </w:r>
    </w:p>
    <w:p w:rsidR="00AF3E5C" w:rsidRPr="006B1D37" w:rsidRDefault="00AF3E5C" w:rsidP="006B02A5">
      <w:pPr>
        <w:autoSpaceDE w:val="0"/>
        <w:autoSpaceDN w:val="0"/>
        <w:adjustRightInd w:val="0"/>
        <w:jc w:val="center"/>
        <w:rPr>
          <w:rFonts w:asciiTheme="minorHAnsi" w:hAnsiTheme="minorHAnsi" w:cs="Arial"/>
          <w:bCs/>
          <w:sz w:val="20"/>
          <w:szCs w:val="20"/>
        </w:rPr>
      </w:pPr>
    </w:p>
    <w:p w:rsidR="00AF3E5C" w:rsidRPr="006B1D37" w:rsidRDefault="00AF3E5C" w:rsidP="006B02A5">
      <w:pPr>
        <w:autoSpaceDE w:val="0"/>
        <w:autoSpaceDN w:val="0"/>
        <w:adjustRightInd w:val="0"/>
        <w:jc w:val="center"/>
        <w:rPr>
          <w:rFonts w:asciiTheme="minorHAnsi" w:hAnsiTheme="minorHAnsi" w:cs="Arial"/>
          <w:b/>
          <w:bCs/>
          <w:sz w:val="20"/>
          <w:szCs w:val="20"/>
        </w:rPr>
      </w:pPr>
      <w:r w:rsidRPr="006B1D37">
        <w:rPr>
          <w:rFonts w:asciiTheme="minorHAnsi" w:hAnsiTheme="minorHAnsi" w:cs="Arial"/>
          <w:b/>
          <w:bCs/>
          <w:sz w:val="20"/>
          <w:szCs w:val="20"/>
        </w:rPr>
        <w:t>smlouvu o dílo</w:t>
      </w:r>
    </w:p>
    <w:p w:rsidR="00AF3E5C" w:rsidRPr="006B1D37" w:rsidRDefault="00AF3E5C" w:rsidP="006B02A5">
      <w:pPr>
        <w:autoSpaceDE w:val="0"/>
        <w:autoSpaceDN w:val="0"/>
        <w:adjustRightInd w:val="0"/>
        <w:jc w:val="center"/>
        <w:rPr>
          <w:rFonts w:asciiTheme="minorHAnsi" w:hAnsiTheme="minorHAnsi" w:cs="Arial"/>
          <w:bCs/>
          <w:sz w:val="20"/>
          <w:szCs w:val="20"/>
        </w:rPr>
      </w:pPr>
      <w:r w:rsidRPr="006B1D37">
        <w:rPr>
          <w:rFonts w:asciiTheme="minorHAnsi" w:hAnsiTheme="minorHAnsi" w:cs="Arial"/>
          <w:bCs/>
          <w:sz w:val="20"/>
          <w:szCs w:val="20"/>
        </w:rPr>
        <w:t>(dále jen „</w:t>
      </w:r>
      <w:r w:rsidRPr="006B1D37">
        <w:rPr>
          <w:rFonts w:asciiTheme="minorHAnsi" w:hAnsiTheme="minorHAnsi" w:cs="Arial"/>
          <w:b/>
          <w:bCs/>
          <w:sz w:val="20"/>
          <w:szCs w:val="20"/>
        </w:rPr>
        <w:t>smlouva</w:t>
      </w:r>
      <w:r w:rsidRPr="006B1D37">
        <w:rPr>
          <w:rFonts w:asciiTheme="minorHAnsi" w:hAnsiTheme="minorHAnsi" w:cs="Arial"/>
          <w:bCs/>
          <w:sz w:val="20"/>
          <w:szCs w:val="20"/>
        </w:rPr>
        <w:t>“)</w:t>
      </w:r>
    </w:p>
    <w:p w:rsidR="005433BD" w:rsidRPr="006B1D37" w:rsidRDefault="005433BD" w:rsidP="006B02A5">
      <w:pPr>
        <w:autoSpaceDE w:val="0"/>
        <w:autoSpaceDN w:val="0"/>
        <w:adjustRightInd w:val="0"/>
        <w:jc w:val="center"/>
        <w:rPr>
          <w:rFonts w:asciiTheme="minorHAnsi" w:hAnsiTheme="minorHAnsi" w:cs="Arial"/>
          <w:b/>
          <w:bCs/>
          <w:sz w:val="20"/>
          <w:szCs w:val="20"/>
        </w:rPr>
      </w:pPr>
    </w:p>
    <w:p w:rsidR="00AF3E5C" w:rsidRPr="006B1D37" w:rsidRDefault="00AF3E5C" w:rsidP="006B02A5">
      <w:pPr>
        <w:spacing w:before="360"/>
        <w:jc w:val="center"/>
        <w:rPr>
          <w:rFonts w:asciiTheme="minorHAnsi" w:hAnsiTheme="minorHAnsi" w:cs="Arial"/>
          <w:b/>
          <w:color w:val="000000"/>
          <w:sz w:val="20"/>
          <w:szCs w:val="20"/>
        </w:rPr>
      </w:pPr>
      <w:r w:rsidRPr="006B1D37">
        <w:rPr>
          <w:rFonts w:asciiTheme="minorHAnsi" w:hAnsiTheme="minorHAnsi" w:cs="Arial"/>
          <w:b/>
          <w:color w:val="000000"/>
          <w:sz w:val="20"/>
          <w:szCs w:val="20"/>
        </w:rPr>
        <w:t>PREAMBULE</w:t>
      </w:r>
    </w:p>
    <w:p w:rsidR="006B1D37" w:rsidRPr="00A144FF" w:rsidRDefault="00AF3E5C" w:rsidP="00C0009F">
      <w:pPr>
        <w:pStyle w:val="Odstavecseseznamem"/>
        <w:ind w:left="0"/>
        <w:rPr>
          <w:rFonts w:asciiTheme="minorHAnsi" w:hAnsiTheme="minorHAnsi"/>
          <w:bCs/>
          <w:sz w:val="20"/>
          <w:szCs w:val="20"/>
        </w:rPr>
      </w:pPr>
      <w:r w:rsidRPr="006B1D37">
        <w:rPr>
          <w:rFonts w:asciiTheme="minorHAnsi" w:hAnsiTheme="minorHAnsi" w:cs="Arial"/>
          <w:bCs/>
          <w:sz w:val="20"/>
          <w:szCs w:val="20"/>
        </w:rPr>
        <w:t>Tato smlouva je uzavírána se zhotovitelem jako vítězným uchazečem veřejné zakázky:</w:t>
      </w:r>
      <w:r w:rsidR="009D3F64" w:rsidRPr="006B1D37">
        <w:rPr>
          <w:rFonts w:asciiTheme="minorHAnsi" w:hAnsiTheme="minorHAnsi" w:cs="Arial"/>
          <w:bCs/>
          <w:sz w:val="20"/>
          <w:szCs w:val="20"/>
        </w:rPr>
        <w:t xml:space="preserve"> </w:t>
      </w:r>
      <w:r w:rsidR="00CD5565">
        <w:rPr>
          <w:rFonts w:asciiTheme="minorHAnsi" w:hAnsiTheme="minorHAnsi" w:cs="Arial"/>
          <w:bCs/>
          <w:sz w:val="20"/>
          <w:szCs w:val="20"/>
        </w:rPr>
        <w:t>„</w:t>
      </w:r>
      <w:r w:rsidR="00FE256A">
        <w:rPr>
          <w:rFonts w:asciiTheme="minorHAnsi" w:hAnsiTheme="minorHAnsi"/>
          <w:b/>
          <w:bCs/>
          <w:sz w:val="20"/>
          <w:szCs w:val="20"/>
        </w:rPr>
        <w:t>O</w:t>
      </w:r>
      <w:r w:rsidR="00A144FF">
        <w:rPr>
          <w:rFonts w:asciiTheme="minorHAnsi" w:hAnsiTheme="minorHAnsi"/>
          <w:b/>
          <w:bCs/>
          <w:sz w:val="20"/>
          <w:szCs w:val="20"/>
        </w:rPr>
        <w:t>kna aula - vnitř</w:t>
      </w:r>
      <w:r w:rsidR="004C7984">
        <w:rPr>
          <w:rFonts w:asciiTheme="minorHAnsi" w:hAnsiTheme="minorHAnsi"/>
          <w:b/>
          <w:bCs/>
          <w:sz w:val="20"/>
          <w:szCs w:val="20"/>
        </w:rPr>
        <w:t>ní</w:t>
      </w:r>
      <w:r w:rsidR="00CD5565">
        <w:rPr>
          <w:rFonts w:asciiTheme="minorHAnsi" w:hAnsiTheme="minorHAnsi"/>
          <w:b/>
          <w:bCs/>
          <w:sz w:val="20"/>
          <w:szCs w:val="20"/>
        </w:rPr>
        <w:t xml:space="preserve">“ </w:t>
      </w:r>
      <w:r w:rsidR="006B1D37" w:rsidRPr="00A144FF">
        <w:rPr>
          <w:rFonts w:asciiTheme="minorHAnsi" w:hAnsiTheme="minorHAnsi"/>
          <w:bCs/>
          <w:sz w:val="20"/>
          <w:szCs w:val="20"/>
        </w:rPr>
        <w:t>Vyšší odborné školy zdravotnické a Střední zdravotnické školy, Hradec Králové, Komenského 234.</w:t>
      </w:r>
    </w:p>
    <w:p w:rsidR="00D03CAA" w:rsidRDefault="00AB2475" w:rsidP="00C0009F">
      <w:pPr>
        <w:pStyle w:val="Odstavecseseznamem"/>
        <w:ind w:left="0"/>
        <w:rPr>
          <w:rFonts w:asciiTheme="minorHAnsi" w:hAnsiTheme="minorHAnsi"/>
          <w:b/>
          <w:sz w:val="20"/>
          <w:szCs w:val="20"/>
        </w:rPr>
      </w:pPr>
      <w:r w:rsidRPr="006B1D37">
        <w:rPr>
          <w:rFonts w:asciiTheme="minorHAnsi" w:hAnsiTheme="minorHAnsi"/>
          <w:b/>
          <w:sz w:val="20"/>
          <w:szCs w:val="20"/>
        </w:rPr>
        <w:t xml:space="preserve"> </w:t>
      </w:r>
    </w:p>
    <w:p w:rsidR="00D03CAA" w:rsidRDefault="00D03CAA">
      <w:pPr>
        <w:jc w:val="left"/>
        <w:rPr>
          <w:rFonts w:asciiTheme="minorHAnsi" w:hAnsiTheme="minorHAnsi"/>
          <w:b/>
          <w:sz w:val="20"/>
          <w:szCs w:val="20"/>
        </w:rPr>
      </w:pPr>
      <w:r>
        <w:rPr>
          <w:rFonts w:asciiTheme="minorHAnsi" w:hAnsiTheme="minorHAnsi"/>
          <w:b/>
          <w:sz w:val="20"/>
          <w:szCs w:val="20"/>
        </w:rPr>
        <w:br w:type="page"/>
      </w:r>
    </w:p>
    <w:p w:rsidR="00AF3E5C" w:rsidRPr="006B1D37" w:rsidRDefault="00AF3E5C" w:rsidP="00C0009F">
      <w:pPr>
        <w:pStyle w:val="Odstavecseseznamem"/>
        <w:ind w:left="0"/>
        <w:rPr>
          <w:rFonts w:asciiTheme="minorHAnsi" w:hAnsiTheme="minorHAnsi"/>
          <w:b/>
          <w:bCs/>
          <w:sz w:val="20"/>
          <w:szCs w:val="20"/>
        </w:rPr>
      </w:pPr>
    </w:p>
    <w:p w:rsidR="00AF3E5C" w:rsidRPr="006B1D37" w:rsidRDefault="00AF3E5C" w:rsidP="00C0009F">
      <w:pPr>
        <w:pStyle w:val="Odstavecseseznamem"/>
        <w:ind w:left="0"/>
        <w:rPr>
          <w:rFonts w:asciiTheme="minorHAnsi" w:hAnsiTheme="minorHAnsi"/>
          <w:b/>
          <w:bCs/>
          <w:sz w:val="20"/>
          <w:szCs w:val="20"/>
        </w:rPr>
      </w:pPr>
    </w:p>
    <w:p w:rsidR="00AF3E5C" w:rsidRPr="006B1D37" w:rsidRDefault="00AF3E5C" w:rsidP="00C0009F">
      <w:pPr>
        <w:widowControl w:val="0"/>
        <w:autoSpaceDE w:val="0"/>
        <w:autoSpaceDN w:val="0"/>
        <w:adjustRightInd w:val="0"/>
        <w:ind w:left="3540" w:firstLine="708"/>
        <w:rPr>
          <w:rFonts w:asciiTheme="minorHAnsi" w:hAnsiTheme="minorHAnsi" w:cs="Arial"/>
          <w:color w:val="000000"/>
          <w:sz w:val="20"/>
          <w:szCs w:val="20"/>
        </w:rPr>
      </w:pPr>
      <w:r w:rsidRPr="006B1D37">
        <w:rPr>
          <w:rFonts w:asciiTheme="minorHAnsi" w:hAnsiTheme="minorHAnsi" w:cs="Arial"/>
          <w:color w:val="000000"/>
          <w:sz w:val="20"/>
          <w:szCs w:val="20"/>
        </w:rPr>
        <w:t>Článek 1</w:t>
      </w:r>
    </w:p>
    <w:p w:rsidR="00AF3E5C" w:rsidRPr="006B1D37" w:rsidRDefault="00AF3E5C" w:rsidP="006B02A5">
      <w:pPr>
        <w:pStyle w:val="Nadpis1"/>
        <w:rPr>
          <w:rFonts w:asciiTheme="minorHAnsi" w:hAnsiTheme="minorHAnsi" w:cs="Arial"/>
          <w:color w:val="000000"/>
          <w:szCs w:val="20"/>
        </w:rPr>
      </w:pPr>
      <w:r w:rsidRPr="006B1D37">
        <w:rPr>
          <w:rFonts w:asciiTheme="minorHAnsi" w:hAnsiTheme="minorHAnsi" w:cs="Arial"/>
          <w:color w:val="000000"/>
          <w:szCs w:val="20"/>
        </w:rPr>
        <w:t xml:space="preserve">   Zmocněné osoby</w:t>
      </w:r>
    </w:p>
    <w:p w:rsidR="00AF3E5C" w:rsidRPr="006B1D37" w:rsidRDefault="00AF3E5C" w:rsidP="006B02A5">
      <w:pPr>
        <w:pStyle w:val="Zkladntext"/>
        <w:numPr>
          <w:ilvl w:val="1"/>
          <w:numId w:val="1"/>
        </w:numPr>
        <w:spacing w:before="120"/>
        <w:ind w:left="357" w:hanging="357"/>
        <w:jc w:val="both"/>
        <w:rPr>
          <w:rFonts w:asciiTheme="minorHAnsi" w:hAnsiTheme="minorHAnsi" w:cs="Arial"/>
          <w:color w:val="000000"/>
        </w:rPr>
      </w:pPr>
      <w:r w:rsidRPr="006B1D37">
        <w:rPr>
          <w:rFonts w:asciiTheme="minorHAnsi" w:hAnsiTheme="minorHAnsi" w:cs="Arial"/>
          <w:color w:val="000000"/>
        </w:rPr>
        <w:t>Objednatel dále zmocňuje následující osoby k jednání ve věcech:</w:t>
      </w:r>
    </w:p>
    <w:p w:rsidR="00AF3E5C" w:rsidRPr="006B1D37" w:rsidRDefault="00AF3E5C" w:rsidP="006B02A5">
      <w:pPr>
        <w:pStyle w:val="Zkladntext"/>
        <w:numPr>
          <w:ilvl w:val="0"/>
          <w:numId w:val="2"/>
        </w:numPr>
        <w:tabs>
          <w:tab w:val="left" w:pos="3261"/>
        </w:tabs>
        <w:spacing w:before="60" w:after="0"/>
        <w:ind w:left="714" w:hanging="357"/>
        <w:rPr>
          <w:rFonts w:asciiTheme="minorHAnsi" w:hAnsiTheme="minorHAnsi" w:cs="Arial"/>
          <w:color w:val="000000"/>
        </w:rPr>
      </w:pPr>
      <w:r w:rsidRPr="006B1D37">
        <w:rPr>
          <w:rFonts w:asciiTheme="minorHAnsi" w:hAnsiTheme="minorHAnsi" w:cs="Arial"/>
          <w:color w:val="000000"/>
        </w:rPr>
        <w:t xml:space="preserve">smluvních: </w:t>
      </w:r>
      <w:r w:rsidR="006B1D37" w:rsidRPr="006B1D37">
        <w:rPr>
          <w:rFonts w:asciiTheme="minorHAnsi" w:hAnsiTheme="minorHAnsi" w:cs="Arial"/>
          <w:bCs/>
          <w:color w:val="000000"/>
        </w:rPr>
        <w:t>PaedDr. Soňa Lamichová</w:t>
      </w:r>
      <w:r w:rsidR="00CD5565">
        <w:rPr>
          <w:rFonts w:asciiTheme="minorHAnsi" w:hAnsiTheme="minorHAnsi" w:cs="Arial"/>
          <w:bCs/>
          <w:color w:val="000000"/>
        </w:rPr>
        <w:t>, ředitelka školy</w:t>
      </w:r>
      <w:r w:rsidRPr="006B1D37">
        <w:rPr>
          <w:rFonts w:asciiTheme="minorHAnsi" w:hAnsiTheme="minorHAnsi" w:cs="Arial"/>
          <w:color w:val="000000"/>
        </w:rPr>
        <w:tab/>
      </w:r>
    </w:p>
    <w:p w:rsidR="00AF3E5C" w:rsidRPr="006B1D37" w:rsidRDefault="00AF3E5C" w:rsidP="006B02A5">
      <w:pPr>
        <w:pStyle w:val="Zkladntext"/>
        <w:numPr>
          <w:ilvl w:val="0"/>
          <w:numId w:val="2"/>
        </w:numPr>
        <w:tabs>
          <w:tab w:val="left" w:pos="3261"/>
        </w:tabs>
        <w:spacing w:before="60" w:after="0"/>
        <w:ind w:left="714" w:hanging="357"/>
        <w:rPr>
          <w:rFonts w:asciiTheme="minorHAnsi" w:hAnsiTheme="minorHAnsi" w:cs="Arial"/>
          <w:color w:val="000000"/>
        </w:rPr>
      </w:pPr>
      <w:r w:rsidRPr="006B1D37">
        <w:rPr>
          <w:rFonts w:asciiTheme="minorHAnsi" w:hAnsiTheme="minorHAnsi" w:cs="Arial"/>
          <w:color w:val="000000"/>
        </w:rPr>
        <w:t>provozně</w:t>
      </w:r>
      <w:r w:rsidR="00D873FA">
        <w:rPr>
          <w:rFonts w:asciiTheme="minorHAnsi" w:hAnsiTheme="minorHAnsi" w:cs="Arial"/>
          <w:color w:val="000000"/>
        </w:rPr>
        <w:t>-</w:t>
      </w:r>
      <w:r w:rsidRPr="006B1D37">
        <w:rPr>
          <w:rFonts w:asciiTheme="minorHAnsi" w:hAnsiTheme="minorHAnsi" w:cs="Arial"/>
          <w:color w:val="000000"/>
        </w:rPr>
        <w:t xml:space="preserve">technických: </w:t>
      </w:r>
      <w:r w:rsidR="00A144FF">
        <w:rPr>
          <w:rFonts w:asciiTheme="minorHAnsi" w:hAnsiTheme="minorHAnsi" w:cs="Arial"/>
          <w:color w:val="000000"/>
        </w:rPr>
        <w:t xml:space="preserve">J. Mohelský, vedoucí správy budov,  </w:t>
      </w:r>
      <w:r w:rsidR="00CD5565">
        <w:rPr>
          <w:rFonts w:asciiTheme="minorHAnsi" w:hAnsiTheme="minorHAnsi" w:cs="Arial"/>
          <w:color w:val="000000"/>
        </w:rPr>
        <w:t>Mgr</w:t>
      </w:r>
      <w:r w:rsidR="005F438C">
        <w:rPr>
          <w:rFonts w:asciiTheme="minorHAnsi" w:hAnsiTheme="minorHAnsi" w:cs="Arial"/>
          <w:color w:val="000000"/>
        </w:rPr>
        <w:t xml:space="preserve">. </w:t>
      </w:r>
      <w:r w:rsidR="00CD5565">
        <w:rPr>
          <w:rFonts w:asciiTheme="minorHAnsi" w:hAnsiTheme="minorHAnsi" w:cs="Arial"/>
          <w:color w:val="000000"/>
        </w:rPr>
        <w:t>Jiří Chrz</w:t>
      </w:r>
      <w:r w:rsidR="00A144FF">
        <w:rPr>
          <w:rFonts w:asciiTheme="minorHAnsi" w:hAnsiTheme="minorHAnsi" w:cs="Arial"/>
          <w:color w:val="000000"/>
        </w:rPr>
        <w:t>, zástupce ředitelky</w:t>
      </w:r>
    </w:p>
    <w:p w:rsidR="00AF3E5C" w:rsidRPr="006B1D37" w:rsidRDefault="00AF3E5C" w:rsidP="00935BB4">
      <w:pPr>
        <w:pStyle w:val="Odstavecseseznamem"/>
        <w:numPr>
          <w:ilvl w:val="0"/>
          <w:numId w:val="2"/>
        </w:numPr>
        <w:tabs>
          <w:tab w:val="left" w:pos="3969"/>
        </w:tabs>
        <w:rPr>
          <w:rFonts w:asciiTheme="minorHAnsi" w:hAnsiTheme="minorHAnsi" w:cs="Arial"/>
          <w:color w:val="000000"/>
          <w:sz w:val="20"/>
          <w:szCs w:val="20"/>
        </w:rPr>
      </w:pPr>
      <w:r w:rsidRPr="006B1D37">
        <w:rPr>
          <w:rFonts w:asciiTheme="minorHAnsi" w:hAnsiTheme="minorHAnsi" w:cs="Arial"/>
          <w:color w:val="000000"/>
          <w:sz w:val="20"/>
          <w:szCs w:val="20"/>
        </w:rPr>
        <w:t>zástupce objednatele na stavbě (technický dozor):</w:t>
      </w:r>
      <w:r w:rsidR="00CD5565">
        <w:rPr>
          <w:rFonts w:asciiTheme="minorHAnsi" w:hAnsiTheme="minorHAnsi" w:cs="Arial"/>
          <w:color w:val="000000"/>
          <w:sz w:val="20"/>
          <w:szCs w:val="20"/>
        </w:rPr>
        <w:t xml:space="preserve"> </w:t>
      </w:r>
      <w:r w:rsidR="005F438C">
        <w:rPr>
          <w:rFonts w:asciiTheme="minorHAnsi" w:hAnsiTheme="minorHAnsi" w:cs="Arial"/>
          <w:color w:val="000000"/>
          <w:sz w:val="20"/>
          <w:szCs w:val="20"/>
        </w:rPr>
        <w:t>I</w:t>
      </w:r>
      <w:r w:rsidR="00CD5565">
        <w:rPr>
          <w:rFonts w:asciiTheme="minorHAnsi" w:hAnsiTheme="minorHAnsi" w:cs="Arial"/>
          <w:color w:val="000000"/>
          <w:sz w:val="20"/>
          <w:szCs w:val="20"/>
        </w:rPr>
        <w:t>ng.</w:t>
      </w:r>
      <w:r w:rsidR="005F438C">
        <w:rPr>
          <w:rFonts w:asciiTheme="minorHAnsi" w:hAnsiTheme="minorHAnsi" w:cs="Arial"/>
          <w:color w:val="000000"/>
          <w:sz w:val="20"/>
          <w:szCs w:val="20"/>
        </w:rPr>
        <w:t xml:space="preserve"> </w:t>
      </w:r>
      <w:r w:rsidR="00CD5565">
        <w:rPr>
          <w:rFonts w:asciiTheme="minorHAnsi" w:hAnsiTheme="minorHAnsi" w:cs="Arial"/>
          <w:color w:val="000000"/>
          <w:sz w:val="20"/>
          <w:szCs w:val="20"/>
        </w:rPr>
        <w:t>Tomáš Javůrek</w:t>
      </w:r>
    </w:p>
    <w:p w:rsidR="00AF3E5C" w:rsidRPr="006B1D37" w:rsidRDefault="00AF3E5C" w:rsidP="006B02A5">
      <w:pPr>
        <w:pStyle w:val="Zkladntext"/>
        <w:numPr>
          <w:ilvl w:val="0"/>
          <w:numId w:val="2"/>
        </w:numPr>
        <w:spacing w:before="60" w:after="0"/>
        <w:ind w:left="714" w:hanging="357"/>
        <w:jc w:val="both"/>
        <w:rPr>
          <w:rFonts w:asciiTheme="minorHAnsi" w:hAnsiTheme="minorHAnsi" w:cs="Arial"/>
          <w:color w:val="000000"/>
        </w:rPr>
      </w:pPr>
      <w:r w:rsidRPr="006B1D37">
        <w:rPr>
          <w:rFonts w:asciiTheme="minorHAnsi" w:hAnsiTheme="minorHAnsi" w:cs="Arial"/>
          <w:color w:val="000000"/>
        </w:rPr>
        <w:t>příp. další osoby, které objednatel uvede ve stavebním deníku</w:t>
      </w:r>
    </w:p>
    <w:p w:rsidR="00AF3E5C" w:rsidRPr="006B1D37" w:rsidRDefault="00AF3E5C" w:rsidP="006B02A5">
      <w:pPr>
        <w:pStyle w:val="Zkladntext"/>
        <w:spacing w:before="60" w:after="0"/>
        <w:ind w:left="714"/>
        <w:jc w:val="both"/>
        <w:rPr>
          <w:rFonts w:asciiTheme="minorHAnsi" w:hAnsiTheme="minorHAnsi" w:cs="Arial"/>
          <w:color w:val="000000"/>
        </w:rPr>
      </w:pPr>
    </w:p>
    <w:p w:rsidR="00AF3E5C" w:rsidRPr="00CD5565" w:rsidRDefault="00AF3E5C" w:rsidP="006B02A5">
      <w:pPr>
        <w:pStyle w:val="Zkladntext"/>
        <w:numPr>
          <w:ilvl w:val="1"/>
          <w:numId w:val="1"/>
        </w:numPr>
        <w:spacing w:before="120"/>
        <w:ind w:left="357" w:hanging="357"/>
        <w:jc w:val="both"/>
        <w:rPr>
          <w:rFonts w:asciiTheme="minorHAnsi" w:hAnsiTheme="minorHAnsi" w:cs="Arial"/>
          <w:color w:val="000000"/>
        </w:rPr>
      </w:pPr>
      <w:r w:rsidRPr="00CD5565">
        <w:rPr>
          <w:rFonts w:asciiTheme="minorHAnsi" w:hAnsiTheme="minorHAnsi" w:cs="Arial"/>
          <w:color w:val="000000"/>
        </w:rPr>
        <w:t>Zhotovitel dále zmocňuje následující osoby k jednání:</w:t>
      </w:r>
    </w:p>
    <w:p w:rsidR="00AF3E5C" w:rsidRPr="00CD5565" w:rsidRDefault="00AF3E5C" w:rsidP="00056ECC">
      <w:pPr>
        <w:pStyle w:val="Zkladntext"/>
        <w:numPr>
          <w:ilvl w:val="0"/>
          <w:numId w:val="3"/>
        </w:numPr>
        <w:spacing w:before="60" w:after="0"/>
        <w:rPr>
          <w:rFonts w:asciiTheme="minorHAnsi" w:hAnsiTheme="minorHAnsi" w:cs="Arial"/>
          <w:color w:val="000000"/>
        </w:rPr>
      </w:pPr>
      <w:r w:rsidRPr="00CD5565">
        <w:rPr>
          <w:rFonts w:asciiTheme="minorHAnsi" w:hAnsiTheme="minorHAnsi" w:cs="Arial"/>
          <w:color w:val="000000"/>
        </w:rPr>
        <w:t>ve věcech technických:</w:t>
      </w:r>
      <w:r w:rsidR="00320024" w:rsidRPr="00CD5565">
        <w:rPr>
          <w:rFonts w:asciiTheme="minorHAnsi" w:hAnsiTheme="minorHAnsi" w:cs="Arial"/>
          <w:color w:val="000000"/>
        </w:rPr>
        <w:t xml:space="preserve"> </w:t>
      </w:r>
      <w:r w:rsidR="00446200">
        <w:rPr>
          <w:rFonts w:asciiTheme="minorHAnsi" w:hAnsiTheme="minorHAnsi" w:cs="Arial"/>
          <w:color w:val="000000"/>
        </w:rPr>
        <w:t>Ing. Martin Dvořák, výrobní náměstek</w:t>
      </w:r>
    </w:p>
    <w:p w:rsidR="00AF3E5C" w:rsidRPr="006B1D37" w:rsidRDefault="00AF3E5C" w:rsidP="006B02A5">
      <w:pPr>
        <w:pStyle w:val="Zkladntext"/>
        <w:numPr>
          <w:ilvl w:val="0"/>
          <w:numId w:val="3"/>
        </w:numPr>
        <w:spacing w:before="60" w:after="0"/>
        <w:rPr>
          <w:rFonts w:asciiTheme="minorHAnsi" w:hAnsiTheme="minorHAnsi" w:cs="Arial"/>
          <w:color w:val="000000"/>
        </w:rPr>
      </w:pPr>
      <w:r w:rsidRPr="006B1D37">
        <w:rPr>
          <w:rFonts w:asciiTheme="minorHAnsi" w:hAnsiTheme="minorHAnsi" w:cs="Arial"/>
          <w:color w:val="000000"/>
        </w:rPr>
        <w:t>příp. další osoby, které zhotovitel uvede ve stavebním deníku</w:t>
      </w:r>
    </w:p>
    <w:p w:rsidR="00AF3E5C" w:rsidRPr="006B1D37" w:rsidRDefault="00AF3E5C" w:rsidP="006B02A5">
      <w:pPr>
        <w:pStyle w:val="Zkladntext"/>
        <w:numPr>
          <w:ilvl w:val="1"/>
          <w:numId w:val="1"/>
        </w:numPr>
        <w:spacing w:before="120"/>
        <w:ind w:left="357" w:hanging="357"/>
        <w:jc w:val="both"/>
        <w:rPr>
          <w:rFonts w:asciiTheme="minorHAnsi" w:hAnsiTheme="minorHAnsi" w:cs="Arial"/>
          <w:color w:val="000000"/>
        </w:rPr>
      </w:pPr>
      <w:r w:rsidRPr="006B1D37">
        <w:rPr>
          <w:rFonts w:asciiTheme="minorHAnsi" w:hAnsiTheme="minorHAnsi" w:cs="Arial"/>
          <w:color w:val="000000"/>
        </w:rPr>
        <w:t>Zmocněné osoby smluvních stran mohou být změněny písemným oznámením prokazatelně doručeným druhé smluvní straně tak, aby nedošlo k prodlení smluvních stran.</w:t>
      </w:r>
    </w:p>
    <w:p w:rsidR="00AF3E5C" w:rsidRPr="006B1D37" w:rsidRDefault="00AF3E5C">
      <w:pPr>
        <w:rPr>
          <w:rFonts w:asciiTheme="minorHAnsi" w:hAnsiTheme="minorHAnsi"/>
          <w:sz w:val="20"/>
          <w:szCs w:val="20"/>
        </w:rPr>
      </w:pPr>
    </w:p>
    <w:p w:rsidR="00AF3E5C" w:rsidRPr="006B1D37" w:rsidRDefault="00AF3E5C" w:rsidP="006B02A5">
      <w:pPr>
        <w:spacing w:before="360"/>
        <w:jc w:val="center"/>
        <w:rPr>
          <w:rFonts w:asciiTheme="minorHAnsi" w:hAnsiTheme="minorHAnsi" w:cs="Arial"/>
          <w:color w:val="000000"/>
          <w:sz w:val="20"/>
          <w:szCs w:val="20"/>
        </w:rPr>
      </w:pPr>
      <w:r w:rsidRPr="006B1D37">
        <w:rPr>
          <w:rFonts w:asciiTheme="minorHAnsi" w:hAnsiTheme="minorHAnsi" w:cs="Arial"/>
          <w:color w:val="000000"/>
          <w:sz w:val="20"/>
          <w:szCs w:val="20"/>
        </w:rPr>
        <w:t>Článek 2</w:t>
      </w:r>
    </w:p>
    <w:p w:rsidR="00AF3E5C" w:rsidRPr="006B1D37" w:rsidRDefault="00AF3E5C" w:rsidP="006B02A5">
      <w:pPr>
        <w:pStyle w:val="Seznam"/>
        <w:ind w:left="0" w:firstLine="0"/>
        <w:jc w:val="center"/>
        <w:rPr>
          <w:rFonts w:asciiTheme="minorHAnsi" w:hAnsiTheme="minorHAnsi" w:cs="Arial"/>
          <w:b/>
          <w:color w:val="000000"/>
        </w:rPr>
      </w:pPr>
      <w:r w:rsidRPr="006B1D37">
        <w:rPr>
          <w:rFonts w:asciiTheme="minorHAnsi" w:hAnsiTheme="minorHAnsi" w:cs="Arial"/>
          <w:b/>
          <w:color w:val="000000"/>
        </w:rPr>
        <w:t>Podklady pro uzavření smlouvy</w:t>
      </w:r>
    </w:p>
    <w:p w:rsidR="00AF3E5C" w:rsidRPr="006B1D37" w:rsidRDefault="00AF3E5C" w:rsidP="006B02A5">
      <w:pPr>
        <w:pStyle w:val="Seznam"/>
        <w:ind w:left="0" w:firstLine="0"/>
        <w:jc w:val="center"/>
        <w:rPr>
          <w:rFonts w:asciiTheme="minorHAnsi" w:hAnsiTheme="minorHAnsi" w:cs="Arial"/>
          <w:b/>
          <w:color w:val="000000"/>
        </w:rPr>
      </w:pPr>
    </w:p>
    <w:p w:rsidR="00AF3E5C" w:rsidRPr="006B1D37" w:rsidRDefault="00AF3E5C" w:rsidP="00C14B38">
      <w:pPr>
        <w:widowControl w:val="0"/>
        <w:autoSpaceDE w:val="0"/>
        <w:autoSpaceDN w:val="0"/>
        <w:adjustRightInd w:val="0"/>
        <w:ind w:left="426" w:hanging="426"/>
        <w:rPr>
          <w:rFonts w:asciiTheme="minorHAnsi" w:hAnsiTheme="minorHAnsi" w:cs="Arial"/>
          <w:bCs/>
          <w:i/>
          <w:iCs/>
          <w:sz w:val="20"/>
          <w:szCs w:val="20"/>
        </w:rPr>
      </w:pPr>
      <w:r w:rsidRPr="006B1D37">
        <w:rPr>
          <w:rFonts w:asciiTheme="minorHAnsi" w:hAnsiTheme="minorHAnsi" w:cs="Arial"/>
          <w:color w:val="000000"/>
          <w:sz w:val="20"/>
          <w:szCs w:val="20"/>
        </w:rPr>
        <w:t>2.1</w:t>
      </w:r>
      <w:r w:rsidRPr="006B1D37">
        <w:rPr>
          <w:rFonts w:asciiTheme="minorHAnsi" w:hAnsiTheme="minorHAnsi" w:cs="Arial"/>
          <w:b/>
          <w:color w:val="000000"/>
          <w:sz w:val="20"/>
          <w:szCs w:val="20"/>
        </w:rPr>
        <w:t xml:space="preserve"> </w:t>
      </w:r>
      <w:r w:rsidRPr="006B1D37">
        <w:rPr>
          <w:rFonts w:asciiTheme="minorHAnsi" w:hAnsiTheme="minorHAnsi" w:cs="Arial"/>
          <w:color w:val="000000"/>
          <w:sz w:val="20"/>
          <w:szCs w:val="20"/>
        </w:rPr>
        <w:t xml:space="preserve">Základním podkladem pro uzavření této smlouvy je nabídka zhotovitele ze dne </w:t>
      </w:r>
      <w:r w:rsidR="00446200">
        <w:rPr>
          <w:rFonts w:asciiTheme="minorHAnsi" w:hAnsiTheme="minorHAnsi" w:cs="Arial"/>
          <w:color w:val="000000"/>
          <w:sz w:val="20"/>
          <w:szCs w:val="20"/>
        </w:rPr>
        <w:t xml:space="preserve">29.6.2017 </w:t>
      </w:r>
      <w:r w:rsidRPr="006B1D37">
        <w:rPr>
          <w:rFonts w:asciiTheme="minorHAnsi" w:hAnsiTheme="minorHAnsi" w:cs="Arial"/>
          <w:color w:val="000000"/>
          <w:sz w:val="20"/>
          <w:szCs w:val="20"/>
        </w:rPr>
        <w:t xml:space="preserve">předložená  v rámci výběrového řízení nazvaného </w:t>
      </w:r>
      <w:r w:rsidR="00CD5565">
        <w:rPr>
          <w:rFonts w:asciiTheme="minorHAnsi" w:hAnsiTheme="minorHAnsi" w:cs="Arial"/>
          <w:color w:val="000000"/>
          <w:sz w:val="20"/>
          <w:szCs w:val="20"/>
        </w:rPr>
        <w:t>„</w:t>
      </w:r>
      <w:r w:rsidR="00A144FF">
        <w:rPr>
          <w:rFonts w:asciiTheme="minorHAnsi" w:hAnsiTheme="minorHAnsi"/>
          <w:b/>
          <w:bCs/>
          <w:sz w:val="20"/>
          <w:szCs w:val="20"/>
        </w:rPr>
        <w:t>Okna aula - vnitřek</w:t>
      </w:r>
      <w:r w:rsidR="00CD5565">
        <w:rPr>
          <w:rFonts w:asciiTheme="minorHAnsi" w:hAnsiTheme="minorHAnsi"/>
          <w:b/>
          <w:bCs/>
          <w:sz w:val="20"/>
          <w:szCs w:val="20"/>
        </w:rPr>
        <w:t>“.</w:t>
      </w:r>
    </w:p>
    <w:p w:rsidR="00AF3E5C" w:rsidRPr="006B1D37" w:rsidRDefault="00AF3E5C" w:rsidP="00C13072">
      <w:pPr>
        <w:widowControl w:val="0"/>
        <w:autoSpaceDE w:val="0"/>
        <w:autoSpaceDN w:val="0"/>
        <w:adjustRightInd w:val="0"/>
        <w:ind w:left="284" w:hanging="284"/>
        <w:rPr>
          <w:rFonts w:asciiTheme="minorHAnsi" w:hAnsiTheme="minorHAnsi" w:cs="Arial"/>
          <w:bCs/>
          <w:i/>
          <w:iCs/>
          <w:sz w:val="20"/>
          <w:szCs w:val="20"/>
        </w:rPr>
      </w:pPr>
    </w:p>
    <w:p w:rsidR="00AF3E5C" w:rsidRPr="006B1D37" w:rsidRDefault="00AF3E5C" w:rsidP="00B34723">
      <w:pPr>
        <w:pStyle w:val="Zkladntext"/>
        <w:numPr>
          <w:ilvl w:val="1"/>
          <w:numId w:val="7"/>
        </w:numPr>
        <w:jc w:val="both"/>
        <w:rPr>
          <w:rFonts w:asciiTheme="minorHAnsi" w:hAnsiTheme="minorHAnsi" w:cs="Arial"/>
          <w:color w:val="000000"/>
        </w:rPr>
      </w:pPr>
      <w:r w:rsidRPr="006B1D37">
        <w:rPr>
          <w:rFonts w:asciiTheme="minorHAnsi" w:hAnsiTheme="minorHAnsi" w:cs="Arial"/>
          <w:color w:val="000000"/>
        </w:rPr>
        <w:t>Dalším podkladem pro uzavření této sml</w:t>
      </w:r>
      <w:r w:rsidR="00FE256A">
        <w:rPr>
          <w:rFonts w:asciiTheme="minorHAnsi" w:hAnsiTheme="minorHAnsi" w:cs="Arial"/>
          <w:color w:val="000000"/>
        </w:rPr>
        <w:t>ouvy je následující</w:t>
      </w:r>
      <w:r w:rsidRPr="006B1D37">
        <w:rPr>
          <w:rFonts w:asciiTheme="minorHAnsi" w:hAnsiTheme="minorHAnsi" w:cs="Arial"/>
          <w:color w:val="000000"/>
        </w:rPr>
        <w:t xml:space="preserve"> smluvní dokumentace, která tvoří nedílnou součást této smlouvy: </w:t>
      </w:r>
    </w:p>
    <w:p w:rsidR="00AF3E5C" w:rsidRPr="006B1D37" w:rsidRDefault="00AF3E5C" w:rsidP="00B34723">
      <w:pPr>
        <w:pStyle w:val="Zkladntext"/>
        <w:numPr>
          <w:ilvl w:val="0"/>
          <w:numId w:val="5"/>
        </w:numPr>
        <w:spacing w:after="0"/>
        <w:rPr>
          <w:rFonts w:asciiTheme="minorHAnsi" w:hAnsiTheme="minorHAnsi" w:cs="Arial"/>
          <w:color w:val="000000"/>
          <w:u w:val="single"/>
        </w:rPr>
      </w:pPr>
      <w:r w:rsidRPr="006B1D37">
        <w:rPr>
          <w:rFonts w:asciiTheme="minorHAnsi" w:hAnsiTheme="minorHAnsi" w:cs="Arial"/>
          <w:color w:val="000000"/>
          <w:u w:val="single"/>
        </w:rPr>
        <w:t xml:space="preserve">Příloha č. </w:t>
      </w:r>
      <w:r w:rsidR="00CD5565">
        <w:rPr>
          <w:rFonts w:asciiTheme="minorHAnsi" w:hAnsiTheme="minorHAnsi" w:cs="Arial"/>
          <w:color w:val="000000"/>
          <w:u w:val="single"/>
        </w:rPr>
        <w:t>1 –</w:t>
      </w:r>
      <w:r w:rsidR="002976C0">
        <w:rPr>
          <w:rFonts w:asciiTheme="minorHAnsi" w:hAnsiTheme="minorHAnsi" w:cs="Arial"/>
          <w:color w:val="000000"/>
          <w:u w:val="single"/>
        </w:rPr>
        <w:t xml:space="preserve"> Krycí list nabídky</w:t>
      </w:r>
      <w:r w:rsidR="00CD5565">
        <w:rPr>
          <w:rFonts w:asciiTheme="minorHAnsi" w:hAnsiTheme="minorHAnsi" w:cs="Arial"/>
          <w:color w:val="000000"/>
          <w:u w:val="single"/>
        </w:rPr>
        <w:t xml:space="preserve"> </w:t>
      </w:r>
    </w:p>
    <w:p w:rsidR="00AF3E5C" w:rsidRPr="006B1D37" w:rsidRDefault="00AF3E5C" w:rsidP="00B34723">
      <w:pPr>
        <w:pStyle w:val="Zkladntext"/>
        <w:numPr>
          <w:ilvl w:val="0"/>
          <w:numId w:val="5"/>
        </w:numPr>
        <w:spacing w:after="0"/>
        <w:ind w:left="714" w:hanging="357"/>
        <w:rPr>
          <w:rFonts w:asciiTheme="minorHAnsi" w:hAnsiTheme="minorHAnsi" w:cs="Arial"/>
          <w:color w:val="000000"/>
          <w:u w:val="single"/>
        </w:rPr>
      </w:pPr>
      <w:r w:rsidRPr="006B1D37">
        <w:rPr>
          <w:rFonts w:asciiTheme="minorHAnsi" w:hAnsiTheme="minorHAnsi" w:cs="Arial"/>
          <w:color w:val="000000"/>
          <w:u w:val="single"/>
        </w:rPr>
        <w:t xml:space="preserve">Příloha č. 2 </w:t>
      </w:r>
      <w:r w:rsidR="00CB00FB" w:rsidRPr="006B1D37">
        <w:rPr>
          <w:rFonts w:asciiTheme="minorHAnsi" w:hAnsiTheme="minorHAnsi" w:cs="Arial"/>
          <w:color w:val="000000"/>
          <w:u w:val="single"/>
        </w:rPr>
        <w:t>–</w:t>
      </w:r>
      <w:r w:rsidR="00941264" w:rsidRPr="006B1D37">
        <w:rPr>
          <w:rFonts w:asciiTheme="minorHAnsi" w:hAnsiTheme="minorHAnsi" w:cs="Arial"/>
          <w:color w:val="000000"/>
          <w:u w:val="single"/>
        </w:rPr>
        <w:t xml:space="preserve"> </w:t>
      </w:r>
      <w:r w:rsidR="002976C0">
        <w:rPr>
          <w:rFonts w:asciiTheme="minorHAnsi" w:hAnsiTheme="minorHAnsi" w:cs="Arial"/>
          <w:color w:val="000000"/>
          <w:u w:val="single"/>
        </w:rPr>
        <w:t>Čestné prohlášení o splnění kvalifikačních předpokladů</w:t>
      </w:r>
    </w:p>
    <w:p w:rsidR="00AF3E5C" w:rsidRDefault="00AF3E5C" w:rsidP="00B34723">
      <w:pPr>
        <w:pStyle w:val="Zkladntext"/>
        <w:numPr>
          <w:ilvl w:val="0"/>
          <w:numId w:val="5"/>
        </w:numPr>
        <w:spacing w:after="0"/>
        <w:rPr>
          <w:rFonts w:asciiTheme="minorHAnsi" w:hAnsiTheme="minorHAnsi" w:cs="Arial"/>
          <w:color w:val="000000"/>
          <w:u w:val="single"/>
        </w:rPr>
      </w:pPr>
      <w:r w:rsidRPr="006B1D37">
        <w:rPr>
          <w:rFonts w:asciiTheme="minorHAnsi" w:hAnsiTheme="minorHAnsi" w:cs="Arial"/>
          <w:color w:val="000000"/>
          <w:u w:val="single"/>
        </w:rPr>
        <w:t xml:space="preserve">Příloha č. </w:t>
      </w:r>
      <w:r w:rsidR="00536A35" w:rsidRPr="006B1D37">
        <w:rPr>
          <w:rFonts w:asciiTheme="minorHAnsi" w:hAnsiTheme="minorHAnsi" w:cs="Arial"/>
          <w:color w:val="000000"/>
          <w:u w:val="single"/>
        </w:rPr>
        <w:t>3</w:t>
      </w:r>
      <w:r w:rsidR="002976C0">
        <w:rPr>
          <w:rFonts w:asciiTheme="minorHAnsi" w:hAnsiTheme="minorHAnsi" w:cs="Arial"/>
          <w:color w:val="000000"/>
          <w:u w:val="single"/>
        </w:rPr>
        <w:t xml:space="preserve"> – Čestné prohlášení o ekonomické a finanční způsobilosti</w:t>
      </w:r>
    </w:p>
    <w:p w:rsidR="00935AAC" w:rsidRDefault="002976C0" w:rsidP="00B34723">
      <w:pPr>
        <w:pStyle w:val="Zkladntext"/>
        <w:numPr>
          <w:ilvl w:val="0"/>
          <w:numId w:val="5"/>
        </w:numPr>
        <w:spacing w:after="0"/>
        <w:rPr>
          <w:rFonts w:asciiTheme="minorHAnsi" w:hAnsiTheme="minorHAnsi" w:cs="Arial"/>
          <w:color w:val="000000"/>
          <w:u w:val="single"/>
        </w:rPr>
      </w:pPr>
      <w:r>
        <w:rPr>
          <w:rFonts w:asciiTheme="minorHAnsi" w:hAnsiTheme="minorHAnsi" w:cs="Arial"/>
          <w:color w:val="000000"/>
          <w:u w:val="single"/>
        </w:rPr>
        <w:t>Příloha č.5 –  Seznam subdodavatelů</w:t>
      </w:r>
    </w:p>
    <w:p w:rsidR="002976C0" w:rsidRDefault="002976C0" w:rsidP="00B34723">
      <w:pPr>
        <w:pStyle w:val="Zkladntext"/>
        <w:numPr>
          <w:ilvl w:val="0"/>
          <w:numId w:val="5"/>
        </w:numPr>
        <w:spacing w:after="0"/>
        <w:rPr>
          <w:rFonts w:asciiTheme="minorHAnsi" w:hAnsiTheme="minorHAnsi" w:cs="Arial"/>
          <w:color w:val="000000"/>
          <w:u w:val="single"/>
        </w:rPr>
      </w:pPr>
      <w:r>
        <w:rPr>
          <w:rFonts w:asciiTheme="minorHAnsi" w:hAnsiTheme="minorHAnsi" w:cs="Arial"/>
          <w:color w:val="000000"/>
          <w:u w:val="single"/>
        </w:rPr>
        <w:t>Příloha č.6 -   Harmonogram prací</w:t>
      </w:r>
    </w:p>
    <w:p w:rsidR="00447751" w:rsidRPr="006B1D37" w:rsidRDefault="00447751" w:rsidP="00B34723">
      <w:pPr>
        <w:pStyle w:val="Zkladntext"/>
        <w:numPr>
          <w:ilvl w:val="0"/>
          <w:numId w:val="5"/>
        </w:numPr>
        <w:spacing w:after="0"/>
        <w:rPr>
          <w:rFonts w:asciiTheme="minorHAnsi" w:hAnsiTheme="minorHAnsi" w:cs="Arial"/>
          <w:color w:val="000000"/>
          <w:u w:val="single"/>
        </w:rPr>
      </w:pPr>
      <w:r>
        <w:rPr>
          <w:rFonts w:asciiTheme="minorHAnsi" w:hAnsiTheme="minorHAnsi" w:cs="Arial"/>
          <w:color w:val="000000"/>
          <w:u w:val="single"/>
        </w:rPr>
        <w:t>Příloha č.7 -   Povolení MK ČR k pracem na památkově chráněných objektech</w:t>
      </w:r>
    </w:p>
    <w:p w:rsidR="00AF3E5C" w:rsidRPr="006B1D37" w:rsidRDefault="00AF3E5C" w:rsidP="00B34723">
      <w:pPr>
        <w:jc w:val="left"/>
        <w:rPr>
          <w:rFonts w:asciiTheme="minorHAnsi" w:hAnsiTheme="minorHAnsi" w:cs="Arial"/>
          <w:color w:val="000000"/>
          <w:sz w:val="20"/>
          <w:szCs w:val="20"/>
        </w:rPr>
      </w:pPr>
    </w:p>
    <w:p w:rsidR="00AF3E5C" w:rsidRPr="006B1D37" w:rsidRDefault="00AF3E5C" w:rsidP="00B34723">
      <w:pPr>
        <w:pStyle w:val="Zkladntext"/>
        <w:jc w:val="both"/>
        <w:rPr>
          <w:rFonts w:asciiTheme="minorHAnsi" w:hAnsiTheme="minorHAnsi" w:cs="Arial"/>
          <w:color w:val="000000"/>
        </w:rPr>
      </w:pPr>
      <w:r w:rsidRPr="006B1D37">
        <w:rPr>
          <w:rFonts w:asciiTheme="minorHAnsi" w:hAnsiTheme="minorHAnsi" w:cs="Arial"/>
          <w:color w:val="000000"/>
        </w:rPr>
        <w:t>2.3 Zhotovitel prohlašuje, že k datu podpisu smlouvy:</w:t>
      </w:r>
    </w:p>
    <w:p w:rsidR="00AF3E5C" w:rsidRPr="006B1D37" w:rsidRDefault="00C167B1" w:rsidP="00B34723">
      <w:pPr>
        <w:pStyle w:val="Zkladntext"/>
        <w:numPr>
          <w:ilvl w:val="0"/>
          <w:numId w:val="6"/>
        </w:numPr>
        <w:spacing w:after="0"/>
        <w:rPr>
          <w:rFonts w:asciiTheme="minorHAnsi" w:hAnsiTheme="minorHAnsi" w:cs="Arial"/>
          <w:color w:val="000000"/>
        </w:rPr>
      </w:pPr>
      <w:r>
        <w:rPr>
          <w:rFonts w:asciiTheme="minorHAnsi" w:hAnsiTheme="minorHAnsi" w:cs="Arial"/>
          <w:color w:val="000000"/>
        </w:rPr>
        <w:t>převzal příslušnou</w:t>
      </w:r>
      <w:r w:rsidR="00AF3E5C" w:rsidRPr="006B1D37">
        <w:rPr>
          <w:rFonts w:asciiTheme="minorHAnsi" w:hAnsiTheme="minorHAnsi" w:cs="Arial"/>
          <w:color w:val="000000"/>
        </w:rPr>
        <w:t xml:space="preserve"> smluvní dokumentaci;</w:t>
      </w:r>
    </w:p>
    <w:p w:rsidR="00AF3E5C" w:rsidRPr="006B1D37" w:rsidRDefault="00AF3E5C" w:rsidP="00B34723">
      <w:pPr>
        <w:pStyle w:val="Zkladntext"/>
        <w:numPr>
          <w:ilvl w:val="0"/>
          <w:numId w:val="6"/>
        </w:numPr>
        <w:spacing w:after="0"/>
        <w:rPr>
          <w:rFonts w:asciiTheme="minorHAnsi" w:hAnsiTheme="minorHAnsi" w:cs="Arial"/>
          <w:color w:val="000000"/>
        </w:rPr>
      </w:pPr>
      <w:r w:rsidRPr="006B1D37">
        <w:rPr>
          <w:rFonts w:asciiTheme="minorHAnsi" w:hAnsiTheme="minorHAnsi" w:cs="Arial"/>
          <w:color w:val="000000"/>
        </w:rPr>
        <w:t>překo</w:t>
      </w:r>
      <w:r w:rsidR="00C167B1">
        <w:rPr>
          <w:rFonts w:asciiTheme="minorHAnsi" w:hAnsiTheme="minorHAnsi" w:cs="Arial"/>
          <w:color w:val="000000"/>
        </w:rPr>
        <w:t>ntroloval předanou</w:t>
      </w:r>
      <w:r w:rsidRPr="006B1D37">
        <w:rPr>
          <w:rFonts w:asciiTheme="minorHAnsi" w:hAnsiTheme="minorHAnsi" w:cs="Arial"/>
          <w:color w:val="000000"/>
        </w:rPr>
        <w:t xml:space="preserve"> smluvní dokumentaci;</w:t>
      </w:r>
    </w:p>
    <w:p w:rsidR="00AF3E5C" w:rsidRPr="006B1D37" w:rsidRDefault="00AF3E5C" w:rsidP="00B34723">
      <w:pPr>
        <w:pStyle w:val="Zkladntext"/>
        <w:numPr>
          <w:ilvl w:val="0"/>
          <w:numId w:val="6"/>
        </w:numPr>
        <w:spacing w:after="0"/>
        <w:rPr>
          <w:rFonts w:asciiTheme="minorHAnsi" w:hAnsiTheme="minorHAnsi" w:cs="Arial"/>
          <w:color w:val="000000"/>
        </w:rPr>
      </w:pPr>
      <w:r w:rsidRPr="006B1D37">
        <w:rPr>
          <w:rFonts w:asciiTheme="minorHAnsi" w:hAnsiTheme="minorHAnsi" w:cs="Arial"/>
          <w:color w:val="000000"/>
        </w:rPr>
        <w:t>prověřil předloženou dokumentaci a nemá připomínky – námitky;</w:t>
      </w:r>
    </w:p>
    <w:p w:rsidR="00AF3E5C" w:rsidRPr="006B1D37" w:rsidRDefault="00AF3E5C" w:rsidP="00B34723">
      <w:pPr>
        <w:pStyle w:val="Zkladntext"/>
        <w:numPr>
          <w:ilvl w:val="0"/>
          <w:numId w:val="6"/>
        </w:numPr>
        <w:spacing w:after="0"/>
        <w:rPr>
          <w:rFonts w:asciiTheme="minorHAnsi" w:hAnsiTheme="minorHAnsi" w:cs="Arial"/>
          <w:color w:val="000000"/>
        </w:rPr>
      </w:pPr>
      <w:r w:rsidRPr="006B1D37">
        <w:rPr>
          <w:rFonts w:asciiTheme="minorHAnsi" w:hAnsiTheme="minorHAnsi" w:cs="Arial"/>
          <w:color w:val="000000"/>
        </w:rPr>
        <w:t xml:space="preserve">překontroloval </w:t>
      </w:r>
      <w:r w:rsidR="00DE7C1F" w:rsidRPr="006B1D37">
        <w:rPr>
          <w:rFonts w:asciiTheme="minorHAnsi" w:hAnsiTheme="minorHAnsi" w:cs="Arial"/>
          <w:color w:val="000000"/>
        </w:rPr>
        <w:t xml:space="preserve">případná </w:t>
      </w:r>
      <w:r w:rsidRPr="006B1D37">
        <w:rPr>
          <w:rFonts w:asciiTheme="minorHAnsi" w:hAnsiTheme="minorHAnsi" w:cs="Arial"/>
          <w:color w:val="000000"/>
        </w:rPr>
        <w:t>vyjádření veřejnoprávních orgánů k provedení díla;</w:t>
      </w:r>
    </w:p>
    <w:p w:rsidR="00AF3E5C" w:rsidRPr="006B1D37" w:rsidRDefault="00AF3E5C" w:rsidP="00B34723">
      <w:pPr>
        <w:pStyle w:val="Zkladntext"/>
        <w:numPr>
          <w:ilvl w:val="0"/>
          <w:numId w:val="6"/>
        </w:numPr>
        <w:spacing w:after="0"/>
        <w:rPr>
          <w:rFonts w:asciiTheme="minorHAnsi" w:hAnsiTheme="minorHAnsi" w:cs="Arial"/>
          <w:color w:val="000000"/>
        </w:rPr>
      </w:pPr>
      <w:r w:rsidRPr="006B1D37">
        <w:rPr>
          <w:rFonts w:asciiTheme="minorHAnsi" w:hAnsiTheme="minorHAnsi" w:cs="Arial"/>
          <w:color w:val="000000"/>
        </w:rPr>
        <w:t>prověřil místní podmínky na staveništi;</w:t>
      </w:r>
    </w:p>
    <w:p w:rsidR="00AF3E5C" w:rsidRPr="006B1D37" w:rsidRDefault="00AF3E5C" w:rsidP="00B34723">
      <w:pPr>
        <w:pStyle w:val="Zkladntext"/>
        <w:numPr>
          <w:ilvl w:val="0"/>
          <w:numId w:val="6"/>
        </w:numPr>
        <w:spacing w:after="0"/>
        <w:rPr>
          <w:rFonts w:asciiTheme="minorHAnsi" w:hAnsiTheme="minorHAnsi" w:cs="Arial"/>
          <w:color w:val="000000"/>
        </w:rPr>
      </w:pPr>
      <w:r w:rsidRPr="006B1D37">
        <w:rPr>
          <w:rFonts w:asciiTheme="minorHAnsi" w:hAnsiTheme="minorHAnsi" w:cs="Arial"/>
          <w:color w:val="000000"/>
        </w:rPr>
        <w:t>nejasné podmínky pro realizaci stavby si vyjasnil s oprávněnými zástupci objednatele;</w:t>
      </w:r>
    </w:p>
    <w:p w:rsidR="00AF3E5C" w:rsidRPr="006B1D37" w:rsidRDefault="00AF3E5C" w:rsidP="00B34723">
      <w:pPr>
        <w:pStyle w:val="Zkladntext"/>
        <w:numPr>
          <w:ilvl w:val="0"/>
          <w:numId w:val="6"/>
        </w:numPr>
        <w:spacing w:after="0"/>
        <w:jc w:val="both"/>
        <w:rPr>
          <w:rFonts w:asciiTheme="minorHAnsi" w:hAnsiTheme="minorHAnsi" w:cs="Arial"/>
          <w:color w:val="000000"/>
        </w:rPr>
      </w:pPr>
      <w:r w:rsidRPr="006B1D37">
        <w:rPr>
          <w:rFonts w:asciiTheme="minorHAnsi" w:hAnsiTheme="minorHAnsi" w:cs="Arial"/>
          <w:color w:val="000000"/>
        </w:rPr>
        <w:t>všechny technické a dodací podmínky díla zahrnul do podrobného rozpočtu v rozsahu, který specifikoval objednatel do doby podpisu této smlouvy;</w:t>
      </w:r>
    </w:p>
    <w:p w:rsidR="00AF3E5C" w:rsidRPr="006B1D37" w:rsidRDefault="00AF3E5C" w:rsidP="00B34723">
      <w:pPr>
        <w:pStyle w:val="Zkladntext"/>
        <w:numPr>
          <w:ilvl w:val="0"/>
          <w:numId w:val="6"/>
        </w:numPr>
        <w:spacing w:after="0"/>
        <w:rPr>
          <w:rFonts w:asciiTheme="minorHAnsi" w:hAnsiTheme="minorHAnsi" w:cs="Arial"/>
          <w:color w:val="000000"/>
        </w:rPr>
      </w:pPr>
      <w:r w:rsidRPr="006B1D37">
        <w:rPr>
          <w:rFonts w:asciiTheme="minorHAnsi" w:hAnsiTheme="minorHAnsi" w:cs="Arial"/>
          <w:color w:val="000000"/>
        </w:rPr>
        <w:t>veškeré své požadavky na objednatele uplatnil v této smlouvě.</w:t>
      </w:r>
    </w:p>
    <w:p w:rsidR="00B34723" w:rsidRDefault="00B34723" w:rsidP="00B34723">
      <w:pPr>
        <w:jc w:val="center"/>
        <w:rPr>
          <w:rFonts w:asciiTheme="minorHAnsi" w:hAnsiTheme="minorHAnsi" w:cs="Arial"/>
          <w:color w:val="000000"/>
          <w:sz w:val="20"/>
          <w:szCs w:val="20"/>
        </w:rPr>
      </w:pPr>
    </w:p>
    <w:p w:rsidR="00D873FA" w:rsidRDefault="00D873FA" w:rsidP="00B34723">
      <w:pPr>
        <w:jc w:val="center"/>
        <w:rPr>
          <w:rFonts w:asciiTheme="minorHAnsi" w:hAnsiTheme="minorHAnsi" w:cs="Arial"/>
          <w:color w:val="000000"/>
          <w:sz w:val="20"/>
          <w:szCs w:val="20"/>
        </w:rPr>
      </w:pPr>
    </w:p>
    <w:p w:rsidR="00AF3E5C" w:rsidRPr="006B1D37" w:rsidRDefault="00AF3E5C" w:rsidP="00CD5565">
      <w:pPr>
        <w:ind w:left="3540" w:firstLine="708"/>
        <w:rPr>
          <w:rFonts w:asciiTheme="minorHAnsi" w:hAnsiTheme="minorHAnsi" w:cs="Arial"/>
          <w:color w:val="000000"/>
          <w:sz w:val="20"/>
          <w:szCs w:val="20"/>
        </w:rPr>
      </w:pPr>
      <w:r w:rsidRPr="006B1D37">
        <w:rPr>
          <w:rFonts w:asciiTheme="minorHAnsi" w:hAnsiTheme="minorHAnsi" w:cs="Arial"/>
          <w:color w:val="000000"/>
          <w:sz w:val="20"/>
          <w:szCs w:val="20"/>
        </w:rPr>
        <w:t>Článek 3</w:t>
      </w:r>
    </w:p>
    <w:p w:rsidR="00AF3E5C" w:rsidRPr="006B1D37" w:rsidRDefault="00AF3E5C" w:rsidP="00E0461F">
      <w:pPr>
        <w:pStyle w:val="Seznam"/>
        <w:ind w:left="0" w:right="-17" w:firstLine="0"/>
        <w:jc w:val="center"/>
        <w:rPr>
          <w:rFonts w:asciiTheme="minorHAnsi" w:hAnsiTheme="minorHAnsi" w:cs="Arial"/>
          <w:b/>
          <w:color w:val="000000"/>
        </w:rPr>
      </w:pPr>
      <w:r w:rsidRPr="006B1D37">
        <w:rPr>
          <w:rFonts w:asciiTheme="minorHAnsi" w:hAnsiTheme="minorHAnsi" w:cs="Arial"/>
          <w:b/>
          <w:color w:val="000000"/>
        </w:rPr>
        <w:t>Předmět smlouvy</w:t>
      </w:r>
    </w:p>
    <w:p w:rsidR="00AF3E5C" w:rsidRDefault="00AF3E5C" w:rsidP="00B34723">
      <w:pPr>
        <w:pStyle w:val="Zkladntext"/>
        <w:spacing w:before="120"/>
        <w:jc w:val="both"/>
        <w:rPr>
          <w:rFonts w:asciiTheme="minorHAnsi" w:hAnsiTheme="minorHAnsi" w:cs="Arial"/>
          <w:color w:val="000000"/>
        </w:rPr>
      </w:pPr>
      <w:r w:rsidRPr="006B1D37">
        <w:rPr>
          <w:rFonts w:asciiTheme="minorHAnsi" w:hAnsiTheme="minorHAnsi" w:cs="Arial"/>
          <w:color w:val="000000"/>
        </w:rPr>
        <w:t>Předmětem smlouvy je závazek zhotovitele provést pro objednatele dílo uvedené v čl. 4 této smlouvy řádně, v dohodnutém termínu a v kvalitě níže specifikované, tj. zejména bez vad a nedodělků, včetně všech objednatelem požadovaných změn díla a jeho součástí. Objednatel se zavazuje při provádění díla řádně spolupůsobit a zhotoviteli řádně provedené dílo, včetně objednatelem objednaných změn zaplatit, a to za podmínek a v termínech touto smlouvou sjednaných.</w:t>
      </w:r>
    </w:p>
    <w:p w:rsidR="00D03CAA" w:rsidRPr="006B1D37" w:rsidRDefault="00D03CAA" w:rsidP="00B34723">
      <w:pPr>
        <w:pStyle w:val="Zkladntext"/>
        <w:spacing w:before="120"/>
        <w:jc w:val="both"/>
        <w:rPr>
          <w:rFonts w:asciiTheme="minorHAnsi" w:hAnsiTheme="minorHAnsi" w:cs="Arial"/>
          <w:color w:val="000000"/>
        </w:rPr>
      </w:pPr>
    </w:p>
    <w:p w:rsidR="00AF3E5C" w:rsidRPr="006B1D37" w:rsidRDefault="00AF3E5C" w:rsidP="00CD5565">
      <w:pPr>
        <w:spacing w:before="360"/>
        <w:ind w:left="3540" w:firstLine="708"/>
        <w:rPr>
          <w:rFonts w:asciiTheme="minorHAnsi" w:hAnsiTheme="minorHAnsi" w:cs="Arial"/>
          <w:color w:val="000000"/>
          <w:sz w:val="20"/>
          <w:szCs w:val="20"/>
        </w:rPr>
      </w:pPr>
      <w:r w:rsidRPr="006B1D37">
        <w:rPr>
          <w:rFonts w:asciiTheme="minorHAnsi" w:hAnsiTheme="minorHAnsi" w:cs="Arial"/>
          <w:color w:val="000000"/>
          <w:sz w:val="20"/>
          <w:szCs w:val="20"/>
        </w:rPr>
        <w:t>Článek 4</w:t>
      </w:r>
    </w:p>
    <w:p w:rsidR="00AF3E5C" w:rsidRPr="006B1D37" w:rsidRDefault="00AF3E5C" w:rsidP="00E0461F">
      <w:pPr>
        <w:pStyle w:val="Seznam2"/>
        <w:ind w:left="0" w:firstLine="0"/>
        <w:jc w:val="center"/>
        <w:rPr>
          <w:rFonts w:asciiTheme="minorHAnsi" w:hAnsiTheme="minorHAnsi" w:cs="Arial"/>
          <w:b/>
          <w:color w:val="000000"/>
          <w:sz w:val="20"/>
          <w:szCs w:val="20"/>
        </w:rPr>
      </w:pPr>
      <w:r w:rsidRPr="006B1D37">
        <w:rPr>
          <w:rFonts w:asciiTheme="minorHAnsi" w:hAnsiTheme="minorHAnsi" w:cs="Arial"/>
          <w:b/>
          <w:color w:val="000000"/>
          <w:sz w:val="20"/>
          <w:szCs w:val="20"/>
        </w:rPr>
        <w:t>Předmět díla</w:t>
      </w:r>
    </w:p>
    <w:p w:rsidR="00AF3E5C" w:rsidRPr="006B1D37" w:rsidRDefault="00AF3E5C" w:rsidP="00E0461F">
      <w:pPr>
        <w:pStyle w:val="Seznam2"/>
        <w:ind w:left="0" w:firstLine="0"/>
        <w:jc w:val="center"/>
        <w:rPr>
          <w:rFonts w:asciiTheme="minorHAnsi" w:hAnsiTheme="minorHAnsi" w:cs="Arial"/>
          <w:b/>
          <w:color w:val="000000"/>
          <w:sz w:val="20"/>
          <w:szCs w:val="20"/>
        </w:rPr>
      </w:pPr>
    </w:p>
    <w:p w:rsidR="00C026B5" w:rsidRPr="00A144FF" w:rsidRDefault="00AF3E5C" w:rsidP="00C827C8">
      <w:pPr>
        <w:widowControl w:val="0"/>
        <w:autoSpaceDE w:val="0"/>
        <w:autoSpaceDN w:val="0"/>
        <w:adjustRightInd w:val="0"/>
        <w:rPr>
          <w:rFonts w:asciiTheme="minorHAnsi" w:hAnsiTheme="minorHAnsi" w:cs="Arial"/>
          <w:color w:val="000000"/>
          <w:sz w:val="20"/>
          <w:szCs w:val="20"/>
        </w:rPr>
      </w:pPr>
      <w:r w:rsidRPr="006B1D37">
        <w:rPr>
          <w:rFonts w:asciiTheme="minorHAnsi" w:hAnsiTheme="minorHAnsi" w:cs="Arial"/>
          <w:color w:val="000000"/>
          <w:sz w:val="20"/>
          <w:szCs w:val="20"/>
        </w:rPr>
        <w:t xml:space="preserve">4.1 Předmětem díla je řádné zhotovení díla </w:t>
      </w:r>
      <w:r w:rsidR="00C167B1">
        <w:rPr>
          <w:rFonts w:asciiTheme="minorHAnsi" w:hAnsiTheme="minorHAnsi"/>
          <w:b/>
          <w:bCs/>
          <w:sz w:val="20"/>
          <w:szCs w:val="20"/>
        </w:rPr>
        <w:t>O</w:t>
      </w:r>
      <w:r w:rsidR="00A144FF">
        <w:rPr>
          <w:rFonts w:asciiTheme="minorHAnsi" w:hAnsiTheme="minorHAnsi"/>
          <w:b/>
          <w:bCs/>
          <w:sz w:val="20"/>
          <w:szCs w:val="20"/>
        </w:rPr>
        <w:t xml:space="preserve">kna aula </w:t>
      </w:r>
      <w:r w:rsidR="004C7984">
        <w:rPr>
          <w:rFonts w:asciiTheme="minorHAnsi" w:hAnsiTheme="minorHAnsi"/>
          <w:b/>
          <w:bCs/>
          <w:sz w:val="20"/>
          <w:szCs w:val="20"/>
        </w:rPr>
        <w:t xml:space="preserve">- </w:t>
      </w:r>
      <w:r w:rsidR="00A144FF">
        <w:rPr>
          <w:rFonts w:asciiTheme="minorHAnsi" w:hAnsiTheme="minorHAnsi"/>
          <w:b/>
          <w:bCs/>
          <w:sz w:val="20"/>
          <w:szCs w:val="20"/>
        </w:rPr>
        <w:t>vnitř</w:t>
      </w:r>
      <w:r w:rsidR="00CD0103">
        <w:rPr>
          <w:rFonts w:asciiTheme="minorHAnsi" w:hAnsiTheme="minorHAnsi"/>
          <w:b/>
          <w:bCs/>
          <w:sz w:val="20"/>
          <w:szCs w:val="20"/>
        </w:rPr>
        <w:t>ní</w:t>
      </w:r>
      <w:r w:rsidR="002C13B8">
        <w:rPr>
          <w:rFonts w:asciiTheme="minorHAnsi" w:hAnsiTheme="minorHAnsi"/>
          <w:b/>
          <w:bCs/>
          <w:sz w:val="20"/>
          <w:szCs w:val="20"/>
        </w:rPr>
        <w:t xml:space="preserve"> </w:t>
      </w:r>
      <w:r w:rsidR="002C13B8" w:rsidRPr="00A144FF">
        <w:rPr>
          <w:rFonts w:asciiTheme="minorHAnsi" w:hAnsiTheme="minorHAnsi"/>
          <w:bCs/>
          <w:sz w:val="20"/>
          <w:szCs w:val="20"/>
        </w:rPr>
        <w:t xml:space="preserve">budovy </w:t>
      </w:r>
      <w:r w:rsidR="00B34723" w:rsidRPr="00A144FF">
        <w:rPr>
          <w:rFonts w:asciiTheme="minorHAnsi" w:hAnsiTheme="minorHAnsi"/>
          <w:bCs/>
          <w:sz w:val="20"/>
          <w:szCs w:val="20"/>
        </w:rPr>
        <w:t>Vyšší odborné školy zdravotnické a Střední zdravotnické školy, Hradec Králové, Komenského 234.</w:t>
      </w:r>
    </w:p>
    <w:p w:rsidR="00C827C8" w:rsidRPr="006B1D37" w:rsidRDefault="00C026B5" w:rsidP="00D03CAA">
      <w:pPr>
        <w:spacing w:line="276" w:lineRule="auto"/>
        <w:rPr>
          <w:rFonts w:asciiTheme="minorHAnsi" w:hAnsiTheme="minorHAnsi" w:cs="Arial"/>
          <w:sz w:val="20"/>
          <w:szCs w:val="20"/>
        </w:rPr>
      </w:pPr>
      <w:r w:rsidRPr="006B1D37">
        <w:rPr>
          <w:rFonts w:asciiTheme="minorHAnsi" w:hAnsiTheme="minorHAnsi" w:cs="Arial"/>
          <w:sz w:val="20"/>
          <w:szCs w:val="20"/>
        </w:rPr>
        <w:t>           </w:t>
      </w:r>
    </w:p>
    <w:p w:rsidR="00C827C8" w:rsidRDefault="00B34723" w:rsidP="000F1EE4">
      <w:pPr>
        <w:rPr>
          <w:rFonts w:asciiTheme="minorHAnsi" w:hAnsiTheme="minorHAnsi" w:cs="Arial"/>
          <w:sz w:val="20"/>
          <w:szCs w:val="20"/>
        </w:rPr>
      </w:pPr>
      <w:r w:rsidRPr="00BD7619">
        <w:rPr>
          <w:rFonts w:asciiTheme="minorHAnsi" w:hAnsiTheme="minorHAnsi" w:cs="Arial"/>
          <w:sz w:val="20"/>
          <w:szCs w:val="20"/>
        </w:rPr>
        <w:t>Stavební práce budou provád</w:t>
      </w:r>
      <w:r w:rsidR="000F1EE4" w:rsidRPr="00BD7619">
        <w:rPr>
          <w:rFonts w:asciiTheme="minorHAnsi" w:hAnsiTheme="minorHAnsi" w:cs="Arial"/>
          <w:sz w:val="20"/>
          <w:szCs w:val="20"/>
        </w:rPr>
        <w:t xml:space="preserve">ěny podle  v rozsahu stanoveném v zadávacím řízení a v souladu </w:t>
      </w:r>
      <w:r w:rsidR="00103C68" w:rsidRPr="00BD7619">
        <w:rPr>
          <w:rFonts w:asciiTheme="minorHAnsi" w:hAnsiTheme="minorHAnsi" w:cs="Arial"/>
          <w:sz w:val="20"/>
          <w:szCs w:val="20"/>
        </w:rPr>
        <w:t>se závazným stanoviskem</w:t>
      </w:r>
      <w:r w:rsidR="000F1EE4" w:rsidRPr="00BD7619">
        <w:rPr>
          <w:rFonts w:asciiTheme="minorHAnsi" w:hAnsiTheme="minorHAnsi" w:cs="Arial"/>
          <w:sz w:val="20"/>
          <w:szCs w:val="20"/>
        </w:rPr>
        <w:t xml:space="preserve"> památkového úřadu Magistrátu m</w:t>
      </w:r>
      <w:r w:rsidR="00BD7619">
        <w:rPr>
          <w:rFonts w:asciiTheme="minorHAnsi" w:hAnsiTheme="minorHAnsi" w:cs="Arial"/>
          <w:sz w:val="20"/>
          <w:szCs w:val="20"/>
        </w:rPr>
        <w:t>ěsta Hradec Králové č.j.</w:t>
      </w:r>
      <w:r w:rsidR="006C55AB">
        <w:rPr>
          <w:rFonts w:asciiTheme="minorHAnsi" w:hAnsiTheme="minorHAnsi" w:cs="Arial"/>
          <w:sz w:val="20"/>
          <w:szCs w:val="20"/>
        </w:rPr>
        <w:t xml:space="preserve"> </w:t>
      </w:r>
      <w:r w:rsidR="00BD7619">
        <w:rPr>
          <w:rFonts w:asciiTheme="minorHAnsi" w:hAnsiTheme="minorHAnsi" w:cs="Arial"/>
          <w:sz w:val="20"/>
          <w:szCs w:val="20"/>
        </w:rPr>
        <w:t>MMHK/058571/2017/PP/Fal.</w:t>
      </w:r>
    </w:p>
    <w:p w:rsidR="00100D8C" w:rsidRPr="006B1D37" w:rsidRDefault="000F1EE4" w:rsidP="00B34723">
      <w:pPr>
        <w:rPr>
          <w:rFonts w:asciiTheme="minorHAnsi" w:hAnsiTheme="minorHAnsi" w:cs="Arial"/>
          <w:sz w:val="20"/>
          <w:szCs w:val="20"/>
        </w:rPr>
      </w:pPr>
      <w:r w:rsidRPr="00CE2B7D">
        <w:rPr>
          <w:rFonts w:asciiTheme="minorHAnsi" w:hAnsiTheme="minorHAnsi" w:cs="Arial"/>
          <w:b/>
          <w:sz w:val="20"/>
          <w:szCs w:val="20"/>
        </w:rPr>
        <w:t>Rozsah prací je následující:</w:t>
      </w:r>
      <w:r w:rsidRPr="00CE2B7D">
        <w:rPr>
          <w:rFonts w:asciiTheme="minorHAnsi" w:hAnsiTheme="minorHAnsi" w:cs="Arial"/>
          <w:sz w:val="20"/>
          <w:szCs w:val="20"/>
        </w:rPr>
        <w:t xml:space="preserve"> Jde o </w:t>
      </w:r>
      <w:r w:rsidR="00CE2B7D" w:rsidRPr="00CE2B7D">
        <w:rPr>
          <w:rFonts w:asciiTheme="minorHAnsi" w:hAnsiTheme="minorHAnsi" w:cs="Arial"/>
          <w:sz w:val="20"/>
          <w:szCs w:val="20"/>
        </w:rPr>
        <w:t>26</w:t>
      </w:r>
      <w:r w:rsidRPr="00CE2B7D">
        <w:rPr>
          <w:rFonts w:asciiTheme="minorHAnsi" w:hAnsiTheme="minorHAnsi" w:cs="Arial"/>
          <w:sz w:val="20"/>
          <w:szCs w:val="20"/>
        </w:rPr>
        <w:t xml:space="preserve"> oken sestávajíc</w:t>
      </w:r>
      <w:r w:rsidR="00EF346F" w:rsidRPr="00CE2B7D">
        <w:rPr>
          <w:rFonts w:asciiTheme="minorHAnsi" w:hAnsiTheme="minorHAnsi" w:cs="Arial"/>
          <w:sz w:val="20"/>
          <w:szCs w:val="20"/>
        </w:rPr>
        <w:t>íc</w:t>
      </w:r>
      <w:r w:rsidRPr="00CE2B7D">
        <w:rPr>
          <w:rFonts w:asciiTheme="minorHAnsi" w:hAnsiTheme="minorHAnsi" w:cs="Arial"/>
          <w:sz w:val="20"/>
          <w:szCs w:val="20"/>
        </w:rPr>
        <w:t>h ze speciálních litinových</w:t>
      </w:r>
      <w:r w:rsidR="00C645C1" w:rsidRPr="00CE2B7D">
        <w:rPr>
          <w:rFonts w:asciiTheme="minorHAnsi" w:hAnsiTheme="minorHAnsi" w:cs="Arial"/>
          <w:sz w:val="20"/>
          <w:szCs w:val="20"/>
        </w:rPr>
        <w:t xml:space="preserve"> </w:t>
      </w:r>
      <w:r w:rsidR="00EF346F" w:rsidRPr="00CE2B7D">
        <w:rPr>
          <w:rFonts w:asciiTheme="minorHAnsi" w:hAnsiTheme="minorHAnsi" w:cs="Arial"/>
          <w:sz w:val="20"/>
          <w:szCs w:val="20"/>
        </w:rPr>
        <w:t>rámů.</w:t>
      </w:r>
      <w:r w:rsidR="00C645C1" w:rsidRPr="00CE2B7D">
        <w:rPr>
          <w:rFonts w:asciiTheme="minorHAnsi" w:hAnsiTheme="minorHAnsi" w:cs="Arial"/>
          <w:sz w:val="20"/>
          <w:szCs w:val="20"/>
        </w:rPr>
        <w:t xml:space="preserve"> </w:t>
      </w:r>
      <w:r w:rsidR="00103C68" w:rsidRPr="00CE2B7D">
        <w:rPr>
          <w:rFonts w:asciiTheme="minorHAnsi" w:hAnsiTheme="minorHAnsi" w:cs="Arial"/>
          <w:sz w:val="20"/>
          <w:szCs w:val="20"/>
        </w:rPr>
        <w:t>T</w:t>
      </w:r>
      <w:r w:rsidR="00EF346F" w:rsidRPr="00CE2B7D">
        <w:rPr>
          <w:rFonts w:asciiTheme="minorHAnsi" w:hAnsiTheme="minorHAnsi" w:cs="Arial"/>
          <w:sz w:val="20"/>
          <w:szCs w:val="20"/>
        </w:rPr>
        <w:t>echnologie počítá</w:t>
      </w:r>
      <w:r w:rsidR="00EF346F">
        <w:rPr>
          <w:rFonts w:asciiTheme="minorHAnsi" w:hAnsiTheme="minorHAnsi" w:cs="Arial"/>
          <w:sz w:val="20"/>
          <w:szCs w:val="20"/>
        </w:rPr>
        <w:t xml:space="preserve"> s chemickým odstraněním starých nátěrů, opravou s</w:t>
      </w:r>
      <w:r w:rsidR="00103C68">
        <w:rPr>
          <w:rFonts w:asciiTheme="minorHAnsi" w:hAnsiTheme="minorHAnsi" w:cs="Arial"/>
          <w:sz w:val="20"/>
          <w:szCs w:val="20"/>
        </w:rPr>
        <w:t>t</w:t>
      </w:r>
      <w:r w:rsidR="00EF346F">
        <w:rPr>
          <w:rFonts w:asciiTheme="minorHAnsi" w:hAnsiTheme="minorHAnsi" w:cs="Arial"/>
          <w:sz w:val="20"/>
          <w:szCs w:val="20"/>
        </w:rPr>
        <w:t>ávajícího tmelení, opravou zasklení a výměnou rozbitých skel.</w:t>
      </w:r>
      <w:r w:rsidR="00C645C1">
        <w:rPr>
          <w:rFonts w:asciiTheme="minorHAnsi" w:hAnsiTheme="minorHAnsi" w:cs="Arial"/>
          <w:sz w:val="20"/>
          <w:szCs w:val="20"/>
        </w:rPr>
        <w:t xml:space="preserve"> </w:t>
      </w:r>
      <w:r w:rsidR="00EF346F">
        <w:rPr>
          <w:rFonts w:asciiTheme="minorHAnsi" w:hAnsiTheme="minorHAnsi" w:cs="Arial"/>
          <w:sz w:val="20"/>
          <w:szCs w:val="20"/>
        </w:rPr>
        <w:t>Nové nátěry budou provedeny v základu a vrchní nátěr.</w:t>
      </w:r>
      <w:r w:rsidR="00C645C1">
        <w:rPr>
          <w:rFonts w:asciiTheme="minorHAnsi" w:hAnsiTheme="minorHAnsi" w:cs="Arial"/>
          <w:sz w:val="20"/>
          <w:szCs w:val="20"/>
        </w:rPr>
        <w:t xml:space="preserve"> </w:t>
      </w:r>
      <w:r w:rsidR="00EF346F">
        <w:rPr>
          <w:rFonts w:asciiTheme="minorHAnsi" w:hAnsiTheme="minorHAnsi" w:cs="Arial"/>
          <w:sz w:val="20"/>
          <w:szCs w:val="20"/>
        </w:rPr>
        <w:t>Barevnost nátěrů bude upřesněna v průběhu realizace.</w:t>
      </w:r>
      <w:r>
        <w:rPr>
          <w:rFonts w:asciiTheme="minorHAnsi" w:hAnsiTheme="minorHAnsi" w:cs="Arial"/>
          <w:sz w:val="20"/>
          <w:szCs w:val="20"/>
        </w:rPr>
        <w:t xml:space="preserve"> </w:t>
      </w:r>
      <w:r w:rsidR="00CD61A2">
        <w:rPr>
          <w:rFonts w:asciiTheme="minorHAnsi" w:hAnsiTheme="minorHAnsi" w:cs="Arial"/>
          <w:sz w:val="20"/>
          <w:szCs w:val="20"/>
        </w:rPr>
        <w:t>Jak ve velké tělocvičně, tak i aule musí být zachován rozsah otevíracích částí oken.</w:t>
      </w:r>
    </w:p>
    <w:p w:rsidR="0045082F" w:rsidRDefault="0045082F" w:rsidP="00B34723">
      <w:pPr>
        <w:pStyle w:val="Zkladntext"/>
        <w:jc w:val="both"/>
        <w:rPr>
          <w:rFonts w:asciiTheme="minorHAnsi" w:hAnsiTheme="minorHAnsi" w:cs="Arial"/>
          <w:color w:val="000000"/>
        </w:rPr>
      </w:pPr>
    </w:p>
    <w:p w:rsidR="00AF3E5C" w:rsidRPr="006B1D37" w:rsidRDefault="00AF3E5C" w:rsidP="00B34723">
      <w:pPr>
        <w:pStyle w:val="Zkladntext"/>
        <w:jc w:val="both"/>
        <w:rPr>
          <w:rFonts w:asciiTheme="minorHAnsi" w:hAnsiTheme="minorHAnsi" w:cs="Arial"/>
          <w:color w:val="000000"/>
        </w:rPr>
      </w:pPr>
      <w:r w:rsidRPr="006B1D37">
        <w:rPr>
          <w:rFonts w:asciiTheme="minorHAnsi" w:hAnsiTheme="minorHAnsi" w:cs="Arial"/>
          <w:color w:val="000000"/>
        </w:rPr>
        <w:t xml:space="preserve">4.2 Pracovní doba zhotovitele je možná od </w:t>
      </w:r>
      <w:r w:rsidR="00103C68">
        <w:rPr>
          <w:rFonts w:asciiTheme="minorHAnsi" w:hAnsiTheme="minorHAnsi" w:cs="Arial"/>
          <w:color w:val="000000"/>
        </w:rPr>
        <w:t>7:00 do 20</w:t>
      </w:r>
      <w:r w:rsidRPr="006B1D37">
        <w:rPr>
          <w:rFonts w:asciiTheme="minorHAnsi" w:hAnsiTheme="minorHAnsi" w:cs="Arial"/>
          <w:color w:val="000000"/>
        </w:rPr>
        <w:t>:00 hod. (pondělí až neděle). Mimo tuto dobu pouze na základě dohody s </w:t>
      </w:r>
      <w:r w:rsidR="001D5EB5" w:rsidRPr="006B1D37">
        <w:rPr>
          <w:rFonts w:asciiTheme="minorHAnsi" w:hAnsiTheme="minorHAnsi" w:cs="Arial"/>
          <w:color w:val="000000"/>
        </w:rPr>
        <w:t>objednatelem</w:t>
      </w:r>
      <w:r w:rsidRPr="006B1D37">
        <w:rPr>
          <w:rFonts w:asciiTheme="minorHAnsi" w:hAnsiTheme="minorHAnsi" w:cs="Arial"/>
          <w:color w:val="000000"/>
        </w:rPr>
        <w:t>.</w:t>
      </w:r>
    </w:p>
    <w:p w:rsidR="002F4E9A" w:rsidRPr="006B1D37" w:rsidRDefault="00AF3E5C" w:rsidP="00B34723">
      <w:pPr>
        <w:pStyle w:val="Odstavecseseznamem"/>
        <w:ind w:left="0"/>
        <w:rPr>
          <w:rFonts w:asciiTheme="minorHAnsi" w:hAnsiTheme="minorHAnsi" w:cs="Arial"/>
          <w:color w:val="000000"/>
          <w:sz w:val="20"/>
          <w:szCs w:val="20"/>
        </w:rPr>
      </w:pPr>
      <w:r w:rsidRPr="006B1D37">
        <w:rPr>
          <w:rFonts w:asciiTheme="minorHAnsi" w:hAnsiTheme="minorHAnsi" w:cs="Arial"/>
          <w:color w:val="000000"/>
          <w:sz w:val="20"/>
          <w:szCs w:val="20"/>
        </w:rPr>
        <w:t xml:space="preserve">4.3 </w:t>
      </w:r>
      <w:r w:rsidR="002F4E9A" w:rsidRPr="006B1D37">
        <w:rPr>
          <w:rFonts w:asciiTheme="minorHAnsi" w:hAnsiTheme="minorHAnsi" w:cs="Arial"/>
          <w:color w:val="000000"/>
          <w:sz w:val="20"/>
          <w:szCs w:val="20"/>
        </w:rPr>
        <w:t>Zhotovitel se zavazuje</w:t>
      </w:r>
      <w:r w:rsidR="001D5EB5" w:rsidRPr="006B1D37">
        <w:rPr>
          <w:rFonts w:asciiTheme="minorHAnsi" w:hAnsiTheme="minorHAnsi" w:cs="Arial"/>
          <w:color w:val="000000"/>
          <w:sz w:val="20"/>
          <w:szCs w:val="20"/>
        </w:rPr>
        <w:t xml:space="preserve"> </w:t>
      </w:r>
      <w:r w:rsidR="002F4E9A" w:rsidRPr="006B1D37">
        <w:rPr>
          <w:rFonts w:asciiTheme="minorHAnsi" w:hAnsiTheme="minorHAnsi" w:cs="Arial"/>
          <w:color w:val="000000"/>
          <w:sz w:val="20"/>
          <w:szCs w:val="20"/>
        </w:rPr>
        <w:t xml:space="preserve">k provedení takových opatření, která by maximálně omezila prašnost a hluk na staveništi po dobu nezbytně nutnou. </w:t>
      </w:r>
    </w:p>
    <w:p w:rsidR="002F4E9A" w:rsidRPr="006B1D37" w:rsidRDefault="002F4E9A" w:rsidP="00B34723">
      <w:pPr>
        <w:pStyle w:val="Odstavecseseznamem"/>
        <w:ind w:left="0"/>
        <w:rPr>
          <w:rFonts w:asciiTheme="minorHAnsi" w:hAnsiTheme="minorHAnsi" w:cs="Arial"/>
          <w:color w:val="000000"/>
          <w:sz w:val="20"/>
          <w:szCs w:val="20"/>
        </w:rPr>
      </w:pPr>
    </w:p>
    <w:p w:rsidR="002F4E9A" w:rsidRPr="006B1D37" w:rsidRDefault="002F4E9A" w:rsidP="00B34723">
      <w:pPr>
        <w:pStyle w:val="Odstavecseseznamem"/>
        <w:ind w:left="0"/>
        <w:rPr>
          <w:rFonts w:asciiTheme="minorHAnsi" w:hAnsiTheme="minorHAnsi" w:cs="Arial"/>
          <w:color w:val="000000"/>
          <w:sz w:val="20"/>
          <w:szCs w:val="20"/>
        </w:rPr>
      </w:pPr>
      <w:r w:rsidRPr="006B1D37">
        <w:rPr>
          <w:rFonts w:asciiTheme="minorHAnsi" w:hAnsiTheme="minorHAnsi" w:cs="Arial"/>
          <w:color w:val="000000"/>
          <w:sz w:val="20"/>
          <w:szCs w:val="20"/>
        </w:rPr>
        <w:t>4.4 Zhotovitel se zavazuje k udržování pořádku na staveništi a přístupových komunikací ke staveništi.</w:t>
      </w:r>
    </w:p>
    <w:p w:rsidR="002F4E9A" w:rsidRPr="006B1D37" w:rsidRDefault="002F4E9A" w:rsidP="00B34723">
      <w:pPr>
        <w:pStyle w:val="Odstavecseseznamem"/>
        <w:ind w:left="0"/>
        <w:rPr>
          <w:rFonts w:asciiTheme="minorHAnsi" w:hAnsiTheme="minorHAnsi" w:cs="Arial"/>
          <w:sz w:val="20"/>
          <w:szCs w:val="20"/>
        </w:rPr>
      </w:pPr>
    </w:p>
    <w:p w:rsidR="002F4E9A" w:rsidRDefault="002F4E9A" w:rsidP="00B34723">
      <w:pPr>
        <w:pStyle w:val="Odstavecseseznamem"/>
        <w:ind w:left="0"/>
        <w:rPr>
          <w:rFonts w:asciiTheme="minorHAnsi" w:hAnsiTheme="minorHAnsi" w:cs="Arial"/>
          <w:color w:val="000000"/>
          <w:sz w:val="20"/>
          <w:szCs w:val="20"/>
        </w:rPr>
      </w:pPr>
      <w:r w:rsidRPr="006B1D37">
        <w:rPr>
          <w:rFonts w:asciiTheme="minorHAnsi" w:hAnsiTheme="minorHAnsi" w:cs="Arial"/>
          <w:color w:val="000000"/>
          <w:sz w:val="20"/>
          <w:szCs w:val="20"/>
        </w:rPr>
        <w:t xml:space="preserve">4.5 </w:t>
      </w:r>
      <w:r w:rsidR="005C4695" w:rsidRPr="006B1D37">
        <w:rPr>
          <w:rFonts w:asciiTheme="minorHAnsi" w:hAnsiTheme="minorHAnsi" w:cs="Arial"/>
          <w:color w:val="000000"/>
          <w:sz w:val="20"/>
          <w:szCs w:val="20"/>
        </w:rPr>
        <w:t>Zhotovitel</w:t>
      </w:r>
      <w:r w:rsidRPr="006B1D37">
        <w:rPr>
          <w:rFonts w:asciiTheme="minorHAnsi" w:hAnsiTheme="minorHAnsi" w:cs="Arial"/>
          <w:color w:val="000000"/>
          <w:sz w:val="20"/>
          <w:szCs w:val="20"/>
        </w:rPr>
        <w:t xml:space="preserve"> se zavazuje dodržovat předpisy o bezpečnosti práce a ochrany zdraví při práci a požární ochrany.</w:t>
      </w:r>
    </w:p>
    <w:p w:rsidR="00B34723" w:rsidRPr="006B1D37" w:rsidRDefault="00B34723" w:rsidP="00B34723">
      <w:pPr>
        <w:pStyle w:val="Odstavecseseznamem"/>
        <w:ind w:left="0"/>
        <w:rPr>
          <w:rFonts w:asciiTheme="minorHAnsi" w:hAnsiTheme="minorHAnsi" w:cs="Arial"/>
          <w:color w:val="000000"/>
          <w:sz w:val="20"/>
          <w:szCs w:val="20"/>
        </w:rPr>
      </w:pPr>
    </w:p>
    <w:p w:rsidR="00AF3E5C" w:rsidRPr="006B1D37" w:rsidRDefault="00AF3E5C" w:rsidP="00B34723">
      <w:pPr>
        <w:pStyle w:val="Zkladntext"/>
        <w:jc w:val="both"/>
        <w:rPr>
          <w:rFonts w:asciiTheme="minorHAnsi" w:hAnsiTheme="minorHAnsi" w:cs="Arial"/>
          <w:color w:val="000000"/>
        </w:rPr>
      </w:pPr>
      <w:r w:rsidRPr="006B1D37">
        <w:rPr>
          <w:rFonts w:asciiTheme="minorHAnsi" w:hAnsiTheme="minorHAnsi" w:cs="Arial"/>
          <w:color w:val="000000"/>
        </w:rPr>
        <w:t>4.</w:t>
      </w:r>
      <w:r w:rsidR="001D5EB5" w:rsidRPr="006B1D37">
        <w:rPr>
          <w:rFonts w:asciiTheme="minorHAnsi" w:hAnsiTheme="minorHAnsi" w:cs="Arial"/>
          <w:color w:val="000000"/>
        </w:rPr>
        <w:t>6</w:t>
      </w:r>
      <w:r w:rsidRPr="006B1D37">
        <w:rPr>
          <w:rFonts w:asciiTheme="minorHAnsi" w:hAnsiTheme="minorHAnsi" w:cs="Arial"/>
          <w:color w:val="000000"/>
        </w:rPr>
        <w:t xml:space="preserve"> Předmět díla vymezený v bodě 4.1 tohoto článku dále tvoří:</w:t>
      </w:r>
    </w:p>
    <w:p w:rsidR="00AF3E5C" w:rsidRPr="006B1D37" w:rsidRDefault="00AF3E5C" w:rsidP="00B34723">
      <w:pPr>
        <w:pStyle w:val="Zkladntext"/>
        <w:numPr>
          <w:ilvl w:val="3"/>
          <w:numId w:val="12"/>
        </w:numPr>
        <w:tabs>
          <w:tab w:val="clear" w:pos="283"/>
          <w:tab w:val="num" w:pos="1080"/>
        </w:tabs>
        <w:spacing w:after="0"/>
        <w:ind w:left="1077" w:hanging="357"/>
        <w:jc w:val="both"/>
        <w:rPr>
          <w:rFonts w:asciiTheme="minorHAnsi" w:hAnsiTheme="minorHAnsi" w:cs="Arial"/>
          <w:color w:val="000000"/>
        </w:rPr>
      </w:pPr>
      <w:r w:rsidRPr="006B1D37">
        <w:rPr>
          <w:rFonts w:asciiTheme="minorHAnsi" w:hAnsiTheme="minorHAnsi" w:cs="Arial"/>
          <w:color w:val="000000"/>
        </w:rPr>
        <w:t xml:space="preserve">vybudování zařízení staveniště </w:t>
      </w:r>
    </w:p>
    <w:p w:rsidR="00AF3E5C" w:rsidRPr="006B1D37" w:rsidRDefault="00AF3E5C" w:rsidP="00B34723">
      <w:pPr>
        <w:pStyle w:val="Zkladntext"/>
        <w:numPr>
          <w:ilvl w:val="3"/>
          <w:numId w:val="12"/>
        </w:numPr>
        <w:tabs>
          <w:tab w:val="clear" w:pos="283"/>
        </w:tabs>
        <w:spacing w:after="0"/>
        <w:ind w:left="1077" w:hanging="357"/>
        <w:jc w:val="both"/>
        <w:rPr>
          <w:rFonts w:asciiTheme="minorHAnsi" w:hAnsiTheme="minorHAnsi" w:cs="Arial"/>
          <w:color w:val="000000"/>
        </w:rPr>
      </w:pPr>
      <w:r w:rsidRPr="006B1D37">
        <w:rPr>
          <w:rFonts w:asciiTheme="minorHAnsi" w:hAnsiTheme="minorHAnsi" w:cs="Arial"/>
          <w:color w:val="000000"/>
        </w:rPr>
        <w:t>provádění a řízení stavebních prací;</w:t>
      </w:r>
    </w:p>
    <w:p w:rsidR="00AF3E5C" w:rsidRPr="006B1D37" w:rsidRDefault="00AF3E5C" w:rsidP="00B34723">
      <w:pPr>
        <w:pStyle w:val="Zkladntext"/>
        <w:numPr>
          <w:ilvl w:val="3"/>
          <w:numId w:val="12"/>
        </w:numPr>
        <w:tabs>
          <w:tab w:val="clear" w:pos="283"/>
        </w:tabs>
        <w:spacing w:after="0"/>
        <w:ind w:left="1077" w:hanging="357"/>
        <w:jc w:val="both"/>
        <w:rPr>
          <w:rFonts w:asciiTheme="minorHAnsi" w:hAnsiTheme="minorHAnsi" w:cs="Arial"/>
          <w:color w:val="000000"/>
        </w:rPr>
      </w:pPr>
      <w:r w:rsidRPr="006B1D37">
        <w:rPr>
          <w:rFonts w:asciiTheme="minorHAnsi" w:hAnsiTheme="minorHAnsi" w:cs="Arial"/>
          <w:color w:val="000000"/>
        </w:rPr>
        <w:t>obstarání zařízení a materiálu, dopravy, dodávek, proclení, zdanění, skladování, pojištění;</w:t>
      </w:r>
    </w:p>
    <w:p w:rsidR="00AF3E5C" w:rsidRPr="006B1D37" w:rsidRDefault="00AF3E5C" w:rsidP="00B34723">
      <w:pPr>
        <w:pStyle w:val="Zkladntext"/>
        <w:numPr>
          <w:ilvl w:val="3"/>
          <w:numId w:val="12"/>
        </w:numPr>
        <w:tabs>
          <w:tab w:val="clear" w:pos="283"/>
        </w:tabs>
        <w:spacing w:after="0"/>
        <w:ind w:left="1077" w:hanging="357"/>
        <w:jc w:val="both"/>
        <w:rPr>
          <w:rFonts w:asciiTheme="minorHAnsi" w:hAnsiTheme="minorHAnsi" w:cs="Arial"/>
          <w:color w:val="000000"/>
        </w:rPr>
      </w:pPr>
      <w:r w:rsidRPr="006B1D37">
        <w:rPr>
          <w:rFonts w:asciiTheme="minorHAnsi" w:hAnsiTheme="minorHAnsi" w:cs="Arial"/>
          <w:color w:val="000000"/>
        </w:rPr>
        <w:t>vedení deníku stavby;</w:t>
      </w:r>
    </w:p>
    <w:p w:rsidR="00AF3E5C" w:rsidRPr="006B1D37" w:rsidRDefault="00AF3E5C" w:rsidP="00B34723">
      <w:pPr>
        <w:pStyle w:val="Zkladntext"/>
        <w:numPr>
          <w:ilvl w:val="3"/>
          <w:numId w:val="12"/>
        </w:numPr>
        <w:tabs>
          <w:tab w:val="clear" w:pos="283"/>
        </w:tabs>
        <w:spacing w:after="0"/>
        <w:ind w:left="1077" w:hanging="357"/>
        <w:jc w:val="both"/>
        <w:rPr>
          <w:rFonts w:asciiTheme="minorHAnsi" w:hAnsiTheme="minorHAnsi" w:cs="Arial"/>
          <w:color w:val="000000"/>
        </w:rPr>
      </w:pPr>
      <w:r w:rsidRPr="006B1D37">
        <w:rPr>
          <w:rFonts w:asciiTheme="minorHAnsi" w:hAnsiTheme="minorHAnsi" w:cs="Arial"/>
          <w:color w:val="000000"/>
        </w:rPr>
        <w:t>zabezpečení požadovaných znaků jakosti a metodiky jejich prokázání včetně příslušných zkoušek;</w:t>
      </w:r>
    </w:p>
    <w:p w:rsidR="00AF3E5C" w:rsidRPr="00100D8C" w:rsidRDefault="00AF3E5C" w:rsidP="00100D8C">
      <w:pPr>
        <w:pStyle w:val="Zkladntext"/>
        <w:numPr>
          <w:ilvl w:val="3"/>
          <w:numId w:val="12"/>
        </w:numPr>
        <w:tabs>
          <w:tab w:val="clear" w:pos="283"/>
        </w:tabs>
        <w:spacing w:after="0"/>
        <w:ind w:left="1077" w:hanging="357"/>
        <w:jc w:val="both"/>
        <w:rPr>
          <w:rFonts w:asciiTheme="minorHAnsi" w:hAnsiTheme="minorHAnsi" w:cs="Arial"/>
          <w:color w:val="000000"/>
        </w:rPr>
      </w:pPr>
      <w:r w:rsidRPr="006B1D37">
        <w:rPr>
          <w:rFonts w:asciiTheme="minorHAnsi" w:hAnsiTheme="minorHAnsi" w:cs="Arial"/>
          <w:color w:val="000000"/>
        </w:rPr>
        <w:t>zpracování a dodání provozních či jiných předpisů pro provoz a údržbu díla;</w:t>
      </w:r>
    </w:p>
    <w:p w:rsidR="00AF3E5C" w:rsidRPr="006B1D37" w:rsidRDefault="00AF3E5C" w:rsidP="00B34723">
      <w:pPr>
        <w:pStyle w:val="Zkladntext"/>
        <w:numPr>
          <w:ilvl w:val="3"/>
          <w:numId w:val="12"/>
        </w:numPr>
        <w:tabs>
          <w:tab w:val="clear" w:pos="283"/>
        </w:tabs>
        <w:spacing w:after="0"/>
        <w:ind w:left="1077" w:hanging="357"/>
        <w:jc w:val="both"/>
        <w:rPr>
          <w:rFonts w:asciiTheme="minorHAnsi" w:hAnsiTheme="minorHAnsi" w:cs="Arial"/>
          <w:color w:val="000000"/>
        </w:rPr>
      </w:pPr>
      <w:r w:rsidRPr="006B1D37">
        <w:rPr>
          <w:rFonts w:asciiTheme="minorHAnsi" w:hAnsiTheme="minorHAnsi" w:cs="Arial"/>
          <w:color w:val="000000"/>
        </w:rPr>
        <w:t>dokončení stavby pro uvedení do trvalého provozu;</w:t>
      </w:r>
    </w:p>
    <w:p w:rsidR="00AF3E5C" w:rsidRPr="006B1D37" w:rsidRDefault="00100D8C" w:rsidP="00B34723">
      <w:pPr>
        <w:pStyle w:val="Zkladntext"/>
        <w:numPr>
          <w:ilvl w:val="3"/>
          <w:numId w:val="12"/>
        </w:numPr>
        <w:tabs>
          <w:tab w:val="clear" w:pos="283"/>
        </w:tabs>
        <w:spacing w:after="0"/>
        <w:ind w:left="1077" w:hanging="357"/>
        <w:jc w:val="both"/>
        <w:rPr>
          <w:rFonts w:asciiTheme="minorHAnsi" w:hAnsiTheme="minorHAnsi" w:cs="Arial"/>
          <w:color w:val="000000"/>
        </w:rPr>
      </w:pPr>
      <w:r>
        <w:rPr>
          <w:rFonts w:asciiTheme="minorHAnsi" w:hAnsiTheme="minorHAnsi" w:cs="Arial"/>
          <w:color w:val="000000"/>
        </w:rPr>
        <w:t>poskytnutí záruk na celé dílo, odstraňování vad v záruční době;</w:t>
      </w:r>
    </w:p>
    <w:p w:rsidR="00AF3E5C" w:rsidRDefault="00AF3E5C" w:rsidP="00100D8C">
      <w:pPr>
        <w:pStyle w:val="Zkladntext"/>
        <w:spacing w:after="0"/>
        <w:ind w:left="1077"/>
        <w:jc w:val="both"/>
        <w:rPr>
          <w:rFonts w:asciiTheme="minorHAnsi" w:hAnsiTheme="minorHAnsi" w:cs="Arial"/>
          <w:color w:val="000000"/>
        </w:rPr>
      </w:pPr>
    </w:p>
    <w:p w:rsidR="00AF3E5C" w:rsidRPr="006B1D37" w:rsidRDefault="00100D8C" w:rsidP="00100D8C">
      <w:pPr>
        <w:pStyle w:val="Zkladntext"/>
        <w:jc w:val="both"/>
        <w:rPr>
          <w:rFonts w:asciiTheme="minorHAnsi" w:hAnsiTheme="minorHAnsi" w:cs="Arial"/>
          <w:color w:val="000000"/>
        </w:rPr>
      </w:pPr>
      <w:r>
        <w:rPr>
          <w:rFonts w:asciiTheme="minorHAnsi" w:hAnsiTheme="minorHAnsi" w:cs="Arial"/>
          <w:color w:val="000000"/>
        </w:rPr>
        <w:t xml:space="preserve">4.7. </w:t>
      </w:r>
      <w:r w:rsidR="00AF3E5C" w:rsidRPr="006B1D37">
        <w:rPr>
          <w:rFonts w:asciiTheme="minorHAnsi" w:hAnsiTheme="minorHAnsi" w:cs="Arial"/>
          <w:color w:val="000000"/>
        </w:rPr>
        <w:t>Technická kritéria pro dodávku:</w:t>
      </w:r>
    </w:p>
    <w:p w:rsidR="00AF3E5C" w:rsidRPr="006B1D37" w:rsidRDefault="00AF3E5C" w:rsidP="001D5EB5">
      <w:pPr>
        <w:pStyle w:val="Zkladntext"/>
        <w:numPr>
          <w:ilvl w:val="3"/>
          <w:numId w:val="40"/>
        </w:numPr>
        <w:spacing w:before="60" w:after="0"/>
        <w:ind w:left="1077" w:hanging="357"/>
        <w:jc w:val="both"/>
        <w:rPr>
          <w:rFonts w:asciiTheme="minorHAnsi" w:hAnsiTheme="minorHAnsi" w:cs="Arial"/>
          <w:color w:val="000000"/>
        </w:rPr>
      </w:pPr>
      <w:r w:rsidRPr="006B1D37">
        <w:rPr>
          <w:rFonts w:asciiTheme="minorHAnsi" w:hAnsiTheme="minorHAnsi" w:cs="Arial"/>
          <w:color w:val="000000"/>
        </w:rPr>
        <w:t>zhotovitel musí splnit standardy provedení podle uvedených norem v dokumentaci pro realizaci,</w:t>
      </w:r>
    </w:p>
    <w:p w:rsidR="00AF3E5C" w:rsidRPr="006B1D37" w:rsidRDefault="00AF3E5C" w:rsidP="001D5EB5">
      <w:pPr>
        <w:pStyle w:val="Zkladntext"/>
        <w:numPr>
          <w:ilvl w:val="3"/>
          <w:numId w:val="40"/>
        </w:numPr>
        <w:spacing w:before="60" w:after="0"/>
        <w:ind w:left="1077" w:hanging="357"/>
        <w:jc w:val="both"/>
        <w:rPr>
          <w:rFonts w:asciiTheme="minorHAnsi" w:hAnsiTheme="minorHAnsi" w:cs="Arial"/>
          <w:color w:val="000000"/>
        </w:rPr>
      </w:pPr>
      <w:r w:rsidRPr="006B1D37">
        <w:rPr>
          <w:rFonts w:asciiTheme="minorHAnsi" w:hAnsiTheme="minorHAnsi" w:cs="Arial"/>
          <w:color w:val="000000"/>
        </w:rPr>
        <w:t xml:space="preserve">použité výrobky musí splňovat ustanovení Nařízení vlády č. 163/2002 Sb. o technických </w:t>
      </w:r>
      <w:r w:rsidR="001D5EB5" w:rsidRPr="006B1D37">
        <w:rPr>
          <w:rFonts w:asciiTheme="minorHAnsi" w:hAnsiTheme="minorHAnsi" w:cs="Arial"/>
          <w:color w:val="000000"/>
        </w:rPr>
        <w:t xml:space="preserve">  </w:t>
      </w:r>
      <w:r w:rsidRPr="006B1D37">
        <w:rPr>
          <w:rFonts w:asciiTheme="minorHAnsi" w:hAnsiTheme="minorHAnsi" w:cs="Arial"/>
          <w:color w:val="000000"/>
        </w:rPr>
        <w:t xml:space="preserve">požadavcích na stavební výrobky. </w:t>
      </w:r>
    </w:p>
    <w:p w:rsidR="00AF3E5C" w:rsidRPr="006B1D37" w:rsidRDefault="001D5EB5" w:rsidP="001D5EB5">
      <w:pPr>
        <w:pStyle w:val="Zkladntext"/>
        <w:numPr>
          <w:ilvl w:val="1"/>
          <w:numId w:val="40"/>
        </w:numPr>
        <w:spacing w:before="120"/>
        <w:ind w:left="567" w:hanging="567"/>
        <w:jc w:val="both"/>
        <w:rPr>
          <w:rFonts w:asciiTheme="minorHAnsi" w:hAnsiTheme="minorHAnsi" w:cs="Arial"/>
          <w:color w:val="000000"/>
        </w:rPr>
      </w:pPr>
      <w:r w:rsidRPr="006B1D37">
        <w:rPr>
          <w:rFonts w:asciiTheme="minorHAnsi" w:hAnsiTheme="minorHAnsi" w:cs="Arial"/>
          <w:color w:val="000000"/>
        </w:rPr>
        <w:t xml:space="preserve"> P</w:t>
      </w:r>
      <w:r w:rsidR="00AF3E5C" w:rsidRPr="006B1D37">
        <w:rPr>
          <w:rFonts w:asciiTheme="minorHAnsi" w:hAnsiTheme="minorHAnsi" w:cs="Arial"/>
          <w:color w:val="000000"/>
        </w:rPr>
        <w:t>ředmět díla bude proveden v nejlepší kvalitě a v souladu s příslušnými normami a předpisy platnými v době</w:t>
      </w:r>
      <w:r w:rsidRPr="006B1D37">
        <w:rPr>
          <w:rFonts w:asciiTheme="minorHAnsi" w:hAnsiTheme="minorHAnsi" w:cs="Arial"/>
          <w:color w:val="000000"/>
        </w:rPr>
        <w:t xml:space="preserve"> </w:t>
      </w:r>
      <w:r w:rsidR="00AF3E5C" w:rsidRPr="006B1D37">
        <w:rPr>
          <w:rFonts w:asciiTheme="minorHAnsi" w:hAnsiTheme="minorHAnsi" w:cs="Arial"/>
          <w:color w:val="000000"/>
        </w:rPr>
        <w:t>provádění díla.</w:t>
      </w:r>
    </w:p>
    <w:p w:rsidR="00AF3E5C" w:rsidRPr="006B1D37" w:rsidRDefault="00AF3E5C" w:rsidP="001D5EB5">
      <w:pPr>
        <w:pStyle w:val="Zkladntext"/>
        <w:numPr>
          <w:ilvl w:val="1"/>
          <w:numId w:val="40"/>
        </w:numPr>
        <w:spacing w:before="120"/>
        <w:ind w:left="567" w:hanging="567"/>
        <w:jc w:val="both"/>
        <w:rPr>
          <w:rFonts w:asciiTheme="minorHAnsi" w:hAnsiTheme="minorHAnsi" w:cs="Arial"/>
          <w:color w:val="000000"/>
        </w:rPr>
      </w:pPr>
      <w:r w:rsidRPr="006B1D37">
        <w:rPr>
          <w:rFonts w:asciiTheme="minorHAnsi" w:hAnsiTheme="minorHAnsi" w:cs="Arial"/>
          <w:color w:val="000000"/>
        </w:rPr>
        <w:t xml:space="preserve">Součástí díla jsou všechny nezbytné práce a činnosti pro komplexní dokončení díla v celém rozsahu zadání, který je vymezen projektem včetně výkazů výměr, určenými standardy a obecně technickými požadavky na výstavbu. </w:t>
      </w:r>
    </w:p>
    <w:p w:rsidR="00AF3E5C" w:rsidRPr="006B1D37" w:rsidRDefault="00AF3E5C" w:rsidP="001D5EB5">
      <w:pPr>
        <w:pStyle w:val="Zkladntext"/>
        <w:numPr>
          <w:ilvl w:val="1"/>
          <w:numId w:val="40"/>
        </w:numPr>
        <w:spacing w:before="120"/>
        <w:ind w:left="567" w:hanging="567"/>
        <w:jc w:val="both"/>
        <w:rPr>
          <w:rFonts w:asciiTheme="minorHAnsi" w:hAnsiTheme="minorHAnsi" w:cs="Arial"/>
          <w:color w:val="000000"/>
        </w:rPr>
      </w:pPr>
      <w:r w:rsidRPr="006B1D37">
        <w:rPr>
          <w:rFonts w:asciiTheme="minorHAnsi" w:hAnsiTheme="minorHAnsi" w:cs="Arial"/>
          <w:color w:val="000000"/>
        </w:rPr>
        <w:t>Při realizaci díla budou použity pouze výrobky a materiály, které splňují požadavky vyhlášky č 268/2009 Sb. o technických požadavcích na stavby, ve znění pozdějších předpisů a dále § 156 zákona č. 183/2006 Sb. (stavební zákon). Dodávky budou dokladovány k přejímacímu řízení potřebnými certifikáty.</w:t>
      </w:r>
    </w:p>
    <w:p w:rsidR="00AF3E5C" w:rsidRPr="006B1D37" w:rsidRDefault="00AF3E5C" w:rsidP="001D5EB5">
      <w:pPr>
        <w:pStyle w:val="Zkladntext"/>
        <w:numPr>
          <w:ilvl w:val="1"/>
          <w:numId w:val="40"/>
        </w:numPr>
        <w:spacing w:before="120"/>
        <w:ind w:left="567" w:hanging="567"/>
        <w:jc w:val="both"/>
        <w:rPr>
          <w:rFonts w:asciiTheme="minorHAnsi" w:hAnsiTheme="minorHAnsi" w:cs="Arial"/>
          <w:color w:val="000000"/>
        </w:rPr>
      </w:pPr>
      <w:r w:rsidRPr="006B1D37">
        <w:rPr>
          <w:rFonts w:asciiTheme="minorHAnsi" w:hAnsiTheme="minorHAnsi" w:cs="Arial"/>
          <w:color w:val="000000"/>
        </w:rPr>
        <w:t>Všechny povrchy, konstrukce, plochy apod. poškozené v důsledku stavební činnosti budou po provedení prací uvedeny zhotovitelem do původního stavu, v případě zničení budou zhotovitelem nahrazeny novými na náklady zhotovitele.</w:t>
      </w:r>
    </w:p>
    <w:p w:rsidR="00AF3E5C" w:rsidRPr="00103C68" w:rsidRDefault="00AF3E5C" w:rsidP="00103C68">
      <w:pPr>
        <w:pStyle w:val="Zkladntext"/>
        <w:numPr>
          <w:ilvl w:val="1"/>
          <w:numId w:val="40"/>
        </w:numPr>
        <w:spacing w:before="120"/>
        <w:ind w:left="567" w:hanging="567"/>
        <w:jc w:val="both"/>
        <w:rPr>
          <w:rFonts w:asciiTheme="minorHAnsi" w:hAnsiTheme="minorHAnsi" w:cs="Arial"/>
          <w:color w:val="000000"/>
        </w:rPr>
      </w:pPr>
      <w:r w:rsidRPr="006B1D37">
        <w:rPr>
          <w:rFonts w:asciiTheme="minorHAnsi" w:hAnsiTheme="minorHAnsi" w:cs="Arial"/>
          <w:color w:val="000000"/>
        </w:rPr>
        <w:lastRenderedPageBreak/>
        <w:t>Stavební práce budou zhotovitelem zabezpečeny v celém rozsahu zadávací dokumentace a v souladu s příslušnými platnými ČSN souvisejícími s plněním předmětu zakáz</w:t>
      </w:r>
      <w:r w:rsidR="00BD7619">
        <w:rPr>
          <w:rFonts w:asciiTheme="minorHAnsi" w:hAnsiTheme="minorHAnsi" w:cs="Arial"/>
          <w:color w:val="000000"/>
        </w:rPr>
        <w:t>ky.</w:t>
      </w:r>
      <w:r w:rsidRPr="00103C68">
        <w:rPr>
          <w:rFonts w:asciiTheme="minorHAnsi" w:hAnsiTheme="minorHAnsi" w:cs="Arial"/>
          <w:color w:val="000000"/>
        </w:rPr>
        <w:t xml:space="preserve">    </w:t>
      </w:r>
    </w:p>
    <w:p w:rsidR="00AF3E5C" w:rsidRPr="006B1D37" w:rsidRDefault="00AF3E5C" w:rsidP="00E0461F">
      <w:pPr>
        <w:spacing w:before="360"/>
        <w:jc w:val="center"/>
        <w:rPr>
          <w:rFonts w:asciiTheme="minorHAnsi" w:hAnsiTheme="minorHAnsi" w:cs="Arial"/>
          <w:color w:val="000000"/>
          <w:sz w:val="20"/>
          <w:szCs w:val="20"/>
        </w:rPr>
      </w:pPr>
      <w:r w:rsidRPr="006B1D37">
        <w:rPr>
          <w:rFonts w:asciiTheme="minorHAnsi" w:hAnsiTheme="minorHAnsi" w:cs="Arial"/>
          <w:color w:val="000000"/>
          <w:sz w:val="20"/>
          <w:szCs w:val="20"/>
        </w:rPr>
        <w:t>Článek 5</w:t>
      </w:r>
    </w:p>
    <w:p w:rsidR="00AF3E5C" w:rsidRPr="006B1D37" w:rsidRDefault="00AF3E5C" w:rsidP="00E0461F">
      <w:pPr>
        <w:pStyle w:val="Seznam"/>
        <w:ind w:left="0" w:firstLine="0"/>
        <w:jc w:val="center"/>
        <w:rPr>
          <w:rFonts w:asciiTheme="minorHAnsi" w:hAnsiTheme="minorHAnsi" w:cs="Arial"/>
          <w:b/>
          <w:color w:val="000000"/>
        </w:rPr>
      </w:pPr>
      <w:r w:rsidRPr="006B1D37">
        <w:rPr>
          <w:rFonts w:asciiTheme="minorHAnsi" w:hAnsiTheme="minorHAnsi" w:cs="Arial"/>
          <w:b/>
          <w:color w:val="000000"/>
        </w:rPr>
        <w:t>Doba a místo plnění</w:t>
      </w:r>
    </w:p>
    <w:p w:rsidR="00AF3E5C" w:rsidRPr="006B1D37" w:rsidRDefault="00AF3E5C" w:rsidP="00E0461F">
      <w:pPr>
        <w:pStyle w:val="Zkladntext"/>
        <w:numPr>
          <w:ilvl w:val="1"/>
          <w:numId w:val="10"/>
        </w:numPr>
        <w:spacing w:before="240"/>
        <w:jc w:val="both"/>
        <w:rPr>
          <w:rFonts w:asciiTheme="minorHAnsi" w:hAnsiTheme="minorHAnsi" w:cs="Arial"/>
          <w:color w:val="000000"/>
        </w:rPr>
      </w:pPr>
      <w:r w:rsidRPr="006B1D37">
        <w:rPr>
          <w:rFonts w:asciiTheme="minorHAnsi" w:hAnsiTheme="minorHAnsi" w:cs="Arial"/>
          <w:color w:val="000000"/>
        </w:rPr>
        <w:t>Zhotovitel se zavazuje dílo uvedené v čl. 4 této smlouvy, včetně objednatelem požadovaných změn, řádně zhotovit</w:t>
      </w:r>
      <w:r w:rsidR="00255F15" w:rsidRPr="006B1D37">
        <w:rPr>
          <w:rFonts w:asciiTheme="minorHAnsi" w:hAnsiTheme="minorHAnsi" w:cs="Arial"/>
          <w:color w:val="000000"/>
        </w:rPr>
        <w:t xml:space="preserve"> </w:t>
      </w:r>
      <w:r w:rsidRPr="006B1D37">
        <w:rPr>
          <w:rFonts w:asciiTheme="minorHAnsi" w:hAnsiTheme="minorHAnsi" w:cs="Arial"/>
          <w:color w:val="000000"/>
        </w:rPr>
        <w:t>a předat objednateli dílo závěrečným protokolem</w:t>
      </w:r>
      <w:r w:rsidR="003427FA" w:rsidRPr="006B1D37">
        <w:rPr>
          <w:rFonts w:asciiTheme="minorHAnsi" w:hAnsiTheme="minorHAnsi" w:cs="Arial"/>
          <w:color w:val="000000"/>
        </w:rPr>
        <w:t>.</w:t>
      </w:r>
      <w:r w:rsidRPr="006B1D37">
        <w:rPr>
          <w:rFonts w:asciiTheme="minorHAnsi" w:hAnsiTheme="minorHAnsi" w:cs="Arial"/>
          <w:color w:val="000000"/>
        </w:rPr>
        <w:t xml:space="preserve"> Zhotovitel je povinen převzít staveniště od objednatele 3 dny od výzvy objednatele k jeho převzetí a zahájit provádění díla do 5 dnů ode dne předání staveniště. Staveniště musí být ke dni předání prosté všech právních a faktických vad bránících zahájení stavby podle této smlouvy.</w:t>
      </w:r>
      <w:r w:rsidR="005F438C">
        <w:rPr>
          <w:rFonts w:asciiTheme="minorHAnsi" w:hAnsiTheme="minorHAnsi" w:cs="Arial"/>
          <w:color w:val="000000"/>
        </w:rPr>
        <w:t xml:space="preserve"> </w:t>
      </w:r>
    </w:p>
    <w:p w:rsidR="00AF3E5C" w:rsidRDefault="00AF3E5C" w:rsidP="00E0461F">
      <w:pPr>
        <w:pStyle w:val="Zkladntext"/>
        <w:numPr>
          <w:ilvl w:val="1"/>
          <w:numId w:val="10"/>
        </w:numPr>
        <w:spacing w:before="120"/>
        <w:ind w:left="357" w:hanging="357"/>
        <w:jc w:val="both"/>
        <w:rPr>
          <w:rFonts w:asciiTheme="minorHAnsi" w:hAnsiTheme="minorHAnsi" w:cs="Arial"/>
        </w:rPr>
      </w:pPr>
      <w:r w:rsidRPr="006B1D37">
        <w:rPr>
          <w:rFonts w:asciiTheme="minorHAnsi" w:hAnsiTheme="minorHAnsi" w:cs="Arial"/>
        </w:rPr>
        <w:t>Termíny a místa plnění</w:t>
      </w:r>
      <w:r w:rsidR="002C13B8">
        <w:rPr>
          <w:rFonts w:asciiTheme="minorHAnsi" w:hAnsiTheme="minorHAnsi" w:cs="Arial"/>
        </w:rPr>
        <w:t xml:space="preserve"> díla jsou stanovena následovně</w:t>
      </w:r>
      <w:r w:rsidR="00577ECB">
        <w:rPr>
          <w:rFonts w:asciiTheme="minorHAnsi" w:hAnsiTheme="minorHAnsi" w:cs="Arial"/>
        </w:rPr>
        <w:t>:</w:t>
      </w:r>
    </w:p>
    <w:p w:rsidR="002C13B8" w:rsidRPr="00CE2B7D" w:rsidRDefault="002C13B8" w:rsidP="00577ECB">
      <w:pPr>
        <w:pStyle w:val="Zkladntext"/>
        <w:spacing w:before="120"/>
        <w:ind w:firstLine="357"/>
        <w:jc w:val="both"/>
        <w:rPr>
          <w:rFonts w:asciiTheme="minorHAnsi" w:hAnsiTheme="minorHAnsi" w:cs="Arial"/>
          <w:b/>
        </w:rPr>
      </w:pPr>
      <w:r w:rsidRPr="00CE2B7D">
        <w:rPr>
          <w:rFonts w:asciiTheme="minorHAnsi" w:hAnsiTheme="minorHAnsi" w:cs="Arial"/>
          <w:b/>
        </w:rPr>
        <w:t>Termín plnění: 1.</w:t>
      </w:r>
      <w:r w:rsidR="00100D8C" w:rsidRPr="00CE2B7D">
        <w:rPr>
          <w:rFonts w:asciiTheme="minorHAnsi" w:hAnsiTheme="minorHAnsi" w:cs="Arial"/>
          <w:b/>
        </w:rPr>
        <w:t xml:space="preserve"> </w:t>
      </w:r>
      <w:r w:rsidR="004C1C4C" w:rsidRPr="00CE2B7D">
        <w:rPr>
          <w:rFonts w:asciiTheme="minorHAnsi" w:hAnsiTheme="minorHAnsi" w:cs="Arial"/>
          <w:b/>
        </w:rPr>
        <w:t xml:space="preserve">srpen </w:t>
      </w:r>
      <w:r w:rsidRPr="00CE2B7D">
        <w:rPr>
          <w:rFonts w:asciiTheme="minorHAnsi" w:hAnsiTheme="minorHAnsi" w:cs="Arial"/>
          <w:b/>
        </w:rPr>
        <w:t xml:space="preserve"> – </w:t>
      </w:r>
      <w:r w:rsidR="004C1C4C" w:rsidRPr="00CE2B7D">
        <w:rPr>
          <w:rFonts w:asciiTheme="minorHAnsi" w:hAnsiTheme="minorHAnsi" w:cs="Arial"/>
          <w:b/>
        </w:rPr>
        <w:t xml:space="preserve"> </w:t>
      </w:r>
      <w:r w:rsidRPr="00CE2B7D">
        <w:rPr>
          <w:rFonts w:asciiTheme="minorHAnsi" w:hAnsiTheme="minorHAnsi" w:cs="Arial"/>
          <w:b/>
        </w:rPr>
        <w:t>30.</w:t>
      </w:r>
      <w:r w:rsidR="00D03CAA" w:rsidRPr="00CE2B7D">
        <w:rPr>
          <w:rFonts w:asciiTheme="minorHAnsi" w:hAnsiTheme="minorHAnsi" w:cs="Arial"/>
          <w:b/>
        </w:rPr>
        <w:t xml:space="preserve"> </w:t>
      </w:r>
      <w:r w:rsidR="004C1C4C" w:rsidRPr="00CE2B7D">
        <w:rPr>
          <w:rFonts w:asciiTheme="minorHAnsi" w:hAnsiTheme="minorHAnsi" w:cs="Arial"/>
          <w:b/>
        </w:rPr>
        <w:t>říjen</w:t>
      </w:r>
      <w:r w:rsidR="00C645C1" w:rsidRPr="00CE2B7D">
        <w:rPr>
          <w:rFonts w:asciiTheme="minorHAnsi" w:hAnsiTheme="minorHAnsi" w:cs="Arial"/>
          <w:b/>
        </w:rPr>
        <w:t xml:space="preserve">  2017</w:t>
      </w:r>
      <w:r w:rsidR="0045082F" w:rsidRPr="00CE2B7D">
        <w:rPr>
          <w:rFonts w:asciiTheme="minorHAnsi" w:hAnsiTheme="minorHAnsi" w:cs="Arial"/>
          <w:b/>
        </w:rPr>
        <w:t xml:space="preserve">  </w:t>
      </w:r>
    </w:p>
    <w:p w:rsidR="0012515C" w:rsidRDefault="00AF3E5C" w:rsidP="00100D8C">
      <w:pPr>
        <w:ind w:left="357"/>
        <w:rPr>
          <w:rFonts w:asciiTheme="minorHAnsi" w:hAnsiTheme="minorHAnsi" w:cs="Arial"/>
          <w:bCs/>
          <w:iCs/>
          <w:color w:val="000000"/>
          <w:sz w:val="20"/>
          <w:szCs w:val="20"/>
        </w:rPr>
      </w:pPr>
      <w:r w:rsidRPr="00100D8C">
        <w:rPr>
          <w:rFonts w:asciiTheme="minorHAnsi" w:hAnsiTheme="minorHAnsi" w:cs="Arial"/>
          <w:color w:val="000000"/>
          <w:sz w:val="20"/>
          <w:szCs w:val="20"/>
          <w:u w:val="single"/>
        </w:rPr>
        <w:t>Místo plnění:</w:t>
      </w:r>
      <w:r w:rsidR="00EC0E7F" w:rsidRPr="00100D8C">
        <w:rPr>
          <w:rFonts w:asciiTheme="minorHAnsi" w:hAnsiTheme="minorHAnsi" w:cs="Arial"/>
          <w:color w:val="000000"/>
          <w:sz w:val="20"/>
          <w:szCs w:val="20"/>
        </w:rPr>
        <w:t xml:space="preserve"> </w:t>
      </w:r>
      <w:r w:rsidR="00EC0E7F" w:rsidRPr="00100D8C">
        <w:rPr>
          <w:rFonts w:asciiTheme="minorHAnsi" w:hAnsiTheme="minorHAnsi" w:cs="Arial"/>
          <w:bCs/>
          <w:color w:val="000000"/>
          <w:sz w:val="20"/>
          <w:szCs w:val="20"/>
        </w:rPr>
        <w:t>objekt č.</w:t>
      </w:r>
      <w:r w:rsidR="00D03CAA">
        <w:rPr>
          <w:rFonts w:asciiTheme="minorHAnsi" w:hAnsiTheme="minorHAnsi" w:cs="Arial"/>
          <w:bCs/>
          <w:color w:val="000000"/>
          <w:sz w:val="20"/>
          <w:szCs w:val="20"/>
        </w:rPr>
        <w:t xml:space="preserve"> </w:t>
      </w:r>
      <w:r w:rsidR="00EC0E7F" w:rsidRPr="00100D8C">
        <w:rPr>
          <w:rFonts w:asciiTheme="minorHAnsi" w:hAnsiTheme="minorHAnsi" w:cs="Arial"/>
          <w:bCs/>
          <w:color w:val="000000"/>
          <w:sz w:val="20"/>
          <w:szCs w:val="20"/>
        </w:rPr>
        <w:t>p. 234 postave</w:t>
      </w:r>
      <w:r w:rsidR="00100D8C">
        <w:rPr>
          <w:rFonts w:asciiTheme="minorHAnsi" w:hAnsiTheme="minorHAnsi" w:cs="Arial"/>
          <w:bCs/>
          <w:color w:val="000000"/>
          <w:sz w:val="20"/>
          <w:szCs w:val="20"/>
        </w:rPr>
        <w:t>ný na pozemku č. st. 299</w:t>
      </w:r>
      <w:r w:rsidR="00EC0E7F" w:rsidRPr="00100D8C">
        <w:rPr>
          <w:rFonts w:asciiTheme="minorHAnsi" w:hAnsiTheme="minorHAnsi" w:cs="Arial"/>
          <w:bCs/>
          <w:iCs/>
          <w:color w:val="000000"/>
          <w:sz w:val="20"/>
          <w:szCs w:val="20"/>
        </w:rPr>
        <w:t>,</w:t>
      </w:r>
      <w:r w:rsidR="005F438C">
        <w:rPr>
          <w:rFonts w:asciiTheme="minorHAnsi" w:hAnsiTheme="minorHAnsi" w:cs="Arial"/>
          <w:bCs/>
          <w:iCs/>
          <w:color w:val="000000"/>
          <w:sz w:val="20"/>
          <w:szCs w:val="20"/>
        </w:rPr>
        <w:t xml:space="preserve"> </w:t>
      </w:r>
      <w:r w:rsidR="00100D8C">
        <w:rPr>
          <w:rFonts w:asciiTheme="minorHAnsi" w:hAnsiTheme="minorHAnsi" w:cs="Arial"/>
          <w:bCs/>
          <w:iCs/>
          <w:color w:val="000000"/>
          <w:sz w:val="20"/>
          <w:szCs w:val="20"/>
        </w:rPr>
        <w:t>Komenského ulice,</w:t>
      </w:r>
      <w:r w:rsidR="00EC0E7F" w:rsidRPr="00100D8C">
        <w:rPr>
          <w:rFonts w:asciiTheme="minorHAnsi" w:hAnsiTheme="minorHAnsi" w:cs="Arial"/>
          <w:bCs/>
          <w:iCs/>
          <w:color w:val="000000"/>
          <w:sz w:val="20"/>
          <w:szCs w:val="20"/>
        </w:rPr>
        <w:t xml:space="preserve"> Hradec Králové, kraj Královéhradecký</w:t>
      </w:r>
    </w:p>
    <w:p w:rsidR="005F438C" w:rsidRPr="00100D8C" w:rsidRDefault="005F438C" w:rsidP="00100D8C">
      <w:pPr>
        <w:ind w:left="357"/>
        <w:rPr>
          <w:rFonts w:asciiTheme="minorHAnsi" w:hAnsiTheme="minorHAnsi" w:cs="Arial"/>
          <w:color w:val="000000"/>
          <w:sz w:val="20"/>
          <w:szCs w:val="20"/>
        </w:rPr>
      </w:pPr>
    </w:p>
    <w:p w:rsidR="00AF3E5C" w:rsidRPr="005F438C" w:rsidRDefault="00AF3E5C" w:rsidP="005F438C">
      <w:pPr>
        <w:pStyle w:val="Odstavecseseznamem"/>
        <w:numPr>
          <w:ilvl w:val="1"/>
          <w:numId w:val="10"/>
        </w:numPr>
        <w:spacing w:after="120"/>
        <w:contextualSpacing/>
        <w:rPr>
          <w:rFonts w:asciiTheme="minorHAnsi" w:hAnsiTheme="minorHAnsi" w:cs="Arial"/>
          <w:sz w:val="20"/>
          <w:szCs w:val="20"/>
        </w:rPr>
      </w:pPr>
      <w:r w:rsidRPr="005F438C">
        <w:rPr>
          <w:rFonts w:asciiTheme="minorHAnsi" w:hAnsiTheme="minorHAnsi" w:cs="Arial"/>
          <w:color w:val="000000"/>
          <w:sz w:val="20"/>
          <w:szCs w:val="20"/>
        </w:rPr>
        <w:t xml:space="preserve">Objednatel není povinen zhotovitele o dodržení termínů a lhůt dle této smlouvy vč. jejích příloh upomínat. Nedodržením těchto termínů a lhůt dochází k prodlení zhotovitele se všemi důsledky podle </w:t>
      </w:r>
      <w:r w:rsidRPr="005F438C">
        <w:rPr>
          <w:rFonts w:asciiTheme="minorHAnsi" w:hAnsiTheme="minorHAnsi" w:cs="Arial"/>
          <w:sz w:val="20"/>
          <w:szCs w:val="20"/>
        </w:rPr>
        <w:t>občanského zákoníku</w:t>
      </w:r>
    </w:p>
    <w:p w:rsidR="00AF3E5C" w:rsidRPr="006B1D37" w:rsidRDefault="00AF3E5C" w:rsidP="00100D8C">
      <w:pPr>
        <w:spacing w:before="360"/>
        <w:ind w:left="3540" w:firstLine="708"/>
        <w:rPr>
          <w:rFonts w:asciiTheme="minorHAnsi" w:hAnsiTheme="minorHAnsi" w:cs="Arial"/>
          <w:color w:val="000000"/>
          <w:sz w:val="20"/>
          <w:szCs w:val="20"/>
        </w:rPr>
      </w:pPr>
      <w:r w:rsidRPr="006B1D37">
        <w:rPr>
          <w:rFonts w:asciiTheme="minorHAnsi" w:hAnsiTheme="minorHAnsi" w:cs="Arial"/>
          <w:color w:val="000000"/>
          <w:sz w:val="20"/>
          <w:szCs w:val="20"/>
        </w:rPr>
        <w:t>Článek 6</w:t>
      </w:r>
    </w:p>
    <w:p w:rsidR="00AF3E5C" w:rsidRPr="006B1D37" w:rsidRDefault="00AF3E5C" w:rsidP="00E0461F">
      <w:pPr>
        <w:pStyle w:val="Seznam"/>
        <w:ind w:left="0" w:firstLine="0"/>
        <w:jc w:val="center"/>
        <w:rPr>
          <w:rFonts w:asciiTheme="minorHAnsi" w:hAnsiTheme="minorHAnsi" w:cs="Arial"/>
          <w:b/>
          <w:color w:val="000000"/>
        </w:rPr>
      </w:pPr>
      <w:r w:rsidRPr="006B1D37">
        <w:rPr>
          <w:rFonts w:asciiTheme="minorHAnsi" w:hAnsiTheme="minorHAnsi" w:cs="Arial"/>
          <w:b/>
          <w:color w:val="000000"/>
        </w:rPr>
        <w:t>Cena díla</w:t>
      </w:r>
    </w:p>
    <w:p w:rsidR="00AF3E5C" w:rsidRPr="006B1D37" w:rsidRDefault="00AF3E5C" w:rsidP="00E0461F">
      <w:pPr>
        <w:pStyle w:val="Zkladntext"/>
        <w:numPr>
          <w:ilvl w:val="1"/>
          <w:numId w:val="13"/>
        </w:numPr>
        <w:spacing w:before="120"/>
        <w:ind w:left="357" w:hanging="357"/>
        <w:jc w:val="both"/>
        <w:rPr>
          <w:rFonts w:asciiTheme="minorHAnsi" w:hAnsiTheme="minorHAnsi" w:cs="Arial"/>
          <w:color w:val="000000"/>
        </w:rPr>
      </w:pPr>
      <w:r w:rsidRPr="006B1D37">
        <w:rPr>
          <w:rFonts w:asciiTheme="minorHAnsi" w:hAnsiTheme="minorHAnsi" w:cs="Arial"/>
          <w:color w:val="000000"/>
        </w:rPr>
        <w:t xml:space="preserve">Cena za celé provedené a předané dílo je stanovena jako cena pevná, tj. zahrnuje veškeré náklady zhotovitele související s provedením díla, zejména náklady na materiály, pracovní síly, stroje, dopravu, zařízení staveniště, řízení a administrativu, inženýrskou činnost, geodetické práce, režii zhotovitele a zisk, poplatky a veškeré další náklady zhotovitele v souvislosti s realizací díla a může být měněna pouze způsobem uvedeným v této smlouvě. </w:t>
      </w:r>
    </w:p>
    <w:p w:rsidR="00AF3E5C" w:rsidRDefault="00AF3E5C" w:rsidP="00D03CAA">
      <w:pPr>
        <w:pStyle w:val="Zkladntext"/>
        <w:numPr>
          <w:ilvl w:val="1"/>
          <w:numId w:val="13"/>
        </w:numPr>
        <w:spacing w:before="120"/>
        <w:ind w:left="357" w:hanging="357"/>
        <w:jc w:val="both"/>
        <w:rPr>
          <w:rFonts w:asciiTheme="minorHAnsi" w:hAnsiTheme="minorHAnsi" w:cs="Arial"/>
        </w:rPr>
      </w:pPr>
      <w:r w:rsidRPr="00D03CAA">
        <w:rPr>
          <w:rFonts w:asciiTheme="minorHAnsi" w:hAnsiTheme="minorHAnsi" w:cs="Arial"/>
        </w:rPr>
        <w:t xml:space="preserve">Cena za provedení díla dle článku 4 této smlouvy, v podrobném členění uvedeném v položkovém rozpočtu, jehož úplnost je zaručena, činí </w:t>
      </w:r>
      <w:r w:rsidR="00F65A47">
        <w:rPr>
          <w:rFonts w:asciiTheme="minorHAnsi" w:hAnsiTheme="minorHAnsi" w:cs="Arial"/>
          <w:b/>
        </w:rPr>
        <w:t xml:space="preserve">515 271,87 </w:t>
      </w:r>
      <w:r w:rsidR="00DC55F5" w:rsidRPr="00DC55F5">
        <w:rPr>
          <w:rFonts w:asciiTheme="minorHAnsi" w:hAnsiTheme="minorHAnsi" w:cs="Arial"/>
          <w:b/>
        </w:rPr>
        <w:t>Kč bez DPH</w:t>
      </w:r>
    </w:p>
    <w:p w:rsidR="00D03CAA" w:rsidRPr="00D03CAA" w:rsidRDefault="00D03CAA" w:rsidP="00D03CAA">
      <w:pPr>
        <w:pStyle w:val="Zkladntext"/>
        <w:spacing w:before="120"/>
        <w:ind w:left="357"/>
        <w:jc w:val="both"/>
        <w:rPr>
          <w:rFonts w:asciiTheme="minorHAnsi" w:hAnsiTheme="minorHAnsi" w:cs="Arial"/>
        </w:rPr>
      </w:pPr>
    </w:p>
    <w:p w:rsidR="00AF3E5C" w:rsidRPr="006B1D37" w:rsidRDefault="00AF3E5C" w:rsidP="00E0461F">
      <w:pPr>
        <w:pStyle w:val="Zkladntext"/>
        <w:numPr>
          <w:ilvl w:val="1"/>
          <w:numId w:val="13"/>
        </w:numPr>
        <w:spacing w:before="120"/>
        <w:ind w:left="357" w:hanging="357"/>
        <w:jc w:val="both"/>
        <w:rPr>
          <w:rFonts w:asciiTheme="minorHAnsi" w:hAnsiTheme="minorHAnsi" w:cs="Arial"/>
          <w:color w:val="000000"/>
        </w:rPr>
      </w:pPr>
      <w:r w:rsidRPr="006B1D37">
        <w:rPr>
          <w:rFonts w:asciiTheme="minorHAnsi" w:hAnsiTheme="minorHAnsi" w:cs="Arial"/>
          <w:color w:val="000000"/>
        </w:rPr>
        <w:t>Daň z přidané hodnoty bude účtována podle platných předpisů v době zdanitelného plnění.</w:t>
      </w:r>
    </w:p>
    <w:p w:rsidR="00AF3E5C" w:rsidRPr="006B1D37" w:rsidRDefault="00AF3E5C" w:rsidP="00E0461F">
      <w:pPr>
        <w:pStyle w:val="Zkladntext"/>
        <w:numPr>
          <w:ilvl w:val="1"/>
          <w:numId w:val="13"/>
        </w:numPr>
        <w:spacing w:before="120"/>
        <w:ind w:left="357" w:hanging="357"/>
        <w:jc w:val="both"/>
        <w:rPr>
          <w:rFonts w:asciiTheme="minorHAnsi" w:hAnsiTheme="minorHAnsi" w:cs="Arial"/>
          <w:color w:val="000000"/>
        </w:rPr>
      </w:pPr>
      <w:r w:rsidRPr="006B1D37">
        <w:rPr>
          <w:rFonts w:asciiTheme="minorHAnsi" w:hAnsiTheme="minorHAnsi" w:cs="Arial"/>
          <w:color w:val="000000"/>
        </w:rPr>
        <w:t>Neprovedené práce budou z ceny díla odečteny, přičemž hodnota méněprací bude vypočtena na základě jednotkových cen uvedených v položkovém rozpočtu (zahrnující veškeré nák</w:t>
      </w:r>
      <w:r w:rsidR="0059560D">
        <w:rPr>
          <w:rFonts w:asciiTheme="minorHAnsi" w:hAnsiTheme="minorHAnsi" w:cs="Arial"/>
          <w:color w:val="000000"/>
        </w:rPr>
        <w:t>lady zhotovitele) v příloze č. 1. této smlouvy – jako součásti Krycího listu.</w:t>
      </w:r>
      <w:r w:rsidRPr="006B1D37">
        <w:rPr>
          <w:rFonts w:asciiTheme="minorHAnsi" w:hAnsiTheme="minorHAnsi" w:cs="Arial"/>
          <w:color w:val="000000"/>
        </w:rPr>
        <w:t xml:space="preserve"> </w:t>
      </w:r>
    </w:p>
    <w:p w:rsidR="00AF3E5C" w:rsidRPr="006B1D37" w:rsidRDefault="00AF3E5C" w:rsidP="003557EC">
      <w:pPr>
        <w:pStyle w:val="Zkladntext"/>
        <w:numPr>
          <w:ilvl w:val="1"/>
          <w:numId w:val="13"/>
        </w:numPr>
        <w:spacing w:before="120"/>
        <w:ind w:left="357" w:hanging="357"/>
        <w:jc w:val="both"/>
        <w:rPr>
          <w:rFonts w:asciiTheme="minorHAnsi" w:hAnsiTheme="minorHAnsi" w:cs="Arial"/>
          <w:color w:val="000000"/>
        </w:rPr>
      </w:pPr>
      <w:r w:rsidRPr="006B1D37">
        <w:rPr>
          <w:rFonts w:asciiTheme="minorHAnsi" w:hAnsiTheme="minorHAnsi" w:cs="Arial"/>
          <w:color w:val="000000"/>
        </w:rPr>
        <w:t>Pokud se v rámci realizace díla v důsledku objektivně nepředvídaných okolností vyskytnou práce</w:t>
      </w:r>
      <w:r w:rsidR="00A144FF">
        <w:rPr>
          <w:rFonts w:asciiTheme="minorHAnsi" w:hAnsiTheme="minorHAnsi" w:cs="Arial"/>
          <w:color w:val="000000"/>
        </w:rPr>
        <w:t xml:space="preserve">, které projektová dokumentace </w:t>
      </w:r>
      <w:r w:rsidRPr="006B1D37">
        <w:rPr>
          <w:rFonts w:asciiTheme="minorHAnsi" w:hAnsiTheme="minorHAnsi" w:cs="Arial"/>
          <w:color w:val="000000"/>
        </w:rPr>
        <w:t>neobsahovala nebo práce, které vznikly až v průběhu jeho realizace a tudíž nebyly obsaženy ani v zadávacích podmínkách tzv. vícepráce, přičemž realizace těchto víceprací je nezbytně nutná pro provedení díla, bude cena těchto víceprací vypočtena na základě jednotkových cen, uvedených v položkovém rozpočtu (zahrnující veškeré nák</w:t>
      </w:r>
      <w:r w:rsidR="0059560D">
        <w:rPr>
          <w:rFonts w:asciiTheme="minorHAnsi" w:hAnsiTheme="minorHAnsi" w:cs="Arial"/>
          <w:color w:val="000000"/>
        </w:rPr>
        <w:t>lady zhotovitele) v příloze č. 1 této smlouvy – jako součást Krycího listu.</w:t>
      </w:r>
      <w:r w:rsidRPr="006B1D37">
        <w:rPr>
          <w:rFonts w:asciiTheme="minorHAnsi" w:hAnsiTheme="minorHAnsi" w:cs="Arial"/>
          <w:color w:val="000000"/>
        </w:rPr>
        <w:t xml:space="preserve"> Jakékoliv vícepráce lze realizovat jen po předchozím písemném souhlasu objednatele, přičemž objednatel bude dále postupovat v souladu s příslušnými ustanoveními zák. č. 137/2006 Sb. o veřejných zakázkách v platném znění.</w:t>
      </w:r>
    </w:p>
    <w:p w:rsidR="00AF3E5C" w:rsidRPr="006B1D37" w:rsidRDefault="00AF3E5C" w:rsidP="00E0461F">
      <w:pPr>
        <w:pStyle w:val="Zkladntext"/>
        <w:numPr>
          <w:ilvl w:val="1"/>
          <w:numId w:val="13"/>
        </w:numPr>
        <w:spacing w:before="120"/>
        <w:ind w:left="357" w:hanging="357"/>
        <w:jc w:val="both"/>
        <w:rPr>
          <w:rFonts w:asciiTheme="minorHAnsi" w:hAnsiTheme="minorHAnsi" w:cs="Arial"/>
          <w:color w:val="000000"/>
        </w:rPr>
      </w:pPr>
      <w:r w:rsidRPr="006B1D37">
        <w:rPr>
          <w:rFonts w:asciiTheme="minorHAnsi" w:hAnsiTheme="minorHAnsi" w:cs="Arial"/>
          <w:color w:val="000000"/>
        </w:rPr>
        <w:t>Zhotovitel se zavazuje uhradit objednateli (jako náhradu škody) veškeré sankce, pokuty a penále účtované třetími osobami, které objednateli v souvislosti se zhotovováním díla jednáním zhotovitele (či jeho subdodavatelů) vznikly.</w:t>
      </w:r>
    </w:p>
    <w:p w:rsidR="00AF3E5C" w:rsidRPr="006B1D37" w:rsidRDefault="00AF3E5C" w:rsidP="00E0461F">
      <w:pPr>
        <w:spacing w:before="360"/>
        <w:jc w:val="center"/>
        <w:rPr>
          <w:rFonts w:asciiTheme="minorHAnsi" w:hAnsiTheme="minorHAnsi" w:cs="Arial"/>
          <w:color w:val="000000"/>
          <w:sz w:val="20"/>
          <w:szCs w:val="20"/>
        </w:rPr>
      </w:pPr>
      <w:r w:rsidRPr="006B1D37">
        <w:rPr>
          <w:rFonts w:asciiTheme="minorHAnsi" w:hAnsiTheme="minorHAnsi" w:cs="Arial"/>
          <w:color w:val="000000"/>
          <w:sz w:val="20"/>
          <w:szCs w:val="20"/>
        </w:rPr>
        <w:t>Článek 7</w:t>
      </w:r>
    </w:p>
    <w:p w:rsidR="00AF3E5C" w:rsidRPr="006B1D37" w:rsidRDefault="00AF3E5C" w:rsidP="00E0461F">
      <w:pPr>
        <w:pStyle w:val="Seznam"/>
        <w:ind w:left="0" w:firstLine="0"/>
        <w:jc w:val="center"/>
        <w:rPr>
          <w:rFonts w:asciiTheme="minorHAnsi" w:hAnsiTheme="minorHAnsi" w:cs="Arial"/>
          <w:b/>
          <w:color w:val="000000"/>
        </w:rPr>
      </w:pPr>
      <w:r w:rsidRPr="006B1D37">
        <w:rPr>
          <w:rFonts w:asciiTheme="minorHAnsi" w:hAnsiTheme="minorHAnsi" w:cs="Arial"/>
          <w:b/>
          <w:color w:val="000000"/>
        </w:rPr>
        <w:t>Způsob úhrady ceny a platební podmínky</w:t>
      </w:r>
    </w:p>
    <w:p w:rsidR="00AF3E5C" w:rsidRPr="006B1D37" w:rsidRDefault="00AF3E5C" w:rsidP="00E0461F">
      <w:pPr>
        <w:numPr>
          <w:ilvl w:val="1"/>
          <w:numId w:val="14"/>
        </w:numPr>
        <w:spacing w:before="120"/>
        <w:rPr>
          <w:rFonts w:asciiTheme="minorHAnsi" w:hAnsiTheme="minorHAnsi" w:cs="Arial"/>
          <w:sz w:val="20"/>
          <w:szCs w:val="20"/>
        </w:rPr>
      </w:pPr>
      <w:r w:rsidRPr="006B1D37">
        <w:rPr>
          <w:rFonts w:asciiTheme="minorHAnsi" w:hAnsiTheme="minorHAnsi" w:cs="Arial"/>
          <w:sz w:val="20"/>
          <w:szCs w:val="20"/>
        </w:rPr>
        <w:t>Provedené práce na díle budou zhotovitelem objednateli účtovány jednou za 30 dnů dílčími daňovými doklady (dále jen „</w:t>
      </w:r>
      <w:r w:rsidRPr="006B1D37">
        <w:rPr>
          <w:rFonts w:asciiTheme="minorHAnsi" w:hAnsiTheme="minorHAnsi" w:cs="Arial"/>
          <w:b/>
          <w:sz w:val="20"/>
          <w:szCs w:val="20"/>
        </w:rPr>
        <w:t>dílčí faktury</w:t>
      </w:r>
      <w:r w:rsidRPr="006B1D37">
        <w:rPr>
          <w:rFonts w:asciiTheme="minorHAnsi" w:hAnsiTheme="minorHAnsi" w:cs="Arial"/>
          <w:sz w:val="20"/>
          <w:szCs w:val="20"/>
        </w:rPr>
        <w:t xml:space="preserve">“). Podkladem pro vystavení dílčí faktury je soupis provedených prací </w:t>
      </w:r>
      <w:r w:rsidRPr="006B1D37">
        <w:rPr>
          <w:rFonts w:asciiTheme="minorHAnsi" w:hAnsiTheme="minorHAnsi" w:cs="Arial"/>
          <w:sz w:val="20"/>
          <w:szCs w:val="20"/>
        </w:rPr>
        <w:lastRenderedPageBreak/>
        <w:t>jednotlivých částí díla dle této smlouvy, jehož součástí bude písemné potvrzení provedených prací technickým dozorem objednatele a zástupcem objednatele, a to nejpozději do 10 dnů ode dne podpisu soupisu provedených prací. Dnem uskutečnění dílčího zdanitelného plnění je den podpisu soupisu provedených prací za příslušný kalendářní měsíc zhotovitelem, potvrzený TD</w:t>
      </w:r>
      <w:r w:rsidR="00513F4A">
        <w:rPr>
          <w:rFonts w:asciiTheme="minorHAnsi" w:hAnsiTheme="minorHAnsi" w:cs="Arial"/>
          <w:sz w:val="20"/>
          <w:szCs w:val="20"/>
        </w:rPr>
        <w:t>I (technickým dozorem investora)</w:t>
      </w:r>
      <w:r w:rsidRPr="006B1D37">
        <w:rPr>
          <w:rFonts w:asciiTheme="minorHAnsi" w:hAnsiTheme="minorHAnsi" w:cs="Arial"/>
          <w:sz w:val="20"/>
          <w:szCs w:val="20"/>
        </w:rPr>
        <w:t xml:space="preserve"> a zástupcem objednatele. Dílčím zdanitelným plněním jsou práce a dodávky, provedené zhotovitelem v každém kalendářním měsíci. Objednatel nezodpovídá za správnost položkového rozpočtu a v případě, že skutečně provedené práce nebudou položkovému rozpočtu odpovídat, nemá zhotovitel právo uplatňovat úhradu nad rámec položkového rozpočtu.</w:t>
      </w:r>
    </w:p>
    <w:p w:rsidR="00AF3E5C" w:rsidRPr="006B1D37" w:rsidRDefault="00AF3E5C" w:rsidP="00E0461F">
      <w:pPr>
        <w:numPr>
          <w:ilvl w:val="1"/>
          <w:numId w:val="14"/>
        </w:numPr>
        <w:spacing w:before="120"/>
        <w:rPr>
          <w:rFonts w:asciiTheme="minorHAnsi" w:hAnsiTheme="minorHAnsi" w:cs="Arial"/>
          <w:sz w:val="20"/>
          <w:szCs w:val="20"/>
        </w:rPr>
      </w:pPr>
      <w:r w:rsidRPr="006B1D37">
        <w:rPr>
          <w:rFonts w:asciiTheme="minorHAnsi" w:hAnsiTheme="minorHAnsi" w:cs="Arial"/>
          <w:sz w:val="20"/>
          <w:szCs w:val="20"/>
        </w:rPr>
        <w:t>Dnem uskutečnění celkového zdanitelného plnění je den podpisu Protokolu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w:t>
      </w:r>
      <w:r w:rsidRPr="006B1D37">
        <w:rPr>
          <w:rFonts w:asciiTheme="minorHAnsi" w:hAnsiTheme="minorHAnsi" w:cs="Arial"/>
          <w:b/>
          <w:sz w:val="20"/>
          <w:szCs w:val="20"/>
        </w:rPr>
        <w:t>konečná faktura</w:t>
      </w:r>
      <w:r w:rsidRPr="006B1D37">
        <w:rPr>
          <w:rFonts w:asciiTheme="minorHAnsi" w:hAnsiTheme="minorHAnsi" w:cs="Arial"/>
          <w:sz w:val="20"/>
          <w:szCs w:val="20"/>
        </w:rPr>
        <w:t>“). Podkladem pro vystavení konečné faktury je oprávněnými zástupci smluvních stran podepsaný Protokol o předání a převzetí celého díla, jakož i soupis provedených prací jednotlivých částí díla, jehož součástí bude písemné potvrzení provedených prací technickým dozorem objednatele a zástupcem objednatele. Celkovým zdanitelným plněním je řádné provedení díla podle této smlouvy.</w:t>
      </w:r>
    </w:p>
    <w:p w:rsidR="00AF3E5C" w:rsidRPr="006B1D37" w:rsidRDefault="00AF3E5C" w:rsidP="00E0461F">
      <w:pPr>
        <w:pStyle w:val="Zkladntext"/>
        <w:numPr>
          <w:ilvl w:val="1"/>
          <w:numId w:val="14"/>
        </w:numPr>
        <w:spacing w:before="120"/>
        <w:ind w:left="357" w:hanging="357"/>
        <w:jc w:val="both"/>
        <w:rPr>
          <w:rFonts w:asciiTheme="minorHAnsi" w:hAnsiTheme="minorHAnsi" w:cs="Arial"/>
          <w:color w:val="000000"/>
        </w:rPr>
      </w:pPr>
      <w:r w:rsidRPr="006B1D37">
        <w:rPr>
          <w:rFonts w:asciiTheme="minorHAnsi" w:hAnsiTheme="minorHAnsi" w:cs="Arial"/>
          <w:color w:val="000000"/>
        </w:rPr>
        <w:t>Smluvní strany se dohodly, že objednatel neposkytuje zhotoviteli zálohy</w:t>
      </w:r>
      <w:r w:rsidR="00633335" w:rsidRPr="006B1D37">
        <w:rPr>
          <w:rFonts w:asciiTheme="minorHAnsi" w:hAnsiTheme="minorHAnsi" w:cs="Arial"/>
          <w:color w:val="000000"/>
        </w:rPr>
        <w:t xml:space="preserve"> ani závdavek</w:t>
      </w:r>
      <w:r w:rsidRPr="006B1D37">
        <w:rPr>
          <w:rFonts w:asciiTheme="minorHAnsi" w:hAnsiTheme="minorHAnsi" w:cs="Arial"/>
          <w:color w:val="000000"/>
        </w:rPr>
        <w:t>.</w:t>
      </w:r>
    </w:p>
    <w:p w:rsidR="00AF3E5C" w:rsidRPr="006B1D37" w:rsidRDefault="00AF3E5C" w:rsidP="005F3082">
      <w:pPr>
        <w:pStyle w:val="Zkladntext"/>
        <w:numPr>
          <w:ilvl w:val="1"/>
          <w:numId w:val="14"/>
        </w:numPr>
        <w:spacing w:before="120"/>
        <w:ind w:left="357" w:hanging="357"/>
        <w:jc w:val="both"/>
        <w:rPr>
          <w:rFonts w:asciiTheme="minorHAnsi" w:hAnsiTheme="minorHAnsi" w:cs="Arial"/>
          <w:color w:val="000000"/>
        </w:rPr>
      </w:pPr>
      <w:r w:rsidRPr="006B1D37">
        <w:rPr>
          <w:rFonts w:asciiTheme="minorHAnsi" w:hAnsiTheme="minorHAnsi" w:cs="Arial"/>
          <w:color w:val="000000"/>
        </w:rPr>
        <w:t>Platby budou probíhat výhradně v Kč a rovněž veškeré cenové údaje budou v této měně.</w:t>
      </w:r>
    </w:p>
    <w:p w:rsidR="00AF3E5C" w:rsidRPr="006B1D37" w:rsidRDefault="00AF3E5C" w:rsidP="005F3082">
      <w:pPr>
        <w:ind w:left="357" w:right="-236"/>
        <w:rPr>
          <w:rFonts w:asciiTheme="minorHAnsi" w:hAnsiTheme="minorHAnsi" w:cs="Arial"/>
          <w:b/>
          <w:bCs/>
          <w:i/>
          <w:iCs/>
          <w:sz w:val="20"/>
          <w:szCs w:val="20"/>
        </w:rPr>
      </w:pPr>
      <w:r w:rsidRPr="006B1D37">
        <w:rPr>
          <w:rFonts w:asciiTheme="minorHAnsi" w:hAnsiTheme="minorHAnsi" w:cs="Arial"/>
          <w:color w:val="000000"/>
          <w:sz w:val="20"/>
          <w:szCs w:val="20"/>
        </w:rPr>
        <w:t>Daňové doklad</w:t>
      </w:r>
      <w:r w:rsidR="00EB28D7">
        <w:rPr>
          <w:rFonts w:asciiTheme="minorHAnsi" w:hAnsiTheme="minorHAnsi" w:cs="Arial"/>
          <w:color w:val="000000"/>
          <w:sz w:val="20"/>
          <w:szCs w:val="20"/>
        </w:rPr>
        <w:t>y budou opatřené názvem díla</w:t>
      </w:r>
      <w:r w:rsidRPr="006B1D37">
        <w:rPr>
          <w:rFonts w:asciiTheme="minorHAnsi" w:hAnsiTheme="minorHAnsi" w:cs="Arial"/>
          <w:color w:val="000000"/>
          <w:sz w:val="20"/>
          <w:szCs w:val="20"/>
        </w:rPr>
        <w:t xml:space="preserve"> (</w:t>
      </w:r>
      <w:r w:rsidR="00A144FF">
        <w:rPr>
          <w:rFonts w:asciiTheme="minorHAnsi" w:hAnsiTheme="minorHAnsi" w:cs="Arial"/>
          <w:b/>
          <w:bCs/>
          <w:color w:val="000000"/>
          <w:sz w:val="20"/>
          <w:szCs w:val="20"/>
        </w:rPr>
        <w:t>Okna aula - vnitřek</w:t>
      </w:r>
      <w:r w:rsidR="002E4EB3">
        <w:rPr>
          <w:rFonts w:asciiTheme="minorHAnsi" w:hAnsiTheme="minorHAnsi" w:cs="Arial"/>
          <w:b/>
          <w:bCs/>
          <w:color w:val="000000"/>
          <w:sz w:val="20"/>
          <w:szCs w:val="20"/>
        </w:rPr>
        <w:t>)</w:t>
      </w:r>
      <w:r w:rsidR="00EC0E7F" w:rsidRPr="00EC0E7F">
        <w:rPr>
          <w:rFonts w:asciiTheme="minorHAnsi" w:hAnsiTheme="minorHAnsi" w:cs="Arial"/>
          <w:b/>
          <w:bCs/>
          <w:color w:val="000000"/>
          <w:sz w:val="20"/>
          <w:szCs w:val="20"/>
        </w:rPr>
        <w:t xml:space="preserve"> </w:t>
      </w:r>
      <w:r w:rsidRPr="006B1D37">
        <w:rPr>
          <w:rFonts w:asciiTheme="minorHAnsi" w:hAnsiTheme="minorHAnsi" w:cs="Arial"/>
          <w:color w:val="000000"/>
          <w:sz w:val="20"/>
          <w:szCs w:val="20"/>
        </w:rPr>
        <w:t>a budou adresovány na objednatele a budou mít náležitosti podle příslušných předpisů (zákon č. 235/2004 o dani z přidané hodnoty v platném znění). Nebude-li mít faktura příslušné náležitosti, je objednavatel oprávněn doklad vrátit, aniž by běžela lhůta splatnosti.</w:t>
      </w:r>
    </w:p>
    <w:p w:rsidR="00AF3E5C" w:rsidRPr="006B1D37" w:rsidRDefault="00AF3E5C" w:rsidP="00E0461F">
      <w:pPr>
        <w:pStyle w:val="Zkladntext"/>
        <w:numPr>
          <w:ilvl w:val="1"/>
          <w:numId w:val="14"/>
        </w:numPr>
        <w:spacing w:before="120"/>
        <w:ind w:left="357" w:hanging="357"/>
        <w:jc w:val="both"/>
        <w:rPr>
          <w:rFonts w:asciiTheme="minorHAnsi" w:hAnsiTheme="minorHAnsi" w:cs="Arial"/>
          <w:color w:val="000000"/>
        </w:rPr>
      </w:pPr>
      <w:r w:rsidRPr="006B1D37">
        <w:rPr>
          <w:rFonts w:asciiTheme="minorHAnsi" w:hAnsiTheme="minorHAnsi" w:cs="Arial"/>
          <w:color w:val="000000"/>
        </w:rPr>
        <w:t>Smluvní strany sjednaly, že objednatel je povinen uhradit celou částku konečné faktury v příslušné lhůtě splatnosti</w:t>
      </w:r>
      <w:r w:rsidR="00513F4A">
        <w:rPr>
          <w:rFonts w:asciiTheme="minorHAnsi" w:hAnsiTheme="minorHAnsi" w:cs="Arial"/>
          <w:color w:val="000000"/>
        </w:rPr>
        <w:t>,</w:t>
      </w:r>
      <w:r w:rsidRPr="006B1D37">
        <w:rPr>
          <w:rFonts w:asciiTheme="minorHAnsi" w:hAnsiTheme="minorHAnsi" w:cs="Arial"/>
          <w:color w:val="000000"/>
        </w:rPr>
        <w:t xml:space="preserve"> a to za podmínek stanovených v čl. 9 bod 9.1.1 a čl. 13. Samotné vystavení konečné faktury není podmíněno předložením bankovní záruky.</w:t>
      </w:r>
    </w:p>
    <w:p w:rsidR="00AF3E5C" w:rsidRPr="006B1D37" w:rsidRDefault="00AF3E5C" w:rsidP="00E0461F">
      <w:pPr>
        <w:pStyle w:val="Zkladntext"/>
        <w:numPr>
          <w:ilvl w:val="1"/>
          <w:numId w:val="14"/>
        </w:numPr>
        <w:spacing w:before="120"/>
        <w:ind w:left="357" w:hanging="357"/>
        <w:jc w:val="both"/>
        <w:rPr>
          <w:rFonts w:asciiTheme="minorHAnsi" w:hAnsiTheme="minorHAnsi" w:cs="Arial"/>
          <w:color w:val="000000"/>
        </w:rPr>
      </w:pPr>
      <w:r w:rsidRPr="006B1D37">
        <w:rPr>
          <w:rFonts w:asciiTheme="minorHAnsi" w:hAnsiTheme="minorHAnsi" w:cs="Arial"/>
          <w:color w:val="000000"/>
        </w:rPr>
        <w:t>Splatnost účetních dokladů musí být 30 dnů od doručení faktury do sídla objednatele. V případě, že zhotovitel uvede na dílčí faktuře a/nebo konečné faktuře den splatnosti, který nebude odpovídat podmínce 30denní lhůty po doručení do sídla objednatele, je objednatel oprávněn takovouto dílčí fakturu a/nebo konečnou fakturu vrátit zpět zhotoviteli jako neoprávněnou.</w:t>
      </w:r>
    </w:p>
    <w:p w:rsidR="00AF3E5C" w:rsidRPr="006B1D37" w:rsidRDefault="00AF3E5C" w:rsidP="00E0461F">
      <w:pPr>
        <w:pStyle w:val="Zkladntext"/>
        <w:numPr>
          <w:ilvl w:val="1"/>
          <w:numId w:val="14"/>
        </w:numPr>
        <w:spacing w:before="120"/>
        <w:ind w:left="357" w:hanging="357"/>
        <w:jc w:val="both"/>
        <w:rPr>
          <w:rFonts w:asciiTheme="minorHAnsi" w:hAnsiTheme="minorHAnsi" w:cs="Arial"/>
          <w:color w:val="000000"/>
        </w:rPr>
      </w:pPr>
      <w:r w:rsidRPr="006B1D37">
        <w:rPr>
          <w:rFonts w:asciiTheme="minorHAnsi" w:hAnsiTheme="minorHAnsi" w:cs="Arial"/>
          <w:color w:val="000000"/>
        </w:rPr>
        <w:t>Dílčí faktury jakož i konečná faktura musí obsahovat zákonem a touto smlouvou předepsané údaje, jinak budou vráceny zhotoviteli. Právě tak budou vráceny dílčí faktury a/nebo konečná faktura, neobsahující soupis prací, potvrzených technickým dozorem objednatele a zástupcem objednatele. Dílčí faktury jakož i konečná faktura budou předány ve třech vyhotoveních a budou obsahovat tyto údaje a/nebo přílohy:</w:t>
      </w:r>
    </w:p>
    <w:p w:rsidR="00AF3E5C" w:rsidRPr="006B1D37" w:rsidRDefault="00AF3E5C" w:rsidP="00E0461F">
      <w:pPr>
        <w:numPr>
          <w:ilvl w:val="0"/>
          <w:numId w:val="8"/>
        </w:numPr>
        <w:spacing w:before="120"/>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firmu a sídlo oprávněné a povinné osoby, tj. zhotovitele i objednatele,</w:t>
      </w:r>
    </w:p>
    <w:p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IČ a DIČ zhotovitele a objednatele,</w:t>
      </w:r>
    </w:p>
    <w:p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údaj o zápisu zhotovitele v obchodním rejstříku, včetně spisové značky,</w:t>
      </w:r>
    </w:p>
    <w:p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číslo dílčí faktury a/nebo konečné faktury,</w:t>
      </w:r>
    </w:p>
    <w:p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číslo smlouvy,</w:t>
      </w:r>
    </w:p>
    <w:p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den odeslání, den splatnosti a datum zdanitelného plnění,</w:t>
      </w:r>
    </w:p>
    <w:p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 xml:space="preserve">označení peněžního ústavu a číslo účtu, na který má objednatel </w:t>
      </w:r>
      <w:r w:rsidRPr="006B1D37">
        <w:rPr>
          <w:rFonts w:asciiTheme="minorHAnsi" w:hAnsiTheme="minorHAnsi" w:cs="Arial"/>
          <w:color w:val="0D0D0D"/>
          <w:sz w:val="20"/>
          <w:szCs w:val="20"/>
        </w:rPr>
        <w:t>provést úhradu</w:t>
      </w:r>
    </w:p>
    <w:p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fakturovanou částku bez daně, sazbu daně, daň, příslušnou pozastávku dle tohoto článku a celkovou částku,</w:t>
      </w:r>
    </w:p>
    <w:p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název projektu dle této smlouvy,</w:t>
      </w:r>
    </w:p>
    <w:p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soupis provedených prací dle jednotlivých zálohových listů vycházející z položkového rozpočtu potvrzený TDS objednatele,</w:t>
      </w:r>
    </w:p>
    <w:p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označení díla s odkazem na příslušnou část smlouvy,</w:t>
      </w:r>
    </w:p>
    <w:p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razítko a podpis oprávněné osoby,</w:t>
      </w:r>
    </w:p>
    <w:p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razítko a podpis TDS objednatele na soupisu provedených prací,</w:t>
      </w:r>
    </w:p>
    <w:p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konstantní a variabilní symbol,</w:t>
      </w:r>
    </w:p>
    <w:p w:rsidR="00AF3E5C" w:rsidRPr="006B1D37"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protokol o odevzdání a převzetí díla či event. jeho části,</w:t>
      </w:r>
    </w:p>
    <w:p w:rsidR="00AF3E5C" w:rsidRDefault="00AF3E5C" w:rsidP="00E0461F">
      <w:pPr>
        <w:numPr>
          <w:ilvl w:val="0"/>
          <w:numId w:val="8"/>
        </w:numPr>
        <w:ind w:left="641" w:hanging="284"/>
        <w:rPr>
          <w:rFonts w:asciiTheme="minorHAnsi" w:hAnsiTheme="minorHAnsi" w:cs="Arial"/>
          <w:color w:val="000000"/>
          <w:sz w:val="20"/>
          <w:szCs w:val="20"/>
        </w:rPr>
      </w:pPr>
      <w:r w:rsidRPr="006B1D37">
        <w:rPr>
          <w:rFonts w:asciiTheme="minorHAnsi" w:hAnsiTheme="minorHAnsi" w:cs="Arial"/>
          <w:color w:val="000000"/>
          <w:sz w:val="20"/>
          <w:szCs w:val="20"/>
        </w:rPr>
        <w:t>místo a osobu oprávněnou k převzetí oprávněné faktury.</w:t>
      </w:r>
    </w:p>
    <w:p w:rsidR="00D03CAA" w:rsidRPr="006B1D37" w:rsidRDefault="00D03CAA" w:rsidP="00D03CAA">
      <w:pPr>
        <w:ind w:left="641"/>
        <w:rPr>
          <w:rFonts w:asciiTheme="minorHAnsi" w:hAnsiTheme="minorHAnsi" w:cs="Arial"/>
          <w:color w:val="000000"/>
          <w:sz w:val="20"/>
          <w:szCs w:val="20"/>
        </w:rPr>
      </w:pPr>
    </w:p>
    <w:p w:rsidR="00AF3E5C" w:rsidRPr="006B1D37" w:rsidRDefault="00AF3E5C" w:rsidP="004F0E5E">
      <w:pPr>
        <w:rPr>
          <w:rFonts w:asciiTheme="minorHAnsi" w:hAnsiTheme="minorHAnsi" w:cs="Arial"/>
          <w:color w:val="000000"/>
          <w:sz w:val="20"/>
          <w:szCs w:val="20"/>
        </w:rPr>
      </w:pPr>
    </w:p>
    <w:p w:rsidR="00AF3E5C" w:rsidRPr="006B1D37" w:rsidRDefault="00AF3E5C" w:rsidP="004F0E5E">
      <w:pPr>
        <w:pStyle w:val="Odstavecseseznamem"/>
        <w:numPr>
          <w:ilvl w:val="1"/>
          <w:numId w:val="14"/>
        </w:numPr>
        <w:rPr>
          <w:rFonts w:asciiTheme="minorHAnsi" w:hAnsiTheme="minorHAnsi" w:cs="Arial"/>
          <w:color w:val="000000"/>
          <w:sz w:val="20"/>
          <w:szCs w:val="20"/>
        </w:rPr>
      </w:pPr>
      <w:r w:rsidRPr="006B1D37">
        <w:rPr>
          <w:rFonts w:asciiTheme="minorHAnsi" w:hAnsiTheme="minorHAnsi" w:cs="Arial"/>
          <w:color w:val="000000"/>
          <w:sz w:val="20"/>
          <w:szCs w:val="20"/>
        </w:rPr>
        <w:lastRenderedPageBreak/>
        <w:t xml:space="preserve">Zhotovitel je povinen uchovávat veškeré doklady související s realizací díla a jeho financováním (způsobem </w:t>
      </w:r>
    </w:p>
    <w:p w:rsidR="00AF3E5C" w:rsidRPr="006B1D37" w:rsidRDefault="00AF3E5C" w:rsidP="005969D2">
      <w:pPr>
        <w:pStyle w:val="Odstavecseseznamem"/>
        <w:ind w:left="360"/>
        <w:rPr>
          <w:rFonts w:asciiTheme="minorHAnsi" w:hAnsiTheme="minorHAnsi" w:cs="Arial"/>
          <w:color w:val="000000"/>
          <w:sz w:val="20"/>
          <w:szCs w:val="20"/>
        </w:rPr>
      </w:pPr>
      <w:r w:rsidRPr="006B1D37">
        <w:rPr>
          <w:rFonts w:asciiTheme="minorHAnsi" w:hAnsiTheme="minorHAnsi" w:cs="Arial"/>
          <w:color w:val="000000"/>
          <w:sz w:val="20"/>
          <w:szCs w:val="20"/>
        </w:rPr>
        <w:t>dle zákona 563/1991 Sb., o účetnictví v platném znění) po dobu nejméně 10-ti let ode dne poslední platby za provedené práce a zároveň umožnit osobám op</w:t>
      </w:r>
      <w:r w:rsidR="00513F4A">
        <w:rPr>
          <w:rFonts w:asciiTheme="minorHAnsi" w:hAnsiTheme="minorHAnsi" w:cs="Arial"/>
          <w:color w:val="000000"/>
          <w:sz w:val="20"/>
          <w:szCs w:val="20"/>
        </w:rPr>
        <w:t xml:space="preserve">rávněným ke kontrole projektu, </w:t>
      </w:r>
      <w:r w:rsidRPr="006B1D37">
        <w:rPr>
          <w:rFonts w:asciiTheme="minorHAnsi" w:hAnsiTheme="minorHAnsi" w:cs="Arial"/>
          <w:color w:val="000000"/>
          <w:sz w:val="20"/>
          <w:szCs w:val="20"/>
        </w:rPr>
        <w:t>z něhož je zakázka hrazena, provést kontrolu těchto dokladů.</w:t>
      </w:r>
    </w:p>
    <w:p w:rsidR="00AF3E5C" w:rsidRPr="006B1D37" w:rsidRDefault="00AF3E5C" w:rsidP="00E0461F">
      <w:pPr>
        <w:spacing w:before="360"/>
        <w:jc w:val="center"/>
        <w:rPr>
          <w:rFonts w:asciiTheme="minorHAnsi" w:hAnsiTheme="minorHAnsi" w:cs="Arial"/>
          <w:color w:val="000000"/>
          <w:sz w:val="20"/>
          <w:szCs w:val="20"/>
        </w:rPr>
      </w:pPr>
      <w:r w:rsidRPr="006B1D37">
        <w:rPr>
          <w:rFonts w:asciiTheme="minorHAnsi" w:hAnsiTheme="minorHAnsi" w:cs="Arial"/>
          <w:color w:val="000000"/>
          <w:sz w:val="20"/>
          <w:szCs w:val="20"/>
        </w:rPr>
        <w:t>Článek 8</w:t>
      </w:r>
    </w:p>
    <w:p w:rsidR="00AF3E5C" w:rsidRPr="006B1D37" w:rsidRDefault="00AF3E5C" w:rsidP="00E0461F">
      <w:pPr>
        <w:pStyle w:val="Seznam"/>
        <w:ind w:left="0" w:firstLine="0"/>
        <w:jc w:val="center"/>
        <w:rPr>
          <w:rFonts w:asciiTheme="minorHAnsi" w:hAnsiTheme="minorHAnsi" w:cs="Arial"/>
          <w:b/>
          <w:color w:val="000000"/>
        </w:rPr>
      </w:pPr>
      <w:r w:rsidRPr="006B1D37">
        <w:rPr>
          <w:rFonts w:asciiTheme="minorHAnsi" w:hAnsiTheme="minorHAnsi" w:cs="Arial"/>
          <w:b/>
          <w:color w:val="000000"/>
        </w:rPr>
        <w:t>Práva a povinnosti smluvních stran při provádění díla</w:t>
      </w:r>
    </w:p>
    <w:p w:rsidR="00AF3E5C" w:rsidRPr="006B1D37" w:rsidRDefault="00AF3E5C" w:rsidP="00E0461F">
      <w:pPr>
        <w:pStyle w:val="Zkladntext"/>
        <w:numPr>
          <w:ilvl w:val="1"/>
          <w:numId w:val="15"/>
        </w:numPr>
        <w:spacing w:before="120"/>
        <w:jc w:val="both"/>
        <w:rPr>
          <w:rFonts w:asciiTheme="minorHAnsi" w:hAnsiTheme="minorHAnsi" w:cs="Arial"/>
          <w:b/>
          <w:color w:val="000000"/>
        </w:rPr>
      </w:pPr>
      <w:r w:rsidRPr="006B1D37">
        <w:rPr>
          <w:rFonts w:asciiTheme="minorHAnsi" w:hAnsiTheme="minorHAnsi" w:cs="Arial"/>
          <w:b/>
          <w:color w:val="000000"/>
        </w:rPr>
        <w:t>Kontroly průběhu výstavby</w:t>
      </w:r>
    </w:p>
    <w:p w:rsidR="00AF3E5C" w:rsidRPr="00A144FF" w:rsidRDefault="00AF3E5C" w:rsidP="00E0461F">
      <w:pPr>
        <w:pStyle w:val="Seznam3"/>
        <w:numPr>
          <w:ilvl w:val="2"/>
          <w:numId w:val="15"/>
        </w:numPr>
        <w:tabs>
          <w:tab w:val="clear" w:pos="720"/>
        </w:tabs>
        <w:spacing w:before="120" w:after="120"/>
        <w:ind w:left="709" w:hanging="709"/>
        <w:contextualSpacing w:val="0"/>
        <w:rPr>
          <w:rFonts w:asciiTheme="minorHAnsi" w:hAnsiTheme="minorHAnsi" w:cs="Arial"/>
          <w:color w:val="000000"/>
          <w:sz w:val="20"/>
          <w:szCs w:val="20"/>
        </w:rPr>
      </w:pPr>
      <w:r w:rsidRPr="006B1D37">
        <w:rPr>
          <w:rFonts w:asciiTheme="minorHAnsi" w:hAnsiTheme="minorHAnsi" w:cs="Arial"/>
          <w:color w:val="000000"/>
          <w:sz w:val="20"/>
          <w:szCs w:val="20"/>
        </w:rPr>
        <w:t>V průběhu provádění díla budou konány kontrolní dny stavby, jejichž strukturu a cyklus určí podle potřeby stavby po dohodě se zhotovitelem objednatel. Kontrolní dny dle tohoto odstavce a odstavce 8.1.2. tohoto článku budou svolávány objednatelem. Zástupci zhotovitele a objednatele jsou povinni se jich zúčastnit. V případě potřeby zabezpečuje zhotovitel účast dalších osob poskytujících části plnění na základě smluvních vztahů se zhotovitelem (subdodavatelů), popř. účast zástupců výrobců věcí použitých při provádění díla. Zápis z kontrolních dnů zajišťuje objednatel. Kontrolní dny b</w:t>
      </w:r>
      <w:r w:rsidR="00EB28D7">
        <w:rPr>
          <w:rFonts w:asciiTheme="minorHAnsi" w:hAnsiTheme="minorHAnsi" w:cs="Arial"/>
          <w:color w:val="000000"/>
          <w:sz w:val="20"/>
          <w:szCs w:val="20"/>
        </w:rPr>
        <w:t xml:space="preserve">udou </w:t>
      </w:r>
      <w:r w:rsidR="00EB28D7" w:rsidRPr="00A144FF">
        <w:rPr>
          <w:rFonts w:asciiTheme="minorHAnsi" w:hAnsiTheme="minorHAnsi" w:cs="Arial"/>
          <w:color w:val="000000"/>
          <w:sz w:val="20"/>
          <w:szCs w:val="20"/>
        </w:rPr>
        <w:t>svolávány min. 1x za 14 dnů.</w:t>
      </w:r>
    </w:p>
    <w:p w:rsidR="00AF3E5C" w:rsidRPr="006B1D37" w:rsidRDefault="00AF3E5C" w:rsidP="00E0461F">
      <w:pPr>
        <w:pStyle w:val="Seznam3"/>
        <w:numPr>
          <w:ilvl w:val="2"/>
          <w:numId w:val="15"/>
        </w:numPr>
        <w:tabs>
          <w:tab w:val="clear" w:pos="720"/>
        </w:tabs>
        <w:spacing w:before="120" w:after="120"/>
        <w:ind w:left="709" w:hanging="709"/>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Objednatel má právo svolávat i mimořádné kontrolní dny dle potřeby stavby. </w:t>
      </w:r>
    </w:p>
    <w:p w:rsidR="00AF3E5C" w:rsidRPr="006B1D37" w:rsidRDefault="00AF3E5C" w:rsidP="00E0461F">
      <w:pPr>
        <w:pStyle w:val="Seznam3"/>
        <w:numPr>
          <w:ilvl w:val="2"/>
          <w:numId w:val="15"/>
        </w:numPr>
        <w:tabs>
          <w:tab w:val="clear" w:pos="720"/>
        </w:tabs>
        <w:spacing w:before="120" w:after="120"/>
        <w:ind w:left="709" w:hanging="709"/>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Závěry z kontrolního dne jsou pro obě strany závazné, nemohou však změnit ustanovení této smlouvy.</w:t>
      </w:r>
    </w:p>
    <w:p w:rsidR="00AF3E5C" w:rsidRPr="006B1D37" w:rsidRDefault="00AF3E5C" w:rsidP="00E0461F">
      <w:pPr>
        <w:pStyle w:val="Seznam3"/>
        <w:numPr>
          <w:ilvl w:val="2"/>
          <w:numId w:val="15"/>
        </w:numPr>
        <w:tabs>
          <w:tab w:val="clear" w:pos="720"/>
        </w:tabs>
        <w:spacing w:before="120" w:after="120"/>
        <w:ind w:left="709" w:hanging="709"/>
        <w:contextualSpacing w:val="0"/>
        <w:rPr>
          <w:rFonts w:asciiTheme="minorHAnsi" w:hAnsiTheme="minorHAnsi" w:cs="Arial"/>
          <w:color w:val="000000"/>
          <w:sz w:val="20"/>
          <w:szCs w:val="20"/>
        </w:rPr>
      </w:pPr>
      <w:r w:rsidRPr="006B1D37">
        <w:rPr>
          <w:rFonts w:asciiTheme="minorHAnsi" w:hAnsiTheme="minorHAnsi" w:cs="Arial"/>
          <w:color w:val="000000"/>
          <w:sz w:val="20"/>
          <w:szCs w:val="20"/>
        </w:rPr>
        <w:t>Objednatel (příp. technický dozor stavebníka) je oprávněn kontrolovat provádění díla průběžně. Zjistí-li objednatel, že zhotovitel provádí dílo nekvalifikovanými pracovníky, v rozporu se svými povinnostmi a nedodržuje příslušná ustanovení smlouvy, je objednatel oprávněn písemně s uvedením nedostatků požadovat, aby zhotovitel vykázal nekvalifikované pracovníky ze staveniště, odstranil vady vzniklé nekvalifikovaným a vadným prováděním díla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rsidR="00AF3E5C" w:rsidRPr="006B1D37" w:rsidRDefault="00AF3E5C" w:rsidP="00E0461F">
      <w:pPr>
        <w:pStyle w:val="Seznam3"/>
        <w:numPr>
          <w:ilvl w:val="2"/>
          <w:numId w:val="15"/>
        </w:numPr>
        <w:tabs>
          <w:tab w:val="clear" w:pos="720"/>
        </w:tabs>
        <w:spacing w:before="120" w:after="120"/>
        <w:ind w:left="709" w:hanging="709"/>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Plnění zhotovitele, která vykazují v době provádění díla nedostatky, je zhotovitel povinen nahradit bezvadným plněním. Nedojde-li k náhradě, je objednatel oprávněn zadržet ty platby zhotoviteli, které se týkají vadné části díla.</w:t>
      </w:r>
    </w:p>
    <w:p w:rsidR="00AF3E5C" w:rsidRPr="006B1D37" w:rsidRDefault="00AF3E5C" w:rsidP="00E0461F">
      <w:pPr>
        <w:pStyle w:val="Seznam3"/>
        <w:numPr>
          <w:ilvl w:val="2"/>
          <w:numId w:val="15"/>
        </w:numPr>
        <w:tabs>
          <w:tab w:val="clear" w:pos="720"/>
        </w:tabs>
        <w:spacing w:before="120" w:after="120"/>
        <w:ind w:left="709" w:hanging="709"/>
        <w:contextualSpacing w:val="0"/>
        <w:rPr>
          <w:rFonts w:asciiTheme="minorHAnsi" w:hAnsiTheme="minorHAnsi" w:cs="Arial"/>
          <w:color w:val="000000"/>
          <w:sz w:val="20"/>
          <w:szCs w:val="20"/>
        </w:rPr>
      </w:pPr>
      <w:r w:rsidRPr="006B1D37">
        <w:rPr>
          <w:rFonts w:asciiTheme="minorHAnsi" w:hAnsiTheme="minorHAnsi" w:cs="Arial"/>
          <w:color w:val="000000"/>
          <w:sz w:val="20"/>
          <w:szCs w:val="20"/>
        </w:rPr>
        <w:t>Materiály, které neodpovídají smluvní dokumentaci, nevyhovují předepsaným zkouškám nebo podmínkám této smlouvy a standardům, musí být odstraněny ze stavby a staveniště ve lhůtě stanovené objednatelem a nahrazeny jinými bezvadnými.</w:t>
      </w:r>
    </w:p>
    <w:p w:rsidR="00AF3E5C" w:rsidRPr="006B1D37" w:rsidRDefault="00AF3E5C" w:rsidP="00E0461F">
      <w:pPr>
        <w:pStyle w:val="Seznam3"/>
        <w:numPr>
          <w:ilvl w:val="2"/>
          <w:numId w:val="15"/>
        </w:numPr>
        <w:tabs>
          <w:tab w:val="clear" w:pos="720"/>
        </w:tabs>
        <w:spacing w:before="120" w:after="120"/>
        <w:ind w:left="709" w:hanging="709"/>
        <w:contextualSpacing w:val="0"/>
        <w:rPr>
          <w:rFonts w:asciiTheme="minorHAnsi" w:hAnsiTheme="minorHAnsi" w:cs="Arial"/>
          <w:color w:val="000000"/>
          <w:sz w:val="20"/>
          <w:szCs w:val="20"/>
        </w:rPr>
      </w:pPr>
      <w:r w:rsidRPr="006B1D37">
        <w:rPr>
          <w:rFonts w:asciiTheme="minorHAnsi" w:hAnsiTheme="minorHAnsi" w:cs="Arial"/>
          <w:color w:val="000000"/>
          <w:sz w:val="20"/>
          <w:szCs w:val="2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rsidR="00AF3E5C" w:rsidRPr="006B1D37" w:rsidRDefault="00AF3E5C" w:rsidP="00E0461F">
      <w:pPr>
        <w:pStyle w:val="Seznam3"/>
        <w:numPr>
          <w:ilvl w:val="2"/>
          <w:numId w:val="15"/>
        </w:numPr>
        <w:tabs>
          <w:tab w:val="clear" w:pos="720"/>
        </w:tabs>
        <w:spacing w:before="120" w:after="120"/>
        <w:ind w:left="709" w:hanging="709"/>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Pro posouzení kvality práce zhotovitele a kvality díla jsou považována za závazná jednak veškerá ustanovení ČSN, EN, a to jak v části závazné, tak doporučující, a technických podmínek výrobců materiálů použitých při zhotovování díla.</w:t>
      </w:r>
    </w:p>
    <w:p w:rsidR="00AF3E5C" w:rsidRPr="006B1D37" w:rsidRDefault="00AF3E5C" w:rsidP="00E0461F">
      <w:pPr>
        <w:pStyle w:val="Seznam3"/>
        <w:numPr>
          <w:ilvl w:val="2"/>
          <w:numId w:val="15"/>
        </w:numPr>
        <w:tabs>
          <w:tab w:val="clear" w:pos="720"/>
        </w:tabs>
        <w:spacing w:before="120" w:after="120"/>
        <w:ind w:left="709" w:hanging="709"/>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je povinen na vyzvání předat objednateli aktualizaci harmonogramu, který tvoří přílohu č. </w:t>
      </w:r>
      <w:r w:rsidR="0059560D">
        <w:rPr>
          <w:rFonts w:asciiTheme="minorHAnsi" w:hAnsiTheme="minorHAnsi" w:cs="Arial"/>
          <w:color w:val="000000"/>
          <w:sz w:val="20"/>
          <w:szCs w:val="20"/>
        </w:rPr>
        <w:t>6.</w:t>
      </w:r>
      <w:r w:rsidRPr="006B1D37">
        <w:rPr>
          <w:rFonts w:asciiTheme="minorHAnsi" w:hAnsiTheme="minorHAnsi" w:cs="Arial"/>
          <w:color w:val="000000"/>
          <w:sz w:val="20"/>
          <w:szCs w:val="20"/>
        </w:rPr>
        <w:t xml:space="preserve"> této smlouvy</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a umožnit objednateli ověření realizace příslušné dílčí části realizačního projektu z hlediska jeho souladu s požadavky objednatele. Veškeré změny tohoto harmonogramu podléhají schválení objednatele.</w:t>
      </w:r>
    </w:p>
    <w:p w:rsidR="00AF3E5C" w:rsidRPr="006B1D37" w:rsidRDefault="00AF3E5C" w:rsidP="00E0461F">
      <w:pPr>
        <w:pStyle w:val="Seznam3"/>
        <w:numPr>
          <w:ilvl w:val="2"/>
          <w:numId w:val="15"/>
        </w:numPr>
        <w:tabs>
          <w:tab w:val="clear" w:pos="720"/>
        </w:tabs>
        <w:spacing w:before="120" w:after="120"/>
        <w:ind w:left="709" w:hanging="709"/>
        <w:contextualSpacing w:val="0"/>
        <w:rPr>
          <w:rFonts w:asciiTheme="minorHAnsi" w:hAnsiTheme="minorHAnsi" w:cs="Arial"/>
          <w:color w:val="000000"/>
          <w:sz w:val="20"/>
          <w:szCs w:val="20"/>
        </w:rPr>
      </w:pPr>
      <w:r w:rsidRPr="006B1D37">
        <w:rPr>
          <w:rFonts w:asciiTheme="minorHAnsi" w:hAnsiTheme="minorHAnsi" w:cs="Arial"/>
          <w:color w:val="000000"/>
          <w:sz w:val="20"/>
          <w:szCs w:val="20"/>
        </w:rPr>
        <w:t>Dokumenta</w:t>
      </w:r>
      <w:r w:rsidR="00C23348">
        <w:rPr>
          <w:rFonts w:asciiTheme="minorHAnsi" w:hAnsiTheme="minorHAnsi" w:cs="Arial"/>
          <w:color w:val="000000"/>
          <w:sz w:val="20"/>
          <w:szCs w:val="20"/>
        </w:rPr>
        <w:t xml:space="preserve">ci skutečného provedení stavby </w:t>
      </w:r>
      <w:r w:rsidRPr="006B1D37">
        <w:rPr>
          <w:rFonts w:asciiTheme="minorHAnsi" w:hAnsiTheme="minorHAnsi" w:cs="Arial"/>
          <w:color w:val="000000"/>
          <w:sz w:val="20"/>
          <w:szCs w:val="20"/>
        </w:rPr>
        <w:t>obsahující zapracované veškeré její změny odsouhlasené objednatelem odevzdá zhotovitel objednateli při předání příslušné části díla. Na žádost objednatele zhotovitel dodá i případné vícetisky. Náklady s pořízením vícetisků spojené hradí ta smluvní strana, která jejich potřebu vyvolala, popř. si je vyžádala.</w:t>
      </w:r>
    </w:p>
    <w:p w:rsidR="00AF3E5C" w:rsidRPr="006B1D37" w:rsidRDefault="00AF3E5C" w:rsidP="00E0461F">
      <w:pPr>
        <w:pStyle w:val="Seznam3"/>
        <w:numPr>
          <w:ilvl w:val="2"/>
          <w:numId w:val="15"/>
        </w:numPr>
        <w:tabs>
          <w:tab w:val="clear" w:pos="720"/>
        </w:tabs>
        <w:spacing w:before="120" w:after="120"/>
        <w:ind w:left="709" w:hanging="709"/>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Zhotovitel není oprávněn bez písemného souhlasu objednatele poskytovat třetím osobám realizační projektovou dokumentaci. </w:t>
      </w:r>
    </w:p>
    <w:p w:rsidR="00AF3E5C" w:rsidRPr="006B1D37" w:rsidRDefault="00AF3E5C" w:rsidP="00B97018">
      <w:pPr>
        <w:pStyle w:val="Seznam3"/>
        <w:spacing w:before="120" w:after="120"/>
        <w:ind w:left="709" w:firstLine="0"/>
        <w:contextualSpacing w:val="0"/>
        <w:rPr>
          <w:rFonts w:asciiTheme="minorHAnsi" w:hAnsiTheme="minorHAnsi" w:cs="Arial"/>
          <w:color w:val="000000"/>
          <w:sz w:val="20"/>
          <w:szCs w:val="20"/>
        </w:rPr>
      </w:pPr>
    </w:p>
    <w:p w:rsidR="00AF3E5C" w:rsidRPr="006B1D37" w:rsidRDefault="00AF3E5C" w:rsidP="00BC37A8">
      <w:pPr>
        <w:pStyle w:val="Seznam2"/>
        <w:numPr>
          <w:ilvl w:val="1"/>
          <w:numId w:val="15"/>
        </w:numPr>
        <w:spacing w:before="120"/>
        <w:ind w:left="357" w:hanging="357"/>
        <w:contextualSpacing w:val="0"/>
        <w:rPr>
          <w:rFonts w:asciiTheme="minorHAnsi" w:hAnsiTheme="minorHAnsi" w:cs="Arial"/>
          <w:b/>
          <w:color w:val="000000"/>
          <w:sz w:val="20"/>
          <w:szCs w:val="20"/>
        </w:rPr>
      </w:pPr>
      <w:r w:rsidRPr="006B1D37">
        <w:rPr>
          <w:rFonts w:asciiTheme="minorHAnsi" w:hAnsiTheme="minorHAnsi" w:cs="Arial"/>
          <w:b/>
          <w:color w:val="000000"/>
          <w:sz w:val="20"/>
          <w:szCs w:val="20"/>
        </w:rPr>
        <w:t>Stavební deník</w:t>
      </w:r>
    </w:p>
    <w:p w:rsidR="00AF3E5C" w:rsidRPr="006B1D37" w:rsidRDefault="00AF3E5C" w:rsidP="00BC37A8">
      <w:pPr>
        <w:pStyle w:val="Pokraovnseznamu3"/>
        <w:numPr>
          <w:ilvl w:val="2"/>
          <w:numId w:val="15"/>
        </w:numPr>
        <w:spacing w:before="120" w:after="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Zhotovitel povede ve smyslu ustanovení § 157 zák. č. 183/2006 Sb., (stavební zákon) stavební deník jako doklad o průběhu stavby a to ode dne převzetí staveniště. </w:t>
      </w:r>
    </w:p>
    <w:p w:rsidR="00AF3E5C" w:rsidRPr="006B1D37" w:rsidRDefault="00AF3E5C" w:rsidP="00BC37A8">
      <w:pPr>
        <w:pStyle w:val="Pokraovnseznamu3"/>
        <w:numPr>
          <w:ilvl w:val="2"/>
          <w:numId w:val="15"/>
        </w:numPr>
        <w:spacing w:before="120" w:after="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Jméno osoby oprávněné podepisovat zápisy ve stavebním deníku bude uvedeno oběma stranami zápisem v úvodním listu každého deníku.</w:t>
      </w:r>
    </w:p>
    <w:p w:rsidR="00AF3E5C" w:rsidRPr="006B1D37" w:rsidRDefault="00AF3E5C" w:rsidP="00BC37A8">
      <w:pPr>
        <w:pStyle w:val="Pokraovnseznamu3"/>
        <w:numPr>
          <w:ilvl w:val="2"/>
          <w:numId w:val="15"/>
        </w:numPr>
        <w:spacing w:before="120" w:after="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je povinen první kopii denních záznamů předávat objednateli.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rsidR="00AF3E5C" w:rsidRPr="006B1D37" w:rsidRDefault="00AF3E5C" w:rsidP="00BC37A8">
      <w:pPr>
        <w:pStyle w:val="Pokraovnseznamu3"/>
        <w:numPr>
          <w:ilvl w:val="2"/>
          <w:numId w:val="15"/>
        </w:numPr>
        <w:spacing w:before="120" w:after="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Není-li v tomto článku smlouvy uvedeno jinak, platí pro vedení stavebního deníku a jeho obsahové náležitosti ustanovení vyhlášky č. 499/2006 Sb., o dokumentaci staveb, ve znění pozdějších předpisů. </w:t>
      </w:r>
    </w:p>
    <w:p w:rsidR="00AF3E5C" w:rsidRPr="006B1D37" w:rsidRDefault="00AF3E5C" w:rsidP="00BC37A8">
      <w:pPr>
        <w:pStyle w:val="Pokraovnseznamu3"/>
        <w:spacing w:before="120" w:after="0"/>
        <w:ind w:left="720"/>
        <w:rPr>
          <w:rFonts w:asciiTheme="minorHAnsi" w:hAnsiTheme="minorHAnsi" w:cs="Arial"/>
          <w:color w:val="000000"/>
          <w:sz w:val="20"/>
          <w:szCs w:val="20"/>
        </w:rPr>
      </w:pPr>
    </w:p>
    <w:p w:rsidR="00AF3E5C" w:rsidRPr="006B1D37" w:rsidRDefault="00AF3E5C" w:rsidP="00BC37A8">
      <w:pPr>
        <w:jc w:val="left"/>
        <w:rPr>
          <w:rFonts w:asciiTheme="minorHAnsi" w:hAnsiTheme="minorHAnsi" w:cs="Arial"/>
          <w:b/>
          <w:color w:val="000000"/>
          <w:sz w:val="20"/>
          <w:szCs w:val="20"/>
        </w:rPr>
      </w:pPr>
      <w:r w:rsidRPr="006B1D37">
        <w:rPr>
          <w:rFonts w:asciiTheme="minorHAnsi" w:hAnsiTheme="minorHAnsi" w:cs="Arial"/>
          <w:b/>
          <w:color w:val="000000"/>
          <w:sz w:val="20"/>
          <w:szCs w:val="20"/>
        </w:rPr>
        <w:t>Staveniště a jeho zařízení</w:t>
      </w:r>
    </w:p>
    <w:p w:rsidR="00AF3E5C" w:rsidRPr="006B1D37" w:rsidRDefault="00AF3E5C" w:rsidP="00BC37A8">
      <w:pPr>
        <w:pStyle w:val="Seznam3"/>
        <w:numPr>
          <w:ilvl w:val="2"/>
          <w:numId w:val="15"/>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Objednatel se zavazuje předat zhotoviteli staveniště s příslušnou dokumentací do 3 dnů od podpisu </w:t>
      </w:r>
      <w:r w:rsidRPr="00D03CAA">
        <w:rPr>
          <w:rFonts w:asciiTheme="minorHAnsi" w:hAnsiTheme="minorHAnsi" w:cs="Arial"/>
          <w:color w:val="000000"/>
          <w:sz w:val="20"/>
          <w:szCs w:val="20"/>
        </w:rPr>
        <w:t>smlouvy o dílo, o čemž bude sepsán Předávací protokol, ve kterém bude vymezen rozsah práv a</w:t>
      </w:r>
      <w:r w:rsidRPr="006B1D37">
        <w:rPr>
          <w:rFonts w:asciiTheme="minorHAnsi" w:hAnsiTheme="minorHAnsi" w:cs="Arial"/>
          <w:color w:val="000000"/>
          <w:sz w:val="20"/>
          <w:szCs w:val="20"/>
        </w:rPr>
        <w:t xml:space="preserve"> povinností zhotovitele, podmínky užívání staveniště a práva třetích osob k zájmovému území</w:t>
      </w:r>
      <w:r w:rsidR="00D03CAA">
        <w:rPr>
          <w:rFonts w:asciiTheme="minorHAnsi" w:hAnsiTheme="minorHAnsi" w:cs="Arial"/>
          <w:color w:val="000000"/>
          <w:sz w:val="20"/>
          <w:szCs w:val="20"/>
        </w:rPr>
        <w:t>, bude přiložen ke stavebnímu deníku.</w:t>
      </w:r>
      <w:r w:rsidRPr="006B1D37">
        <w:rPr>
          <w:rFonts w:asciiTheme="minorHAnsi" w:hAnsiTheme="minorHAnsi" w:cs="Arial"/>
          <w:color w:val="000000"/>
          <w:sz w:val="20"/>
          <w:szCs w:val="20"/>
        </w:rPr>
        <w:t xml:space="preserve"> Náklady na zřízení staveništních přípojek vody, elektrické energie a tepla hradí zhotovitel. Zhotovitel je povinen zajistit řádné vytýčení staveniště a během provádění díla řádně pečovat o základní směrové a výškové body</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a to až do doby předání dokončeného díla objednateli. Zhotovitel zajistí i podrobné vytýčení jednotlivých objektů, energetických sítí nacházejících se v prostoru staveniště a zodpovídá za jeho správnost.</w:t>
      </w:r>
    </w:p>
    <w:p w:rsidR="00AF3E5C" w:rsidRPr="006B1D37" w:rsidRDefault="00AF3E5C" w:rsidP="00BC37A8">
      <w:pPr>
        <w:pStyle w:val="Seznam3"/>
        <w:numPr>
          <w:ilvl w:val="2"/>
          <w:numId w:val="15"/>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je povinen udržovat na staveništi pořádek a čistotu, je povinen neprodleně odstraňovat odpady a nečistoty vzniklé při provádění díla v souladu se zákonem o odpadech. Zhotovitel je povinen neprodleně odstraňovat veškerá znečištění a poškození komunikací, ke kterým dojde provozem zhotovitele.</w:t>
      </w:r>
    </w:p>
    <w:p w:rsidR="00AF3E5C" w:rsidRPr="006B1D37" w:rsidRDefault="00AF3E5C" w:rsidP="00BC37A8">
      <w:pPr>
        <w:pStyle w:val="Seznam3"/>
        <w:numPr>
          <w:ilvl w:val="2"/>
          <w:numId w:val="15"/>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odpovídá za bezpečnost a ochranu zdraví všech osob v prostoru staveniště a zabezpečí, aby osoby zhotovitele a jeho subdodavatelů pohybující</w:t>
      </w:r>
      <w:r w:rsidR="00C23348">
        <w:rPr>
          <w:rFonts w:asciiTheme="minorHAnsi" w:hAnsiTheme="minorHAnsi" w:cs="Arial"/>
          <w:color w:val="000000"/>
          <w:sz w:val="20"/>
          <w:szCs w:val="20"/>
        </w:rPr>
        <w:t xml:space="preserve"> se po staveništi</w:t>
      </w:r>
      <w:r w:rsidRPr="006B1D37">
        <w:rPr>
          <w:rFonts w:asciiTheme="minorHAnsi" w:hAnsiTheme="minorHAnsi" w:cs="Arial"/>
          <w:color w:val="000000"/>
          <w:sz w:val="20"/>
          <w:szCs w:val="20"/>
        </w:rPr>
        <w:t xml:space="preserve">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rsidR="00AF3E5C" w:rsidRPr="006B1D37" w:rsidRDefault="00AF3E5C" w:rsidP="00BC37A8">
      <w:pPr>
        <w:pStyle w:val="Seznam3"/>
        <w:numPr>
          <w:ilvl w:val="2"/>
          <w:numId w:val="15"/>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Zhotovitel je povinen na staveništi dodržovat veškeré platné ČSN a obecně závazné právní předpisy. Pokud porušením těchto předpisů vznikne škoda, hradí ji v plné výši zhotovitel. </w:t>
      </w:r>
    </w:p>
    <w:p w:rsidR="00AF3E5C" w:rsidRPr="006B1D37" w:rsidRDefault="00AF3E5C" w:rsidP="00BC37A8">
      <w:pPr>
        <w:pStyle w:val="Seznam3"/>
        <w:numPr>
          <w:ilvl w:val="2"/>
          <w:numId w:val="15"/>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Na staveniště nesmí být umožněn přístup osobám, které se bezprostředně nepodílejí na zajištění výstavby objektů. Vstup cizích osob na staveniště je možný výhradně se souhlasem a dle pokynů zhotovitele.</w:t>
      </w:r>
    </w:p>
    <w:p w:rsidR="00AF3E5C" w:rsidRPr="006B1D37" w:rsidRDefault="00AF3E5C" w:rsidP="00BC37A8">
      <w:pPr>
        <w:pStyle w:val="Seznam3"/>
        <w:numPr>
          <w:ilvl w:val="2"/>
          <w:numId w:val="15"/>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rsidR="00AF3E5C" w:rsidRPr="006B1D37" w:rsidRDefault="00AF3E5C" w:rsidP="00BC37A8">
      <w:pPr>
        <w:pStyle w:val="Seznam3"/>
        <w:numPr>
          <w:ilvl w:val="2"/>
          <w:numId w:val="15"/>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p>
    <w:p w:rsidR="00AF3E5C" w:rsidRPr="006B1D37" w:rsidRDefault="00AF3E5C" w:rsidP="00BC37A8">
      <w:pPr>
        <w:pStyle w:val="Seznam3"/>
        <w:numPr>
          <w:ilvl w:val="2"/>
          <w:numId w:val="15"/>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není oprávněn používat jakékoliv části prostor, kde bude provádět dílo, jako zařízení staveniště bez předchozího písemného souhlasu objednatele.</w:t>
      </w:r>
    </w:p>
    <w:p w:rsidR="00AF3E5C" w:rsidRPr="006B1D37" w:rsidRDefault="00AF3E5C" w:rsidP="00BC37A8">
      <w:pPr>
        <w:pStyle w:val="Seznam3"/>
        <w:numPr>
          <w:ilvl w:val="2"/>
          <w:numId w:val="15"/>
        </w:numPr>
        <w:spacing w:before="120"/>
        <w:contextualSpacing w:val="0"/>
        <w:rPr>
          <w:rFonts w:asciiTheme="minorHAnsi" w:hAnsiTheme="minorHAnsi" w:cs="Arial"/>
          <w:color w:val="000000"/>
          <w:sz w:val="20"/>
          <w:szCs w:val="20"/>
        </w:rPr>
      </w:pPr>
      <w:r w:rsidRPr="006B1D37">
        <w:rPr>
          <w:rFonts w:asciiTheme="minorHAnsi" w:hAnsiTheme="minorHAnsi" w:cs="Arial"/>
          <w:sz w:val="20"/>
          <w:szCs w:val="20"/>
        </w:rPr>
        <w:t xml:space="preserve">Zhotovitel provede dílo na svoje náklady a na vlastní nebezpečí. Zhotovitel odpovídá za případné škody v průběhu prací svým pojištěním. </w:t>
      </w:r>
    </w:p>
    <w:p w:rsidR="00AF3E5C" w:rsidRPr="006B1D37" w:rsidRDefault="00AF3E5C" w:rsidP="00BC37A8">
      <w:pPr>
        <w:pStyle w:val="Seznam3"/>
        <w:spacing w:before="120"/>
        <w:ind w:left="720" w:firstLine="0"/>
        <w:rPr>
          <w:rFonts w:asciiTheme="minorHAnsi" w:hAnsiTheme="minorHAnsi" w:cs="Arial"/>
          <w:color w:val="000000"/>
          <w:sz w:val="20"/>
          <w:szCs w:val="20"/>
        </w:rPr>
      </w:pPr>
    </w:p>
    <w:p w:rsidR="00AF3E5C" w:rsidRPr="006B1D37" w:rsidRDefault="00AF3E5C" w:rsidP="00BC37A8">
      <w:pPr>
        <w:pStyle w:val="Seznam2"/>
        <w:numPr>
          <w:ilvl w:val="1"/>
          <w:numId w:val="15"/>
        </w:numPr>
        <w:spacing w:before="120"/>
        <w:ind w:left="357" w:hanging="357"/>
        <w:contextualSpacing w:val="0"/>
        <w:rPr>
          <w:rFonts w:asciiTheme="minorHAnsi" w:hAnsiTheme="minorHAnsi" w:cs="Arial"/>
          <w:b/>
          <w:color w:val="000000"/>
          <w:sz w:val="20"/>
          <w:szCs w:val="20"/>
        </w:rPr>
      </w:pPr>
      <w:r w:rsidRPr="006B1D37">
        <w:rPr>
          <w:rFonts w:asciiTheme="minorHAnsi" w:hAnsiTheme="minorHAnsi" w:cs="Arial"/>
          <w:b/>
          <w:color w:val="000000"/>
          <w:sz w:val="20"/>
          <w:szCs w:val="20"/>
        </w:rPr>
        <w:t>Použití subdodavatelů</w:t>
      </w:r>
    </w:p>
    <w:p w:rsidR="00AF3E5C" w:rsidRPr="006B1D37" w:rsidRDefault="00AF3E5C" w:rsidP="00BC37A8">
      <w:pPr>
        <w:pStyle w:val="Seznam3"/>
        <w:numPr>
          <w:ilvl w:val="2"/>
          <w:numId w:val="15"/>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může pověřit provedením části díla třetí osobu (dále jen „</w:t>
      </w:r>
      <w:r w:rsidRPr="006B1D37">
        <w:rPr>
          <w:rFonts w:asciiTheme="minorHAnsi" w:hAnsiTheme="minorHAnsi" w:cs="Arial"/>
          <w:b/>
          <w:color w:val="000000"/>
          <w:sz w:val="20"/>
          <w:szCs w:val="20"/>
        </w:rPr>
        <w:t>subdodavatel</w:t>
      </w:r>
      <w:r w:rsidRPr="006B1D37">
        <w:rPr>
          <w:rFonts w:asciiTheme="minorHAnsi" w:hAnsiTheme="minorHAnsi" w:cs="Arial"/>
          <w:color w:val="000000"/>
          <w:sz w:val="20"/>
          <w:szCs w:val="20"/>
        </w:rPr>
        <w:t>“) pouze za podmínek stanovených touto smlouvou. Při provádění díla subdodavatelem zhotovitel odpovídá objednateli, jako by tuto část díla prováděl sám.</w:t>
      </w:r>
    </w:p>
    <w:p w:rsidR="00AF3E5C" w:rsidRPr="00A144FF" w:rsidRDefault="00AF3E5C" w:rsidP="00BC37A8">
      <w:pPr>
        <w:pStyle w:val="Seznam3"/>
        <w:numPr>
          <w:ilvl w:val="2"/>
          <w:numId w:val="15"/>
        </w:numPr>
        <w:spacing w:before="120"/>
        <w:contextualSpacing w:val="0"/>
        <w:rPr>
          <w:rFonts w:asciiTheme="minorHAnsi" w:hAnsiTheme="minorHAnsi" w:cs="Arial"/>
          <w:sz w:val="20"/>
          <w:szCs w:val="20"/>
        </w:rPr>
      </w:pPr>
      <w:r w:rsidRPr="00A144FF">
        <w:rPr>
          <w:rFonts w:asciiTheme="minorHAnsi" w:hAnsiTheme="minorHAnsi" w:cs="Arial"/>
          <w:sz w:val="20"/>
          <w:szCs w:val="20"/>
        </w:rPr>
        <w:t xml:space="preserve">V případě, že zhotovitel nehodlá k plnění předmětu smlouvy použít subdodavatele, uvede výslovně v příloze č. </w:t>
      </w:r>
      <w:r w:rsidR="0059560D" w:rsidRPr="00A144FF">
        <w:rPr>
          <w:rFonts w:asciiTheme="minorHAnsi" w:hAnsiTheme="minorHAnsi" w:cs="Arial"/>
          <w:sz w:val="20"/>
          <w:szCs w:val="20"/>
        </w:rPr>
        <w:t>5</w:t>
      </w:r>
      <w:r w:rsidRPr="00A144FF">
        <w:rPr>
          <w:rFonts w:asciiTheme="minorHAnsi" w:hAnsiTheme="minorHAnsi" w:cs="Arial"/>
          <w:sz w:val="20"/>
          <w:szCs w:val="20"/>
        </w:rPr>
        <w:t>, že veškeré plnění tvořící předmět smlouvy se zavazuje realizovat vlastními silami, tj. bez využití subdodavatele.</w:t>
      </w:r>
    </w:p>
    <w:p w:rsidR="00AF3E5C" w:rsidRPr="006B1D37" w:rsidRDefault="00AF3E5C" w:rsidP="00BC37A8">
      <w:pPr>
        <w:pStyle w:val="Seznam3"/>
        <w:numPr>
          <w:ilvl w:val="2"/>
          <w:numId w:val="15"/>
        </w:numPr>
        <w:spacing w:before="120"/>
        <w:contextualSpacing w:val="0"/>
        <w:rPr>
          <w:rFonts w:asciiTheme="minorHAnsi" w:hAnsiTheme="minorHAnsi" w:cs="Arial"/>
          <w:color w:val="000000"/>
          <w:sz w:val="20"/>
          <w:szCs w:val="20"/>
        </w:rPr>
      </w:pPr>
      <w:r w:rsidRPr="00A144FF">
        <w:rPr>
          <w:rFonts w:asciiTheme="minorHAnsi" w:hAnsiTheme="minorHAnsi" w:cs="Arial"/>
          <w:sz w:val="20"/>
          <w:szCs w:val="20"/>
        </w:rPr>
        <w:t>V případě, že zhotovitel hodlá k plnění předmětu smlouvy použít subdodavatele, je povinen uvést v příloze č.</w:t>
      </w:r>
      <w:r w:rsidR="003427FA" w:rsidRPr="00A144FF">
        <w:rPr>
          <w:rFonts w:asciiTheme="minorHAnsi" w:hAnsiTheme="minorHAnsi" w:cs="Arial"/>
          <w:sz w:val="20"/>
          <w:szCs w:val="20"/>
        </w:rPr>
        <w:t xml:space="preserve"> </w:t>
      </w:r>
      <w:r w:rsidR="0059560D" w:rsidRPr="00A144FF">
        <w:rPr>
          <w:rFonts w:asciiTheme="minorHAnsi" w:hAnsiTheme="minorHAnsi" w:cs="Arial"/>
          <w:sz w:val="20"/>
          <w:szCs w:val="20"/>
        </w:rPr>
        <w:t>5</w:t>
      </w:r>
      <w:r w:rsidRPr="00A144FF">
        <w:rPr>
          <w:rFonts w:asciiTheme="minorHAnsi" w:hAnsiTheme="minorHAnsi" w:cs="Arial"/>
          <w:sz w:val="20"/>
          <w:szCs w:val="20"/>
        </w:rPr>
        <w:t xml:space="preserve"> seznam subdodavatelů, ve kterém identifikuje části díla, které hodlá zadat</w:t>
      </w:r>
      <w:r w:rsidRPr="006B1D37">
        <w:rPr>
          <w:rFonts w:asciiTheme="minorHAnsi" w:hAnsiTheme="minorHAnsi" w:cs="Arial"/>
          <w:color w:val="000000"/>
          <w:sz w:val="20"/>
          <w:szCs w:val="20"/>
        </w:rPr>
        <w:t xml:space="preserve"> subdodavatelům. Zhotovitel je povinen vypsat všechny subdodavatele do seznamu subdodavatelů. Přesáhne-li podíl plnění předmětu smlouvy subdodavatelem 10 % výše celkové ceny díla, je zhotovitel povinen předložit objednateli smlouvu s tímto subdodavatelem.</w:t>
      </w:r>
    </w:p>
    <w:p w:rsidR="00AF3E5C" w:rsidRPr="006B1D37" w:rsidRDefault="00AF3E5C" w:rsidP="00BC37A8">
      <w:pPr>
        <w:pStyle w:val="Seznam3"/>
        <w:numPr>
          <w:ilvl w:val="2"/>
          <w:numId w:val="15"/>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se v tomto ustanovení dále zaváže, že změnu v osobě jakéhokoliv ze subdodavatelů provede pouze s předchozím souhlasem objednavatele.</w:t>
      </w:r>
    </w:p>
    <w:p w:rsidR="00AF3E5C" w:rsidRPr="006B1D37" w:rsidRDefault="00AF3E5C" w:rsidP="00BC37A8">
      <w:pPr>
        <w:pStyle w:val="Seznam3"/>
        <w:numPr>
          <w:ilvl w:val="2"/>
          <w:numId w:val="15"/>
        </w:numPr>
        <w:spacing w:before="120"/>
        <w:contextualSpacing w:val="0"/>
        <w:jc w:val="left"/>
        <w:rPr>
          <w:rFonts w:asciiTheme="minorHAnsi" w:hAnsiTheme="minorHAnsi" w:cs="Arial"/>
          <w:color w:val="000000"/>
          <w:sz w:val="20"/>
          <w:szCs w:val="20"/>
        </w:rPr>
      </w:pPr>
      <w:r w:rsidRPr="006B1D37">
        <w:rPr>
          <w:rFonts w:asciiTheme="minorHAnsi" w:hAnsiTheme="minorHAnsi" w:cs="Arial"/>
          <w:color w:val="000000"/>
          <w:sz w:val="20"/>
          <w:szCs w:val="20"/>
        </w:rPr>
        <w:t xml:space="preserve">Podmínky pro změnu subdodavatele, prostřednictvím kterého zhotovitel prokazoval v zadávacím řízení kvalifikaci: </w:t>
      </w:r>
    </w:p>
    <w:p w:rsidR="00AF3E5C" w:rsidRPr="006B1D37" w:rsidRDefault="00AF3E5C" w:rsidP="00BC37A8">
      <w:pPr>
        <w:pStyle w:val="Seznam3"/>
        <w:tabs>
          <w:tab w:val="left" w:pos="709"/>
        </w:tabs>
        <w:spacing w:before="120"/>
        <w:ind w:left="709" w:firstLine="0"/>
        <w:rPr>
          <w:rFonts w:asciiTheme="minorHAnsi" w:hAnsiTheme="minorHAnsi" w:cs="Arial"/>
          <w:color w:val="000000"/>
          <w:sz w:val="20"/>
          <w:szCs w:val="20"/>
        </w:rPr>
      </w:pPr>
      <w:r w:rsidRPr="006B1D37">
        <w:rPr>
          <w:rFonts w:asciiTheme="minorHAnsi" w:hAnsiTheme="minorHAnsi" w:cs="Arial"/>
          <w:color w:val="000000"/>
          <w:sz w:val="20"/>
          <w:szCs w:val="20"/>
        </w:rPr>
        <w:t>Zhotovitel je oprávněn změnit subdodavatele, prostřednictvím kterého zhotovitel prokazoval v zadávacím řízení kvalifikaci, v případě, že po uzavření smlouvy</w:t>
      </w:r>
    </w:p>
    <w:p w:rsidR="00AF3E5C" w:rsidRPr="006B1D37" w:rsidRDefault="00AF3E5C" w:rsidP="00BC37A8">
      <w:pPr>
        <w:pStyle w:val="Seznam3"/>
        <w:numPr>
          <w:ilvl w:val="0"/>
          <w:numId w:val="11"/>
        </w:numPr>
        <w:spacing w:before="120"/>
        <w:contextualSpacing w:val="0"/>
        <w:jc w:val="left"/>
        <w:rPr>
          <w:rFonts w:asciiTheme="minorHAnsi" w:hAnsiTheme="minorHAnsi" w:cs="Arial"/>
          <w:color w:val="000000"/>
          <w:sz w:val="20"/>
          <w:szCs w:val="20"/>
        </w:rPr>
      </w:pPr>
      <w:r w:rsidRPr="006B1D37">
        <w:rPr>
          <w:rFonts w:asciiTheme="minorHAnsi" w:hAnsiTheme="minorHAnsi" w:cs="Arial"/>
          <w:color w:val="000000"/>
          <w:sz w:val="20"/>
          <w:szCs w:val="20"/>
        </w:rPr>
        <w:t>subdodavatel přestane splňovat kvalifikaci, jejímž prostřednictvím zhotovitel prokazoval kvalifikaci v zadávacím řízení,</w:t>
      </w:r>
    </w:p>
    <w:p w:rsidR="00AF3E5C" w:rsidRPr="006B1D37" w:rsidRDefault="00AF3E5C" w:rsidP="00BC37A8">
      <w:pPr>
        <w:pStyle w:val="Seznam3"/>
        <w:numPr>
          <w:ilvl w:val="0"/>
          <w:numId w:val="11"/>
        </w:numPr>
        <w:spacing w:before="120"/>
        <w:contextualSpacing w:val="0"/>
        <w:jc w:val="left"/>
        <w:rPr>
          <w:rFonts w:asciiTheme="minorHAnsi" w:hAnsiTheme="minorHAnsi" w:cs="Arial"/>
          <w:color w:val="000000"/>
          <w:sz w:val="20"/>
          <w:szCs w:val="20"/>
        </w:rPr>
      </w:pPr>
      <w:r w:rsidRPr="006B1D37">
        <w:rPr>
          <w:rFonts w:asciiTheme="minorHAnsi" w:hAnsiTheme="minorHAnsi" w:cs="Arial"/>
          <w:color w:val="000000"/>
          <w:sz w:val="20"/>
          <w:szCs w:val="20"/>
        </w:rPr>
        <w:t>vůči subdodavateli bylo zahájeno insolvenční řízení,</w:t>
      </w:r>
    </w:p>
    <w:p w:rsidR="00AF3E5C" w:rsidRPr="006B1D37" w:rsidRDefault="00AF3E5C" w:rsidP="005969D2">
      <w:pPr>
        <w:pStyle w:val="Seznam3"/>
        <w:numPr>
          <w:ilvl w:val="0"/>
          <w:numId w:val="11"/>
        </w:numPr>
        <w:spacing w:before="120"/>
        <w:contextualSpacing w:val="0"/>
        <w:jc w:val="left"/>
        <w:rPr>
          <w:rFonts w:asciiTheme="minorHAnsi" w:hAnsiTheme="minorHAnsi" w:cs="Arial"/>
          <w:color w:val="000000"/>
          <w:sz w:val="20"/>
          <w:szCs w:val="20"/>
        </w:rPr>
      </w:pPr>
      <w:r w:rsidRPr="006B1D37">
        <w:rPr>
          <w:rFonts w:asciiTheme="minorHAnsi" w:hAnsiTheme="minorHAnsi" w:cs="Arial"/>
          <w:color w:val="000000"/>
          <w:sz w:val="20"/>
          <w:szCs w:val="20"/>
        </w:rPr>
        <w:t>subdodavatel přerušil nebo ukončil svou činnost.</w:t>
      </w:r>
    </w:p>
    <w:p w:rsidR="00AF3E5C" w:rsidRPr="006B1D37" w:rsidRDefault="00AF3E5C" w:rsidP="005969D2">
      <w:pPr>
        <w:pStyle w:val="Seznam3"/>
        <w:spacing w:before="120"/>
        <w:contextualSpacing w:val="0"/>
        <w:jc w:val="left"/>
        <w:rPr>
          <w:rFonts w:asciiTheme="minorHAnsi" w:hAnsiTheme="minorHAnsi" w:cs="Arial"/>
          <w:color w:val="000000"/>
          <w:sz w:val="20"/>
          <w:szCs w:val="20"/>
        </w:rPr>
      </w:pPr>
    </w:p>
    <w:p w:rsidR="00AF3E5C" w:rsidRPr="006B1D37" w:rsidRDefault="00AF3E5C" w:rsidP="00BC37A8">
      <w:pPr>
        <w:pStyle w:val="Seznam3"/>
        <w:spacing w:before="120"/>
        <w:ind w:left="720" w:firstLine="0"/>
        <w:rPr>
          <w:rFonts w:asciiTheme="minorHAnsi" w:hAnsiTheme="minorHAnsi" w:cs="Arial"/>
          <w:color w:val="000000"/>
          <w:sz w:val="20"/>
          <w:szCs w:val="20"/>
        </w:rPr>
      </w:pPr>
      <w:r w:rsidRPr="006B1D37">
        <w:rPr>
          <w:rFonts w:asciiTheme="minorHAnsi" w:hAnsiTheme="minorHAnsi" w:cs="Arial"/>
          <w:color w:val="000000"/>
          <w:sz w:val="20"/>
          <w:szCs w:val="20"/>
        </w:rPr>
        <w:t>V případě zjištění výše popsaných skutečností je zhotovitel povinen objednatele prokazatelně písemně uvědomit do 5 pracovních dnů po jejich zjištění. Současně je zhotovitel povinen do 5 pracovních dnů od zjištění některé z výše popsaných skutečností předložit potřebné dokumenty prokazující splnění kvalifikace jiným subdodavatelem.</w:t>
      </w:r>
    </w:p>
    <w:p w:rsidR="00AF3E5C" w:rsidRPr="006B1D37" w:rsidRDefault="00AF3E5C" w:rsidP="00BC37A8">
      <w:pPr>
        <w:pStyle w:val="Seznam3"/>
        <w:spacing w:before="120"/>
        <w:ind w:left="0" w:firstLine="0"/>
        <w:rPr>
          <w:rFonts w:asciiTheme="minorHAnsi" w:hAnsiTheme="minorHAnsi" w:cs="Arial"/>
          <w:color w:val="000000"/>
          <w:sz w:val="20"/>
          <w:szCs w:val="20"/>
        </w:rPr>
      </w:pPr>
    </w:p>
    <w:p w:rsidR="00AF3E5C" w:rsidRPr="006B1D37" w:rsidRDefault="00AF3E5C" w:rsidP="00BC37A8">
      <w:pPr>
        <w:spacing w:before="360"/>
        <w:jc w:val="center"/>
        <w:rPr>
          <w:rFonts w:asciiTheme="minorHAnsi" w:hAnsiTheme="minorHAnsi" w:cs="Arial"/>
          <w:color w:val="000000"/>
          <w:sz w:val="20"/>
          <w:szCs w:val="20"/>
        </w:rPr>
      </w:pPr>
      <w:r w:rsidRPr="006B1D37">
        <w:rPr>
          <w:rFonts w:asciiTheme="minorHAnsi" w:hAnsiTheme="minorHAnsi" w:cs="Arial"/>
          <w:color w:val="000000"/>
          <w:sz w:val="20"/>
          <w:szCs w:val="20"/>
        </w:rPr>
        <w:t>Článek 9</w:t>
      </w:r>
    </w:p>
    <w:p w:rsidR="00AF3E5C" w:rsidRPr="006B1D37" w:rsidRDefault="00AF3E5C" w:rsidP="00BC37A8">
      <w:pPr>
        <w:pStyle w:val="Seznam"/>
        <w:ind w:left="0" w:firstLine="0"/>
        <w:jc w:val="center"/>
        <w:rPr>
          <w:rFonts w:asciiTheme="minorHAnsi" w:hAnsiTheme="minorHAnsi" w:cs="Arial"/>
          <w:b/>
          <w:color w:val="000000"/>
        </w:rPr>
      </w:pPr>
      <w:r w:rsidRPr="006B1D37">
        <w:rPr>
          <w:rFonts w:asciiTheme="minorHAnsi" w:hAnsiTheme="minorHAnsi" w:cs="Arial"/>
          <w:b/>
          <w:color w:val="000000"/>
        </w:rPr>
        <w:t>Předávání a přejímání prací</w:t>
      </w:r>
    </w:p>
    <w:p w:rsidR="00AF3E5C" w:rsidRPr="006B1D37" w:rsidRDefault="00AF3E5C" w:rsidP="00BC37A8">
      <w:pPr>
        <w:pStyle w:val="Seznam2"/>
        <w:numPr>
          <w:ilvl w:val="1"/>
          <w:numId w:val="17"/>
        </w:numPr>
        <w:spacing w:before="120"/>
        <w:ind w:left="357" w:hanging="357"/>
        <w:contextualSpacing w:val="0"/>
        <w:rPr>
          <w:rFonts w:asciiTheme="minorHAnsi" w:hAnsiTheme="minorHAnsi" w:cs="Arial"/>
          <w:color w:val="000000"/>
          <w:sz w:val="20"/>
          <w:szCs w:val="20"/>
        </w:rPr>
      </w:pPr>
      <w:r w:rsidRPr="006B1D37">
        <w:rPr>
          <w:rFonts w:asciiTheme="minorHAnsi" w:hAnsiTheme="minorHAnsi" w:cs="Arial"/>
          <w:b/>
          <w:color w:val="000000"/>
          <w:sz w:val="20"/>
          <w:szCs w:val="20"/>
        </w:rPr>
        <w:t>Ukončení díla:</w:t>
      </w:r>
    </w:p>
    <w:p w:rsidR="00AF3E5C" w:rsidRPr="006B1D37" w:rsidRDefault="00AF3E5C" w:rsidP="00BC37A8">
      <w:pPr>
        <w:pStyle w:val="Seznam2"/>
        <w:numPr>
          <w:ilvl w:val="2"/>
          <w:numId w:val="18"/>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Závazek zhotovitele provést dílo uvedené v čl. 4 této smlouvy je splněn řádným ukončením a předáním díla. Dílo uvedené v  čl. 4 této smlouvy se považuje za řádně ukončené, bylo-li </w:t>
      </w:r>
      <w:r w:rsidR="0045082F">
        <w:rPr>
          <w:rFonts w:asciiTheme="minorHAnsi" w:hAnsiTheme="minorHAnsi" w:cs="Arial"/>
          <w:color w:val="000000"/>
          <w:sz w:val="20"/>
          <w:szCs w:val="20"/>
        </w:rPr>
        <w:t xml:space="preserve">provedeno bez vad a nedodělků, </w:t>
      </w:r>
      <w:r w:rsidRPr="006B1D37">
        <w:rPr>
          <w:rFonts w:asciiTheme="minorHAnsi" w:hAnsiTheme="minorHAnsi" w:cs="Arial"/>
          <w:color w:val="000000"/>
          <w:sz w:val="20"/>
          <w:szCs w:val="20"/>
        </w:rPr>
        <w:t xml:space="preserve">a bylo-li řádně převzato objednatelem a byl-li mezi stranami této smlouvy podepsán Protokol o předání a převzetí díla, ve kterém objednatel výslovně prohlásí, že přebírá části díla nebo dílo celé, uvedené v  čl. 4 této smlouvy.  V případě, kdy bude dílo vykazovat drobné vady a nedodělky, objednatel dílo nepřevezme, anebo dílo s těmito vadami a nedodělky převezme a nebude požadovat poskytnutí bankovní záruky, v takovém případě není objednatel povinen uhradit konečnou fakturu až do úplného odstranění všech vad a nedodělků, po tuto dobu není objednatel v prodlení. V protokolu o předání se uvede termín odstranění vad. </w:t>
      </w:r>
    </w:p>
    <w:p w:rsidR="00AF3E5C" w:rsidRPr="006B1D37" w:rsidRDefault="00AF3E5C" w:rsidP="00B97018">
      <w:pPr>
        <w:pStyle w:val="Seznam2"/>
        <w:spacing w:before="120"/>
        <w:ind w:left="0" w:firstLine="0"/>
        <w:rPr>
          <w:rFonts w:asciiTheme="minorHAnsi" w:hAnsiTheme="minorHAnsi" w:cs="Arial"/>
          <w:color w:val="000000"/>
          <w:sz w:val="20"/>
          <w:szCs w:val="20"/>
        </w:rPr>
      </w:pPr>
    </w:p>
    <w:p w:rsidR="00AF3E5C" w:rsidRPr="006B1D37" w:rsidRDefault="00AF3E5C" w:rsidP="00BC37A8">
      <w:pPr>
        <w:pStyle w:val="Seznam2"/>
        <w:numPr>
          <w:ilvl w:val="1"/>
          <w:numId w:val="17"/>
        </w:numPr>
        <w:spacing w:before="120"/>
        <w:ind w:left="357" w:hanging="357"/>
        <w:contextualSpacing w:val="0"/>
        <w:rPr>
          <w:rFonts w:asciiTheme="minorHAnsi" w:hAnsiTheme="minorHAnsi" w:cs="Arial"/>
          <w:b/>
          <w:color w:val="000000"/>
          <w:sz w:val="20"/>
          <w:szCs w:val="20"/>
        </w:rPr>
      </w:pPr>
      <w:r w:rsidRPr="006B1D37">
        <w:rPr>
          <w:rFonts w:asciiTheme="minorHAnsi" w:hAnsiTheme="minorHAnsi" w:cs="Arial"/>
          <w:b/>
          <w:color w:val="000000"/>
          <w:sz w:val="20"/>
          <w:szCs w:val="20"/>
        </w:rPr>
        <w:t>Předání a převzetí díla:</w:t>
      </w:r>
    </w:p>
    <w:p w:rsidR="00AF3E5C" w:rsidRPr="006B1D37" w:rsidRDefault="00AF3E5C" w:rsidP="00BC37A8">
      <w:pPr>
        <w:pStyle w:val="Seznam2"/>
        <w:numPr>
          <w:ilvl w:val="2"/>
          <w:numId w:val="23"/>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se zavazuje vyzvat objednatele písemně</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a to nejméně 5 pracovních dnů předem, k předání a převzetí díla v místě stavby. Zhotovitel zajistí účast u přejímacího řízení těch subdodavatelů, jejichž účast je k řádnému předání a převzetí díla nutná. Přejímací řízení bude probíhat dle dohodnutého harmonogramu přejímek. Přejímací řízení bude zahájeno v den určený ve výzvě zhotovitele. </w:t>
      </w:r>
    </w:p>
    <w:p w:rsidR="00AF3E5C" w:rsidRPr="006B1D37" w:rsidRDefault="00AF3E5C" w:rsidP="00BC37A8">
      <w:pPr>
        <w:pStyle w:val="Seznam2"/>
        <w:numPr>
          <w:ilvl w:val="2"/>
          <w:numId w:val="23"/>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V případě, že nebude dohodnut harmonogram dle bodu 9.2.1 tohoto článku, postupuje zhotovitel podle bodu 9.2.1 tohoto článku první věta. V případě, že se objednatel nebo jeho zástupce nedostaví k zahájení předávání, byl-li řádně obeslán způsobem uvedeným výše, poté se po tuto dobu zhotovitel nedostává do prodlení s předáním díla. Přejímací řízení bude ukončeno v den podpisu protokolu o předání a převzetí objednatelem.</w:t>
      </w:r>
    </w:p>
    <w:p w:rsidR="00AF3E5C" w:rsidRPr="006B1D37" w:rsidRDefault="00AF3E5C" w:rsidP="00BC37A8">
      <w:pPr>
        <w:pStyle w:val="Seznam2"/>
        <w:numPr>
          <w:ilvl w:val="2"/>
          <w:numId w:val="23"/>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K zahájení přejímky předloží zhotovitel objednateli veškeré náležitosti, prokazující řádné včasné, kvalitní a komplexní provedení díla, zejména protokol o dokončení.</w:t>
      </w:r>
    </w:p>
    <w:p w:rsidR="00AF3E5C" w:rsidRPr="006B1D37" w:rsidRDefault="00AF3E5C" w:rsidP="00BC37A8">
      <w:pPr>
        <w:pStyle w:val="Seznam2"/>
        <w:numPr>
          <w:ilvl w:val="2"/>
          <w:numId w:val="23"/>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Před zahájením přejímky dle předchozího odstavce zhotovitel předá objednateli dokumentaci skutečného provedení díla v listinné podobě v počtu 2 ks a v datové podobě </w:t>
      </w:r>
      <w:r w:rsidR="00543C77" w:rsidRPr="006B1D37">
        <w:rPr>
          <w:rFonts w:asciiTheme="minorHAnsi" w:hAnsiTheme="minorHAnsi" w:cs="Arial"/>
          <w:color w:val="000000"/>
          <w:sz w:val="20"/>
          <w:szCs w:val="20"/>
        </w:rPr>
        <w:t xml:space="preserve">(ve formátu </w:t>
      </w:r>
      <w:r w:rsidR="00543C77" w:rsidRPr="006B1D37">
        <w:rPr>
          <w:rFonts w:asciiTheme="minorHAnsi" w:hAnsiTheme="minorHAnsi"/>
          <w:sz w:val="20"/>
          <w:szCs w:val="20"/>
        </w:rPr>
        <w:t>*</w:t>
      </w:r>
      <w:r w:rsidR="00543C77" w:rsidRPr="006B1D37">
        <w:rPr>
          <w:rFonts w:asciiTheme="minorHAnsi" w:hAnsiTheme="minorHAnsi" w:cs="Arial"/>
          <w:color w:val="000000"/>
          <w:sz w:val="20"/>
          <w:szCs w:val="20"/>
        </w:rPr>
        <w:t xml:space="preserve">pdf a </w:t>
      </w:r>
      <w:r w:rsidR="00543C77" w:rsidRPr="006B1D37">
        <w:rPr>
          <w:rFonts w:asciiTheme="minorHAnsi" w:hAnsiTheme="minorHAnsi"/>
          <w:sz w:val="20"/>
          <w:szCs w:val="20"/>
        </w:rPr>
        <w:t>*</w:t>
      </w:r>
      <w:r w:rsidR="00E86D0A" w:rsidRPr="006B1D37">
        <w:rPr>
          <w:rFonts w:asciiTheme="minorHAnsi" w:hAnsiTheme="minorHAnsi" w:cs="Arial"/>
          <w:color w:val="000000"/>
          <w:sz w:val="20"/>
          <w:szCs w:val="20"/>
        </w:rPr>
        <w:t>d</w:t>
      </w:r>
      <w:r w:rsidR="00543C77" w:rsidRPr="006B1D37">
        <w:rPr>
          <w:rFonts w:asciiTheme="minorHAnsi" w:hAnsiTheme="minorHAnsi" w:cs="Arial"/>
          <w:color w:val="000000"/>
          <w:sz w:val="20"/>
          <w:szCs w:val="20"/>
        </w:rPr>
        <w:t>wg</w:t>
      </w:r>
      <w:r w:rsidR="00B4757D" w:rsidRPr="006B1D37">
        <w:rPr>
          <w:rFonts w:asciiTheme="minorHAnsi" w:hAnsiTheme="minorHAnsi" w:cs="Arial"/>
          <w:color w:val="000000"/>
          <w:sz w:val="20"/>
          <w:szCs w:val="20"/>
        </w:rPr>
        <w:t xml:space="preserve"> nebo jiném přepisovatelném formátu</w:t>
      </w:r>
      <w:r w:rsidR="00DB79B6" w:rsidRPr="006B1D37">
        <w:rPr>
          <w:rFonts w:asciiTheme="minorHAnsi" w:hAnsiTheme="minorHAnsi" w:cs="Arial"/>
          <w:color w:val="000000"/>
          <w:sz w:val="20"/>
          <w:szCs w:val="20"/>
        </w:rPr>
        <w:t xml:space="preserve">) </w:t>
      </w:r>
      <w:r w:rsidRPr="006B1D37">
        <w:rPr>
          <w:rFonts w:asciiTheme="minorHAnsi" w:hAnsiTheme="minorHAnsi" w:cs="Arial"/>
          <w:color w:val="000000"/>
          <w:sz w:val="20"/>
          <w:szCs w:val="20"/>
        </w:rPr>
        <w:t>na datovém nosiči v počtu 1 ks.</w:t>
      </w:r>
    </w:p>
    <w:p w:rsidR="00AF3E5C" w:rsidRPr="006B1D37" w:rsidRDefault="00AF3E5C" w:rsidP="00BC37A8">
      <w:pPr>
        <w:pStyle w:val="Seznam2"/>
        <w:numPr>
          <w:ilvl w:val="2"/>
          <w:numId w:val="23"/>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Protokol sepsaný stranami bude obsahovat zejména:</w:t>
      </w:r>
    </w:p>
    <w:p w:rsidR="00AF3E5C" w:rsidRPr="006B1D37" w:rsidRDefault="00AF3E5C" w:rsidP="00BC37A8">
      <w:pPr>
        <w:numPr>
          <w:ilvl w:val="0"/>
          <w:numId w:val="24"/>
        </w:numPr>
        <w:rPr>
          <w:rFonts w:asciiTheme="minorHAnsi" w:hAnsiTheme="minorHAnsi" w:cs="Arial"/>
          <w:color w:val="000000"/>
          <w:sz w:val="20"/>
          <w:szCs w:val="20"/>
        </w:rPr>
      </w:pPr>
      <w:r w:rsidRPr="006B1D37">
        <w:rPr>
          <w:rFonts w:asciiTheme="minorHAnsi" w:hAnsiTheme="minorHAnsi" w:cs="Arial"/>
          <w:color w:val="000000"/>
          <w:sz w:val="20"/>
          <w:szCs w:val="20"/>
        </w:rPr>
        <w:t>zhodnocení jakosti díla nebo event. jeho části,</w:t>
      </w:r>
    </w:p>
    <w:p w:rsidR="00AF3E5C" w:rsidRPr="006B1D37" w:rsidRDefault="00AF3E5C" w:rsidP="00BC37A8">
      <w:pPr>
        <w:numPr>
          <w:ilvl w:val="0"/>
          <w:numId w:val="24"/>
        </w:numPr>
        <w:rPr>
          <w:rFonts w:asciiTheme="minorHAnsi" w:hAnsiTheme="minorHAnsi" w:cs="Arial"/>
          <w:color w:val="000000"/>
          <w:sz w:val="20"/>
          <w:szCs w:val="20"/>
        </w:rPr>
      </w:pPr>
      <w:r w:rsidRPr="006B1D37">
        <w:rPr>
          <w:rFonts w:asciiTheme="minorHAnsi" w:hAnsiTheme="minorHAnsi" w:cs="Arial"/>
          <w:color w:val="000000"/>
          <w:sz w:val="20"/>
          <w:szCs w:val="20"/>
        </w:rPr>
        <w:t>identifikační údaje o díle či event. jeho části,</w:t>
      </w:r>
    </w:p>
    <w:p w:rsidR="00AF3E5C" w:rsidRPr="006B1D37" w:rsidRDefault="00AF3E5C" w:rsidP="00BC37A8">
      <w:pPr>
        <w:numPr>
          <w:ilvl w:val="0"/>
          <w:numId w:val="24"/>
        </w:numPr>
        <w:rPr>
          <w:rFonts w:asciiTheme="minorHAnsi" w:hAnsiTheme="minorHAnsi" w:cs="Arial"/>
          <w:color w:val="000000"/>
          <w:sz w:val="20"/>
          <w:szCs w:val="20"/>
        </w:rPr>
      </w:pPr>
      <w:r w:rsidRPr="006B1D37">
        <w:rPr>
          <w:rFonts w:asciiTheme="minorHAnsi" w:hAnsiTheme="minorHAnsi" w:cs="Arial"/>
          <w:color w:val="000000"/>
          <w:sz w:val="20"/>
          <w:szCs w:val="20"/>
        </w:rPr>
        <w:t xml:space="preserve">případnou dohodu o slevě z ceny, </w:t>
      </w:r>
    </w:p>
    <w:p w:rsidR="00AF3E5C" w:rsidRPr="006B1D37" w:rsidRDefault="00AF3E5C" w:rsidP="00BC37A8">
      <w:pPr>
        <w:numPr>
          <w:ilvl w:val="0"/>
          <w:numId w:val="24"/>
        </w:numPr>
        <w:rPr>
          <w:rFonts w:asciiTheme="minorHAnsi" w:hAnsiTheme="minorHAnsi" w:cs="Arial"/>
          <w:color w:val="000000"/>
          <w:sz w:val="20"/>
          <w:szCs w:val="20"/>
        </w:rPr>
      </w:pPr>
      <w:r w:rsidRPr="006B1D37">
        <w:rPr>
          <w:rFonts w:asciiTheme="minorHAnsi" w:hAnsiTheme="minorHAnsi" w:cs="Arial"/>
          <w:color w:val="000000"/>
          <w:sz w:val="20"/>
          <w:szCs w:val="20"/>
        </w:rPr>
        <w:t>prohlášení objednatele, že předávané dílo nebo jeho část přejímá,</w:t>
      </w:r>
    </w:p>
    <w:p w:rsidR="00AF3E5C" w:rsidRPr="006B1D37" w:rsidRDefault="009422E9" w:rsidP="00BC37A8">
      <w:pPr>
        <w:numPr>
          <w:ilvl w:val="0"/>
          <w:numId w:val="24"/>
        </w:numPr>
        <w:rPr>
          <w:rFonts w:asciiTheme="minorHAnsi" w:hAnsiTheme="minorHAnsi" w:cs="Arial"/>
          <w:color w:val="000000"/>
          <w:sz w:val="20"/>
          <w:szCs w:val="20"/>
        </w:rPr>
      </w:pPr>
      <w:r>
        <w:rPr>
          <w:rFonts w:asciiTheme="minorHAnsi" w:hAnsiTheme="minorHAnsi" w:cs="Arial"/>
          <w:color w:val="000000"/>
          <w:sz w:val="20"/>
          <w:szCs w:val="20"/>
        </w:rPr>
        <w:t>soupis příloh.</w:t>
      </w:r>
    </w:p>
    <w:p w:rsidR="00AF3E5C" w:rsidRPr="006B1D37" w:rsidRDefault="00AF3E5C" w:rsidP="00BC37A8">
      <w:pPr>
        <w:pStyle w:val="Seznam2"/>
        <w:numPr>
          <w:ilvl w:val="2"/>
          <w:numId w:val="23"/>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nejsou povinny vypracovávat zápis o předání a převzetí díla, ale jsou povinny vyhotovit zápis o této skutečnosti, a to včetně termínů pro odstranění těchto vad a nedodělků.</w:t>
      </w:r>
    </w:p>
    <w:p w:rsidR="00AF3E5C" w:rsidRPr="006B1D37" w:rsidRDefault="00AF3E5C" w:rsidP="00BC37A8">
      <w:pPr>
        <w:pStyle w:val="Seznam2"/>
        <w:numPr>
          <w:ilvl w:val="2"/>
          <w:numId w:val="23"/>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Podpisem tohoto zápisu o převzetí stavby je zhotovitel v souladu s odst. 7.2 oprávněn vystavit konečnou fakturu. Pokud se smluvní strany nedohodnou na předání díla s vadami a nedostatky, postupuje se podle předchozího odstavce.</w:t>
      </w:r>
    </w:p>
    <w:p w:rsidR="00AF3E5C" w:rsidRPr="006B1D37" w:rsidRDefault="00AF3E5C" w:rsidP="00BC37A8">
      <w:pPr>
        <w:pStyle w:val="Seznam2"/>
        <w:numPr>
          <w:ilvl w:val="2"/>
          <w:numId w:val="23"/>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Jestliže objednatel odmítne dílo nebo jeho část převzít, sepíší obě strany zápis, v němž uvedou svá stanoviska a jejich odůvodnění a dohodnou náhradní termín předání.</w:t>
      </w:r>
    </w:p>
    <w:p w:rsidR="00AF3E5C" w:rsidRPr="006B1D37" w:rsidRDefault="00AF3E5C" w:rsidP="00BC37A8">
      <w:pPr>
        <w:pStyle w:val="Seznam2"/>
        <w:numPr>
          <w:ilvl w:val="2"/>
          <w:numId w:val="23"/>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rsidR="00AF3E5C" w:rsidRPr="006B1D37" w:rsidRDefault="00C92290" w:rsidP="00BC37A8">
      <w:pPr>
        <w:pStyle w:val="Seznam2"/>
        <w:numPr>
          <w:ilvl w:val="2"/>
          <w:numId w:val="23"/>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Ke dni</w:t>
      </w:r>
      <w:r w:rsidR="00AF3E5C" w:rsidRPr="006B1D37">
        <w:rPr>
          <w:rFonts w:asciiTheme="minorHAnsi" w:hAnsiTheme="minorHAnsi" w:cs="Arial"/>
          <w:color w:val="000000"/>
          <w:sz w:val="20"/>
          <w:szCs w:val="20"/>
        </w:rPr>
        <w:t xml:space="preserve">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rsidR="00AF3E5C" w:rsidRPr="006B1D37" w:rsidRDefault="00AF3E5C" w:rsidP="00BC37A8">
      <w:pPr>
        <w:pStyle w:val="Seznam2"/>
        <w:numPr>
          <w:ilvl w:val="2"/>
          <w:numId w:val="23"/>
        </w:numPr>
        <w:spacing w:before="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Při předání předmětu díla předá zhotovitel objednateli veškeré doklady týkající se stavby, </w:t>
      </w:r>
      <w:r w:rsidR="00D57446" w:rsidRPr="006B1D37">
        <w:rPr>
          <w:rFonts w:asciiTheme="minorHAnsi" w:hAnsiTheme="minorHAnsi" w:cs="Arial"/>
          <w:sz w:val="20"/>
          <w:szCs w:val="20"/>
        </w:rPr>
        <w:t>prohlášení o shodě ke všem použitým materiálům, návody na obsluhu a proškolení osob s obsluhou zařízení, které to vyžaduje,</w:t>
      </w:r>
      <w:r w:rsidR="00D57446" w:rsidRPr="006B1D37">
        <w:rPr>
          <w:rFonts w:asciiTheme="minorHAnsi" w:hAnsiTheme="minorHAnsi" w:cs="Arial"/>
          <w:color w:val="000000"/>
          <w:sz w:val="20"/>
          <w:szCs w:val="20"/>
        </w:rPr>
        <w:t xml:space="preserve"> </w:t>
      </w:r>
      <w:r w:rsidRPr="006B1D37">
        <w:rPr>
          <w:rFonts w:asciiTheme="minorHAnsi" w:hAnsiTheme="minorHAnsi" w:cs="Arial"/>
          <w:color w:val="000000"/>
          <w:sz w:val="20"/>
          <w:szCs w:val="20"/>
        </w:rPr>
        <w:t>záruční listy, apod. v rozsahu dle požadavků objednatele.</w:t>
      </w:r>
    </w:p>
    <w:p w:rsidR="00AF3E5C" w:rsidRPr="006B1D37" w:rsidRDefault="00AF3E5C" w:rsidP="007A7955">
      <w:pPr>
        <w:spacing w:before="360"/>
        <w:ind w:left="3540" w:firstLine="708"/>
        <w:rPr>
          <w:rFonts w:asciiTheme="minorHAnsi" w:hAnsiTheme="minorHAnsi" w:cs="Arial"/>
          <w:color w:val="000000"/>
          <w:sz w:val="20"/>
          <w:szCs w:val="20"/>
        </w:rPr>
      </w:pPr>
      <w:r w:rsidRPr="006B1D37">
        <w:rPr>
          <w:rFonts w:asciiTheme="minorHAnsi" w:hAnsiTheme="minorHAnsi" w:cs="Arial"/>
          <w:color w:val="000000"/>
          <w:sz w:val="20"/>
          <w:szCs w:val="20"/>
        </w:rPr>
        <w:t>Článek 10</w:t>
      </w:r>
    </w:p>
    <w:p w:rsidR="00AF3E5C" w:rsidRPr="006B1D37" w:rsidRDefault="00AF3E5C" w:rsidP="00BC37A8">
      <w:pPr>
        <w:pStyle w:val="Seznam"/>
        <w:jc w:val="center"/>
        <w:rPr>
          <w:rFonts w:asciiTheme="minorHAnsi" w:hAnsiTheme="minorHAnsi" w:cs="Arial"/>
          <w:b/>
          <w:color w:val="000000"/>
        </w:rPr>
      </w:pPr>
      <w:r w:rsidRPr="006B1D37">
        <w:rPr>
          <w:rFonts w:asciiTheme="minorHAnsi" w:hAnsiTheme="minorHAnsi" w:cs="Arial"/>
          <w:b/>
          <w:color w:val="000000"/>
        </w:rPr>
        <w:t>Nebezpečí škody na věci, vlastnické právo k zhotovovanému dílu</w:t>
      </w:r>
    </w:p>
    <w:p w:rsidR="00AF3E5C" w:rsidRPr="006B1D37" w:rsidRDefault="00AF3E5C" w:rsidP="00BC37A8">
      <w:pPr>
        <w:pStyle w:val="Seznam2"/>
        <w:numPr>
          <w:ilvl w:val="1"/>
          <w:numId w:val="26"/>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nese od doby předání díla do předání a převzetí hotového díla nebezpečí škody a jiné nebezpečí:</w:t>
      </w:r>
    </w:p>
    <w:p w:rsidR="00AF3E5C" w:rsidRPr="006B1D37" w:rsidRDefault="00AF3E5C" w:rsidP="00BC37A8">
      <w:pPr>
        <w:numPr>
          <w:ilvl w:val="0"/>
          <w:numId w:val="25"/>
        </w:numPr>
        <w:rPr>
          <w:rFonts w:asciiTheme="minorHAnsi" w:hAnsiTheme="minorHAnsi" w:cs="Arial"/>
          <w:color w:val="000000"/>
          <w:sz w:val="20"/>
          <w:szCs w:val="20"/>
        </w:rPr>
      </w:pPr>
      <w:r w:rsidRPr="006B1D37">
        <w:rPr>
          <w:rFonts w:asciiTheme="minorHAnsi" w:hAnsiTheme="minorHAnsi" w:cs="Arial"/>
          <w:color w:val="000000"/>
          <w:sz w:val="20"/>
          <w:szCs w:val="20"/>
        </w:rPr>
        <w:t>na díle a všech jeho zhotovovaných, upravovaných, dalších částech,</w:t>
      </w:r>
    </w:p>
    <w:p w:rsidR="00AF3E5C" w:rsidRPr="006B1D37" w:rsidRDefault="00AF3E5C" w:rsidP="00BC37A8">
      <w:pPr>
        <w:numPr>
          <w:ilvl w:val="0"/>
          <w:numId w:val="25"/>
        </w:numPr>
        <w:rPr>
          <w:rFonts w:asciiTheme="minorHAnsi" w:hAnsiTheme="minorHAnsi" w:cs="Arial"/>
          <w:color w:val="000000"/>
          <w:sz w:val="20"/>
          <w:szCs w:val="20"/>
        </w:rPr>
      </w:pPr>
      <w:r w:rsidRPr="006B1D37">
        <w:rPr>
          <w:rFonts w:asciiTheme="minorHAnsi" w:hAnsiTheme="minorHAnsi" w:cs="Arial"/>
          <w:color w:val="000000"/>
          <w:sz w:val="20"/>
          <w:szCs w:val="20"/>
        </w:rPr>
        <w:t>na částech či součástech díla, které jsou na staveništi uskladněny,</w:t>
      </w:r>
    </w:p>
    <w:p w:rsidR="00AF3E5C" w:rsidRPr="006B1D37" w:rsidRDefault="00AF3E5C" w:rsidP="00BC37A8">
      <w:pPr>
        <w:numPr>
          <w:ilvl w:val="0"/>
          <w:numId w:val="25"/>
        </w:numPr>
        <w:rPr>
          <w:rFonts w:asciiTheme="minorHAnsi" w:hAnsiTheme="minorHAnsi" w:cs="Arial"/>
          <w:color w:val="000000"/>
          <w:sz w:val="20"/>
          <w:szCs w:val="20"/>
        </w:rPr>
      </w:pPr>
      <w:r w:rsidRPr="006B1D37">
        <w:rPr>
          <w:rFonts w:asciiTheme="minorHAnsi" w:hAnsiTheme="minorHAnsi" w:cs="Arial"/>
          <w:color w:val="000000"/>
          <w:sz w:val="20"/>
          <w:szCs w:val="20"/>
        </w:rPr>
        <w:t>na plochách, stávajících prostorech a budovách</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a to ode dne jejich převzetí zhotovitelem do doby ukončení díla</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pokud v jednotlivých případech nebude dohodnuto jinak,</w:t>
      </w:r>
    </w:p>
    <w:p w:rsidR="00AF3E5C" w:rsidRPr="006B1D37" w:rsidRDefault="00AF3E5C" w:rsidP="00BC37A8">
      <w:pPr>
        <w:numPr>
          <w:ilvl w:val="0"/>
          <w:numId w:val="25"/>
        </w:numPr>
        <w:rPr>
          <w:rFonts w:asciiTheme="minorHAnsi" w:hAnsiTheme="minorHAnsi" w:cs="Arial"/>
          <w:color w:val="000000"/>
          <w:sz w:val="20"/>
          <w:szCs w:val="20"/>
        </w:rPr>
      </w:pPr>
      <w:r w:rsidRPr="006B1D37">
        <w:rPr>
          <w:rFonts w:asciiTheme="minorHAnsi" w:hAnsiTheme="minorHAnsi" w:cs="Arial"/>
          <w:color w:val="000000"/>
          <w:sz w:val="20"/>
          <w:szCs w:val="20"/>
        </w:rPr>
        <w:t>na majetku, zdraví a právech třetích osob v souvislosti s prováděním díla.</w:t>
      </w:r>
    </w:p>
    <w:p w:rsidR="00AF3E5C" w:rsidRPr="006B1D37" w:rsidRDefault="00AF3E5C" w:rsidP="00BC37A8">
      <w:pPr>
        <w:pStyle w:val="Seznam2"/>
        <w:spacing w:before="120"/>
        <w:ind w:left="709" w:firstLine="0"/>
        <w:rPr>
          <w:rFonts w:asciiTheme="minorHAnsi" w:hAnsiTheme="minorHAnsi" w:cs="Arial"/>
          <w:color w:val="000000"/>
          <w:sz w:val="20"/>
          <w:szCs w:val="20"/>
        </w:rPr>
      </w:pPr>
      <w:r w:rsidRPr="006B1D37">
        <w:rPr>
          <w:rFonts w:asciiTheme="minorHAnsi" w:hAnsiTheme="minorHAnsi" w:cs="Arial"/>
          <w:color w:val="000000"/>
          <w:sz w:val="20"/>
          <w:szCs w:val="20"/>
        </w:rPr>
        <w:t>Odpovědnost na těchto věcech je objektivní a zhotovitel se jí může zprostit</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jen pokud by ke škodě došlo i jinak nebo prokáže-li zhotovitel, že porušení povinností, na základě kterých objednateli vznikla škoda, bylo způsobeno okolnostmi vylučujícími odpovědnost zhotovitele.</w:t>
      </w:r>
    </w:p>
    <w:p w:rsidR="00AF3E5C" w:rsidRPr="006B1D37" w:rsidRDefault="00AF3E5C" w:rsidP="00BC37A8">
      <w:pPr>
        <w:pStyle w:val="Seznam2"/>
        <w:numPr>
          <w:ilvl w:val="1"/>
          <w:numId w:val="26"/>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rsidR="00AF3E5C" w:rsidRPr="006B1D37" w:rsidRDefault="00AF3E5C" w:rsidP="00BC37A8">
      <w:pPr>
        <w:numPr>
          <w:ilvl w:val="0"/>
          <w:numId w:val="27"/>
        </w:numPr>
        <w:rPr>
          <w:rFonts w:asciiTheme="minorHAnsi" w:hAnsiTheme="minorHAnsi" w:cs="Arial"/>
          <w:color w:val="000000"/>
          <w:sz w:val="20"/>
          <w:szCs w:val="20"/>
        </w:rPr>
      </w:pPr>
      <w:r w:rsidRPr="006B1D37">
        <w:rPr>
          <w:rFonts w:asciiTheme="minorHAnsi" w:hAnsiTheme="minorHAnsi" w:cs="Arial"/>
          <w:color w:val="000000"/>
          <w:sz w:val="20"/>
          <w:szCs w:val="20"/>
        </w:rPr>
        <w:t>pomocné stavební konstrukce všeho druhu nutné k provedení díla (lešení, podpěrné konstrukce atp.),</w:t>
      </w:r>
    </w:p>
    <w:p w:rsidR="00AF3E5C" w:rsidRPr="006B1D37" w:rsidRDefault="00AF3E5C" w:rsidP="00BC37A8">
      <w:pPr>
        <w:numPr>
          <w:ilvl w:val="0"/>
          <w:numId w:val="27"/>
        </w:numPr>
        <w:rPr>
          <w:rFonts w:asciiTheme="minorHAnsi" w:hAnsiTheme="minorHAnsi" w:cs="Arial"/>
          <w:color w:val="000000"/>
          <w:sz w:val="20"/>
          <w:szCs w:val="20"/>
        </w:rPr>
      </w:pPr>
      <w:r w:rsidRPr="006B1D37">
        <w:rPr>
          <w:rFonts w:asciiTheme="minorHAnsi" w:hAnsiTheme="minorHAnsi" w:cs="Arial"/>
          <w:color w:val="000000"/>
          <w:sz w:val="20"/>
          <w:szCs w:val="20"/>
        </w:rPr>
        <w:t>zařízení staveniště provozního, výrobního i sociálního charakteru,</w:t>
      </w:r>
    </w:p>
    <w:p w:rsidR="00AF3E5C" w:rsidRPr="006B1D37" w:rsidRDefault="00AF3E5C" w:rsidP="00BC37A8">
      <w:pPr>
        <w:numPr>
          <w:ilvl w:val="0"/>
          <w:numId w:val="27"/>
        </w:numPr>
        <w:rPr>
          <w:rFonts w:asciiTheme="minorHAnsi" w:hAnsiTheme="minorHAnsi" w:cs="Arial"/>
          <w:color w:val="000000"/>
          <w:sz w:val="20"/>
          <w:szCs w:val="20"/>
        </w:rPr>
      </w:pPr>
      <w:r w:rsidRPr="006B1D37">
        <w:rPr>
          <w:rFonts w:asciiTheme="minorHAnsi" w:hAnsiTheme="minorHAnsi" w:cs="Arial"/>
          <w:color w:val="000000"/>
          <w:sz w:val="20"/>
          <w:szCs w:val="20"/>
        </w:rPr>
        <w:t xml:space="preserve">ostatní provizorní konstrukce a objekty v rozsahu vymezeném příslušnou dokumentací a smlouvou, </w:t>
      </w:r>
    </w:p>
    <w:p w:rsidR="00AF3E5C" w:rsidRPr="006B1D37" w:rsidRDefault="00AF3E5C" w:rsidP="00BC37A8">
      <w:pPr>
        <w:pStyle w:val="Seznam2"/>
        <w:spacing w:before="120"/>
        <w:ind w:left="0" w:firstLine="709"/>
        <w:rPr>
          <w:rFonts w:asciiTheme="minorHAnsi" w:hAnsiTheme="minorHAnsi" w:cs="Arial"/>
          <w:color w:val="000000"/>
          <w:sz w:val="20"/>
          <w:szCs w:val="20"/>
        </w:rPr>
      </w:pPr>
      <w:r w:rsidRPr="006B1D37">
        <w:rPr>
          <w:rFonts w:asciiTheme="minorHAnsi" w:hAnsiTheme="minorHAnsi" w:cs="Arial"/>
          <w:color w:val="000000"/>
          <w:sz w:val="20"/>
          <w:szCs w:val="20"/>
        </w:rPr>
        <w:t>a to jak vůči objednateli, tak vůči třetím osobám.</w:t>
      </w:r>
    </w:p>
    <w:p w:rsidR="00AF3E5C" w:rsidRPr="006B1D37" w:rsidRDefault="00AF3E5C" w:rsidP="00BC37A8">
      <w:pPr>
        <w:pStyle w:val="Seznam2"/>
        <w:numPr>
          <w:ilvl w:val="1"/>
          <w:numId w:val="26"/>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Předání a převzetí staveniště nemá vliv na odpovědnost za škodu podle obecně závazných předpisů, jakož i škodu způsobenou vadným provedením díla nebo jiným porušením závazku zhotovitele.</w:t>
      </w:r>
    </w:p>
    <w:p w:rsidR="00AF3E5C" w:rsidRPr="006B1D37" w:rsidRDefault="00AF3E5C" w:rsidP="00BC37A8">
      <w:pPr>
        <w:pStyle w:val="Seznam2"/>
        <w:numPr>
          <w:ilvl w:val="1"/>
          <w:numId w:val="26"/>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Smluvní strany se dohodly, že vlastníkem zhotovovaného díla a jeho oddělitelných částí i součástí a příslušenství je od počátku objednatel.</w:t>
      </w:r>
    </w:p>
    <w:p w:rsidR="00AF3E5C" w:rsidRPr="006B1D37" w:rsidRDefault="00AF3E5C" w:rsidP="00BC37A8">
      <w:pPr>
        <w:pStyle w:val="Seznam2"/>
        <w:numPr>
          <w:ilvl w:val="1"/>
          <w:numId w:val="26"/>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rsidR="00AF3E5C" w:rsidRPr="006B1D37" w:rsidRDefault="00AF3E5C" w:rsidP="00BC37A8">
      <w:pPr>
        <w:pStyle w:val="Seznam2"/>
        <w:numPr>
          <w:ilvl w:val="1"/>
          <w:numId w:val="26"/>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Zhotovitel odpovídá za poškození stávajících inženýrských sítí a cizích zařízení, k němuž došlo činností či nečinností zhotovitele nebo jeho subdodavatelů. </w:t>
      </w:r>
    </w:p>
    <w:p w:rsidR="00AF3E5C" w:rsidRPr="006B1D37" w:rsidRDefault="00AF3E5C" w:rsidP="00BC37A8">
      <w:pPr>
        <w:pStyle w:val="Seznam2"/>
        <w:numPr>
          <w:ilvl w:val="1"/>
          <w:numId w:val="26"/>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Zhotovitel se zavazuje, že ve smlouvách se svými jednotlivými subdodavateli nebude sjednána tzv. výhrada vlastnictví, tedy takové ustanovení, které by stanovovalo, že zhotovované dílo či jakákoli jeho část je až do úplného zaplacení ceny za dílo ve vlastnictví subdodavatele. Dílo musí vždy přímo přecházet do vlastnictví objednatele dle této smlouvy. Za jakékoliv porušení této povinnosti je zhotovitel povinen zaplatit objednateli smluvní pokutu v částce </w:t>
      </w:r>
      <w:r w:rsidRPr="006B1D37">
        <w:rPr>
          <w:rFonts w:asciiTheme="minorHAnsi" w:hAnsiTheme="minorHAnsi" w:cs="Arial"/>
          <w:sz w:val="20"/>
          <w:szCs w:val="20"/>
        </w:rPr>
        <w:t>10.000 Kč (slovy: desettisíc korun českých).</w:t>
      </w:r>
      <w:r w:rsidRPr="006B1D37">
        <w:rPr>
          <w:rFonts w:asciiTheme="minorHAnsi" w:hAnsiTheme="minorHAnsi" w:cs="Arial"/>
          <w:color w:val="000000"/>
          <w:sz w:val="20"/>
          <w:szCs w:val="20"/>
        </w:rPr>
        <w:t xml:space="preserve"> Objednatel je oprávněn vyžádat si k nahlédnutí smlouvy mezi zhotovitelem a jeho subdodavateli a zhotovitel je povinen mu tyto předložit. Na žádost objednatele pořídí zhotovitel na vlastní náklad příslušné kopie vyžádaných smluv. Veškeré smlouvy uzavírané mezi zhotovitelem a subdodavateli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 </w:t>
      </w:r>
    </w:p>
    <w:p w:rsidR="00D873FA" w:rsidRDefault="00D873FA" w:rsidP="00BC37A8">
      <w:pPr>
        <w:spacing w:before="360"/>
        <w:jc w:val="center"/>
        <w:rPr>
          <w:rFonts w:asciiTheme="minorHAnsi" w:hAnsiTheme="minorHAnsi" w:cs="Arial"/>
          <w:color w:val="000000"/>
          <w:sz w:val="20"/>
          <w:szCs w:val="20"/>
        </w:rPr>
      </w:pPr>
    </w:p>
    <w:p w:rsidR="00AF3E5C" w:rsidRPr="006B1D37" w:rsidRDefault="00AF3E5C" w:rsidP="00BC37A8">
      <w:pPr>
        <w:spacing w:before="360"/>
        <w:jc w:val="center"/>
        <w:rPr>
          <w:rFonts w:asciiTheme="minorHAnsi" w:hAnsiTheme="minorHAnsi" w:cs="Arial"/>
          <w:color w:val="000000"/>
          <w:sz w:val="20"/>
          <w:szCs w:val="20"/>
        </w:rPr>
      </w:pPr>
      <w:r w:rsidRPr="006B1D37">
        <w:rPr>
          <w:rFonts w:asciiTheme="minorHAnsi" w:hAnsiTheme="minorHAnsi" w:cs="Arial"/>
          <w:color w:val="000000"/>
          <w:sz w:val="20"/>
          <w:szCs w:val="20"/>
        </w:rPr>
        <w:t>Článek 11</w:t>
      </w:r>
    </w:p>
    <w:p w:rsidR="00AF3E5C" w:rsidRPr="006B1D37" w:rsidRDefault="00AF3E5C" w:rsidP="00BC37A8">
      <w:pPr>
        <w:pStyle w:val="Seznam"/>
        <w:ind w:left="0" w:firstLine="0"/>
        <w:jc w:val="center"/>
        <w:rPr>
          <w:rFonts w:asciiTheme="minorHAnsi" w:hAnsiTheme="minorHAnsi" w:cs="Arial"/>
          <w:b/>
          <w:color w:val="000000"/>
        </w:rPr>
      </w:pPr>
      <w:r w:rsidRPr="006B1D37">
        <w:rPr>
          <w:rFonts w:asciiTheme="minorHAnsi" w:hAnsiTheme="minorHAnsi" w:cs="Arial"/>
          <w:b/>
          <w:color w:val="000000"/>
        </w:rPr>
        <w:t xml:space="preserve">Odpovědnost za vady díla </w:t>
      </w:r>
    </w:p>
    <w:p w:rsidR="00AF3E5C" w:rsidRPr="006B1D37" w:rsidRDefault="00AF3E5C" w:rsidP="00BC37A8">
      <w:pPr>
        <w:pStyle w:val="Seznam2"/>
        <w:numPr>
          <w:ilvl w:val="1"/>
          <w:numId w:val="28"/>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se zavazuje, že dílo i jeho části budou mít vlastnosti stanovené v projektové a smluvní dokumentaci, včetně jejích změn a doplňků v  technických normách a předpisech, které se na provedení díla vztahují, jinak vlastnosti a jakost odpovídající účelu smlouvy</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a to po dobu </w:t>
      </w:r>
      <w:r w:rsidRPr="006B1D37">
        <w:rPr>
          <w:rFonts w:asciiTheme="minorHAnsi" w:hAnsiTheme="minorHAnsi" w:cs="Arial"/>
          <w:b/>
          <w:color w:val="000000"/>
          <w:sz w:val="20"/>
          <w:szCs w:val="20"/>
        </w:rPr>
        <w:t>60 měsíců</w:t>
      </w:r>
      <w:r w:rsidRPr="006B1D37">
        <w:rPr>
          <w:rFonts w:asciiTheme="minorHAnsi" w:hAnsiTheme="minorHAnsi" w:cs="Arial"/>
          <w:color w:val="000000"/>
          <w:sz w:val="20"/>
          <w:szCs w:val="20"/>
        </w:rPr>
        <w:t xml:space="preserve"> ode dne předání a převzetí díla (záruční doba).</w:t>
      </w:r>
    </w:p>
    <w:p w:rsidR="00AF3E5C" w:rsidRPr="006B1D37" w:rsidRDefault="00AF3E5C" w:rsidP="00BC37A8">
      <w:pPr>
        <w:pStyle w:val="Seznam2"/>
        <w:numPr>
          <w:ilvl w:val="1"/>
          <w:numId w:val="28"/>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n</w:t>
      </w:r>
      <w:r w:rsidR="00BA78F3" w:rsidRPr="006B1D37">
        <w:rPr>
          <w:rFonts w:asciiTheme="minorHAnsi" w:hAnsiTheme="minorHAnsi" w:cs="Arial"/>
          <w:color w:val="000000"/>
          <w:sz w:val="20"/>
          <w:szCs w:val="20"/>
        </w:rPr>
        <w:t>ejpozději 10</w:t>
      </w:r>
      <w:r w:rsidRPr="006B1D37">
        <w:rPr>
          <w:rFonts w:asciiTheme="minorHAnsi" w:hAnsiTheme="minorHAnsi" w:cs="Arial"/>
          <w:color w:val="000000"/>
          <w:sz w:val="20"/>
          <w:szCs w:val="20"/>
        </w:rPr>
        <w:t xml:space="preserve"> dnů před započetím používání materiálů při realizaci předmětu díla. V případě, že tak neučiní, je technický dozor stavebníka oprávněn zastavit příslušnou práci. Toto přerušení neopravňuje zhotovitele požadovat změnu termínu dokončení díla.</w:t>
      </w:r>
    </w:p>
    <w:p w:rsidR="00AF3E5C" w:rsidRPr="006B1D37" w:rsidRDefault="00AF3E5C" w:rsidP="00BC37A8">
      <w:pPr>
        <w:pStyle w:val="Seznam2"/>
        <w:numPr>
          <w:ilvl w:val="1"/>
          <w:numId w:val="28"/>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Vady díla vzniklé v průběhu záruční doby uplatní objednatel u zhotovitele písemně, přičemž v reklamaci vadu popíše a uvede požadovaný způsob jejího odstranění. Objednatel je oprávněn požadovat dle své volby odstranění vady opravou, nahrazením novou bezvadnou věcí (plněním) nebo požadovat přiměřenou slevu ze sjednané ceny.</w:t>
      </w:r>
      <w:r w:rsidRPr="006B1D37">
        <w:rPr>
          <w:rFonts w:asciiTheme="minorHAnsi" w:hAnsiTheme="minorHAnsi"/>
          <w:color w:val="000000"/>
          <w:sz w:val="20"/>
          <w:szCs w:val="20"/>
        </w:rPr>
        <w:t xml:space="preserve"> </w:t>
      </w:r>
      <w:r w:rsidRPr="006B1D37">
        <w:rPr>
          <w:rFonts w:asciiTheme="minorHAnsi" w:hAnsiTheme="minorHAnsi" w:cs="Arial"/>
          <w:color w:val="000000"/>
          <w:sz w:val="20"/>
          <w:szCs w:val="20"/>
        </w:rPr>
        <w:t>Toto ustanovení se použije obdobně také na vady a nedodělky nebránící užívání díla, se kterými bylo dílo převzato dle čl. 9 bod 9.2.7.</w:t>
      </w:r>
    </w:p>
    <w:p w:rsidR="00AF3E5C" w:rsidRPr="006B1D37" w:rsidRDefault="00AF3E5C" w:rsidP="00BC37A8">
      <w:pPr>
        <w:pStyle w:val="Seznam2"/>
        <w:numPr>
          <w:ilvl w:val="1"/>
          <w:numId w:val="28"/>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Pokud objednatel zvolí odstranění vady opravou, je zhotovitel povinen zahájit bezplatné odstraňování oprávněně reklamované vady neprodleně a odstranit ji v co nejkratším možném termínu, nejpozději však do 3 dnů ode dne doručení písemné reklamace objednatele, s výjimkou vad, které není technicky a technologicky možné do této do</w:t>
      </w:r>
      <w:r w:rsidR="00C23348">
        <w:rPr>
          <w:rFonts w:asciiTheme="minorHAnsi" w:hAnsiTheme="minorHAnsi" w:cs="Arial"/>
          <w:color w:val="000000"/>
          <w:sz w:val="20"/>
          <w:szCs w:val="20"/>
        </w:rPr>
        <w:t>by odstranit. V takovém případě</w:t>
      </w:r>
      <w:r w:rsidRPr="006B1D37">
        <w:rPr>
          <w:rFonts w:asciiTheme="minorHAnsi" w:hAnsiTheme="minorHAnsi" w:cs="Arial"/>
          <w:color w:val="000000"/>
          <w:sz w:val="20"/>
          <w:szCs w:val="20"/>
        </w:rPr>
        <w:t xml:space="preserve"> je zhotovitel povinen o této skutečnosti písemně informovat objednatele</w:t>
      </w:r>
      <w:r w:rsidR="00C23348">
        <w:rPr>
          <w:rFonts w:asciiTheme="minorHAnsi" w:hAnsiTheme="minorHAnsi" w:cs="Arial"/>
          <w:color w:val="000000"/>
          <w:sz w:val="20"/>
          <w:szCs w:val="20"/>
        </w:rPr>
        <w:t>, a to ve lhůtě 2 dnů</w:t>
      </w:r>
      <w:r w:rsidRPr="006B1D37">
        <w:rPr>
          <w:rFonts w:asciiTheme="minorHAnsi" w:hAnsiTheme="minorHAnsi" w:cs="Arial"/>
          <w:color w:val="000000"/>
          <w:sz w:val="20"/>
          <w:szCs w:val="20"/>
        </w:rPr>
        <w:t xml:space="preserve"> ode dne</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kdy mu byla doručena reklamace objednatele</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a smluvní strany dohodnou jinou přiměřenou lhůtu. Nedohodnou-li se smluvní strany do 15 dnů ode dne doručení písemné reklamace objednatele, bude lhůta stanovena znalcem, určeným objednatelem nebo má objednatel právo od volby opravy, coby způsobu odstranění vady</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odstoupit a požadovat přiměřenou slevu ze sjednané ceny.</w:t>
      </w:r>
    </w:p>
    <w:p w:rsidR="00AF3E5C" w:rsidRPr="006B1D37" w:rsidRDefault="00AF3E5C" w:rsidP="00BC37A8">
      <w:pPr>
        <w:pStyle w:val="Seznam2"/>
        <w:numPr>
          <w:ilvl w:val="1"/>
          <w:numId w:val="28"/>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Jestliže zhotovitel neodstraní oprávněně reklamované vady ve lhůtách uvedených v bodě 11.4 této smlouvy</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je objednatel oprávněn požadovat přiměřenou slevu ze sjednané ceny nebo provést tyto opravy sám nebo jejich provedením pověřit jinou (třetí) osobu nebo jejím prostřednictvím zakoupit, vyměnit vadnou či neúplně funkční část díla ve srovnatelných technických a cenových parametrech</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faktury - daňového dokladu. Tímto se zhotovitel nezbavuje odpovědnosti za dílo jako celek ani jeho jednotlivých částí. Ustanovení uvedené v předcházející větě se nevztahuje na garance (záruku) třetích osob za provedenou práci dle tohoto článku.</w:t>
      </w:r>
    </w:p>
    <w:p w:rsidR="00AF3E5C" w:rsidRPr="006B1D37" w:rsidRDefault="00AF3E5C" w:rsidP="00BC37A8">
      <w:pPr>
        <w:pStyle w:val="Seznam2"/>
        <w:numPr>
          <w:ilvl w:val="1"/>
          <w:numId w:val="28"/>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Uplatněním práv ze záruky za jakost nejsou dotčena práva objednatele na uhrazení smluvní pokuty a náhradu škody související s vadným plněním.</w:t>
      </w:r>
    </w:p>
    <w:p w:rsidR="00AF3E5C" w:rsidRPr="006B1D37" w:rsidRDefault="00AF3E5C" w:rsidP="00BC37A8">
      <w:pPr>
        <w:pStyle w:val="Seznam2"/>
        <w:numPr>
          <w:ilvl w:val="1"/>
          <w:numId w:val="28"/>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Objednatel si vyhrazuje právo převést práva a povinnosti vyplývající ze záruky vůči zhotoviteli na třetí osobu či osoby, na něž objednatel eventuelně převede vlastnická práva k objektům. Zhotovitel s postoupením těchto práv souhlasí. Zhotovitel současně bere na vědomí, že objednatel, resp. shora uvedené třetí osoby, jsou oprávněny zmocnit jednotlivé subjekty zajišťující správu k objektům, k výkonu práv vyplývajících ze záruky vůči zhotoviteli.</w:t>
      </w:r>
    </w:p>
    <w:p w:rsidR="00AF3E5C" w:rsidRPr="006B1D37" w:rsidRDefault="00AF3E5C" w:rsidP="00BC37A8">
      <w:pPr>
        <w:pStyle w:val="Seznam2"/>
        <w:spacing w:before="120"/>
        <w:rPr>
          <w:rFonts w:asciiTheme="minorHAnsi" w:hAnsiTheme="minorHAnsi" w:cs="Arial"/>
          <w:color w:val="000000"/>
          <w:sz w:val="20"/>
          <w:szCs w:val="20"/>
        </w:rPr>
      </w:pPr>
    </w:p>
    <w:p w:rsidR="00AF3E5C" w:rsidRPr="006B1D37" w:rsidRDefault="00AF3E5C" w:rsidP="00BC37A8">
      <w:pPr>
        <w:pStyle w:val="Seznam2"/>
        <w:spacing w:before="120"/>
        <w:rPr>
          <w:rFonts w:asciiTheme="minorHAnsi" w:hAnsiTheme="minorHAnsi" w:cs="Arial"/>
          <w:color w:val="000000"/>
          <w:sz w:val="20"/>
          <w:szCs w:val="20"/>
        </w:rPr>
      </w:pPr>
    </w:p>
    <w:p w:rsidR="00AF3E5C" w:rsidRPr="006B1D37" w:rsidRDefault="00AF3E5C" w:rsidP="002E4EB3">
      <w:pPr>
        <w:ind w:left="3540" w:firstLine="708"/>
        <w:rPr>
          <w:rFonts w:asciiTheme="minorHAnsi" w:hAnsiTheme="minorHAnsi" w:cs="Arial"/>
          <w:b/>
          <w:color w:val="000000"/>
          <w:sz w:val="20"/>
          <w:szCs w:val="20"/>
        </w:rPr>
      </w:pPr>
      <w:r w:rsidRPr="006B1D37">
        <w:rPr>
          <w:rFonts w:asciiTheme="minorHAnsi" w:hAnsiTheme="minorHAnsi" w:cs="Arial"/>
          <w:b/>
          <w:color w:val="000000"/>
          <w:sz w:val="20"/>
          <w:szCs w:val="20"/>
        </w:rPr>
        <w:t>Článek 12</w:t>
      </w:r>
    </w:p>
    <w:p w:rsidR="00AF3E5C" w:rsidRPr="006B1D37" w:rsidRDefault="00AF3E5C" w:rsidP="00BC37A8">
      <w:pPr>
        <w:pStyle w:val="Seznam"/>
        <w:ind w:left="0" w:firstLine="0"/>
        <w:jc w:val="center"/>
        <w:rPr>
          <w:rFonts w:asciiTheme="minorHAnsi" w:hAnsiTheme="minorHAnsi" w:cs="Arial"/>
          <w:b/>
          <w:color w:val="000000"/>
        </w:rPr>
      </w:pPr>
      <w:r w:rsidRPr="006B1D37">
        <w:rPr>
          <w:rFonts w:asciiTheme="minorHAnsi" w:hAnsiTheme="minorHAnsi" w:cs="Arial"/>
          <w:b/>
          <w:color w:val="000000"/>
        </w:rPr>
        <w:t>Smluvní pokuty</w:t>
      </w:r>
    </w:p>
    <w:p w:rsidR="00AF3E5C" w:rsidRPr="006B1D37" w:rsidRDefault="00AF3E5C" w:rsidP="00BC37A8">
      <w:pPr>
        <w:pStyle w:val="Seznam3"/>
        <w:numPr>
          <w:ilvl w:val="1"/>
          <w:numId w:val="29"/>
        </w:numPr>
        <w:tabs>
          <w:tab w:val="clear" w:pos="390"/>
          <w:tab w:val="num" w:pos="720"/>
        </w:tabs>
        <w:spacing w:before="120" w:after="120"/>
        <w:ind w:left="720" w:hanging="720"/>
        <w:contextualSpacing w:val="0"/>
        <w:rPr>
          <w:rFonts w:asciiTheme="minorHAnsi" w:hAnsiTheme="minorHAnsi" w:cs="Arial"/>
          <w:color w:val="000000"/>
          <w:sz w:val="20"/>
          <w:szCs w:val="20"/>
        </w:rPr>
      </w:pPr>
      <w:r w:rsidRPr="006B1D37">
        <w:rPr>
          <w:rFonts w:asciiTheme="minorHAnsi" w:hAnsiTheme="minorHAnsi"/>
          <w:color w:val="000000"/>
          <w:sz w:val="20"/>
          <w:szCs w:val="20"/>
        </w:rPr>
        <w:t xml:space="preserve"> </w:t>
      </w:r>
      <w:r w:rsidRPr="006B1D37">
        <w:rPr>
          <w:rFonts w:asciiTheme="minorHAnsi" w:hAnsiTheme="minorHAnsi" w:cs="Arial"/>
          <w:color w:val="000000"/>
          <w:sz w:val="20"/>
          <w:szCs w:val="20"/>
        </w:rPr>
        <w:t>Smluvní strany jsou oprávněny požadovat následující smluvní pokuty:</w:t>
      </w:r>
    </w:p>
    <w:p w:rsidR="00AF3E5C" w:rsidRPr="006B1D37" w:rsidRDefault="00AF3E5C" w:rsidP="00BC37A8">
      <w:pPr>
        <w:pStyle w:val="Seznam3"/>
        <w:spacing w:before="120" w:after="120"/>
        <w:ind w:left="720" w:firstLine="0"/>
        <w:rPr>
          <w:rFonts w:asciiTheme="minorHAnsi" w:hAnsiTheme="minorHAnsi" w:cs="Arial"/>
          <w:color w:val="000000"/>
          <w:sz w:val="20"/>
          <w:szCs w:val="20"/>
        </w:rPr>
      </w:pPr>
    </w:p>
    <w:p w:rsidR="00AF3E5C" w:rsidRPr="006B1D37" w:rsidRDefault="00AF3E5C" w:rsidP="00BC37A8">
      <w:pPr>
        <w:pStyle w:val="Seznam3"/>
        <w:numPr>
          <w:ilvl w:val="2"/>
          <w:numId w:val="29"/>
        </w:numPr>
        <w:spacing w:before="120" w:after="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Smluvní pokuta pro případ prodlení zhotovitele oproti termínu uvedeném v bodě 5.2 této smlouvy činí 1.500 Kč za každý i jen započatý den prodlení s termínem ukončení realizace</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a to až do data skutečného řádného ukončení díla podle této smlouvy.</w:t>
      </w:r>
    </w:p>
    <w:p w:rsidR="00AF3E5C" w:rsidRPr="006B1D37" w:rsidRDefault="00AF3E5C" w:rsidP="00BC37A8">
      <w:pPr>
        <w:pStyle w:val="Seznam3"/>
        <w:numPr>
          <w:ilvl w:val="2"/>
          <w:numId w:val="29"/>
        </w:numPr>
        <w:spacing w:before="120" w:after="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Smluvní pokuta za nezahájení stavby do 5 dnů od předání staveniště a smluvní pokuta za nedodržení termínu vyklizení staveniště dle této smlouvy je </w:t>
      </w:r>
      <w:r w:rsidR="00C23348">
        <w:rPr>
          <w:rFonts w:asciiTheme="minorHAnsi" w:hAnsiTheme="minorHAnsi" w:cs="Arial"/>
          <w:color w:val="000000"/>
          <w:sz w:val="20"/>
          <w:szCs w:val="20"/>
        </w:rPr>
        <w:t>5</w:t>
      </w:r>
      <w:r w:rsidRPr="006B1D37">
        <w:rPr>
          <w:rFonts w:asciiTheme="minorHAnsi" w:hAnsiTheme="minorHAnsi" w:cs="Arial"/>
          <w:color w:val="000000"/>
          <w:sz w:val="20"/>
          <w:szCs w:val="20"/>
        </w:rPr>
        <w:t>.000 Kč za každý den prodlení.</w:t>
      </w:r>
    </w:p>
    <w:p w:rsidR="00AF3E5C" w:rsidRPr="006B1D37" w:rsidRDefault="00AF3E5C" w:rsidP="00BC37A8">
      <w:pPr>
        <w:pStyle w:val="Seznam3"/>
        <w:numPr>
          <w:ilvl w:val="2"/>
          <w:numId w:val="29"/>
        </w:numPr>
        <w:spacing w:before="120" w:after="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Smluvní pokuta pro případ prodlení s odstraněním vad a nedodělků v dohodnuté lhůtě, dojde-li k převzetí díla s vadami a nedodělky, činí </w:t>
      </w:r>
      <w:r w:rsidR="00C23348">
        <w:rPr>
          <w:rFonts w:asciiTheme="minorHAnsi" w:hAnsiTheme="minorHAnsi" w:cs="Arial"/>
          <w:color w:val="000000"/>
          <w:sz w:val="20"/>
          <w:szCs w:val="20"/>
        </w:rPr>
        <w:t>5</w:t>
      </w:r>
      <w:r w:rsidRPr="006B1D37">
        <w:rPr>
          <w:rFonts w:asciiTheme="minorHAnsi" w:hAnsiTheme="minorHAnsi" w:cs="Arial"/>
          <w:color w:val="000000"/>
          <w:sz w:val="20"/>
          <w:szCs w:val="20"/>
        </w:rPr>
        <w:t>.000 Kč za každý den prodlení a každou vadu až do doby jejího odstranění.</w:t>
      </w:r>
    </w:p>
    <w:p w:rsidR="00AF3E5C" w:rsidRPr="006B1D37" w:rsidRDefault="00AF3E5C" w:rsidP="00BC3263">
      <w:pPr>
        <w:pStyle w:val="Seznam3"/>
        <w:numPr>
          <w:ilvl w:val="2"/>
          <w:numId w:val="29"/>
        </w:numPr>
        <w:spacing w:before="120" w:after="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Smluvní pokuta pro případ prodlení s odstraněním záručních vad se sjednává ve výši </w:t>
      </w:r>
      <w:r w:rsidR="00C23348">
        <w:rPr>
          <w:rFonts w:asciiTheme="minorHAnsi" w:hAnsiTheme="minorHAnsi" w:cs="Arial"/>
          <w:color w:val="000000"/>
          <w:sz w:val="20"/>
          <w:szCs w:val="20"/>
        </w:rPr>
        <w:t>5</w:t>
      </w:r>
      <w:r w:rsidRPr="006B1D37">
        <w:rPr>
          <w:rFonts w:asciiTheme="minorHAnsi" w:hAnsiTheme="minorHAnsi" w:cs="Arial"/>
          <w:color w:val="000000"/>
          <w:sz w:val="20"/>
          <w:szCs w:val="20"/>
        </w:rPr>
        <w:t>.000 Kč za každý den prodlení a každou vadu až do doby jejího odstranění.</w:t>
      </w:r>
    </w:p>
    <w:p w:rsidR="00AF3E5C" w:rsidRPr="006B1D37" w:rsidRDefault="00AF3E5C" w:rsidP="00456B7B">
      <w:pPr>
        <w:pStyle w:val="Seznam3"/>
        <w:numPr>
          <w:ilvl w:val="2"/>
          <w:numId w:val="29"/>
        </w:numPr>
        <w:spacing w:before="120" w:after="1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Úroky z prodlení pro případ prodlení objednatele s úhradou oprávněných f</w:t>
      </w:r>
      <w:r w:rsidR="00D03CAA">
        <w:rPr>
          <w:rFonts w:asciiTheme="minorHAnsi" w:hAnsiTheme="minorHAnsi" w:cs="Arial"/>
          <w:color w:val="000000"/>
          <w:sz w:val="20"/>
          <w:szCs w:val="20"/>
        </w:rPr>
        <w:t>aktur o více než 30 dní činí 0,</w:t>
      </w:r>
      <w:r w:rsidRPr="006B1D37">
        <w:rPr>
          <w:rFonts w:asciiTheme="minorHAnsi" w:hAnsiTheme="minorHAnsi" w:cs="Arial"/>
          <w:color w:val="000000"/>
          <w:sz w:val="20"/>
          <w:szCs w:val="20"/>
        </w:rPr>
        <w:t>1 % z dlužné částky za každý den prodlení.</w:t>
      </w:r>
      <w:r w:rsidR="00577ECB">
        <w:rPr>
          <w:rFonts w:asciiTheme="minorHAnsi" w:hAnsiTheme="minorHAnsi" w:cs="Arial"/>
          <w:color w:val="000000"/>
          <w:sz w:val="20"/>
          <w:szCs w:val="20"/>
        </w:rPr>
        <w:t xml:space="preserve">   </w:t>
      </w:r>
    </w:p>
    <w:p w:rsidR="00AF3E5C" w:rsidRPr="006B1D37" w:rsidRDefault="00AF3E5C" w:rsidP="00BC37A8">
      <w:pPr>
        <w:pStyle w:val="Seznam3"/>
        <w:numPr>
          <w:ilvl w:val="1"/>
          <w:numId w:val="29"/>
        </w:numPr>
        <w:tabs>
          <w:tab w:val="clear" w:pos="390"/>
          <w:tab w:val="num" w:pos="720"/>
        </w:tabs>
        <w:spacing w:before="120" w:after="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Splatnost smluvních pokut je 14 dnů, a to na základě faktury vystavené oprávněnou smluvní stranou smluvní straně povinné.</w:t>
      </w:r>
    </w:p>
    <w:p w:rsidR="00AF3E5C" w:rsidRPr="006B1D37" w:rsidRDefault="00AF3E5C" w:rsidP="00B97018">
      <w:pPr>
        <w:pStyle w:val="Seznam3"/>
        <w:numPr>
          <w:ilvl w:val="1"/>
          <w:numId w:val="29"/>
        </w:numPr>
        <w:tabs>
          <w:tab w:val="clear" w:pos="390"/>
          <w:tab w:val="num" w:pos="720"/>
        </w:tabs>
        <w:spacing w:before="120" w:after="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Smluvní strany prohlašují, že s ohledem na předmět této smlouvy a ve vazbě na závazky objednatele s výší smluvních pokut souhlasí.</w:t>
      </w:r>
    </w:p>
    <w:p w:rsidR="00AF3E5C" w:rsidRPr="006B1D37" w:rsidRDefault="00AF3E5C" w:rsidP="00BC37A8">
      <w:pPr>
        <w:spacing w:before="360"/>
        <w:jc w:val="center"/>
        <w:rPr>
          <w:rFonts w:asciiTheme="minorHAnsi" w:hAnsiTheme="minorHAnsi" w:cs="Arial"/>
          <w:color w:val="000000"/>
          <w:sz w:val="20"/>
          <w:szCs w:val="20"/>
        </w:rPr>
      </w:pPr>
      <w:r w:rsidRPr="006B1D37">
        <w:rPr>
          <w:rFonts w:asciiTheme="minorHAnsi" w:hAnsiTheme="minorHAnsi" w:cs="Arial"/>
          <w:color w:val="000000"/>
          <w:sz w:val="20"/>
          <w:szCs w:val="20"/>
        </w:rPr>
        <w:t>Článek 13</w:t>
      </w:r>
    </w:p>
    <w:p w:rsidR="00AF3E5C" w:rsidRPr="006B1D37" w:rsidRDefault="00AF3E5C" w:rsidP="00BC37A8">
      <w:pPr>
        <w:pStyle w:val="Seznam"/>
        <w:ind w:left="0" w:firstLine="0"/>
        <w:jc w:val="center"/>
        <w:rPr>
          <w:rFonts w:asciiTheme="minorHAnsi" w:hAnsiTheme="minorHAnsi" w:cs="Arial"/>
          <w:b/>
          <w:color w:val="000000"/>
        </w:rPr>
      </w:pPr>
      <w:r w:rsidRPr="006B1D37">
        <w:rPr>
          <w:rFonts w:asciiTheme="minorHAnsi" w:hAnsiTheme="minorHAnsi" w:cs="Arial"/>
          <w:b/>
          <w:color w:val="000000"/>
        </w:rPr>
        <w:t>Prodlení objednatele a zhotovitele, odstoupení od smlouvy</w:t>
      </w:r>
    </w:p>
    <w:p w:rsidR="00AF3E5C" w:rsidRPr="006B1D37" w:rsidRDefault="00AF3E5C" w:rsidP="00BC37A8">
      <w:pPr>
        <w:pStyle w:val="Seznam3"/>
        <w:spacing w:before="120" w:after="120"/>
        <w:ind w:left="0" w:firstLine="0"/>
        <w:rPr>
          <w:rFonts w:asciiTheme="minorHAnsi" w:hAnsiTheme="minorHAnsi" w:cs="Arial"/>
          <w:color w:val="000000"/>
          <w:sz w:val="20"/>
          <w:szCs w:val="20"/>
        </w:rPr>
      </w:pPr>
      <w:r w:rsidRPr="006B1D37">
        <w:rPr>
          <w:rFonts w:asciiTheme="minorHAnsi" w:hAnsiTheme="minorHAnsi" w:cs="Arial"/>
          <w:color w:val="000000"/>
          <w:sz w:val="20"/>
          <w:szCs w:val="20"/>
        </w:rPr>
        <w:t>13.1</w:t>
      </w:r>
      <w:r w:rsidRPr="006B1D37">
        <w:rPr>
          <w:rFonts w:asciiTheme="minorHAnsi" w:hAnsiTheme="minorHAnsi" w:cs="Arial"/>
          <w:color w:val="000000"/>
          <w:sz w:val="20"/>
          <w:szCs w:val="20"/>
        </w:rPr>
        <w:tab/>
        <w:t>Odstoupení od smlouvy:</w:t>
      </w:r>
    </w:p>
    <w:p w:rsidR="00AF3E5C" w:rsidRPr="006B1D37" w:rsidRDefault="00AF3E5C" w:rsidP="00BC37A8">
      <w:pPr>
        <w:pStyle w:val="Seznam3"/>
        <w:spacing w:before="120" w:after="120"/>
        <w:ind w:left="720" w:hanging="720"/>
        <w:rPr>
          <w:rFonts w:asciiTheme="minorHAnsi" w:hAnsiTheme="minorHAnsi" w:cs="Arial"/>
          <w:sz w:val="20"/>
          <w:szCs w:val="20"/>
        </w:rPr>
      </w:pPr>
      <w:r w:rsidRPr="006B1D37">
        <w:rPr>
          <w:rFonts w:asciiTheme="minorHAnsi" w:hAnsiTheme="minorHAnsi" w:cs="Arial"/>
          <w:color w:val="000000"/>
          <w:sz w:val="20"/>
          <w:szCs w:val="20"/>
        </w:rPr>
        <w:t>13.1.1</w:t>
      </w:r>
      <w:r w:rsidRPr="006B1D37">
        <w:rPr>
          <w:rFonts w:asciiTheme="minorHAnsi" w:hAnsiTheme="minorHAnsi" w:cs="Arial"/>
          <w:color w:val="000000"/>
          <w:sz w:val="20"/>
          <w:szCs w:val="20"/>
        </w:rPr>
        <w:tab/>
        <w:t xml:space="preserve">Objednatel a zhotovitel jsou oprávněni odstoupit od smlouvy či její části v případě, že </w:t>
      </w:r>
      <w:r w:rsidRPr="006B1D37">
        <w:rPr>
          <w:rFonts w:asciiTheme="minorHAnsi" w:hAnsiTheme="minorHAnsi" w:cs="Arial"/>
          <w:sz w:val="20"/>
          <w:szCs w:val="20"/>
        </w:rPr>
        <w:t>je zahájeno insolvenční řízení.</w:t>
      </w:r>
    </w:p>
    <w:p w:rsidR="00AF3E5C" w:rsidRPr="006B1D37" w:rsidRDefault="00AF3E5C" w:rsidP="00BC37A8">
      <w:pPr>
        <w:pStyle w:val="Seznam3"/>
        <w:spacing w:before="120" w:after="120"/>
        <w:ind w:left="720" w:hanging="720"/>
        <w:rPr>
          <w:rFonts w:asciiTheme="minorHAnsi" w:hAnsiTheme="minorHAnsi" w:cs="Arial"/>
          <w:color w:val="000000"/>
          <w:sz w:val="20"/>
          <w:szCs w:val="20"/>
        </w:rPr>
      </w:pPr>
      <w:r w:rsidRPr="006B1D37">
        <w:rPr>
          <w:rFonts w:asciiTheme="minorHAnsi" w:hAnsiTheme="minorHAnsi" w:cs="Arial"/>
          <w:color w:val="000000"/>
          <w:sz w:val="20"/>
          <w:szCs w:val="20"/>
        </w:rPr>
        <w:t>13.1.2</w:t>
      </w:r>
      <w:r w:rsidRPr="006B1D37">
        <w:rPr>
          <w:rFonts w:asciiTheme="minorHAnsi" w:hAnsiTheme="minorHAnsi" w:cs="Arial"/>
          <w:color w:val="000000"/>
          <w:sz w:val="20"/>
          <w:szCs w:val="20"/>
        </w:rPr>
        <w:tab/>
        <w:t>Objednatel je bez dalšího oprávněn odstoupit od smlouvy či její části v případě níže uvedeného porušení smlouvy zhotovitelem:</w:t>
      </w:r>
    </w:p>
    <w:p w:rsidR="00AF3E5C" w:rsidRPr="006B1D37" w:rsidRDefault="00AF3E5C" w:rsidP="00BC37A8">
      <w:pPr>
        <w:numPr>
          <w:ilvl w:val="0"/>
          <w:numId w:val="31"/>
        </w:numPr>
        <w:rPr>
          <w:rFonts w:asciiTheme="minorHAnsi" w:hAnsiTheme="minorHAnsi" w:cs="Arial"/>
          <w:color w:val="000000"/>
          <w:sz w:val="20"/>
          <w:szCs w:val="20"/>
        </w:rPr>
      </w:pPr>
      <w:r w:rsidRPr="006B1D37">
        <w:rPr>
          <w:rFonts w:asciiTheme="minorHAnsi" w:hAnsiTheme="minorHAnsi" w:cs="Arial"/>
          <w:color w:val="000000"/>
          <w:sz w:val="20"/>
          <w:szCs w:val="20"/>
        </w:rPr>
        <w:t>prodlení s předáním díla nebo event. jeho části delším 30-ti dnů oproti termínům uvedeným v této smlouvě;</w:t>
      </w:r>
    </w:p>
    <w:p w:rsidR="00AF3E5C" w:rsidRPr="006B1D37" w:rsidRDefault="00AF3E5C" w:rsidP="00BC37A8">
      <w:pPr>
        <w:numPr>
          <w:ilvl w:val="0"/>
          <w:numId w:val="31"/>
        </w:numPr>
        <w:rPr>
          <w:rFonts w:asciiTheme="minorHAnsi" w:hAnsiTheme="minorHAnsi" w:cs="Arial"/>
          <w:color w:val="000000"/>
          <w:sz w:val="20"/>
          <w:szCs w:val="20"/>
        </w:rPr>
      </w:pPr>
      <w:r w:rsidRPr="006B1D37">
        <w:rPr>
          <w:rFonts w:asciiTheme="minorHAnsi" w:hAnsiTheme="minorHAnsi" w:cs="Arial"/>
          <w:color w:val="000000"/>
          <w:sz w:val="20"/>
          <w:szCs w:val="20"/>
        </w:rPr>
        <w:t>neoprávněné zastavení či přerušení prací na více jak 5 dní na stavbě v rozporu s touto smlouvou;</w:t>
      </w:r>
    </w:p>
    <w:p w:rsidR="00AF3E5C" w:rsidRPr="00D03CAA" w:rsidRDefault="00AF3E5C" w:rsidP="006C55AB">
      <w:pPr>
        <w:numPr>
          <w:ilvl w:val="0"/>
          <w:numId w:val="31"/>
        </w:numPr>
        <w:rPr>
          <w:rFonts w:asciiTheme="minorHAnsi" w:hAnsiTheme="minorHAnsi" w:cs="Arial"/>
          <w:color w:val="000000"/>
          <w:sz w:val="20"/>
          <w:szCs w:val="20"/>
        </w:rPr>
      </w:pPr>
      <w:r w:rsidRPr="00D03CAA">
        <w:rPr>
          <w:rFonts w:asciiTheme="minorHAnsi" w:hAnsiTheme="minorHAnsi" w:cs="Arial"/>
          <w:color w:val="000000"/>
          <w:sz w:val="20"/>
          <w:szCs w:val="20"/>
        </w:rPr>
        <w:t>neodstranění závadného stavu ve lhůtě podle bodu 8.1.4 této smlouvy;</w:t>
      </w:r>
      <w:r w:rsidR="00577ECB" w:rsidRPr="00D03CAA">
        <w:rPr>
          <w:rFonts w:asciiTheme="minorHAnsi" w:hAnsiTheme="minorHAnsi" w:cs="Arial"/>
          <w:color w:val="000000"/>
          <w:sz w:val="20"/>
          <w:szCs w:val="20"/>
        </w:rPr>
        <w:t xml:space="preserve">  </w:t>
      </w:r>
      <w:r w:rsidRPr="00D03CAA">
        <w:rPr>
          <w:rFonts w:asciiTheme="minorHAnsi" w:hAnsiTheme="minorHAnsi" w:cs="Arial"/>
          <w:color w:val="000000"/>
          <w:sz w:val="20"/>
          <w:szCs w:val="20"/>
        </w:rPr>
        <w:t>nepředložení pojistné smlouvy podle bodu 14.7 této smlouvy;</w:t>
      </w:r>
    </w:p>
    <w:p w:rsidR="002E4EB3" w:rsidRDefault="00AF3E5C" w:rsidP="002E4EB3">
      <w:pPr>
        <w:numPr>
          <w:ilvl w:val="0"/>
          <w:numId w:val="31"/>
        </w:numPr>
        <w:rPr>
          <w:rFonts w:asciiTheme="minorHAnsi" w:hAnsiTheme="minorHAnsi" w:cs="Arial"/>
          <w:color w:val="000000"/>
          <w:sz w:val="20"/>
          <w:szCs w:val="20"/>
        </w:rPr>
      </w:pPr>
      <w:r w:rsidRPr="006B1D37">
        <w:rPr>
          <w:rFonts w:asciiTheme="minorHAnsi" w:hAnsiTheme="minorHAnsi" w:cs="Arial"/>
          <w:color w:val="000000"/>
          <w:sz w:val="20"/>
          <w:szCs w:val="20"/>
        </w:rPr>
        <w:t>porušení jakékoliv jiné povinnosti zhotovitele dle této smlouvy nebo neplnění jiných ustanovení této smlouvy, zejména provádění díla v rozporu s kvalitativními parametry danými touto smlouvou.</w:t>
      </w:r>
    </w:p>
    <w:p w:rsidR="002E4EB3" w:rsidRDefault="002E4EB3" w:rsidP="002E4EB3">
      <w:pPr>
        <w:ind w:left="709"/>
        <w:rPr>
          <w:rFonts w:asciiTheme="minorHAnsi" w:hAnsiTheme="minorHAnsi" w:cs="Arial"/>
          <w:color w:val="000000"/>
          <w:sz w:val="20"/>
          <w:szCs w:val="20"/>
        </w:rPr>
      </w:pPr>
    </w:p>
    <w:p w:rsidR="00AF3E5C" w:rsidRPr="002E4EB3" w:rsidRDefault="00AF3E5C" w:rsidP="002E4EB3">
      <w:pPr>
        <w:ind w:left="705" w:hanging="705"/>
        <w:rPr>
          <w:rFonts w:asciiTheme="minorHAnsi" w:hAnsiTheme="minorHAnsi" w:cs="Arial"/>
          <w:color w:val="000000"/>
          <w:sz w:val="20"/>
          <w:szCs w:val="20"/>
        </w:rPr>
      </w:pPr>
      <w:r w:rsidRPr="002E4EB3">
        <w:rPr>
          <w:rFonts w:asciiTheme="minorHAnsi" w:hAnsiTheme="minorHAnsi" w:cs="Arial"/>
          <w:color w:val="000000"/>
          <w:sz w:val="20"/>
          <w:szCs w:val="20"/>
        </w:rPr>
        <w:t>13.1.3</w:t>
      </w:r>
      <w:r w:rsidRPr="002E4EB3">
        <w:rPr>
          <w:rFonts w:asciiTheme="minorHAnsi" w:hAnsiTheme="minorHAnsi" w:cs="Arial"/>
          <w:color w:val="000000"/>
          <w:sz w:val="20"/>
          <w:szCs w:val="20"/>
        </w:rPr>
        <w:tab/>
        <w:t>Zhotovitel je oprávněn odstoupit od smlouvy či její části v případě prodlení objednatele s úhradou oprávněného nároku zhotovitele na peněžité plnění po dobu delší 30 dnů po její splatnosti, byl-li k zaplacení alespoň jednou písemně vyzván.</w:t>
      </w:r>
    </w:p>
    <w:p w:rsidR="00AF3E5C" w:rsidRPr="006B1D37" w:rsidRDefault="00AF3E5C" w:rsidP="00BC37A8">
      <w:pPr>
        <w:pStyle w:val="Seznam3"/>
        <w:spacing w:before="120" w:after="120"/>
        <w:ind w:left="720" w:hanging="720"/>
        <w:rPr>
          <w:rFonts w:asciiTheme="minorHAnsi" w:hAnsiTheme="minorHAnsi" w:cs="Arial"/>
          <w:color w:val="000000"/>
          <w:sz w:val="20"/>
          <w:szCs w:val="20"/>
        </w:rPr>
      </w:pPr>
      <w:r w:rsidRPr="006B1D37">
        <w:rPr>
          <w:rFonts w:asciiTheme="minorHAnsi" w:hAnsiTheme="minorHAnsi" w:cs="Arial"/>
          <w:color w:val="000000"/>
          <w:sz w:val="20"/>
          <w:szCs w:val="20"/>
        </w:rPr>
        <w:t>13.2</w:t>
      </w:r>
      <w:r w:rsidRPr="006B1D37">
        <w:rPr>
          <w:rFonts w:asciiTheme="minorHAnsi" w:hAnsiTheme="minorHAnsi" w:cs="Arial"/>
          <w:color w:val="000000"/>
          <w:sz w:val="20"/>
          <w:szCs w:val="20"/>
        </w:rPr>
        <w:tab/>
        <w:t>Odstoupení od smlouvy musí být učiněno písemně; účinky odstoupení nastávají dnem doručení druhé smluvní straně oznámení o odstoupení, bylo-li odstoupení oprávněné.</w:t>
      </w:r>
    </w:p>
    <w:p w:rsidR="00AF3E5C" w:rsidRPr="006B1D37" w:rsidRDefault="00AF3E5C" w:rsidP="00BC37A8">
      <w:pPr>
        <w:pStyle w:val="Seznam3"/>
        <w:spacing w:before="120" w:after="120"/>
        <w:ind w:left="720" w:hanging="720"/>
        <w:rPr>
          <w:rFonts w:asciiTheme="minorHAnsi" w:hAnsiTheme="minorHAnsi" w:cs="Arial"/>
          <w:color w:val="000000"/>
          <w:sz w:val="20"/>
          <w:szCs w:val="20"/>
        </w:rPr>
      </w:pPr>
      <w:r w:rsidRPr="006B1D37">
        <w:rPr>
          <w:rFonts w:asciiTheme="minorHAnsi" w:hAnsiTheme="minorHAnsi" w:cs="Arial"/>
          <w:color w:val="000000"/>
          <w:sz w:val="20"/>
          <w:szCs w:val="20"/>
        </w:rPr>
        <w:t>13.3</w:t>
      </w:r>
      <w:r w:rsidRPr="006B1D37">
        <w:rPr>
          <w:rFonts w:asciiTheme="minorHAnsi" w:hAnsiTheme="minorHAnsi" w:cs="Arial"/>
          <w:color w:val="000000"/>
          <w:sz w:val="20"/>
          <w:szCs w:val="20"/>
        </w:rPr>
        <w:tab/>
        <w:t>V případě odstoupení od smlouvy bude provedena inventura a vyúčtování podle jednotkových cen provedených prací a zakoupených materiálů. Zhotovitel je povinen okamžitě opustit staveniště a vyklidit zařízení staveniště, nejpozději však do 30 dnů ode dne účinnosti odstoupení. Neučiní-li tak zhotovitel, je objednatel oprávněn staveniště na náklady 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výkazu výměr v plném rozsahu, pokud dojde k odstoupení od smlouvy z důvodu porušení jeho povinností. Pokud dojde k odstoupení od smlouvy z důvodu porušení povinností zhotovitele, pak je objednatel povinen zaplatit zhotoviteli stavební práce provedené zhotovitelem v ceně dle výkazu výměr ponížené o 20</w:t>
      </w:r>
      <w:r w:rsidR="00577ECB">
        <w:rPr>
          <w:rFonts w:asciiTheme="minorHAnsi" w:hAnsiTheme="minorHAnsi" w:cs="Arial"/>
          <w:color w:val="000000"/>
          <w:sz w:val="20"/>
          <w:szCs w:val="20"/>
        </w:rPr>
        <w:t> </w:t>
      </w:r>
      <w:r w:rsidRPr="006B1D37">
        <w:rPr>
          <w:rFonts w:asciiTheme="minorHAnsi" w:hAnsiTheme="minorHAnsi" w:cs="Arial"/>
          <w:color w:val="000000"/>
          <w:sz w:val="20"/>
          <w:szCs w:val="20"/>
        </w:rPr>
        <w:t>%. Obě smluvní strany jsou oprávněny navzájem se překrývající pohledávky započítat. Zhotovitel je povinen okamžitě opustit staveniště a vyklidit zařízení staveniště, nejpozději však do 15 dnů ode dne účinnosti odstoupení. Neučiní-li tak zhotovitel, je objednatel oprávněn staveniště na náklady zhotovitele vyklidit a náklady mu přefakturovat.</w:t>
      </w:r>
    </w:p>
    <w:p w:rsidR="00AF3E5C" w:rsidRPr="006B1D37" w:rsidRDefault="00AF3E5C" w:rsidP="00BC37A8">
      <w:pPr>
        <w:pStyle w:val="Seznam2"/>
        <w:spacing w:before="120"/>
        <w:ind w:left="720" w:hanging="720"/>
        <w:rPr>
          <w:rFonts w:asciiTheme="minorHAnsi" w:hAnsiTheme="minorHAnsi" w:cs="Arial"/>
          <w:color w:val="000000"/>
          <w:sz w:val="20"/>
          <w:szCs w:val="20"/>
        </w:rPr>
      </w:pPr>
      <w:r w:rsidRPr="006B1D37">
        <w:rPr>
          <w:rFonts w:asciiTheme="minorHAnsi" w:hAnsiTheme="minorHAnsi" w:cs="Arial"/>
          <w:color w:val="000000"/>
          <w:sz w:val="20"/>
          <w:szCs w:val="20"/>
        </w:rPr>
        <w:t>13.4</w:t>
      </w:r>
      <w:r w:rsidRPr="006B1D37">
        <w:rPr>
          <w:rFonts w:asciiTheme="minorHAnsi" w:hAnsiTheme="minorHAnsi" w:cs="Arial"/>
          <w:color w:val="000000"/>
          <w:sz w:val="20"/>
          <w:szCs w:val="20"/>
        </w:rPr>
        <w:tab/>
        <w:t>Smluvní strany se dohodly, že v případě odstoupení od smlouvy zůstávají v platnosti ustanovení této smlouvy týkající se  odpovědnosti za vady díla, záruky a záruční lhůty podle čl. 11 této smlouvy, ustanovení o smluvních pokutách podle čl. 12 této smlouvy do dne odstoupení od této smlouvy a ustanovení o vlastnictví díla, náhradě škody a cenová ujednání obsažená v této smlouvě a jejich přílohách.</w:t>
      </w:r>
    </w:p>
    <w:p w:rsidR="00AF3E5C" w:rsidRDefault="00AF3E5C" w:rsidP="00CB55E8">
      <w:pPr>
        <w:pStyle w:val="Seznam2"/>
        <w:spacing w:before="120"/>
        <w:ind w:left="720" w:hanging="720"/>
        <w:rPr>
          <w:rFonts w:asciiTheme="minorHAnsi" w:hAnsiTheme="minorHAnsi" w:cs="Arial"/>
          <w:color w:val="000000"/>
          <w:sz w:val="20"/>
          <w:szCs w:val="20"/>
        </w:rPr>
      </w:pPr>
      <w:r w:rsidRPr="006B1D37">
        <w:rPr>
          <w:rFonts w:asciiTheme="minorHAnsi" w:hAnsiTheme="minorHAnsi" w:cs="Arial"/>
          <w:color w:val="000000"/>
          <w:sz w:val="20"/>
          <w:szCs w:val="20"/>
        </w:rPr>
        <w:t>13.5</w:t>
      </w:r>
      <w:r w:rsidRPr="006B1D37">
        <w:rPr>
          <w:rFonts w:asciiTheme="minorHAnsi" w:hAnsiTheme="minorHAnsi" w:cs="Arial"/>
          <w:color w:val="000000"/>
          <w:sz w:val="20"/>
          <w:szCs w:val="20"/>
        </w:rPr>
        <w:tab/>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dokončení díla jinému zhotoviteli.</w:t>
      </w:r>
    </w:p>
    <w:p w:rsidR="00D03CAA" w:rsidRDefault="00D03CAA" w:rsidP="00CB55E8">
      <w:pPr>
        <w:pStyle w:val="Seznam2"/>
        <w:spacing w:before="120"/>
        <w:ind w:left="720" w:hanging="720"/>
        <w:rPr>
          <w:rFonts w:asciiTheme="minorHAnsi" w:hAnsiTheme="minorHAnsi" w:cs="Arial"/>
          <w:color w:val="000000"/>
          <w:sz w:val="20"/>
          <w:szCs w:val="20"/>
        </w:rPr>
      </w:pPr>
    </w:p>
    <w:p w:rsidR="00D03CAA" w:rsidRDefault="00D03CAA" w:rsidP="00CB55E8">
      <w:pPr>
        <w:pStyle w:val="Seznam2"/>
        <w:spacing w:before="120"/>
        <w:ind w:left="720" w:hanging="720"/>
        <w:rPr>
          <w:rFonts w:asciiTheme="minorHAnsi" w:hAnsiTheme="minorHAnsi" w:cs="Arial"/>
          <w:color w:val="000000"/>
          <w:sz w:val="20"/>
          <w:szCs w:val="20"/>
        </w:rPr>
      </w:pPr>
    </w:p>
    <w:p w:rsidR="00D03CAA" w:rsidRPr="006B1D37" w:rsidRDefault="00D03CAA" w:rsidP="00CB55E8">
      <w:pPr>
        <w:pStyle w:val="Seznam2"/>
        <w:spacing w:before="120"/>
        <w:ind w:left="720" w:hanging="720"/>
        <w:rPr>
          <w:rFonts w:asciiTheme="minorHAnsi" w:hAnsiTheme="minorHAnsi" w:cs="Arial"/>
          <w:color w:val="000000"/>
          <w:sz w:val="20"/>
          <w:szCs w:val="20"/>
        </w:rPr>
      </w:pPr>
    </w:p>
    <w:p w:rsidR="00AF3E5C" w:rsidRPr="006B1D37" w:rsidRDefault="00AF3E5C" w:rsidP="004E0685">
      <w:pPr>
        <w:spacing w:before="360"/>
        <w:ind w:left="3540" w:firstLine="708"/>
        <w:rPr>
          <w:rFonts w:asciiTheme="minorHAnsi" w:hAnsiTheme="minorHAnsi" w:cs="Arial"/>
          <w:color w:val="000000"/>
          <w:sz w:val="20"/>
          <w:szCs w:val="20"/>
        </w:rPr>
      </w:pPr>
      <w:r w:rsidRPr="006B1D37">
        <w:rPr>
          <w:rFonts w:asciiTheme="minorHAnsi" w:hAnsiTheme="minorHAnsi" w:cs="Arial"/>
          <w:color w:val="000000"/>
          <w:sz w:val="20"/>
          <w:szCs w:val="20"/>
        </w:rPr>
        <w:t>Článek 14</w:t>
      </w:r>
    </w:p>
    <w:p w:rsidR="00AF3E5C" w:rsidRPr="006B1D37" w:rsidRDefault="00AF3E5C" w:rsidP="00BC37A8">
      <w:pPr>
        <w:pStyle w:val="Seznam"/>
        <w:jc w:val="center"/>
        <w:rPr>
          <w:rFonts w:asciiTheme="minorHAnsi" w:hAnsiTheme="minorHAnsi" w:cs="Arial"/>
          <w:b/>
          <w:color w:val="000000"/>
        </w:rPr>
      </w:pPr>
      <w:r w:rsidRPr="006B1D37">
        <w:rPr>
          <w:rFonts w:asciiTheme="minorHAnsi" w:hAnsiTheme="minorHAnsi" w:cs="Arial"/>
          <w:b/>
          <w:color w:val="000000"/>
        </w:rPr>
        <w:t>Další ujednání</w:t>
      </w:r>
    </w:p>
    <w:p w:rsidR="00AF3E5C" w:rsidRPr="006B1D37" w:rsidRDefault="00AF3E5C" w:rsidP="00C45D5F">
      <w:pPr>
        <w:pStyle w:val="Seznam2"/>
        <w:numPr>
          <w:ilvl w:val="1"/>
          <w:numId w:val="37"/>
        </w:numPr>
        <w:spacing w:before="120"/>
        <w:ind w:hanging="643"/>
        <w:contextualSpacing w:val="0"/>
        <w:rPr>
          <w:rFonts w:asciiTheme="minorHAnsi" w:hAnsiTheme="minorHAnsi" w:cs="Arial"/>
          <w:color w:val="000000"/>
          <w:sz w:val="20"/>
          <w:szCs w:val="20"/>
        </w:rPr>
      </w:pPr>
      <w:r w:rsidRPr="006B1D37">
        <w:rPr>
          <w:rFonts w:asciiTheme="minorHAnsi" w:hAnsiTheme="minorHAnsi" w:cs="Arial"/>
          <w:color w:val="000000"/>
          <w:sz w:val="20"/>
          <w:szCs w:val="20"/>
        </w:rPr>
        <w:t>Technickými normami (ČSN) podle této smlouvy jsou všechny české technické předpisy a normy,    mezinárodní normy podle zákona č. 22/1997 Sb.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rsidR="00AF3E5C" w:rsidRPr="006B1D37" w:rsidRDefault="00AF3E5C" w:rsidP="005C43DC">
      <w:pPr>
        <w:pStyle w:val="Seznam2"/>
        <w:numPr>
          <w:ilvl w:val="1"/>
          <w:numId w:val="37"/>
        </w:numPr>
        <w:spacing w:before="120"/>
        <w:ind w:hanging="643"/>
        <w:contextualSpacing w:val="0"/>
        <w:rPr>
          <w:rFonts w:asciiTheme="minorHAnsi" w:hAnsiTheme="minorHAnsi" w:cs="Arial"/>
          <w:color w:val="000000"/>
          <w:sz w:val="20"/>
          <w:szCs w:val="20"/>
        </w:rPr>
      </w:pPr>
      <w:r w:rsidRPr="006B1D37">
        <w:rPr>
          <w:rFonts w:asciiTheme="minorHAnsi" w:hAnsiTheme="minorHAnsi" w:cs="Arial"/>
          <w:color w:val="000000"/>
          <w:sz w:val="20"/>
          <w:szCs w:val="20"/>
        </w:rPr>
        <w:t>Je-li k plnění povinností zhotovitele z této smlouvy třeba činit právní úkony jménem objednatele, objednatel je povinen udělit zhotoviteli písemnou plnou moc, kterou se zhotovitel zavazuje přijmout a jednat podle ní osobně.</w:t>
      </w:r>
    </w:p>
    <w:p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se zavazuje, že nebude provádět technický dozor stavebníka prostřednictvím svých zaměstnanců ani jiných osob s ním finančně, personálně či jinak propojených. Nedodržení ustanovení předchozí věty je překážkou v realizaci předmětu této smlouvy na straně zhotovitele, který tak nesmí pokračovat v realizaci předmětu smlouvy až do naplnění podmínky dle věty první tohoto odstavce. Vzniklé prodlení bude sankcionováno dle ustanovení této smlouvy o smluvních pokutách.</w:t>
      </w:r>
    </w:p>
    <w:p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Na výzvu zhotovitele (zápisem do stavebního deníku, dopisem) je objednatel povinen předat své stanovisko v obstarávané záležitosti a dát pokyn k dalšímu postupu zhotovitele ve věci, popř. se osobně účastnit jednání ve lhůtě, kterou zhotovitel stanoví, ne však kratší než 24 hodin od doručení výzvy.</w:t>
      </w:r>
    </w:p>
    <w:p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Zhotovitel a objednatel berou na vědomí, že veškeré informace, skutečnosti a veškerá dokumentace týkající se díla jsou předmětem obchodního tajemství a považují se za důvěrné. Výjimku tvoří informace vyžádané třetími osobami, jejichž oprávnění vyplývá z příslušných právních předpisů. </w:t>
      </w:r>
    </w:p>
    <w:p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Zhotovitel prohlašuje, že disponuje pojistnou smlouvu s pojistným plněním ve výši alespoň </w:t>
      </w:r>
      <w:r w:rsidR="005D61D8" w:rsidRPr="006B1D37">
        <w:rPr>
          <w:rFonts w:asciiTheme="minorHAnsi" w:hAnsiTheme="minorHAnsi" w:cs="Arial"/>
          <w:color w:val="000000"/>
          <w:sz w:val="20"/>
          <w:szCs w:val="20"/>
        </w:rPr>
        <w:t>1 milion</w:t>
      </w:r>
      <w:r w:rsidRPr="006B1D37">
        <w:rPr>
          <w:rFonts w:asciiTheme="minorHAnsi" w:hAnsiTheme="minorHAnsi" w:cs="Arial"/>
          <w:color w:val="000000"/>
          <w:sz w:val="20"/>
          <w:szCs w:val="20"/>
        </w:rPr>
        <w:t xml:space="preserve"> Kč, v níž je zhotovitel pojištěn na rizika a škody, která mohou vzniknout při jeho činnosti objednateli či třetím osobám. </w:t>
      </w:r>
      <w:r w:rsidRPr="006B1D37">
        <w:rPr>
          <w:rFonts w:asciiTheme="minorHAnsi" w:hAnsiTheme="minorHAnsi"/>
          <w:sz w:val="20"/>
          <w:szCs w:val="20"/>
        </w:rPr>
        <w:t xml:space="preserve"> </w:t>
      </w:r>
      <w:r w:rsidRPr="006B1D37">
        <w:rPr>
          <w:rFonts w:asciiTheme="minorHAnsi" w:hAnsiTheme="minorHAnsi" w:cs="Arial"/>
          <w:color w:val="000000"/>
          <w:sz w:val="20"/>
          <w:szCs w:val="20"/>
        </w:rPr>
        <w:t>Zhotovitel je povinen udržovat sjednané pojištění v platnosti po celou dobu realizace díla. Zhotovitel je povinen na výzvu objednatele prokázat splnění skutečností podle tohoto odstavce, tj. předložit objednateli k nahlédnutí stejnopis aktuálně platné pojistné smlouvy a/nebo potvrzení pojišťovny o trvání pojistné smlouvy.</w:t>
      </w:r>
    </w:p>
    <w:p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uhradí objednateli případný rozdíl mezi částkou, na niž objednateli oprávněně vznikne nárok, a pojistným plněním vyplaceným pojišťovnou objednateli dle pojistné smlouvy.</w:t>
      </w:r>
    </w:p>
    <w:p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Na žádost objednatele zajistí zhotovitel změnu pojistné smlouvy v tom smyslu, že případné plnění při pojistné události bude vinkulováno ve prospěch banky či jiného subjektu, financujícího výstavbu předmětu plnění.</w:t>
      </w:r>
    </w:p>
    <w:p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se zavazuje koordinovat postup svých prací se zhotoviteli inženýrských sítí i zhotoviteli ostatních objektů tak, aby nedocházelo k prodlení či případným škodám. O všech sporných otázkách je zhotovitel povinen se dohodnout s ostatními zhotoviteli. Nedojde-li k</w:t>
      </w:r>
      <w:r w:rsidR="00C23348">
        <w:rPr>
          <w:rFonts w:asciiTheme="minorHAnsi" w:hAnsiTheme="minorHAnsi" w:cs="Arial"/>
          <w:color w:val="000000"/>
          <w:sz w:val="20"/>
          <w:szCs w:val="20"/>
        </w:rPr>
        <w:t> </w:t>
      </w:r>
      <w:r w:rsidRPr="006B1D37">
        <w:rPr>
          <w:rFonts w:asciiTheme="minorHAnsi" w:hAnsiTheme="minorHAnsi" w:cs="Arial"/>
          <w:color w:val="000000"/>
          <w:sz w:val="20"/>
          <w:szCs w:val="20"/>
        </w:rPr>
        <w:t>dohodě</w:t>
      </w:r>
      <w:r w:rsidR="00C23348">
        <w:rPr>
          <w:rFonts w:asciiTheme="minorHAnsi" w:hAnsiTheme="minorHAnsi" w:cs="Arial"/>
          <w:color w:val="000000"/>
          <w:sz w:val="20"/>
          <w:szCs w:val="20"/>
        </w:rPr>
        <w:t>,</w:t>
      </w:r>
      <w:r w:rsidRPr="006B1D37">
        <w:rPr>
          <w:rFonts w:asciiTheme="minorHAnsi" w:hAnsiTheme="minorHAnsi" w:cs="Arial"/>
          <w:color w:val="000000"/>
          <w:sz w:val="20"/>
          <w:szCs w:val="20"/>
        </w:rPr>
        <w:t xml:space="preserve"> je zhotovitel povinen bezodkladně informovat objednatele. Objednatel je v tomto případě oprávněn písemně rozhodnout o sporné otázce s tím, že zhotovitel je tímto rozhodnutím zavázán.</w:t>
      </w:r>
    </w:p>
    <w:p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Smluvní strany nejsou oprávněny splatné pohledávky vzájemně započítat.</w:t>
      </w:r>
    </w:p>
    <w:p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Specifické odpovědnosti zhotovitele podle této smlouvy a prostředky k nápravě, které má objednatel dle této smlouvy, jakož i případná náhrada škody, rozšiřují a žádným způsobem neomezují odpovědnost zhotovitele dle občanského zákoníku. </w:t>
      </w:r>
    </w:p>
    <w:p w:rsidR="00AF3E5C" w:rsidRPr="006B1D37"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Zhotovitel je povinen archivovat veškerou dokumentaci po dobu 10 let od finančního ukončení projektu. </w:t>
      </w:r>
    </w:p>
    <w:p w:rsidR="00AF3E5C" w:rsidRDefault="00AF3E5C" w:rsidP="005C43DC">
      <w:pPr>
        <w:pStyle w:val="Seznam2"/>
        <w:numPr>
          <w:ilvl w:val="1"/>
          <w:numId w:val="37"/>
        </w:numPr>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Zhotovitel si je vědom, že je ve smyslu ust. § 2 písm. e) zákona č. 320/2001 Sb., o finanční kontrole ve veřejné správě a o změně některých zákonů (zákon o finanční kontrole), ve znění pozdějších předpisů, povinen spolupůsobit při výkonu finanční kontroly.</w:t>
      </w:r>
    </w:p>
    <w:p w:rsidR="00D03CAA" w:rsidRDefault="00D03CAA" w:rsidP="00D03CAA">
      <w:pPr>
        <w:pStyle w:val="Seznam2"/>
        <w:spacing w:before="120"/>
        <w:ind w:left="720" w:firstLine="0"/>
        <w:contextualSpacing w:val="0"/>
        <w:rPr>
          <w:rFonts w:asciiTheme="minorHAnsi" w:hAnsiTheme="minorHAnsi" w:cs="Arial"/>
          <w:color w:val="000000"/>
          <w:sz w:val="20"/>
          <w:szCs w:val="20"/>
        </w:rPr>
      </w:pPr>
    </w:p>
    <w:p w:rsidR="00D03CAA" w:rsidRPr="006B1D37" w:rsidRDefault="00D03CAA" w:rsidP="00D03CAA">
      <w:pPr>
        <w:pStyle w:val="Seznam2"/>
        <w:spacing w:before="120"/>
        <w:ind w:left="720" w:firstLine="0"/>
        <w:contextualSpacing w:val="0"/>
        <w:rPr>
          <w:rFonts w:asciiTheme="minorHAnsi" w:hAnsiTheme="minorHAnsi" w:cs="Arial"/>
          <w:color w:val="000000"/>
          <w:sz w:val="20"/>
          <w:szCs w:val="20"/>
        </w:rPr>
      </w:pPr>
    </w:p>
    <w:p w:rsidR="00AF3E5C" w:rsidRPr="006B1D37" w:rsidRDefault="0083415A" w:rsidP="00BC37A8">
      <w:pPr>
        <w:spacing w:before="360"/>
        <w:jc w:val="center"/>
        <w:rPr>
          <w:rFonts w:asciiTheme="minorHAnsi" w:hAnsiTheme="minorHAnsi" w:cs="Arial"/>
          <w:color w:val="000000"/>
          <w:sz w:val="20"/>
          <w:szCs w:val="20"/>
        </w:rPr>
      </w:pPr>
      <w:r w:rsidRPr="00D03CAA">
        <w:rPr>
          <w:rFonts w:asciiTheme="minorHAnsi" w:hAnsiTheme="minorHAnsi" w:cs="Arial"/>
          <w:color w:val="000000"/>
          <w:sz w:val="20"/>
          <w:szCs w:val="20"/>
        </w:rPr>
        <w:t>Článek 15</w:t>
      </w:r>
    </w:p>
    <w:p w:rsidR="00AF3E5C" w:rsidRPr="006B1D37" w:rsidRDefault="00AF3E5C" w:rsidP="00BC37A8">
      <w:pPr>
        <w:pStyle w:val="Seznam"/>
        <w:ind w:left="0" w:firstLine="0"/>
        <w:jc w:val="center"/>
        <w:rPr>
          <w:rFonts w:asciiTheme="minorHAnsi" w:hAnsiTheme="minorHAnsi" w:cs="Arial"/>
          <w:b/>
          <w:color w:val="000000"/>
        </w:rPr>
      </w:pPr>
      <w:r w:rsidRPr="006B1D37">
        <w:rPr>
          <w:rFonts w:asciiTheme="minorHAnsi" w:hAnsiTheme="minorHAnsi" w:cs="Arial"/>
          <w:b/>
          <w:color w:val="000000"/>
        </w:rPr>
        <w:t>Pozastavení prací a omezení rozsahu prací</w:t>
      </w:r>
    </w:p>
    <w:p w:rsidR="00AF3E5C" w:rsidRPr="006B1D37" w:rsidRDefault="00D03CAA" w:rsidP="00667769">
      <w:pPr>
        <w:pStyle w:val="Seznam"/>
        <w:spacing w:before="120"/>
        <w:ind w:left="705" w:hanging="705"/>
        <w:jc w:val="both"/>
        <w:rPr>
          <w:rFonts w:asciiTheme="minorHAnsi" w:hAnsiTheme="minorHAnsi" w:cs="Arial"/>
          <w:color w:val="000000"/>
        </w:rPr>
      </w:pPr>
      <w:r>
        <w:rPr>
          <w:rFonts w:asciiTheme="minorHAnsi" w:hAnsiTheme="minorHAnsi" w:cs="Arial"/>
          <w:color w:val="000000"/>
        </w:rPr>
        <w:t>15</w:t>
      </w:r>
      <w:r w:rsidR="00AF3E5C" w:rsidRPr="006B1D37">
        <w:rPr>
          <w:rFonts w:asciiTheme="minorHAnsi" w:hAnsiTheme="minorHAnsi" w:cs="Arial"/>
          <w:color w:val="000000"/>
        </w:rPr>
        <w:t>.1</w:t>
      </w:r>
      <w:r w:rsidR="00AF3E5C" w:rsidRPr="006B1D37">
        <w:rPr>
          <w:rFonts w:asciiTheme="minorHAnsi" w:hAnsiTheme="minorHAnsi" w:cs="Arial"/>
          <w:color w:val="000000"/>
        </w:rPr>
        <w:tab/>
        <w:t xml:space="preserve">Objednatel je oprávněn po předchozím písemném oznámení zhotoviteli s uvedením důvodů kdykoliv pozastavit provádění výstavby nebo některých jejích částí. V případě, že doba pozastavení bude trvat více než </w:t>
      </w:r>
      <w:r w:rsidR="00EC0E7F">
        <w:rPr>
          <w:rFonts w:asciiTheme="minorHAnsi" w:hAnsiTheme="minorHAnsi" w:cs="Arial"/>
          <w:color w:val="000000"/>
        </w:rPr>
        <w:t>3</w:t>
      </w:r>
      <w:r w:rsidR="00AF3E5C" w:rsidRPr="006B1D37">
        <w:rPr>
          <w:rFonts w:asciiTheme="minorHAnsi" w:hAnsiTheme="minorHAnsi" w:cs="Arial"/>
          <w:color w:val="000000"/>
        </w:rPr>
        <w:t>0 dnů, je zhotovitel oprávněn odstoupit od této smlouvy. V případě pozastavení prací bude mezi smluvními stranami dohodnut nový termín dokončení části díla.</w:t>
      </w:r>
    </w:p>
    <w:p w:rsidR="00D63EB3" w:rsidRDefault="00D63EB3" w:rsidP="00BC37A8">
      <w:pPr>
        <w:spacing w:before="360"/>
        <w:jc w:val="center"/>
        <w:rPr>
          <w:rFonts w:asciiTheme="minorHAnsi" w:hAnsiTheme="minorHAnsi" w:cs="Arial"/>
          <w:color w:val="000000"/>
          <w:sz w:val="20"/>
          <w:szCs w:val="20"/>
        </w:rPr>
      </w:pPr>
    </w:p>
    <w:p w:rsidR="00AF3E5C" w:rsidRPr="006B1D37" w:rsidRDefault="0083415A" w:rsidP="00BC37A8">
      <w:pPr>
        <w:spacing w:before="360"/>
        <w:jc w:val="center"/>
        <w:rPr>
          <w:rFonts w:asciiTheme="minorHAnsi" w:hAnsiTheme="minorHAnsi" w:cs="Arial"/>
          <w:color w:val="000000"/>
          <w:sz w:val="20"/>
          <w:szCs w:val="20"/>
        </w:rPr>
      </w:pPr>
      <w:r>
        <w:rPr>
          <w:rFonts w:asciiTheme="minorHAnsi" w:hAnsiTheme="minorHAnsi" w:cs="Arial"/>
          <w:color w:val="000000"/>
          <w:sz w:val="20"/>
          <w:szCs w:val="20"/>
        </w:rPr>
        <w:t>Článek 16</w:t>
      </w:r>
    </w:p>
    <w:p w:rsidR="00AF3E5C" w:rsidRPr="006B1D37" w:rsidRDefault="00AF3E5C" w:rsidP="00BC37A8">
      <w:pPr>
        <w:pStyle w:val="Seznam"/>
        <w:ind w:left="0" w:firstLine="0"/>
        <w:jc w:val="center"/>
        <w:rPr>
          <w:rFonts w:asciiTheme="minorHAnsi" w:hAnsiTheme="minorHAnsi" w:cs="Arial"/>
          <w:color w:val="000000"/>
        </w:rPr>
      </w:pPr>
      <w:r w:rsidRPr="006B1D37">
        <w:rPr>
          <w:rFonts w:asciiTheme="minorHAnsi" w:hAnsiTheme="minorHAnsi" w:cs="Arial"/>
          <w:b/>
          <w:color w:val="000000"/>
        </w:rPr>
        <w:t>Závěrečná ustanovení</w:t>
      </w:r>
    </w:p>
    <w:p w:rsidR="00AF3E5C" w:rsidRPr="006B1D37" w:rsidRDefault="00AF3E5C" w:rsidP="00BC37A8">
      <w:pPr>
        <w:pStyle w:val="Seznam2"/>
        <w:numPr>
          <w:ilvl w:val="1"/>
          <w:numId w:val="33"/>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Pokud tato smlouva nestanoví jinak, řídí se právní vztahy jí založené občanským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 vždy řídit příslušným aktuálně platným a účinným předpisem upravujícím danou záležitost.</w:t>
      </w:r>
    </w:p>
    <w:p w:rsidR="00AF3E5C" w:rsidRPr="006B1D37" w:rsidRDefault="00AF3E5C" w:rsidP="00BC37A8">
      <w:pPr>
        <w:pStyle w:val="Seznam2"/>
        <w:numPr>
          <w:ilvl w:val="1"/>
          <w:numId w:val="33"/>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 xml:space="preserve">Tuto smlouvu lze měnit a doplňovat jen písemnými dodatky očíslovanými vzestupnou číselnou řadou a podepsanými oprávněnými zástupci obou smluvních stran. </w:t>
      </w:r>
    </w:p>
    <w:p w:rsidR="00AF3E5C" w:rsidRPr="006B1D37" w:rsidRDefault="00AF3E5C" w:rsidP="00BC37A8">
      <w:pPr>
        <w:pStyle w:val="Seznam2"/>
        <w:numPr>
          <w:ilvl w:val="1"/>
          <w:numId w:val="33"/>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rsidR="00AF3E5C" w:rsidRPr="006B1D37" w:rsidRDefault="00AF3E5C" w:rsidP="00BC37A8">
      <w:pPr>
        <w:pStyle w:val="Seznam2"/>
        <w:numPr>
          <w:ilvl w:val="1"/>
          <w:numId w:val="33"/>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Při nebezpečí prodlení se za řádně doručené oznámení považuje i oznámení učiněné telefonicky, faxem či e-mailem s tím, že bude příslušnou smluvní stranou následně potvrzeno a předáno písemně v listinné podobě.</w:t>
      </w:r>
    </w:p>
    <w:p w:rsidR="00AF3E5C" w:rsidRPr="006B1D37" w:rsidRDefault="00AF3E5C" w:rsidP="00BC37A8">
      <w:pPr>
        <w:pStyle w:val="Seznam2"/>
        <w:numPr>
          <w:ilvl w:val="1"/>
          <w:numId w:val="33"/>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Obě smluvní strany prohlašují, že byly seznámeny se zveřejněním textu uzavřené smlouvy na elektronickém profilu zadavatele veřejné zakázky dle § 147a odstavec 2) zákona č.137/2006 Sb.</w:t>
      </w:r>
    </w:p>
    <w:p w:rsidR="00AF3E5C" w:rsidRPr="006B1D37" w:rsidRDefault="00AF3E5C" w:rsidP="00BC37A8">
      <w:pPr>
        <w:pStyle w:val="Seznam2"/>
        <w:numPr>
          <w:ilvl w:val="1"/>
          <w:numId w:val="33"/>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V  případě rozporu ustanovení této smlouvy s ustanoveními jejích příloh, platí ustanovení smlouvy.</w:t>
      </w:r>
    </w:p>
    <w:p w:rsidR="00AF3E5C" w:rsidRPr="006B1D37" w:rsidRDefault="00AF3E5C" w:rsidP="00BC37A8">
      <w:pPr>
        <w:pStyle w:val="Seznam2"/>
        <w:numPr>
          <w:ilvl w:val="1"/>
          <w:numId w:val="33"/>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Tato smlouva se vyhotovuje v pěti stejnopisech, z nichž objednatel obdrží tři vyhotovení a zhotovitel dvě vyhotovení.</w:t>
      </w:r>
    </w:p>
    <w:p w:rsidR="00AF3E5C" w:rsidRPr="006B1D37" w:rsidRDefault="00AF3E5C" w:rsidP="00BC37A8">
      <w:pPr>
        <w:pStyle w:val="Seznam2"/>
        <w:numPr>
          <w:ilvl w:val="1"/>
          <w:numId w:val="33"/>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rsidR="00AF3E5C" w:rsidRPr="006B1D37" w:rsidRDefault="00AF3E5C" w:rsidP="00BC37A8">
      <w:pPr>
        <w:pStyle w:val="Seznam2"/>
        <w:numPr>
          <w:ilvl w:val="1"/>
          <w:numId w:val="33"/>
        </w:numPr>
        <w:tabs>
          <w:tab w:val="clear" w:pos="390"/>
          <w:tab w:val="num" w:pos="720"/>
        </w:tabs>
        <w:spacing w:before="120"/>
        <w:ind w:left="720" w:hanging="720"/>
        <w:contextualSpacing w:val="0"/>
        <w:rPr>
          <w:rFonts w:asciiTheme="minorHAnsi" w:hAnsiTheme="minorHAnsi" w:cs="Arial"/>
          <w:color w:val="000000"/>
          <w:sz w:val="20"/>
          <w:szCs w:val="20"/>
        </w:rPr>
      </w:pPr>
      <w:r w:rsidRPr="006B1D37">
        <w:rPr>
          <w:rFonts w:asciiTheme="minorHAnsi" w:hAnsiTheme="minorHAnsi" w:cs="Arial"/>
          <w:color w:val="000000"/>
          <w:sz w:val="20"/>
          <w:szCs w:val="20"/>
        </w:rPr>
        <w:t>Smluvní strany potvrzují, že si tuto smlouvu před jejím podpisem přečetly, porozuměly jejímu obsahu, uzavírají ji svobodně a vážně.  Na důkaz toho připojují své níže uvedené podpisy.</w:t>
      </w:r>
    </w:p>
    <w:p w:rsidR="00E51649" w:rsidRPr="006B1D37" w:rsidRDefault="00E51649" w:rsidP="003427FA">
      <w:pPr>
        <w:pStyle w:val="Zkladntextodsazen"/>
        <w:numPr>
          <w:ilvl w:val="1"/>
          <w:numId w:val="33"/>
        </w:numPr>
        <w:tabs>
          <w:tab w:val="clear" w:pos="390"/>
          <w:tab w:val="num" w:pos="709"/>
        </w:tabs>
        <w:spacing w:before="240" w:after="0"/>
        <w:ind w:left="709" w:hanging="709"/>
        <w:jc w:val="both"/>
        <w:rPr>
          <w:rFonts w:asciiTheme="minorHAnsi" w:hAnsiTheme="minorHAnsi" w:cs="Arial"/>
          <w:color w:val="auto"/>
          <w:sz w:val="20"/>
          <w:szCs w:val="20"/>
        </w:rPr>
      </w:pPr>
      <w:r w:rsidRPr="004D544E">
        <w:rPr>
          <w:rFonts w:asciiTheme="minorHAnsi" w:hAnsiTheme="minorHAnsi" w:cs="Arial"/>
          <w:color w:val="auto"/>
          <w:sz w:val="20"/>
          <w:szCs w:val="20"/>
        </w:rPr>
        <w:t xml:space="preserve">Tato smlouva nabývá platnosti a účinnosti v den jejího podpisu oprávněnými zástupci obou smluvních stran. </w:t>
      </w:r>
    </w:p>
    <w:p w:rsidR="00E51649" w:rsidRPr="006B1D37" w:rsidRDefault="00E51649" w:rsidP="003427FA">
      <w:pPr>
        <w:pStyle w:val="Zkladntextodsazen"/>
        <w:numPr>
          <w:ilvl w:val="1"/>
          <w:numId w:val="33"/>
        </w:numPr>
        <w:tabs>
          <w:tab w:val="clear" w:pos="390"/>
          <w:tab w:val="num" w:pos="709"/>
        </w:tabs>
        <w:spacing w:before="240" w:after="0"/>
        <w:ind w:left="709" w:hanging="851"/>
        <w:jc w:val="both"/>
        <w:rPr>
          <w:rFonts w:asciiTheme="minorHAnsi" w:hAnsiTheme="minorHAnsi" w:cs="Arial"/>
          <w:color w:val="auto"/>
          <w:sz w:val="20"/>
          <w:szCs w:val="20"/>
        </w:rPr>
      </w:pPr>
      <w:r w:rsidRPr="006B1D37">
        <w:rPr>
          <w:rFonts w:asciiTheme="minorHAnsi" w:hAnsiTheme="minorHAnsi" w:cs="Arial"/>
          <w:color w:val="auto"/>
          <w:sz w:val="20"/>
          <w:szCs w:val="20"/>
        </w:rPr>
        <w:t>Smluvní strany se dohodly, že v případě zániku právního vztahu založeného touto smlouvou</w:t>
      </w:r>
      <w:r w:rsidR="00C23348">
        <w:rPr>
          <w:rFonts w:asciiTheme="minorHAnsi" w:hAnsiTheme="minorHAnsi" w:cs="Arial"/>
          <w:color w:val="auto"/>
          <w:sz w:val="20"/>
          <w:szCs w:val="20"/>
        </w:rPr>
        <w:t>,</w:t>
      </w:r>
      <w:r w:rsidRPr="006B1D37">
        <w:rPr>
          <w:rFonts w:asciiTheme="minorHAnsi" w:hAnsiTheme="minorHAnsi" w:cs="Arial"/>
          <w:color w:val="auto"/>
          <w:sz w:val="20"/>
          <w:szCs w:val="20"/>
        </w:rPr>
        <w:t xml:space="preserve"> zůstávají v platnosti a účinnosti i nadále ustanovení, z jejichž povahy vyplývá, že mají zůstat nedotčena zánikem právního vztahu založeného touto smlouvou.</w:t>
      </w:r>
    </w:p>
    <w:p w:rsidR="00AF3E5C" w:rsidRPr="006B1D37" w:rsidRDefault="00AF3E5C" w:rsidP="00BC37A8">
      <w:pPr>
        <w:ind w:right="475" w:firstLine="709"/>
        <w:rPr>
          <w:rFonts w:asciiTheme="minorHAnsi" w:hAnsiTheme="minorHAnsi" w:cs="Arial"/>
          <w:color w:val="000000"/>
          <w:sz w:val="20"/>
          <w:szCs w:val="20"/>
        </w:rPr>
      </w:pPr>
    </w:p>
    <w:p w:rsidR="00AF3E5C" w:rsidRPr="006B1D37" w:rsidRDefault="00AF3E5C" w:rsidP="00BC37A8">
      <w:pPr>
        <w:ind w:right="475" w:firstLine="709"/>
        <w:rPr>
          <w:rFonts w:asciiTheme="minorHAnsi" w:hAnsiTheme="minorHAnsi" w:cs="Arial"/>
          <w:color w:val="000000"/>
          <w:sz w:val="20"/>
          <w:szCs w:val="20"/>
        </w:rPr>
      </w:pPr>
    </w:p>
    <w:p w:rsidR="00AF3E5C" w:rsidRPr="006B1D37" w:rsidRDefault="00AF3E5C" w:rsidP="00BC37A8">
      <w:pPr>
        <w:ind w:right="475" w:firstLine="709"/>
        <w:rPr>
          <w:rFonts w:asciiTheme="minorHAnsi" w:hAnsiTheme="minorHAnsi" w:cs="Arial"/>
          <w:color w:val="000000"/>
          <w:sz w:val="20"/>
          <w:szCs w:val="20"/>
        </w:rPr>
      </w:pPr>
    </w:p>
    <w:p w:rsidR="00AF3E5C" w:rsidRPr="006B1D37" w:rsidRDefault="00AF3E5C" w:rsidP="00BC37A8">
      <w:pPr>
        <w:ind w:right="475"/>
        <w:rPr>
          <w:rFonts w:asciiTheme="minorHAnsi" w:hAnsiTheme="minorHAnsi" w:cs="Arial"/>
          <w:color w:val="000000"/>
          <w:sz w:val="20"/>
          <w:szCs w:val="20"/>
        </w:rPr>
      </w:pPr>
      <w:r w:rsidRPr="006B1D37">
        <w:rPr>
          <w:rFonts w:asciiTheme="minorHAnsi" w:hAnsiTheme="minorHAnsi" w:cs="Arial"/>
          <w:color w:val="000000"/>
          <w:sz w:val="20"/>
          <w:szCs w:val="20"/>
        </w:rPr>
        <w:t>V Hradci Králové dne ….….………………</w:t>
      </w:r>
      <w:r w:rsidRPr="006B1D37">
        <w:rPr>
          <w:rFonts w:asciiTheme="minorHAnsi" w:hAnsiTheme="minorHAnsi" w:cs="Arial"/>
          <w:color w:val="000000"/>
          <w:sz w:val="20"/>
          <w:szCs w:val="20"/>
        </w:rPr>
        <w:tab/>
      </w:r>
      <w:r w:rsidRPr="006B1D37">
        <w:rPr>
          <w:rFonts w:asciiTheme="minorHAnsi" w:hAnsiTheme="minorHAnsi" w:cs="Arial"/>
          <w:color w:val="000000"/>
          <w:sz w:val="20"/>
          <w:szCs w:val="20"/>
        </w:rPr>
        <w:tab/>
      </w:r>
      <w:r w:rsidRPr="006B1D37">
        <w:rPr>
          <w:rFonts w:asciiTheme="minorHAnsi" w:hAnsiTheme="minorHAnsi" w:cs="Arial"/>
          <w:color w:val="000000"/>
          <w:sz w:val="20"/>
          <w:szCs w:val="20"/>
        </w:rPr>
        <w:tab/>
        <w:t>V</w:t>
      </w:r>
      <w:r w:rsidR="002D6605">
        <w:rPr>
          <w:rFonts w:asciiTheme="minorHAnsi" w:hAnsiTheme="minorHAnsi" w:cs="Arial"/>
          <w:color w:val="000000"/>
          <w:sz w:val="20"/>
          <w:szCs w:val="20"/>
        </w:rPr>
        <w:t> Pardubicích</w:t>
      </w:r>
      <w:r w:rsidR="00E54994" w:rsidRPr="006B1D37">
        <w:rPr>
          <w:rFonts w:asciiTheme="minorHAnsi" w:hAnsiTheme="minorHAnsi" w:cs="Arial"/>
          <w:color w:val="000000"/>
          <w:sz w:val="20"/>
          <w:szCs w:val="20"/>
        </w:rPr>
        <w:t xml:space="preserve"> </w:t>
      </w:r>
      <w:r w:rsidRPr="006B1D37">
        <w:rPr>
          <w:rFonts w:asciiTheme="minorHAnsi" w:hAnsiTheme="minorHAnsi" w:cs="Arial"/>
          <w:color w:val="000000"/>
          <w:sz w:val="20"/>
          <w:szCs w:val="20"/>
        </w:rPr>
        <w:t xml:space="preserve">dne </w:t>
      </w:r>
      <w:r w:rsidR="00104ECC">
        <w:rPr>
          <w:rFonts w:asciiTheme="minorHAnsi" w:hAnsiTheme="minorHAnsi" w:cs="Arial"/>
          <w:color w:val="000000"/>
          <w:sz w:val="20"/>
          <w:szCs w:val="20"/>
        </w:rPr>
        <w:t>31.7</w:t>
      </w:r>
      <w:r w:rsidR="002D6605">
        <w:rPr>
          <w:rFonts w:asciiTheme="minorHAnsi" w:hAnsiTheme="minorHAnsi" w:cs="Arial"/>
          <w:color w:val="000000"/>
          <w:sz w:val="20"/>
          <w:szCs w:val="20"/>
        </w:rPr>
        <w:t>.2017</w:t>
      </w:r>
    </w:p>
    <w:p w:rsidR="00AF3E5C" w:rsidRPr="006B1D37" w:rsidRDefault="00AF3E5C" w:rsidP="00BC37A8">
      <w:pPr>
        <w:ind w:right="475"/>
        <w:rPr>
          <w:rFonts w:asciiTheme="minorHAnsi" w:hAnsiTheme="minorHAnsi" w:cs="Arial"/>
          <w:color w:val="000000"/>
          <w:sz w:val="20"/>
          <w:szCs w:val="20"/>
        </w:rPr>
      </w:pPr>
    </w:p>
    <w:p w:rsidR="00AF3E5C" w:rsidRPr="006B1D37" w:rsidRDefault="00AF3E5C" w:rsidP="00BC37A8">
      <w:pPr>
        <w:ind w:right="475"/>
        <w:rPr>
          <w:rFonts w:asciiTheme="minorHAnsi" w:hAnsiTheme="minorHAnsi" w:cs="Arial"/>
          <w:color w:val="000000"/>
          <w:sz w:val="20"/>
          <w:szCs w:val="20"/>
        </w:rPr>
      </w:pPr>
      <w:r w:rsidRPr="006B1D37">
        <w:rPr>
          <w:rFonts w:asciiTheme="minorHAnsi" w:hAnsiTheme="minorHAnsi" w:cs="Arial"/>
          <w:color w:val="000000"/>
          <w:sz w:val="20"/>
          <w:szCs w:val="20"/>
        </w:rPr>
        <w:t>Za objednatele:</w:t>
      </w:r>
      <w:r w:rsidRPr="006B1D37">
        <w:rPr>
          <w:rFonts w:asciiTheme="minorHAnsi" w:hAnsiTheme="minorHAnsi" w:cs="Arial"/>
          <w:color w:val="000000"/>
          <w:sz w:val="20"/>
          <w:szCs w:val="20"/>
        </w:rPr>
        <w:tab/>
      </w:r>
      <w:r w:rsidRPr="006B1D37">
        <w:rPr>
          <w:rFonts w:asciiTheme="minorHAnsi" w:hAnsiTheme="minorHAnsi" w:cs="Arial"/>
          <w:color w:val="000000"/>
          <w:sz w:val="20"/>
          <w:szCs w:val="20"/>
        </w:rPr>
        <w:tab/>
      </w:r>
      <w:r w:rsidRPr="006B1D37">
        <w:rPr>
          <w:rFonts w:asciiTheme="minorHAnsi" w:hAnsiTheme="minorHAnsi" w:cs="Arial"/>
          <w:color w:val="000000"/>
          <w:sz w:val="20"/>
          <w:szCs w:val="20"/>
        </w:rPr>
        <w:tab/>
      </w:r>
      <w:r w:rsidRPr="006B1D37">
        <w:rPr>
          <w:rFonts w:asciiTheme="minorHAnsi" w:hAnsiTheme="minorHAnsi" w:cs="Arial"/>
          <w:color w:val="000000"/>
          <w:sz w:val="20"/>
          <w:szCs w:val="20"/>
        </w:rPr>
        <w:tab/>
      </w:r>
      <w:r w:rsidRPr="006B1D37">
        <w:rPr>
          <w:rFonts w:asciiTheme="minorHAnsi" w:hAnsiTheme="minorHAnsi" w:cs="Arial"/>
          <w:color w:val="000000"/>
          <w:sz w:val="20"/>
          <w:szCs w:val="20"/>
        </w:rPr>
        <w:tab/>
      </w:r>
      <w:r w:rsidRPr="006B1D37">
        <w:rPr>
          <w:rFonts w:asciiTheme="minorHAnsi" w:hAnsiTheme="minorHAnsi" w:cs="Arial"/>
          <w:color w:val="000000"/>
          <w:sz w:val="20"/>
          <w:szCs w:val="20"/>
        </w:rPr>
        <w:tab/>
        <w:t>Za zhotovitele:</w:t>
      </w:r>
    </w:p>
    <w:p w:rsidR="00AF3E5C" w:rsidRPr="006B1D37" w:rsidRDefault="00AF3E5C" w:rsidP="00BC37A8">
      <w:pPr>
        <w:ind w:right="475"/>
        <w:rPr>
          <w:rFonts w:asciiTheme="minorHAnsi" w:hAnsiTheme="minorHAnsi" w:cs="Arial"/>
          <w:color w:val="000000"/>
          <w:sz w:val="20"/>
          <w:szCs w:val="20"/>
        </w:rPr>
      </w:pPr>
    </w:p>
    <w:p w:rsidR="00AF3E5C" w:rsidRPr="006B1D37" w:rsidRDefault="00AF3E5C" w:rsidP="00BC37A8">
      <w:pPr>
        <w:ind w:right="475"/>
        <w:rPr>
          <w:rFonts w:asciiTheme="minorHAnsi" w:hAnsiTheme="minorHAnsi" w:cs="Arial"/>
          <w:color w:val="000000"/>
          <w:sz w:val="20"/>
          <w:szCs w:val="20"/>
        </w:rPr>
      </w:pPr>
    </w:p>
    <w:p w:rsidR="00AF3E5C" w:rsidRDefault="00AF3E5C" w:rsidP="00BC37A8">
      <w:pPr>
        <w:ind w:right="475"/>
        <w:rPr>
          <w:rFonts w:asciiTheme="minorHAnsi" w:hAnsiTheme="minorHAnsi" w:cs="Arial"/>
          <w:color w:val="000000"/>
          <w:sz w:val="20"/>
          <w:szCs w:val="20"/>
        </w:rPr>
      </w:pPr>
    </w:p>
    <w:p w:rsidR="00104199" w:rsidRDefault="00104199" w:rsidP="00BC37A8">
      <w:pPr>
        <w:ind w:right="475"/>
        <w:rPr>
          <w:rFonts w:asciiTheme="minorHAnsi" w:hAnsiTheme="minorHAnsi" w:cs="Arial"/>
          <w:color w:val="000000"/>
          <w:sz w:val="20"/>
          <w:szCs w:val="20"/>
        </w:rPr>
      </w:pPr>
    </w:p>
    <w:p w:rsidR="00104199" w:rsidRPr="006B1D37" w:rsidRDefault="00104199" w:rsidP="00BC37A8">
      <w:pPr>
        <w:ind w:right="475"/>
        <w:rPr>
          <w:rFonts w:asciiTheme="minorHAnsi" w:hAnsiTheme="minorHAnsi" w:cs="Arial"/>
          <w:color w:val="000000"/>
          <w:sz w:val="20"/>
          <w:szCs w:val="20"/>
        </w:rPr>
      </w:pPr>
    </w:p>
    <w:p w:rsidR="00AF3E5C" w:rsidRPr="006B1D37" w:rsidRDefault="00AF3E5C" w:rsidP="00BC37A8">
      <w:pPr>
        <w:ind w:right="475"/>
        <w:rPr>
          <w:rFonts w:asciiTheme="minorHAnsi" w:hAnsiTheme="minorHAnsi" w:cs="Arial"/>
          <w:color w:val="000000"/>
          <w:sz w:val="20"/>
          <w:szCs w:val="20"/>
        </w:rPr>
      </w:pPr>
    </w:p>
    <w:p w:rsidR="00AF3E5C" w:rsidRPr="006B1D37" w:rsidRDefault="00AF3E5C" w:rsidP="00BC37A8">
      <w:pPr>
        <w:ind w:right="475"/>
        <w:rPr>
          <w:rFonts w:asciiTheme="minorHAnsi" w:hAnsiTheme="minorHAnsi" w:cs="Arial"/>
          <w:color w:val="000000"/>
          <w:sz w:val="20"/>
          <w:szCs w:val="20"/>
        </w:rPr>
      </w:pPr>
      <w:r w:rsidRPr="006B1D37">
        <w:rPr>
          <w:rFonts w:asciiTheme="minorHAnsi" w:hAnsiTheme="minorHAnsi" w:cs="Arial"/>
          <w:color w:val="000000"/>
          <w:sz w:val="20"/>
          <w:szCs w:val="20"/>
        </w:rPr>
        <w:t>……………………………………..…………</w:t>
      </w:r>
      <w:r w:rsidRPr="006B1D37">
        <w:rPr>
          <w:rFonts w:asciiTheme="minorHAnsi" w:hAnsiTheme="minorHAnsi" w:cs="Arial"/>
          <w:color w:val="000000"/>
          <w:sz w:val="20"/>
          <w:szCs w:val="20"/>
        </w:rPr>
        <w:tab/>
      </w:r>
      <w:r w:rsidRPr="006B1D37">
        <w:rPr>
          <w:rFonts w:asciiTheme="minorHAnsi" w:hAnsiTheme="minorHAnsi" w:cs="Arial"/>
          <w:color w:val="000000"/>
          <w:sz w:val="20"/>
          <w:szCs w:val="20"/>
        </w:rPr>
        <w:tab/>
      </w:r>
      <w:r w:rsidRPr="006B1D37">
        <w:rPr>
          <w:rFonts w:asciiTheme="minorHAnsi" w:hAnsiTheme="minorHAnsi" w:cs="Arial"/>
          <w:color w:val="000000"/>
          <w:sz w:val="20"/>
          <w:szCs w:val="20"/>
        </w:rPr>
        <w:tab/>
      </w:r>
      <w:r w:rsidR="00EC0E7F">
        <w:rPr>
          <w:rFonts w:asciiTheme="minorHAnsi" w:hAnsiTheme="minorHAnsi" w:cs="Arial"/>
          <w:color w:val="000000"/>
          <w:sz w:val="20"/>
          <w:szCs w:val="20"/>
        </w:rPr>
        <w:tab/>
      </w:r>
      <w:r w:rsidRPr="006B1D37">
        <w:rPr>
          <w:rFonts w:asciiTheme="minorHAnsi" w:hAnsiTheme="minorHAnsi" w:cs="Arial"/>
          <w:color w:val="000000"/>
          <w:sz w:val="20"/>
          <w:szCs w:val="20"/>
        </w:rPr>
        <w:t>…………………………………..…………</w:t>
      </w:r>
    </w:p>
    <w:p w:rsidR="002D6605" w:rsidRDefault="00EC0E7F" w:rsidP="00BC37A8">
      <w:pPr>
        <w:ind w:right="475"/>
        <w:rPr>
          <w:rFonts w:asciiTheme="minorHAnsi" w:hAnsiTheme="minorHAnsi" w:cs="Arial"/>
          <w:color w:val="000000"/>
          <w:sz w:val="20"/>
          <w:szCs w:val="20"/>
        </w:rPr>
      </w:pPr>
      <w:r w:rsidRPr="00EC0E7F">
        <w:rPr>
          <w:rFonts w:asciiTheme="minorHAnsi" w:hAnsiTheme="minorHAnsi" w:cs="Arial"/>
          <w:bCs/>
          <w:color w:val="000000"/>
          <w:sz w:val="20"/>
          <w:szCs w:val="20"/>
        </w:rPr>
        <w:t>PaedDr. Soňa Lamichová, ředitelka školy</w:t>
      </w:r>
      <w:r w:rsidR="00AF3E5C" w:rsidRPr="006B1D37">
        <w:rPr>
          <w:rFonts w:asciiTheme="minorHAnsi" w:hAnsiTheme="minorHAnsi" w:cs="Arial"/>
          <w:color w:val="000000"/>
          <w:sz w:val="20"/>
          <w:szCs w:val="20"/>
        </w:rPr>
        <w:tab/>
      </w:r>
      <w:r w:rsidR="002D6605">
        <w:rPr>
          <w:rFonts w:asciiTheme="minorHAnsi" w:hAnsiTheme="minorHAnsi" w:cs="Arial"/>
          <w:color w:val="000000"/>
          <w:sz w:val="20"/>
          <w:szCs w:val="20"/>
        </w:rPr>
        <w:tab/>
      </w:r>
      <w:r w:rsidR="002D6605">
        <w:rPr>
          <w:rFonts w:asciiTheme="minorHAnsi" w:hAnsiTheme="minorHAnsi" w:cs="Arial"/>
          <w:color w:val="000000"/>
          <w:sz w:val="20"/>
          <w:szCs w:val="20"/>
        </w:rPr>
        <w:tab/>
        <w:t xml:space="preserve">Ing. Martin Kvirenc, </w:t>
      </w:r>
    </w:p>
    <w:p w:rsidR="00AF3E5C" w:rsidRPr="006B1D37" w:rsidRDefault="002D6605" w:rsidP="002D6605">
      <w:pPr>
        <w:ind w:left="4248" w:right="475" w:firstLine="708"/>
        <w:rPr>
          <w:rFonts w:asciiTheme="minorHAnsi" w:hAnsiTheme="minorHAnsi" w:cs="Arial"/>
          <w:color w:val="000000"/>
          <w:sz w:val="20"/>
          <w:szCs w:val="20"/>
        </w:rPr>
      </w:pPr>
      <w:r>
        <w:rPr>
          <w:rFonts w:asciiTheme="minorHAnsi" w:hAnsiTheme="minorHAnsi" w:cs="Arial"/>
          <w:color w:val="000000"/>
          <w:sz w:val="20"/>
          <w:szCs w:val="20"/>
        </w:rPr>
        <w:t>předseda představenstva</w:t>
      </w:r>
      <w:r w:rsidR="00AF3E5C" w:rsidRPr="006B1D37">
        <w:rPr>
          <w:rFonts w:asciiTheme="minorHAnsi" w:hAnsiTheme="minorHAnsi" w:cs="Arial"/>
          <w:color w:val="000000"/>
          <w:sz w:val="20"/>
          <w:szCs w:val="20"/>
        </w:rPr>
        <w:tab/>
      </w:r>
    </w:p>
    <w:p w:rsidR="00104199" w:rsidRDefault="00104199" w:rsidP="00EC0E7F">
      <w:pPr>
        <w:pStyle w:val="Zkladntext"/>
        <w:spacing w:before="60" w:after="0"/>
        <w:rPr>
          <w:rFonts w:asciiTheme="minorHAnsi" w:hAnsiTheme="minorHAnsi" w:cs="Arial"/>
          <w:color w:val="000000"/>
          <w:u w:val="single"/>
        </w:rPr>
      </w:pPr>
    </w:p>
    <w:p w:rsidR="00104199" w:rsidRDefault="00104199" w:rsidP="00EC0E7F">
      <w:pPr>
        <w:pStyle w:val="Zkladntext"/>
        <w:spacing w:before="60" w:after="0"/>
        <w:rPr>
          <w:rFonts w:asciiTheme="minorHAnsi" w:hAnsiTheme="minorHAnsi" w:cs="Arial"/>
          <w:color w:val="000000"/>
          <w:u w:val="single"/>
        </w:rPr>
      </w:pPr>
    </w:p>
    <w:p w:rsidR="00104199" w:rsidRDefault="00104199" w:rsidP="00EC0E7F">
      <w:pPr>
        <w:pStyle w:val="Zkladntext"/>
        <w:spacing w:before="60" w:after="0"/>
        <w:rPr>
          <w:rFonts w:asciiTheme="minorHAnsi" w:hAnsiTheme="minorHAnsi" w:cs="Arial"/>
          <w:color w:val="000000"/>
          <w:u w:val="single"/>
        </w:rPr>
      </w:pPr>
    </w:p>
    <w:p w:rsidR="00104199" w:rsidRDefault="00104199" w:rsidP="00EC0E7F">
      <w:pPr>
        <w:pStyle w:val="Zkladntext"/>
        <w:spacing w:before="60" w:after="0"/>
        <w:rPr>
          <w:rFonts w:asciiTheme="minorHAnsi" w:hAnsiTheme="minorHAnsi" w:cs="Arial"/>
          <w:color w:val="000000"/>
          <w:u w:val="single"/>
        </w:rPr>
      </w:pPr>
    </w:p>
    <w:p w:rsidR="00104199" w:rsidRDefault="00104199" w:rsidP="00EC0E7F">
      <w:pPr>
        <w:pStyle w:val="Zkladntext"/>
        <w:spacing w:before="60" w:after="0"/>
        <w:rPr>
          <w:rFonts w:asciiTheme="minorHAnsi" w:hAnsiTheme="minorHAnsi" w:cs="Arial"/>
          <w:color w:val="000000"/>
          <w:u w:val="single"/>
        </w:rPr>
      </w:pPr>
    </w:p>
    <w:p w:rsidR="00104199" w:rsidRDefault="00104199" w:rsidP="00EC0E7F">
      <w:pPr>
        <w:pStyle w:val="Zkladntext"/>
        <w:spacing w:before="60" w:after="0"/>
        <w:rPr>
          <w:rFonts w:asciiTheme="minorHAnsi" w:hAnsiTheme="minorHAnsi" w:cs="Arial"/>
          <w:color w:val="000000"/>
          <w:u w:val="single"/>
        </w:rPr>
      </w:pPr>
    </w:p>
    <w:p w:rsidR="00104199" w:rsidRDefault="00104199" w:rsidP="00EC0E7F">
      <w:pPr>
        <w:pStyle w:val="Zkladntext"/>
        <w:spacing w:before="60" w:after="0"/>
        <w:rPr>
          <w:rFonts w:asciiTheme="minorHAnsi" w:hAnsiTheme="minorHAnsi" w:cs="Arial"/>
          <w:color w:val="000000"/>
          <w:u w:val="single"/>
        </w:rPr>
      </w:pPr>
    </w:p>
    <w:sectPr w:rsidR="00104199" w:rsidSect="00A0053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235" w:rsidRDefault="00611235" w:rsidP="006E7BB0">
      <w:r>
        <w:separator/>
      </w:r>
    </w:p>
  </w:endnote>
  <w:endnote w:type="continuationSeparator" w:id="0">
    <w:p w:rsidR="00611235" w:rsidRDefault="00611235" w:rsidP="006E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5AB" w:rsidRDefault="00F80428">
    <w:pPr>
      <w:pStyle w:val="Zpat"/>
      <w:jc w:val="center"/>
    </w:pPr>
    <w:r>
      <w:fldChar w:fldCharType="begin"/>
    </w:r>
    <w:r w:rsidR="00560DBE">
      <w:instrText xml:space="preserve"> PAGE   \* MERGEFORMAT </w:instrText>
    </w:r>
    <w:r>
      <w:fldChar w:fldCharType="separate"/>
    </w:r>
    <w:r w:rsidR="00A861A1">
      <w:rPr>
        <w:noProof/>
      </w:rPr>
      <w:t>4</w:t>
    </w:r>
    <w:r>
      <w:rPr>
        <w:noProof/>
      </w:rPr>
      <w:fldChar w:fldCharType="end"/>
    </w:r>
  </w:p>
  <w:p w:rsidR="006C55AB" w:rsidRDefault="006C55A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235" w:rsidRDefault="00611235" w:rsidP="006E7BB0">
      <w:r>
        <w:separator/>
      </w:r>
    </w:p>
  </w:footnote>
  <w:footnote w:type="continuationSeparator" w:id="0">
    <w:p w:rsidR="00611235" w:rsidRDefault="00611235" w:rsidP="006E7B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15:restartNumberingAfterBreak="0">
    <w:nsid w:val="04FF66A0"/>
    <w:multiLevelType w:val="multilevel"/>
    <w:tmpl w:val="8828D93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8E67E7C"/>
    <w:multiLevelType w:val="multilevel"/>
    <w:tmpl w:val="E7F6608A"/>
    <w:lvl w:ilvl="0">
      <w:start w:val="17"/>
      <w:numFmt w:val="decimal"/>
      <w:lvlText w:val="%1"/>
      <w:lvlJc w:val="left"/>
      <w:pPr>
        <w:tabs>
          <w:tab w:val="num" w:pos="390"/>
        </w:tabs>
        <w:ind w:left="390" w:hanging="390"/>
      </w:pPr>
      <w:rPr>
        <w:rFonts w:cs="Times New Roman" w:hint="default"/>
      </w:rPr>
    </w:lvl>
    <w:lvl w:ilvl="1">
      <w:start w:val="1"/>
      <w:numFmt w:val="decimal"/>
      <w:lvlText w:val="16.%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9C919B8"/>
    <w:multiLevelType w:val="singleLevel"/>
    <w:tmpl w:val="243A1EBA"/>
    <w:lvl w:ilvl="0">
      <w:start w:val="1"/>
      <w:numFmt w:val="lowerLetter"/>
      <w:lvlText w:val="%1)"/>
      <w:lvlJc w:val="left"/>
      <w:pPr>
        <w:tabs>
          <w:tab w:val="num" w:pos="645"/>
        </w:tabs>
        <w:ind w:left="645" w:hanging="360"/>
      </w:pPr>
      <w:rPr>
        <w:rFonts w:cs="Times New Roman" w:hint="default"/>
      </w:rPr>
    </w:lvl>
  </w:abstractNum>
  <w:abstractNum w:abstractNumId="4" w15:restartNumberingAfterBreak="0">
    <w:nsid w:val="0A36635A"/>
    <w:multiLevelType w:val="multilevel"/>
    <w:tmpl w:val="5916111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895ADE"/>
    <w:multiLevelType w:val="hybridMultilevel"/>
    <w:tmpl w:val="9752A6A6"/>
    <w:lvl w:ilvl="0" w:tplc="F20AFA1E">
      <w:start w:val="1"/>
      <w:numFmt w:val="lowerLetter"/>
      <w:lvlText w:val="%1)"/>
      <w:lvlJc w:val="left"/>
      <w:pPr>
        <w:tabs>
          <w:tab w:val="num" w:pos="1069"/>
        </w:tabs>
        <w:ind w:left="1069" w:hanging="360"/>
      </w:pPr>
      <w:rPr>
        <w:rFonts w:cs="Times New Roman" w:hint="default"/>
      </w:rPr>
    </w:lvl>
    <w:lvl w:ilvl="1" w:tplc="DB9CAF7E">
      <w:start w:val="1"/>
      <w:numFmt w:val="lowerLetter"/>
      <w:lvlText w:val="%2."/>
      <w:lvlJc w:val="left"/>
      <w:pPr>
        <w:tabs>
          <w:tab w:val="num" w:pos="1069"/>
        </w:tabs>
        <w:ind w:left="1069" w:hanging="360"/>
      </w:pPr>
      <w:rPr>
        <w:rFonts w:cs="Times New Roman"/>
      </w:rPr>
    </w:lvl>
    <w:lvl w:ilvl="2" w:tplc="F67EEE0E" w:tentative="1">
      <w:start w:val="1"/>
      <w:numFmt w:val="lowerRoman"/>
      <w:lvlText w:val="%3."/>
      <w:lvlJc w:val="right"/>
      <w:pPr>
        <w:tabs>
          <w:tab w:val="num" w:pos="1789"/>
        </w:tabs>
        <w:ind w:left="1789" w:hanging="180"/>
      </w:pPr>
      <w:rPr>
        <w:rFonts w:cs="Times New Roman"/>
      </w:rPr>
    </w:lvl>
    <w:lvl w:ilvl="3" w:tplc="11F41C10" w:tentative="1">
      <w:start w:val="1"/>
      <w:numFmt w:val="decimal"/>
      <w:lvlText w:val="%4."/>
      <w:lvlJc w:val="left"/>
      <w:pPr>
        <w:tabs>
          <w:tab w:val="num" w:pos="2509"/>
        </w:tabs>
        <w:ind w:left="2509" w:hanging="360"/>
      </w:pPr>
      <w:rPr>
        <w:rFonts w:cs="Times New Roman"/>
      </w:rPr>
    </w:lvl>
    <w:lvl w:ilvl="4" w:tplc="F41A4654" w:tentative="1">
      <w:start w:val="1"/>
      <w:numFmt w:val="lowerLetter"/>
      <w:lvlText w:val="%5."/>
      <w:lvlJc w:val="left"/>
      <w:pPr>
        <w:tabs>
          <w:tab w:val="num" w:pos="3229"/>
        </w:tabs>
        <w:ind w:left="3229" w:hanging="360"/>
      </w:pPr>
      <w:rPr>
        <w:rFonts w:cs="Times New Roman"/>
      </w:rPr>
    </w:lvl>
    <w:lvl w:ilvl="5" w:tplc="85848CF6" w:tentative="1">
      <w:start w:val="1"/>
      <w:numFmt w:val="lowerRoman"/>
      <w:lvlText w:val="%6."/>
      <w:lvlJc w:val="right"/>
      <w:pPr>
        <w:tabs>
          <w:tab w:val="num" w:pos="3949"/>
        </w:tabs>
        <w:ind w:left="3949" w:hanging="180"/>
      </w:pPr>
      <w:rPr>
        <w:rFonts w:cs="Times New Roman"/>
      </w:rPr>
    </w:lvl>
    <w:lvl w:ilvl="6" w:tplc="57466A98" w:tentative="1">
      <w:start w:val="1"/>
      <w:numFmt w:val="decimal"/>
      <w:lvlText w:val="%7."/>
      <w:lvlJc w:val="left"/>
      <w:pPr>
        <w:tabs>
          <w:tab w:val="num" w:pos="4669"/>
        </w:tabs>
        <w:ind w:left="4669" w:hanging="360"/>
      </w:pPr>
      <w:rPr>
        <w:rFonts w:cs="Times New Roman"/>
      </w:rPr>
    </w:lvl>
    <w:lvl w:ilvl="7" w:tplc="B39E4D2C" w:tentative="1">
      <w:start w:val="1"/>
      <w:numFmt w:val="lowerLetter"/>
      <w:lvlText w:val="%8."/>
      <w:lvlJc w:val="left"/>
      <w:pPr>
        <w:tabs>
          <w:tab w:val="num" w:pos="5389"/>
        </w:tabs>
        <w:ind w:left="5389" w:hanging="360"/>
      </w:pPr>
      <w:rPr>
        <w:rFonts w:cs="Times New Roman"/>
      </w:rPr>
    </w:lvl>
    <w:lvl w:ilvl="8" w:tplc="E070B2EA" w:tentative="1">
      <w:start w:val="1"/>
      <w:numFmt w:val="lowerRoman"/>
      <w:lvlText w:val="%9."/>
      <w:lvlJc w:val="right"/>
      <w:pPr>
        <w:tabs>
          <w:tab w:val="num" w:pos="6109"/>
        </w:tabs>
        <w:ind w:left="6109" w:hanging="180"/>
      </w:pPr>
      <w:rPr>
        <w:rFonts w:cs="Times New Roman"/>
      </w:rPr>
    </w:lvl>
  </w:abstractNum>
  <w:abstractNum w:abstractNumId="6" w15:restartNumberingAfterBreak="0">
    <w:nsid w:val="0B6A2634"/>
    <w:multiLevelType w:val="hybridMultilevel"/>
    <w:tmpl w:val="BC0CCBC4"/>
    <w:lvl w:ilvl="0" w:tplc="B226DBB0">
      <w:start w:val="1"/>
      <w:numFmt w:val="lowerLetter"/>
      <w:lvlText w:val="%1)"/>
      <w:lvlJc w:val="left"/>
      <w:pPr>
        <w:tabs>
          <w:tab w:val="num" w:pos="1069"/>
        </w:tabs>
        <w:ind w:left="1069" w:hanging="360"/>
      </w:pPr>
      <w:rPr>
        <w:rFonts w:cs="Times New Roman" w:hint="default"/>
      </w:rPr>
    </w:lvl>
    <w:lvl w:ilvl="1" w:tplc="04050019" w:tentative="1">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7" w15:restartNumberingAfterBreak="0">
    <w:nsid w:val="105B37BA"/>
    <w:multiLevelType w:val="hybridMultilevel"/>
    <w:tmpl w:val="521445F8"/>
    <w:lvl w:ilvl="0" w:tplc="B226DBB0">
      <w:start w:val="1"/>
      <w:numFmt w:val="lowerLetter"/>
      <w:lvlText w:val="%1)"/>
      <w:lvlJc w:val="left"/>
      <w:pPr>
        <w:tabs>
          <w:tab w:val="num" w:pos="1069"/>
        </w:tabs>
        <w:ind w:left="1069" w:hanging="360"/>
      </w:pPr>
      <w:rPr>
        <w:rFonts w:cs="Times New Roman" w:hint="default"/>
      </w:rPr>
    </w:lvl>
    <w:lvl w:ilvl="1" w:tplc="04050019">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8" w15:restartNumberingAfterBreak="0">
    <w:nsid w:val="11435C37"/>
    <w:multiLevelType w:val="multilevel"/>
    <w:tmpl w:val="804C811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4F074FD"/>
    <w:multiLevelType w:val="hybridMultilevel"/>
    <w:tmpl w:val="9B34C73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57E43A9"/>
    <w:multiLevelType w:val="hybridMultilevel"/>
    <w:tmpl w:val="E070A77E"/>
    <w:lvl w:ilvl="0" w:tplc="3B3E2A82">
      <w:start w:val="1"/>
      <w:numFmt w:val="lowerLetter"/>
      <w:lvlText w:val="%1)"/>
      <w:lvlJc w:val="left"/>
      <w:pPr>
        <w:tabs>
          <w:tab w:val="num" w:pos="1069"/>
        </w:tabs>
        <w:ind w:left="1069" w:hanging="360"/>
      </w:pPr>
      <w:rPr>
        <w:rFonts w:cs="Times New Roman" w:hint="default"/>
      </w:rPr>
    </w:lvl>
    <w:lvl w:ilvl="1" w:tplc="25FC8912">
      <w:start w:val="1"/>
      <w:numFmt w:val="lowerLetter"/>
      <w:lvlText w:val="%2."/>
      <w:lvlJc w:val="left"/>
      <w:pPr>
        <w:tabs>
          <w:tab w:val="num" w:pos="1069"/>
        </w:tabs>
        <w:ind w:left="1069" w:hanging="360"/>
      </w:pPr>
      <w:rPr>
        <w:rFonts w:cs="Times New Roman"/>
      </w:rPr>
    </w:lvl>
    <w:lvl w:ilvl="2" w:tplc="F68031B0">
      <w:start w:val="1"/>
      <w:numFmt w:val="lowerRoman"/>
      <w:lvlText w:val="%3."/>
      <w:lvlJc w:val="right"/>
      <w:pPr>
        <w:tabs>
          <w:tab w:val="num" w:pos="1789"/>
        </w:tabs>
        <w:ind w:left="1789" w:hanging="180"/>
      </w:pPr>
      <w:rPr>
        <w:rFonts w:cs="Times New Roman"/>
      </w:rPr>
    </w:lvl>
    <w:lvl w:ilvl="3" w:tplc="91920856" w:tentative="1">
      <w:start w:val="1"/>
      <w:numFmt w:val="decimal"/>
      <w:lvlText w:val="%4."/>
      <w:lvlJc w:val="left"/>
      <w:pPr>
        <w:tabs>
          <w:tab w:val="num" w:pos="2509"/>
        </w:tabs>
        <w:ind w:left="2509" w:hanging="360"/>
      </w:pPr>
      <w:rPr>
        <w:rFonts w:cs="Times New Roman"/>
      </w:rPr>
    </w:lvl>
    <w:lvl w:ilvl="4" w:tplc="3EC43974" w:tentative="1">
      <w:start w:val="1"/>
      <w:numFmt w:val="lowerLetter"/>
      <w:lvlText w:val="%5."/>
      <w:lvlJc w:val="left"/>
      <w:pPr>
        <w:tabs>
          <w:tab w:val="num" w:pos="3229"/>
        </w:tabs>
        <w:ind w:left="3229" w:hanging="360"/>
      </w:pPr>
      <w:rPr>
        <w:rFonts w:cs="Times New Roman"/>
      </w:rPr>
    </w:lvl>
    <w:lvl w:ilvl="5" w:tplc="7FD46998" w:tentative="1">
      <w:start w:val="1"/>
      <w:numFmt w:val="lowerRoman"/>
      <w:lvlText w:val="%6."/>
      <w:lvlJc w:val="right"/>
      <w:pPr>
        <w:tabs>
          <w:tab w:val="num" w:pos="3949"/>
        </w:tabs>
        <w:ind w:left="3949" w:hanging="180"/>
      </w:pPr>
      <w:rPr>
        <w:rFonts w:cs="Times New Roman"/>
      </w:rPr>
    </w:lvl>
    <w:lvl w:ilvl="6" w:tplc="898428C0" w:tentative="1">
      <w:start w:val="1"/>
      <w:numFmt w:val="decimal"/>
      <w:lvlText w:val="%7."/>
      <w:lvlJc w:val="left"/>
      <w:pPr>
        <w:tabs>
          <w:tab w:val="num" w:pos="4669"/>
        </w:tabs>
        <w:ind w:left="4669" w:hanging="360"/>
      </w:pPr>
      <w:rPr>
        <w:rFonts w:cs="Times New Roman"/>
      </w:rPr>
    </w:lvl>
    <w:lvl w:ilvl="7" w:tplc="B5F27AAE" w:tentative="1">
      <w:start w:val="1"/>
      <w:numFmt w:val="lowerLetter"/>
      <w:lvlText w:val="%8."/>
      <w:lvlJc w:val="left"/>
      <w:pPr>
        <w:tabs>
          <w:tab w:val="num" w:pos="5389"/>
        </w:tabs>
        <w:ind w:left="5389" w:hanging="360"/>
      </w:pPr>
      <w:rPr>
        <w:rFonts w:cs="Times New Roman"/>
      </w:rPr>
    </w:lvl>
    <w:lvl w:ilvl="8" w:tplc="DC6A6F0C" w:tentative="1">
      <w:start w:val="1"/>
      <w:numFmt w:val="lowerRoman"/>
      <w:lvlText w:val="%9."/>
      <w:lvlJc w:val="right"/>
      <w:pPr>
        <w:tabs>
          <w:tab w:val="num" w:pos="6109"/>
        </w:tabs>
        <w:ind w:left="6109" w:hanging="180"/>
      </w:pPr>
      <w:rPr>
        <w:rFonts w:cs="Times New Roman"/>
      </w:rPr>
    </w:lvl>
  </w:abstractNum>
  <w:abstractNum w:abstractNumId="11" w15:restartNumberingAfterBreak="0">
    <w:nsid w:val="19A57CC8"/>
    <w:multiLevelType w:val="hybridMultilevel"/>
    <w:tmpl w:val="12CEC02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1ADF2672"/>
    <w:multiLevelType w:val="multilevel"/>
    <w:tmpl w:val="F0184ACA"/>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ind w:left="644" w:hanging="360"/>
      </w:pPr>
      <w:rPr>
        <w:rFont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15:restartNumberingAfterBreak="0">
    <w:nsid w:val="1EE91AC5"/>
    <w:multiLevelType w:val="multilevel"/>
    <w:tmpl w:val="7ADA871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1EFC4E34"/>
    <w:multiLevelType w:val="multilevel"/>
    <w:tmpl w:val="F0184ACA"/>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ind w:left="644" w:hanging="360"/>
      </w:pPr>
      <w:rPr>
        <w:rFont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15:restartNumberingAfterBreak="0">
    <w:nsid w:val="23D135BE"/>
    <w:multiLevelType w:val="multilevel"/>
    <w:tmpl w:val="14264AB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4AE4F24"/>
    <w:multiLevelType w:val="hybridMultilevel"/>
    <w:tmpl w:val="964A3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7022795"/>
    <w:multiLevelType w:val="multilevel"/>
    <w:tmpl w:val="651C6ED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757763F"/>
    <w:multiLevelType w:val="hybridMultilevel"/>
    <w:tmpl w:val="331C0184"/>
    <w:lvl w:ilvl="0" w:tplc="DE724882">
      <w:start w:val="1"/>
      <w:numFmt w:val="lowerLetter"/>
      <w:lvlText w:val="%1)"/>
      <w:lvlJc w:val="left"/>
      <w:pPr>
        <w:tabs>
          <w:tab w:val="num" w:pos="1069"/>
        </w:tabs>
        <w:ind w:left="1069" w:hanging="360"/>
      </w:pPr>
      <w:rPr>
        <w:rFonts w:cs="Times New Roman" w:hint="default"/>
      </w:rPr>
    </w:lvl>
    <w:lvl w:ilvl="1" w:tplc="0BB6B66E">
      <w:start w:val="1"/>
      <w:numFmt w:val="lowerLetter"/>
      <w:lvlText w:val="%2."/>
      <w:lvlJc w:val="left"/>
      <w:pPr>
        <w:tabs>
          <w:tab w:val="num" w:pos="1069"/>
        </w:tabs>
        <w:ind w:left="1069" w:hanging="360"/>
      </w:pPr>
      <w:rPr>
        <w:rFonts w:cs="Times New Roman"/>
      </w:rPr>
    </w:lvl>
    <w:lvl w:ilvl="2" w:tplc="23748C1A" w:tentative="1">
      <w:start w:val="1"/>
      <w:numFmt w:val="lowerRoman"/>
      <w:lvlText w:val="%3."/>
      <w:lvlJc w:val="right"/>
      <w:pPr>
        <w:tabs>
          <w:tab w:val="num" w:pos="1789"/>
        </w:tabs>
        <w:ind w:left="1789" w:hanging="180"/>
      </w:pPr>
      <w:rPr>
        <w:rFonts w:cs="Times New Roman"/>
      </w:rPr>
    </w:lvl>
    <w:lvl w:ilvl="3" w:tplc="684C9740" w:tentative="1">
      <w:start w:val="1"/>
      <w:numFmt w:val="decimal"/>
      <w:lvlText w:val="%4."/>
      <w:lvlJc w:val="left"/>
      <w:pPr>
        <w:tabs>
          <w:tab w:val="num" w:pos="2509"/>
        </w:tabs>
        <w:ind w:left="2509" w:hanging="360"/>
      </w:pPr>
      <w:rPr>
        <w:rFonts w:cs="Times New Roman"/>
      </w:rPr>
    </w:lvl>
    <w:lvl w:ilvl="4" w:tplc="FC46A766" w:tentative="1">
      <w:start w:val="1"/>
      <w:numFmt w:val="lowerLetter"/>
      <w:lvlText w:val="%5."/>
      <w:lvlJc w:val="left"/>
      <w:pPr>
        <w:tabs>
          <w:tab w:val="num" w:pos="3229"/>
        </w:tabs>
        <w:ind w:left="3229" w:hanging="360"/>
      </w:pPr>
      <w:rPr>
        <w:rFonts w:cs="Times New Roman"/>
      </w:rPr>
    </w:lvl>
    <w:lvl w:ilvl="5" w:tplc="A78C4074" w:tentative="1">
      <w:start w:val="1"/>
      <w:numFmt w:val="lowerRoman"/>
      <w:lvlText w:val="%6."/>
      <w:lvlJc w:val="right"/>
      <w:pPr>
        <w:tabs>
          <w:tab w:val="num" w:pos="3949"/>
        </w:tabs>
        <w:ind w:left="3949" w:hanging="180"/>
      </w:pPr>
      <w:rPr>
        <w:rFonts w:cs="Times New Roman"/>
      </w:rPr>
    </w:lvl>
    <w:lvl w:ilvl="6" w:tplc="08608E94" w:tentative="1">
      <w:start w:val="1"/>
      <w:numFmt w:val="decimal"/>
      <w:lvlText w:val="%7."/>
      <w:lvlJc w:val="left"/>
      <w:pPr>
        <w:tabs>
          <w:tab w:val="num" w:pos="4669"/>
        </w:tabs>
        <w:ind w:left="4669" w:hanging="360"/>
      </w:pPr>
      <w:rPr>
        <w:rFonts w:cs="Times New Roman"/>
      </w:rPr>
    </w:lvl>
    <w:lvl w:ilvl="7" w:tplc="2F8C5CB2" w:tentative="1">
      <w:start w:val="1"/>
      <w:numFmt w:val="lowerLetter"/>
      <w:lvlText w:val="%8."/>
      <w:lvlJc w:val="left"/>
      <w:pPr>
        <w:tabs>
          <w:tab w:val="num" w:pos="5389"/>
        </w:tabs>
        <w:ind w:left="5389" w:hanging="360"/>
      </w:pPr>
      <w:rPr>
        <w:rFonts w:cs="Times New Roman"/>
      </w:rPr>
    </w:lvl>
    <w:lvl w:ilvl="8" w:tplc="87BA9050" w:tentative="1">
      <w:start w:val="1"/>
      <w:numFmt w:val="lowerRoman"/>
      <w:lvlText w:val="%9."/>
      <w:lvlJc w:val="right"/>
      <w:pPr>
        <w:tabs>
          <w:tab w:val="num" w:pos="6109"/>
        </w:tabs>
        <w:ind w:left="6109" w:hanging="180"/>
      </w:pPr>
      <w:rPr>
        <w:rFonts w:cs="Times New Roman"/>
      </w:rPr>
    </w:lvl>
  </w:abstractNum>
  <w:abstractNum w:abstractNumId="20" w15:restartNumberingAfterBreak="0">
    <w:nsid w:val="2AC86ABA"/>
    <w:multiLevelType w:val="multilevel"/>
    <w:tmpl w:val="502C13E6"/>
    <w:lvl w:ilvl="0">
      <w:start w:val="14"/>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1852" w:hanging="72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2778" w:hanging="108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3704" w:hanging="1440"/>
      </w:pPr>
      <w:rPr>
        <w:rFonts w:cs="Times New Roman" w:hint="default"/>
      </w:rPr>
    </w:lvl>
  </w:abstractNum>
  <w:abstractNum w:abstractNumId="21" w15:restartNumberingAfterBreak="0">
    <w:nsid w:val="2DC110C7"/>
    <w:multiLevelType w:val="multilevel"/>
    <w:tmpl w:val="CA86EA8A"/>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30E75771"/>
    <w:multiLevelType w:val="multilevel"/>
    <w:tmpl w:val="83FCDF06"/>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1"/>
        </w:tabs>
        <w:ind w:left="361" w:hanging="360"/>
      </w:pPr>
      <w:rPr>
        <w:rFonts w:cs="Times New Roman" w:hint="default"/>
        <w:b/>
      </w:rPr>
    </w:lvl>
    <w:lvl w:ilvl="2">
      <w:start w:val="1"/>
      <w:numFmt w:val="decimal"/>
      <w:lvlText w:val="%1.%2.%3."/>
      <w:lvlJc w:val="left"/>
      <w:pPr>
        <w:tabs>
          <w:tab w:val="num" w:pos="722"/>
        </w:tabs>
        <w:ind w:left="722" w:hanging="720"/>
      </w:pPr>
      <w:rPr>
        <w:rFonts w:cs="Times New Roman" w:hint="default"/>
        <w:b/>
      </w:rPr>
    </w:lvl>
    <w:lvl w:ilvl="3">
      <w:start w:val="1"/>
      <w:numFmt w:val="decimal"/>
      <w:lvlText w:val="%1.%2.%3.%4."/>
      <w:lvlJc w:val="left"/>
      <w:pPr>
        <w:tabs>
          <w:tab w:val="num" w:pos="1501"/>
        </w:tabs>
        <w:ind w:left="1501" w:hanging="720"/>
      </w:pPr>
      <w:rPr>
        <w:rFonts w:cs="Times New Roman" w:hint="default"/>
        <w:b/>
      </w:rPr>
    </w:lvl>
    <w:lvl w:ilvl="4">
      <w:start w:val="1"/>
      <w:numFmt w:val="decimal"/>
      <w:lvlText w:val="%1.%2.%3.%4.%5."/>
      <w:lvlJc w:val="left"/>
      <w:pPr>
        <w:tabs>
          <w:tab w:val="num" w:pos="1084"/>
        </w:tabs>
        <w:ind w:left="1084" w:hanging="1080"/>
      </w:pPr>
      <w:rPr>
        <w:rFonts w:cs="Times New Roman" w:hint="default"/>
        <w:b/>
      </w:rPr>
    </w:lvl>
    <w:lvl w:ilvl="5">
      <w:start w:val="1"/>
      <w:numFmt w:val="decimal"/>
      <w:lvlText w:val="%1.%2.%3.%4.%5.%6."/>
      <w:lvlJc w:val="left"/>
      <w:pPr>
        <w:tabs>
          <w:tab w:val="num" w:pos="1085"/>
        </w:tabs>
        <w:ind w:left="1085" w:hanging="1080"/>
      </w:pPr>
      <w:rPr>
        <w:rFonts w:cs="Times New Roman" w:hint="default"/>
        <w:b/>
      </w:rPr>
    </w:lvl>
    <w:lvl w:ilvl="6">
      <w:start w:val="1"/>
      <w:numFmt w:val="decimal"/>
      <w:lvlText w:val="%1.%2.%3.%4.%5.%6.%7."/>
      <w:lvlJc w:val="left"/>
      <w:pPr>
        <w:tabs>
          <w:tab w:val="num" w:pos="1446"/>
        </w:tabs>
        <w:ind w:left="1446" w:hanging="1440"/>
      </w:pPr>
      <w:rPr>
        <w:rFonts w:cs="Times New Roman" w:hint="default"/>
        <w:b/>
      </w:rPr>
    </w:lvl>
    <w:lvl w:ilvl="7">
      <w:start w:val="1"/>
      <w:numFmt w:val="decimal"/>
      <w:lvlText w:val="%1.%2.%3.%4.%5.%6.%7.%8."/>
      <w:lvlJc w:val="left"/>
      <w:pPr>
        <w:tabs>
          <w:tab w:val="num" w:pos="1447"/>
        </w:tabs>
        <w:ind w:left="1447" w:hanging="1440"/>
      </w:pPr>
      <w:rPr>
        <w:rFonts w:cs="Times New Roman" w:hint="default"/>
        <w:b/>
      </w:rPr>
    </w:lvl>
    <w:lvl w:ilvl="8">
      <w:start w:val="1"/>
      <w:numFmt w:val="decimal"/>
      <w:lvlText w:val="%1.%2.%3.%4.%5.%6.%7.%8.%9."/>
      <w:lvlJc w:val="left"/>
      <w:pPr>
        <w:tabs>
          <w:tab w:val="num" w:pos="1808"/>
        </w:tabs>
        <w:ind w:left="1808" w:hanging="1800"/>
      </w:pPr>
      <w:rPr>
        <w:rFonts w:cs="Times New Roman" w:hint="default"/>
        <w:b/>
      </w:rPr>
    </w:lvl>
  </w:abstractNum>
  <w:abstractNum w:abstractNumId="23" w15:restartNumberingAfterBreak="0">
    <w:nsid w:val="31246D5F"/>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15:restartNumberingAfterBreak="0">
    <w:nsid w:val="38485DCA"/>
    <w:multiLevelType w:val="multilevel"/>
    <w:tmpl w:val="BDFCE01C"/>
    <w:lvl w:ilvl="0">
      <w:start w:val="10"/>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387B0503"/>
    <w:multiLevelType w:val="hybridMultilevel"/>
    <w:tmpl w:val="F0B4F3E6"/>
    <w:lvl w:ilvl="0" w:tplc="1728B262">
      <w:start w:val="1"/>
      <w:numFmt w:val="lowerLetter"/>
      <w:lvlText w:val="%1)"/>
      <w:lvlJc w:val="left"/>
      <w:pPr>
        <w:tabs>
          <w:tab w:val="num" w:pos="1069"/>
        </w:tabs>
        <w:ind w:left="1069" w:hanging="360"/>
      </w:pPr>
      <w:rPr>
        <w:rFonts w:cs="Times New Roman" w:hint="default"/>
      </w:rPr>
    </w:lvl>
    <w:lvl w:ilvl="1" w:tplc="F0A0BCB0">
      <w:start w:val="1"/>
      <w:numFmt w:val="lowerLetter"/>
      <w:lvlText w:val="%2."/>
      <w:lvlJc w:val="left"/>
      <w:pPr>
        <w:tabs>
          <w:tab w:val="num" w:pos="1069"/>
        </w:tabs>
        <w:ind w:left="1069" w:hanging="360"/>
      </w:pPr>
      <w:rPr>
        <w:rFonts w:cs="Times New Roman"/>
      </w:rPr>
    </w:lvl>
    <w:lvl w:ilvl="2" w:tplc="520AB498" w:tentative="1">
      <w:start w:val="1"/>
      <w:numFmt w:val="lowerRoman"/>
      <w:lvlText w:val="%3."/>
      <w:lvlJc w:val="right"/>
      <w:pPr>
        <w:tabs>
          <w:tab w:val="num" w:pos="1789"/>
        </w:tabs>
        <w:ind w:left="1789" w:hanging="180"/>
      </w:pPr>
      <w:rPr>
        <w:rFonts w:cs="Times New Roman"/>
      </w:rPr>
    </w:lvl>
    <w:lvl w:ilvl="3" w:tplc="9F10ACBE" w:tentative="1">
      <w:start w:val="1"/>
      <w:numFmt w:val="decimal"/>
      <w:lvlText w:val="%4."/>
      <w:lvlJc w:val="left"/>
      <w:pPr>
        <w:tabs>
          <w:tab w:val="num" w:pos="2509"/>
        </w:tabs>
        <w:ind w:left="2509" w:hanging="360"/>
      </w:pPr>
      <w:rPr>
        <w:rFonts w:cs="Times New Roman"/>
      </w:rPr>
    </w:lvl>
    <w:lvl w:ilvl="4" w:tplc="9078AF2A" w:tentative="1">
      <w:start w:val="1"/>
      <w:numFmt w:val="lowerLetter"/>
      <w:lvlText w:val="%5."/>
      <w:lvlJc w:val="left"/>
      <w:pPr>
        <w:tabs>
          <w:tab w:val="num" w:pos="3229"/>
        </w:tabs>
        <w:ind w:left="3229" w:hanging="360"/>
      </w:pPr>
      <w:rPr>
        <w:rFonts w:cs="Times New Roman"/>
      </w:rPr>
    </w:lvl>
    <w:lvl w:ilvl="5" w:tplc="4C44245C" w:tentative="1">
      <w:start w:val="1"/>
      <w:numFmt w:val="lowerRoman"/>
      <w:lvlText w:val="%6."/>
      <w:lvlJc w:val="right"/>
      <w:pPr>
        <w:tabs>
          <w:tab w:val="num" w:pos="3949"/>
        </w:tabs>
        <w:ind w:left="3949" w:hanging="180"/>
      </w:pPr>
      <w:rPr>
        <w:rFonts w:cs="Times New Roman"/>
      </w:rPr>
    </w:lvl>
    <w:lvl w:ilvl="6" w:tplc="6AA22F28" w:tentative="1">
      <w:start w:val="1"/>
      <w:numFmt w:val="decimal"/>
      <w:lvlText w:val="%7."/>
      <w:lvlJc w:val="left"/>
      <w:pPr>
        <w:tabs>
          <w:tab w:val="num" w:pos="4669"/>
        </w:tabs>
        <w:ind w:left="4669" w:hanging="360"/>
      </w:pPr>
      <w:rPr>
        <w:rFonts w:cs="Times New Roman"/>
      </w:rPr>
    </w:lvl>
    <w:lvl w:ilvl="7" w:tplc="8F0681A4" w:tentative="1">
      <w:start w:val="1"/>
      <w:numFmt w:val="lowerLetter"/>
      <w:lvlText w:val="%8."/>
      <w:lvlJc w:val="left"/>
      <w:pPr>
        <w:tabs>
          <w:tab w:val="num" w:pos="5389"/>
        </w:tabs>
        <w:ind w:left="5389" w:hanging="360"/>
      </w:pPr>
      <w:rPr>
        <w:rFonts w:cs="Times New Roman"/>
      </w:rPr>
    </w:lvl>
    <w:lvl w:ilvl="8" w:tplc="EB56F114" w:tentative="1">
      <w:start w:val="1"/>
      <w:numFmt w:val="lowerRoman"/>
      <w:lvlText w:val="%9."/>
      <w:lvlJc w:val="right"/>
      <w:pPr>
        <w:tabs>
          <w:tab w:val="num" w:pos="6109"/>
        </w:tabs>
        <w:ind w:left="6109" w:hanging="180"/>
      </w:pPr>
      <w:rPr>
        <w:rFonts w:cs="Times New Roman"/>
      </w:rPr>
    </w:lvl>
  </w:abstractNum>
  <w:abstractNum w:abstractNumId="26" w15:restartNumberingAfterBreak="0">
    <w:nsid w:val="3BB53C2C"/>
    <w:multiLevelType w:val="multilevel"/>
    <w:tmpl w:val="F0184ACA"/>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ind w:left="644" w:hanging="360"/>
      </w:pPr>
      <w:rPr>
        <w:rFont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 w15:restartNumberingAfterBreak="0">
    <w:nsid w:val="3BD112EE"/>
    <w:multiLevelType w:val="hybridMultilevel"/>
    <w:tmpl w:val="C0D07242"/>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8" w15:restartNumberingAfterBreak="0">
    <w:nsid w:val="3EDF2594"/>
    <w:multiLevelType w:val="multilevel"/>
    <w:tmpl w:val="AB36B29C"/>
    <w:lvl w:ilvl="0">
      <w:start w:val="1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401F2C32"/>
    <w:multiLevelType w:val="multilevel"/>
    <w:tmpl w:val="69844870"/>
    <w:lvl w:ilvl="0">
      <w:start w:val="1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15:restartNumberingAfterBreak="0">
    <w:nsid w:val="418F46DD"/>
    <w:multiLevelType w:val="hybridMultilevel"/>
    <w:tmpl w:val="8CC83DEE"/>
    <w:lvl w:ilvl="0" w:tplc="87CAE8CA">
      <w:start w:val="1"/>
      <w:numFmt w:val="lowerLetter"/>
      <w:lvlText w:val="%1)"/>
      <w:lvlJc w:val="left"/>
      <w:pPr>
        <w:tabs>
          <w:tab w:val="num" w:pos="1069"/>
        </w:tabs>
        <w:ind w:left="1069" w:hanging="360"/>
      </w:pPr>
      <w:rPr>
        <w:rFonts w:cs="Times New Roman" w:hint="default"/>
      </w:rPr>
    </w:lvl>
    <w:lvl w:ilvl="1" w:tplc="17C07E9A" w:tentative="1">
      <w:start w:val="1"/>
      <w:numFmt w:val="lowerLetter"/>
      <w:lvlText w:val="%2."/>
      <w:lvlJc w:val="left"/>
      <w:pPr>
        <w:tabs>
          <w:tab w:val="num" w:pos="1069"/>
        </w:tabs>
        <w:ind w:left="1069" w:hanging="360"/>
      </w:pPr>
      <w:rPr>
        <w:rFonts w:cs="Times New Roman"/>
      </w:rPr>
    </w:lvl>
    <w:lvl w:ilvl="2" w:tplc="4A40F768" w:tentative="1">
      <w:start w:val="1"/>
      <w:numFmt w:val="lowerRoman"/>
      <w:lvlText w:val="%3."/>
      <w:lvlJc w:val="right"/>
      <w:pPr>
        <w:tabs>
          <w:tab w:val="num" w:pos="1789"/>
        </w:tabs>
        <w:ind w:left="1789" w:hanging="180"/>
      </w:pPr>
      <w:rPr>
        <w:rFonts w:cs="Times New Roman"/>
      </w:rPr>
    </w:lvl>
    <w:lvl w:ilvl="3" w:tplc="F6409EA2">
      <w:start w:val="1"/>
      <w:numFmt w:val="decimal"/>
      <w:lvlText w:val="%4."/>
      <w:lvlJc w:val="left"/>
      <w:pPr>
        <w:tabs>
          <w:tab w:val="num" w:pos="2509"/>
        </w:tabs>
        <w:ind w:left="2509" w:hanging="360"/>
      </w:pPr>
      <w:rPr>
        <w:rFonts w:cs="Times New Roman"/>
      </w:rPr>
    </w:lvl>
    <w:lvl w:ilvl="4" w:tplc="22BA8DB6" w:tentative="1">
      <w:start w:val="1"/>
      <w:numFmt w:val="lowerLetter"/>
      <w:lvlText w:val="%5."/>
      <w:lvlJc w:val="left"/>
      <w:pPr>
        <w:tabs>
          <w:tab w:val="num" w:pos="3229"/>
        </w:tabs>
        <w:ind w:left="3229" w:hanging="360"/>
      </w:pPr>
      <w:rPr>
        <w:rFonts w:cs="Times New Roman"/>
      </w:rPr>
    </w:lvl>
    <w:lvl w:ilvl="5" w:tplc="0C78A67A" w:tentative="1">
      <w:start w:val="1"/>
      <w:numFmt w:val="lowerRoman"/>
      <w:lvlText w:val="%6."/>
      <w:lvlJc w:val="right"/>
      <w:pPr>
        <w:tabs>
          <w:tab w:val="num" w:pos="3949"/>
        </w:tabs>
        <w:ind w:left="3949" w:hanging="180"/>
      </w:pPr>
      <w:rPr>
        <w:rFonts w:cs="Times New Roman"/>
      </w:rPr>
    </w:lvl>
    <w:lvl w:ilvl="6" w:tplc="370875D6" w:tentative="1">
      <w:start w:val="1"/>
      <w:numFmt w:val="decimal"/>
      <w:lvlText w:val="%7."/>
      <w:lvlJc w:val="left"/>
      <w:pPr>
        <w:tabs>
          <w:tab w:val="num" w:pos="4669"/>
        </w:tabs>
        <w:ind w:left="4669" w:hanging="360"/>
      </w:pPr>
      <w:rPr>
        <w:rFonts w:cs="Times New Roman"/>
      </w:rPr>
    </w:lvl>
    <w:lvl w:ilvl="7" w:tplc="2B048630" w:tentative="1">
      <w:start w:val="1"/>
      <w:numFmt w:val="lowerLetter"/>
      <w:lvlText w:val="%8."/>
      <w:lvlJc w:val="left"/>
      <w:pPr>
        <w:tabs>
          <w:tab w:val="num" w:pos="5389"/>
        </w:tabs>
        <w:ind w:left="5389" w:hanging="360"/>
      </w:pPr>
      <w:rPr>
        <w:rFonts w:cs="Times New Roman"/>
      </w:rPr>
    </w:lvl>
    <w:lvl w:ilvl="8" w:tplc="604253EC" w:tentative="1">
      <w:start w:val="1"/>
      <w:numFmt w:val="lowerRoman"/>
      <w:lvlText w:val="%9."/>
      <w:lvlJc w:val="right"/>
      <w:pPr>
        <w:tabs>
          <w:tab w:val="num" w:pos="6109"/>
        </w:tabs>
        <w:ind w:left="6109" w:hanging="180"/>
      </w:pPr>
      <w:rPr>
        <w:rFonts w:cs="Times New Roman"/>
      </w:rPr>
    </w:lvl>
  </w:abstractNum>
  <w:abstractNum w:abstractNumId="31" w15:restartNumberingAfterBreak="0">
    <w:nsid w:val="44DE3BE7"/>
    <w:multiLevelType w:val="hybridMultilevel"/>
    <w:tmpl w:val="A66E5DE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45CA192B"/>
    <w:multiLevelType w:val="hybridMultilevel"/>
    <w:tmpl w:val="4D2C11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6737680"/>
    <w:multiLevelType w:val="hybridMultilevel"/>
    <w:tmpl w:val="CA7C933C"/>
    <w:lvl w:ilvl="0" w:tplc="8D7C4F06">
      <w:start w:val="1"/>
      <w:numFmt w:val="lowerLetter"/>
      <w:lvlText w:val="%1)"/>
      <w:lvlJc w:val="left"/>
      <w:pPr>
        <w:tabs>
          <w:tab w:val="num" w:pos="1069"/>
        </w:tabs>
        <w:ind w:left="1069" w:hanging="360"/>
      </w:pPr>
      <w:rPr>
        <w:rFonts w:cs="Times New Roman" w:hint="default"/>
      </w:rPr>
    </w:lvl>
    <w:lvl w:ilvl="1" w:tplc="0BE8411A">
      <w:start w:val="1"/>
      <w:numFmt w:val="lowerLetter"/>
      <w:lvlText w:val="%2."/>
      <w:lvlJc w:val="left"/>
      <w:pPr>
        <w:tabs>
          <w:tab w:val="num" w:pos="1069"/>
        </w:tabs>
        <w:ind w:left="1069" w:hanging="360"/>
      </w:pPr>
      <w:rPr>
        <w:rFonts w:cs="Times New Roman"/>
      </w:rPr>
    </w:lvl>
    <w:lvl w:ilvl="2" w:tplc="073E3828" w:tentative="1">
      <w:start w:val="1"/>
      <w:numFmt w:val="lowerRoman"/>
      <w:lvlText w:val="%3."/>
      <w:lvlJc w:val="right"/>
      <w:pPr>
        <w:tabs>
          <w:tab w:val="num" w:pos="1789"/>
        </w:tabs>
        <w:ind w:left="1789" w:hanging="180"/>
      </w:pPr>
      <w:rPr>
        <w:rFonts w:cs="Times New Roman"/>
      </w:rPr>
    </w:lvl>
    <w:lvl w:ilvl="3" w:tplc="E5A225D0" w:tentative="1">
      <w:start w:val="1"/>
      <w:numFmt w:val="decimal"/>
      <w:lvlText w:val="%4."/>
      <w:lvlJc w:val="left"/>
      <w:pPr>
        <w:tabs>
          <w:tab w:val="num" w:pos="2509"/>
        </w:tabs>
        <w:ind w:left="2509" w:hanging="360"/>
      </w:pPr>
      <w:rPr>
        <w:rFonts w:cs="Times New Roman"/>
      </w:rPr>
    </w:lvl>
    <w:lvl w:ilvl="4" w:tplc="02D60FF6" w:tentative="1">
      <w:start w:val="1"/>
      <w:numFmt w:val="lowerLetter"/>
      <w:lvlText w:val="%5."/>
      <w:lvlJc w:val="left"/>
      <w:pPr>
        <w:tabs>
          <w:tab w:val="num" w:pos="3229"/>
        </w:tabs>
        <w:ind w:left="3229" w:hanging="360"/>
      </w:pPr>
      <w:rPr>
        <w:rFonts w:cs="Times New Roman"/>
      </w:rPr>
    </w:lvl>
    <w:lvl w:ilvl="5" w:tplc="C476635C" w:tentative="1">
      <w:start w:val="1"/>
      <w:numFmt w:val="lowerRoman"/>
      <w:lvlText w:val="%6."/>
      <w:lvlJc w:val="right"/>
      <w:pPr>
        <w:tabs>
          <w:tab w:val="num" w:pos="3949"/>
        </w:tabs>
        <w:ind w:left="3949" w:hanging="180"/>
      </w:pPr>
      <w:rPr>
        <w:rFonts w:cs="Times New Roman"/>
      </w:rPr>
    </w:lvl>
    <w:lvl w:ilvl="6" w:tplc="404876FE" w:tentative="1">
      <w:start w:val="1"/>
      <w:numFmt w:val="decimal"/>
      <w:lvlText w:val="%7."/>
      <w:lvlJc w:val="left"/>
      <w:pPr>
        <w:tabs>
          <w:tab w:val="num" w:pos="4669"/>
        </w:tabs>
        <w:ind w:left="4669" w:hanging="360"/>
      </w:pPr>
      <w:rPr>
        <w:rFonts w:cs="Times New Roman"/>
      </w:rPr>
    </w:lvl>
    <w:lvl w:ilvl="7" w:tplc="8E9A3844" w:tentative="1">
      <w:start w:val="1"/>
      <w:numFmt w:val="lowerLetter"/>
      <w:lvlText w:val="%8."/>
      <w:lvlJc w:val="left"/>
      <w:pPr>
        <w:tabs>
          <w:tab w:val="num" w:pos="5389"/>
        </w:tabs>
        <w:ind w:left="5389" w:hanging="360"/>
      </w:pPr>
      <w:rPr>
        <w:rFonts w:cs="Times New Roman"/>
      </w:rPr>
    </w:lvl>
    <w:lvl w:ilvl="8" w:tplc="16A4FD34" w:tentative="1">
      <w:start w:val="1"/>
      <w:numFmt w:val="lowerRoman"/>
      <w:lvlText w:val="%9."/>
      <w:lvlJc w:val="right"/>
      <w:pPr>
        <w:tabs>
          <w:tab w:val="num" w:pos="6109"/>
        </w:tabs>
        <w:ind w:left="6109" w:hanging="180"/>
      </w:pPr>
      <w:rPr>
        <w:rFonts w:cs="Times New Roman"/>
      </w:rPr>
    </w:lvl>
  </w:abstractNum>
  <w:abstractNum w:abstractNumId="34" w15:restartNumberingAfterBreak="0">
    <w:nsid w:val="47304340"/>
    <w:multiLevelType w:val="hybridMultilevel"/>
    <w:tmpl w:val="784C8F88"/>
    <w:lvl w:ilvl="0" w:tplc="892277A6">
      <w:numFmt w:val="bullet"/>
      <w:lvlText w:val="-"/>
      <w:lvlJc w:val="left"/>
      <w:pPr>
        <w:ind w:left="792" w:hanging="360"/>
      </w:pPr>
      <w:rPr>
        <w:rFonts w:ascii="Arial" w:eastAsia="Calibri" w:hAnsi="Arial" w:cs="Arial" w:hint="default"/>
        <w:sz w:val="2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49E462D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15:restartNumberingAfterBreak="0">
    <w:nsid w:val="4A55650D"/>
    <w:multiLevelType w:val="multilevel"/>
    <w:tmpl w:val="FE78FA22"/>
    <w:lvl w:ilvl="0">
      <w:start w:val="1"/>
      <w:numFmt w:val="bullet"/>
      <w:lvlText w:val="-"/>
      <w:lvlJc w:val="left"/>
      <w:pPr>
        <w:tabs>
          <w:tab w:val="num" w:pos="992"/>
        </w:tabs>
        <w:ind w:left="992" w:hanging="283"/>
      </w:pPr>
      <w:rPr>
        <w:rFonts w:ascii="Times New Roman" w:hAnsi="Times New Roman" w:hint="default"/>
        <w:sz w:val="24"/>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37" w15:restartNumberingAfterBreak="0">
    <w:nsid w:val="576460AA"/>
    <w:multiLevelType w:val="hybridMultilevel"/>
    <w:tmpl w:val="3F72672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59D91DF7"/>
    <w:multiLevelType w:val="hybridMultilevel"/>
    <w:tmpl w:val="7598BE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FD773D3"/>
    <w:multiLevelType w:val="multilevel"/>
    <w:tmpl w:val="7A2C737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60B13AE5"/>
    <w:multiLevelType w:val="multilevel"/>
    <w:tmpl w:val="350C796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1" w15:restartNumberingAfterBreak="0">
    <w:nsid w:val="6AF926E7"/>
    <w:multiLevelType w:val="multilevel"/>
    <w:tmpl w:val="58CC03B8"/>
    <w:lvl w:ilvl="0">
      <w:start w:val="1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B195FE3"/>
    <w:multiLevelType w:val="multilevel"/>
    <w:tmpl w:val="DDD2643C"/>
    <w:lvl w:ilvl="0">
      <w:start w:val="9"/>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6E700EB9"/>
    <w:multiLevelType w:val="multilevel"/>
    <w:tmpl w:val="AE322076"/>
    <w:lvl w:ilvl="0">
      <w:start w:val="1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72894BCF"/>
    <w:multiLevelType w:val="multilevel"/>
    <w:tmpl w:val="F0184ACA"/>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ind w:left="644" w:hanging="360"/>
      </w:pPr>
      <w:rPr>
        <w:rFont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5" w15:restartNumberingAfterBreak="0">
    <w:nsid w:val="76672BD4"/>
    <w:multiLevelType w:val="multilevel"/>
    <w:tmpl w:val="AD54ECF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90F7C67"/>
    <w:multiLevelType w:val="multilevel"/>
    <w:tmpl w:val="C0202A1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7C151418"/>
    <w:multiLevelType w:val="multilevel"/>
    <w:tmpl w:val="27AC6A58"/>
    <w:lvl w:ilvl="0">
      <w:start w:val="1"/>
      <w:numFmt w:val="lowerLetter"/>
      <w:lvlText w:val="%1)"/>
      <w:lvlJc w:val="left"/>
      <w:pPr>
        <w:tabs>
          <w:tab w:val="num" w:pos="786"/>
        </w:tabs>
        <w:ind w:left="786" w:hanging="360"/>
      </w:pPr>
      <w:rPr>
        <w:rFonts w:cs="Times New Roman" w:hint="default"/>
      </w:rPr>
    </w:lvl>
    <w:lvl w:ilvl="1" w:tentative="1">
      <w:start w:val="1"/>
      <w:numFmt w:val="lowerLetter"/>
      <w:lvlText w:val="%2."/>
      <w:lvlJc w:val="left"/>
      <w:pPr>
        <w:tabs>
          <w:tab w:val="num" w:pos="1222"/>
        </w:tabs>
        <w:ind w:left="1222" w:hanging="360"/>
      </w:pPr>
      <w:rPr>
        <w:rFonts w:cs="Times New Roman"/>
      </w:rPr>
    </w:lvl>
    <w:lvl w:ilvl="2" w:tentative="1">
      <w:start w:val="1"/>
      <w:numFmt w:val="lowerRoman"/>
      <w:lvlText w:val="%3."/>
      <w:lvlJc w:val="right"/>
      <w:pPr>
        <w:tabs>
          <w:tab w:val="num" w:pos="1942"/>
        </w:tabs>
        <w:ind w:left="1942" w:hanging="18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lowerLetter"/>
      <w:lvlText w:val="%5."/>
      <w:lvlJc w:val="left"/>
      <w:pPr>
        <w:tabs>
          <w:tab w:val="num" w:pos="3382"/>
        </w:tabs>
        <w:ind w:left="3382" w:hanging="360"/>
      </w:pPr>
      <w:rPr>
        <w:rFonts w:cs="Times New Roman"/>
      </w:rPr>
    </w:lvl>
    <w:lvl w:ilvl="5" w:tentative="1">
      <w:start w:val="1"/>
      <w:numFmt w:val="lowerRoman"/>
      <w:lvlText w:val="%6."/>
      <w:lvlJc w:val="right"/>
      <w:pPr>
        <w:tabs>
          <w:tab w:val="num" w:pos="4102"/>
        </w:tabs>
        <w:ind w:left="4102" w:hanging="18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lowerLetter"/>
      <w:lvlText w:val="%8."/>
      <w:lvlJc w:val="left"/>
      <w:pPr>
        <w:tabs>
          <w:tab w:val="num" w:pos="5542"/>
        </w:tabs>
        <w:ind w:left="5542" w:hanging="360"/>
      </w:pPr>
      <w:rPr>
        <w:rFonts w:cs="Times New Roman"/>
      </w:rPr>
    </w:lvl>
    <w:lvl w:ilvl="8" w:tentative="1">
      <w:start w:val="1"/>
      <w:numFmt w:val="lowerRoman"/>
      <w:lvlText w:val="%9."/>
      <w:lvlJc w:val="right"/>
      <w:pPr>
        <w:tabs>
          <w:tab w:val="num" w:pos="6262"/>
        </w:tabs>
        <w:ind w:left="6262" w:hanging="180"/>
      </w:pPr>
      <w:rPr>
        <w:rFonts w:cs="Times New Roman"/>
      </w:rPr>
    </w:lvl>
  </w:abstractNum>
  <w:abstractNum w:abstractNumId="48" w15:restartNumberingAfterBreak="0">
    <w:nsid w:val="7D882ED9"/>
    <w:multiLevelType w:val="multilevel"/>
    <w:tmpl w:val="D2BABE8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283"/>
        </w:tabs>
        <w:ind w:left="283" w:hanging="283"/>
      </w:pPr>
      <w:rPr>
        <w:rFonts w:ascii="Times New Roman" w:hAnsi="Times New Roman" w:hint="default"/>
        <w:sz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7F4F410A"/>
    <w:multiLevelType w:val="multilevel"/>
    <w:tmpl w:val="DDD2643C"/>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35"/>
  </w:num>
  <w:num w:numId="3">
    <w:abstractNumId w:val="47"/>
  </w:num>
  <w:num w:numId="4">
    <w:abstractNumId w:val="18"/>
  </w:num>
  <w:num w:numId="5">
    <w:abstractNumId w:val="26"/>
  </w:num>
  <w:num w:numId="6">
    <w:abstractNumId w:val="13"/>
  </w:num>
  <w:num w:numId="7">
    <w:abstractNumId w:val="40"/>
  </w:num>
  <w:num w:numId="8">
    <w:abstractNumId w:val="3"/>
  </w:num>
  <w:num w:numId="9">
    <w:abstractNumId w:val="14"/>
  </w:num>
  <w:num w:numId="10">
    <w:abstractNumId w:val="46"/>
  </w:num>
  <w:num w:numId="11">
    <w:abstractNumId w:val="36"/>
  </w:num>
  <w:num w:numId="12">
    <w:abstractNumId w:val="48"/>
  </w:num>
  <w:num w:numId="13">
    <w:abstractNumId w:val="16"/>
  </w:num>
  <w:num w:numId="14">
    <w:abstractNumId w:val="8"/>
  </w:num>
  <w:num w:numId="15">
    <w:abstractNumId w:val="39"/>
  </w:num>
  <w:num w:numId="16">
    <w:abstractNumId w:val="11"/>
  </w:num>
  <w:num w:numId="17">
    <w:abstractNumId w:val="22"/>
  </w:num>
  <w:num w:numId="18">
    <w:abstractNumId w:val="49"/>
  </w:num>
  <w:num w:numId="19">
    <w:abstractNumId w:val="25"/>
  </w:num>
  <w:num w:numId="20">
    <w:abstractNumId w:val="33"/>
  </w:num>
  <w:num w:numId="21">
    <w:abstractNumId w:val="19"/>
  </w:num>
  <w:num w:numId="22">
    <w:abstractNumId w:val="30"/>
  </w:num>
  <w:num w:numId="23">
    <w:abstractNumId w:val="42"/>
  </w:num>
  <w:num w:numId="24">
    <w:abstractNumId w:val="7"/>
  </w:num>
  <w:num w:numId="25">
    <w:abstractNumId w:val="10"/>
  </w:num>
  <w:num w:numId="26">
    <w:abstractNumId w:val="24"/>
  </w:num>
  <w:num w:numId="27">
    <w:abstractNumId w:val="6"/>
  </w:num>
  <w:num w:numId="28">
    <w:abstractNumId w:val="21"/>
  </w:num>
  <w:num w:numId="29">
    <w:abstractNumId w:val="28"/>
  </w:num>
  <w:num w:numId="30">
    <w:abstractNumId w:val="41"/>
  </w:num>
  <w:num w:numId="31">
    <w:abstractNumId w:val="5"/>
  </w:num>
  <w:num w:numId="32">
    <w:abstractNumId w:val="43"/>
  </w:num>
  <w:num w:numId="33">
    <w:abstractNumId w:val="2"/>
  </w:num>
  <w:num w:numId="34">
    <w:abstractNumId w:val="23"/>
  </w:num>
  <w:num w:numId="35">
    <w:abstractNumId w:val="0"/>
  </w:num>
  <w:num w:numId="36">
    <w:abstractNumId w:val="29"/>
  </w:num>
  <w:num w:numId="37">
    <w:abstractNumId w:val="20"/>
  </w:num>
  <w:num w:numId="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
  </w:num>
  <w:num w:numId="41">
    <w:abstractNumId w:val="45"/>
  </w:num>
  <w:num w:numId="42">
    <w:abstractNumId w:val="32"/>
  </w:num>
  <w:num w:numId="43">
    <w:abstractNumId w:val="12"/>
  </w:num>
  <w:num w:numId="44">
    <w:abstractNumId w:val="15"/>
  </w:num>
  <w:num w:numId="45">
    <w:abstractNumId w:val="44"/>
  </w:num>
  <w:num w:numId="46">
    <w:abstractNumId w:val="27"/>
  </w:num>
  <w:num w:numId="47">
    <w:abstractNumId w:val="9"/>
  </w:num>
  <w:num w:numId="48">
    <w:abstractNumId w:val="38"/>
  </w:num>
  <w:num w:numId="49">
    <w:abstractNumId w:val="31"/>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A5"/>
    <w:rsid w:val="00001BFD"/>
    <w:rsid w:val="00002691"/>
    <w:rsid w:val="00002D79"/>
    <w:rsid w:val="0001181F"/>
    <w:rsid w:val="000138DB"/>
    <w:rsid w:val="0002326F"/>
    <w:rsid w:val="00023DE6"/>
    <w:rsid w:val="00032D67"/>
    <w:rsid w:val="00042D1D"/>
    <w:rsid w:val="000435DC"/>
    <w:rsid w:val="000500BC"/>
    <w:rsid w:val="00050B77"/>
    <w:rsid w:val="00052B0E"/>
    <w:rsid w:val="000568E1"/>
    <w:rsid w:val="00056ECC"/>
    <w:rsid w:val="00061936"/>
    <w:rsid w:val="00061C8F"/>
    <w:rsid w:val="00063315"/>
    <w:rsid w:val="00066CE0"/>
    <w:rsid w:val="00084431"/>
    <w:rsid w:val="000943E5"/>
    <w:rsid w:val="00094ED4"/>
    <w:rsid w:val="00096F70"/>
    <w:rsid w:val="00097FE5"/>
    <w:rsid w:val="000B0B66"/>
    <w:rsid w:val="000B1B89"/>
    <w:rsid w:val="000B7DD1"/>
    <w:rsid w:val="000C00B6"/>
    <w:rsid w:val="000C06DB"/>
    <w:rsid w:val="000C107A"/>
    <w:rsid w:val="000C4011"/>
    <w:rsid w:val="000D10BE"/>
    <w:rsid w:val="000D1AED"/>
    <w:rsid w:val="000D1C68"/>
    <w:rsid w:val="000D266A"/>
    <w:rsid w:val="000D66B2"/>
    <w:rsid w:val="000D6B65"/>
    <w:rsid w:val="000E0C11"/>
    <w:rsid w:val="000E7D21"/>
    <w:rsid w:val="000F1EE4"/>
    <w:rsid w:val="000F728F"/>
    <w:rsid w:val="00100D8C"/>
    <w:rsid w:val="00103C68"/>
    <w:rsid w:val="00104199"/>
    <w:rsid w:val="001044EA"/>
    <w:rsid w:val="0010457F"/>
    <w:rsid w:val="001047CE"/>
    <w:rsid w:val="00104ECC"/>
    <w:rsid w:val="00113148"/>
    <w:rsid w:val="00114182"/>
    <w:rsid w:val="00116576"/>
    <w:rsid w:val="0012229F"/>
    <w:rsid w:val="0012285D"/>
    <w:rsid w:val="0012515C"/>
    <w:rsid w:val="00135B92"/>
    <w:rsid w:val="00142DB1"/>
    <w:rsid w:val="00160C04"/>
    <w:rsid w:val="00170F54"/>
    <w:rsid w:val="001737AF"/>
    <w:rsid w:val="0017380E"/>
    <w:rsid w:val="00175378"/>
    <w:rsid w:val="00176F7E"/>
    <w:rsid w:val="00192A94"/>
    <w:rsid w:val="00192C1B"/>
    <w:rsid w:val="00192D4B"/>
    <w:rsid w:val="001946C0"/>
    <w:rsid w:val="00195904"/>
    <w:rsid w:val="001A06D4"/>
    <w:rsid w:val="001A76AF"/>
    <w:rsid w:val="001B445B"/>
    <w:rsid w:val="001B63F2"/>
    <w:rsid w:val="001C2974"/>
    <w:rsid w:val="001D0E01"/>
    <w:rsid w:val="001D5EB5"/>
    <w:rsid w:val="001E1823"/>
    <w:rsid w:val="001E4584"/>
    <w:rsid w:val="001F2D9A"/>
    <w:rsid w:val="001F6C31"/>
    <w:rsid w:val="00200EFA"/>
    <w:rsid w:val="00203B68"/>
    <w:rsid w:val="00204165"/>
    <w:rsid w:val="00214314"/>
    <w:rsid w:val="002305B2"/>
    <w:rsid w:val="00234A5D"/>
    <w:rsid w:val="002413AF"/>
    <w:rsid w:val="0024538F"/>
    <w:rsid w:val="00247EF0"/>
    <w:rsid w:val="00255F15"/>
    <w:rsid w:val="00256E64"/>
    <w:rsid w:val="00262105"/>
    <w:rsid w:val="002625FB"/>
    <w:rsid w:val="00262AB5"/>
    <w:rsid w:val="00275E7E"/>
    <w:rsid w:val="00282F3F"/>
    <w:rsid w:val="002853D9"/>
    <w:rsid w:val="00287B16"/>
    <w:rsid w:val="002976C0"/>
    <w:rsid w:val="002A1101"/>
    <w:rsid w:val="002A4309"/>
    <w:rsid w:val="002A4C76"/>
    <w:rsid w:val="002A4F8F"/>
    <w:rsid w:val="002B33C5"/>
    <w:rsid w:val="002B4A1F"/>
    <w:rsid w:val="002B7B70"/>
    <w:rsid w:val="002C13B8"/>
    <w:rsid w:val="002C3D53"/>
    <w:rsid w:val="002D6605"/>
    <w:rsid w:val="002D7A52"/>
    <w:rsid w:val="002E2527"/>
    <w:rsid w:val="002E4EB3"/>
    <w:rsid w:val="002F4E9A"/>
    <w:rsid w:val="003002B9"/>
    <w:rsid w:val="00301453"/>
    <w:rsid w:val="0030314C"/>
    <w:rsid w:val="00303924"/>
    <w:rsid w:val="0030721B"/>
    <w:rsid w:val="0031605E"/>
    <w:rsid w:val="00320024"/>
    <w:rsid w:val="0032500E"/>
    <w:rsid w:val="00331BE2"/>
    <w:rsid w:val="003427FA"/>
    <w:rsid w:val="00343309"/>
    <w:rsid w:val="00352305"/>
    <w:rsid w:val="00353E06"/>
    <w:rsid w:val="00354591"/>
    <w:rsid w:val="003557EC"/>
    <w:rsid w:val="00356839"/>
    <w:rsid w:val="00357684"/>
    <w:rsid w:val="003626EE"/>
    <w:rsid w:val="00367DFC"/>
    <w:rsid w:val="003768C4"/>
    <w:rsid w:val="003777CC"/>
    <w:rsid w:val="003830C2"/>
    <w:rsid w:val="003A3CFA"/>
    <w:rsid w:val="003A3F32"/>
    <w:rsid w:val="003A555F"/>
    <w:rsid w:val="003A5B65"/>
    <w:rsid w:val="003A79EA"/>
    <w:rsid w:val="003A7D6C"/>
    <w:rsid w:val="003A7FC6"/>
    <w:rsid w:val="003B6CA9"/>
    <w:rsid w:val="003C3E98"/>
    <w:rsid w:val="003D631F"/>
    <w:rsid w:val="003E6DF0"/>
    <w:rsid w:val="003F3CAA"/>
    <w:rsid w:val="00404EB8"/>
    <w:rsid w:val="00406ED3"/>
    <w:rsid w:val="004123D6"/>
    <w:rsid w:val="00413FCE"/>
    <w:rsid w:val="00423B36"/>
    <w:rsid w:val="004303C2"/>
    <w:rsid w:val="00444A03"/>
    <w:rsid w:val="00446200"/>
    <w:rsid w:val="00447751"/>
    <w:rsid w:val="0045082F"/>
    <w:rsid w:val="00456B7B"/>
    <w:rsid w:val="0046260B"/>
    <w:rsid w:val="00467CC9"/>
    <w:rsid w:val="00471C29"/>
    <w:rsid w:val="00472978"/>
    <w:rsid w:val="00485F24"/>
    <w:rsid w:val="00494F18"/>
    <w:rsid w:val="004A43CE"/>
    <w:rsid w:val="004A43E2"/>
    <w:rsid w:val="004A5E74"/>
    <w:rsid w:val="004C1C4C"/>
    <w:rsid w:val="004C6F51"/>
    <w:rsid w:val="004C7984"/>
    <w:rsid w:val="004D544E"/>
    <w:rsid w:val="004D5817"/>
    <w:rsid w:val="004D6FF9"/>
    <w:rsid w:val="004E0685"/>
    <w:rsid w:val="004E2423"/>
    <w:rsid w:val="004F0E5E"/>
    <w:rsid w:val="004F13B9"/>
    <w:rsid w:val="004F179D"/>
    <w:rsid w:val="004F4F5B"/>
    <w:rsid w:val="004F5B3F"/>
    <w:rsid w:val="00500D94"/>
    <w:rsid w:val="00501D87"/>
    <w:rsid w:val="0050336D"/>
    <w:rsid w:val="005114E9"/>
    <w:rsid w:val="00513F4A"/>
    <w:rsid w:val="00516B17"/>
    <w:rsid w:val="005215C6"/>
    <w:rsid w:val="00521E96"/>
    <w:rsid w:val="005223E8"/>
    <w:rsid w:val="005233D9"/>
    <w:rsid w:val="005278CA"/>
    <w:rsid w:val="0053349E"/>
    <w:rsid w:val="005341B8"/>
    <w:rsid w:val="005349C3"/>
    <w:rsid w:val="00536A35"/>
    <w:rsid w:val="005401B5"/>
    <w:rsid w:val="005424CC"/>
    <w:rsid w:val="00542C0D"/>
    <w:rsid w:val="005433BD"/>
    <w:rsid w:val="00543C77"/>
    <w:rsid w:val="00547100"/>
    <w:rsid w:val="00551456"/>
    <w:rsid w:val="00554725"/>
    <w:rsid w:val="00560DBE"/>
    <w:rsid w:val="005615C6"/>
    <w:rsid w:val="00562599"/>
    <w:rsid w:val="00562668"/>
    <w:rsid w:val="00563970"/>
    <w:rsid w:val="00566B08"/>
    <w:rsid w:val="00577ECB"/>
    <w:rsid w:val="00583B6B"/>
    <w:rsid w:val="00592D74"/>
    <w:rsid w:val="0059560D"/>
    <w:rsid w:val="00596030"/>
    <w:rsid w:val="005969D2"/>
    <w:rsid w:val="005A21D8"/>
    <w:rsid w:val="005B318C"/>
    <w:rsid w:val="005B4B20"/>
    <w:rsid w:val="005B6C32"/>
    <w:rsid w:val="005B6E8C"/>
    <w:rsid w:val="005B7E27"/>
    <w:rsid w:val="005C0DD9"/>
    <w:rsid w:val="005C43DC"/>
    <w:rsid w:val="005C4695"/>
    <w:rsid w:val="005D29CE"/>
    <w:rsid w:val="005D4082"/>
    <w:rsid w:val="005D61D8"/>
    <w:rsid w:val="005E594F"/>
    <w:rsid w:val="005F01BF"/>
    <w:rsid w:val="005F3082"/>
    <w:rsid w:val="005F34A2"/>
    <w:rsid w:val="005F438C"/>
    <w:rsid w:val="005F5E3F"/>
    <w:rsid w:val="005F67D7"/>
    <w:rsid w:val="00602C3F"/>
    <w:rsid w:val="00603DAA"/>
    <w:rsid w:val="0060722B"/>
    <w:rsid w:val="00611235"/>
    <w:rsid w:val="00611C9F"/>
    <w:rsid w:val="00611EF5"/>
    <w:rsid w:val="00616260"/>
    <w:rsid w:val="00633335"/>
    <w:rsid w:val="00635262"/>
    <w:rsid w:val="006362C7"/>
    <w:rsid w:val="00636A12"/>
    <w:rsid w:val="00644A52"/>
    <w:rsid w:val="006450DE"/>
    <w:rsid w:val="00653B10"/>
    <w:rsid w:val="00656574"/>
    <w:rsid w:val="00662BC2"/>
    <w:rsid w:val="00666A4C"/>
    <w:rsid w:val="00667769"/>
    <w:rsid w:val="00671342"/>
    <w:rsid w:val="00680607"/>
    <w:rsid w:val="00682485"/>
    <w:rsid w:val="00691F19"/>
    <w:rsid w:val="0069259B"/>
    <w:rsid w:val="006A5DD7"/>
    <w:rsid w:val="006B02A5"/>
    <w:rsid w:val="006B1D37"/>
    <w:rsid w:val="006B7BFD"/>
    <w:rsid w:val="006C55AB"/>
    <w:rsid w:val="006C64A5"/>
    <w:rsid w:val="006D2BFB"/>
    <w:rsid w:val="006D4BCA"/>
    <w:rsid w:val="006D53D0"/>
    <w:rsid w:val="006D6981"/>
    <w:rsid w:val="006D7089"/>
    <w:rsid w:val="006E7BB0"/>
    <w:rsid w:val="006F181E"/>
    <w:rsid w:val="007075FA"/>
    <w:rsid w:val="007134FC"/>
    <w:rsid w:val="007163AE"/>
    <w:rsid w:val="007352E8"/>
    <w:rsid w:val="0073588C"/>
    <w:rsid w:val="00737EAD"/>
    <w:rsid w:val="00740A62"/>
    <w:rsid w:val="00774369"/>
    <w:rsid w:val="00783817"/>
    <w:rsid w:val="007848D3"/>
    <w:rsid w:val="0078547B"/>
    <w:rsid w:val="0079281D"/>
    <w:rsid w:val="00795E29"/>
    <w:rsid w:val="007A0B3B"/>
    <w:rsid w:val="007A7955"/>
    <w:rsid w:val="007B1309"/>
    <w:rsid w:val="007B2125"/>
    <w:rsid w:val="007B33C8"/>
    <w:rsid w:val="007B4AE6"/>
    <w:rsid w:val="007B524C"/>
    <w:rsid w:val="007B6F72"/>
    <w:rsid w:val="007C08DF"/>
    <w:rsid w:val="007C3C57"/>
    <w:rsid w:val="007C4B29"/>
    <w:rsid w:val="007D05A5"/>
    <w:rsid w:val="007D34E7"/>
    <w:rsid w:val="007E2D78"/>
    <w:rsid w:val="007F53C3"/>
    <w:rsid w:val="0080489F"/>
    <w:rsid w:val="00822A8A"/>
    <w:rsid w:val="00824F42"/>
    <w:rsid w:val="0083415A"/>
    <w:rsid w:val="008362D9"/>
    <w:rsid w:val="008373C2"/>
    <w:rsid w:val="00844014"/>
    <w:rsid w:val="00847EEE"/>
    <w:rsid w:val="00850078"/>
    <w:rsid w:val="00850804"/>
    <w:rsid w:val="0085134B"/>
    <w:rsid w:val="00852125"/>
    <w:rsid w:val="00860C14"/>
    <w:rsid w:val="00862FE7"/>
    <w:rsid w:val="00866781"/>
    <w:rsid w:val="00875699"/>
    <w:rsid w:val="00876930"/>
    <w:rsid w:val="00877026"/>
    <w:rsid w:val="0089453D"/>
    <w:rsid w:val="00895D2E"/>
    <w:rsid w:val="0089786D"/>
    <w:rsid w:val="008A0FC9"/>
    <w:rsid w:val="008A29AB"/>
    <w:rsid w:val="008B5C39"/>
    <w:rsid w:val="008C4036"/>
    <w:rsid w:val="008C7534"/>
    <w:rsid w:val="008C757A"/>
    <w:rsid w:val="008D59BC"/>
    <w:rsid w:val="008E383B"/>
    <w:rsid w:val="008E69DB"/>
    <w:rsid w:val="008E7574"/>
    <w:rsid w:val="008F52F2"/>
    <w:rsid w:val="008F7BD4"/>
    <w:rsid w:val="0090159C"/>
    <w:rsid w:val="00901ECA"/>
    <w:rsid w:val="00902D70"/>
    <w:rsid w:val="00903603"/>
    <w:rsid w:val="00906193"/>
    <w:rsid w:val="00907CBF"/>
    <w:rsid w:val="00911319"/>
    <w:rsid w:val="00914C1F"/>
    <w:rsid w:val="009178CD"/>
    <w:rsid w:val="00921E42"/>
    <w:rsid w:val="009301BD"/>
    <w:rsid w:val="00934D05"/>
    <w:rsid w:val="00935AAC"/>
    <w:rsid w:val="00935BB4"/>
    <w:rsid w:val="00937592"/>
    <w:rsid w:val="00941264"/>
    <w:rsid w:val="009422E9"/>
    <w:rsid w:val="00944CDC"/>
    <w:rsid w:val="009457CB"/>
    <w:rsid w:val="00957673"/>
    <w:rsid w:val="0096065F"/>
    <w:rsid w:val="00962052"/>
    <w:rsid w:val="009666E1"/>
    <w:rsid w:val="009672CB"/>
    <w:rsid w:val="009704CB"/>
    <w:rsid w:val="00973FB0"/>
    <w:rsid w:val="0097523C"/>
    <w:rsid w:val="00986922"/>
    <w:rsid w:val="009869E2"/>
    <w:rsid w:val="009875F0"/>
    <w:rsid w:val="0099213F"/>
    <w:rsid w:val="009946F4"/>
    <w:rsid w:val="009A2A13"/>
    <w:rsid w:val="009A4762"/>
    <w:rsid w:val="009A4DB6"/>
    <w:rsid w:val="009A7187"/>
    <w:rsid w:val="009B561A"/>
    <w:rsid w:val="009B5C3A"/>
    <w:rsid w:val="009C6DD3"/>
    <w:rsid w:val="009D3B86"/>
    <w:rsid w:val="009D3F64"/>
    <w:rsid w:val="009E3B7E"/>
    <w:rsid w:val="009E68B9"/>
    <w:rsid w:val="009F1BD5"/>
    <w:rsid w:val="009F1CDA"/>
    <w:rsid w:val="00A00533"/>
    <w:rsid w:val="00A01F9C"/>
    <w:rsid w:val="00A10DB2"/>
    <w:rsid w:val="00A14311"/>
    <w:rsid w:val="00A144FF"/>
    <w:rsid w:val="00A15550"/>
    <w:rsid w:val="00A16038"/>
    <w:rsid w:val="00A17D49"/>
    <w:rsid w:val="00A26319"/>
    <w:rsid w:val="00A3617E"/>
    <w:rsid w:val="00A3655C"/>
    <w:rsid w:val="00A36D48"/>
    <w:rsid w:val="00A4044D"/>
    <w:rsid w:val="00A43371"/>
    <w:rsid w:val="00A4563A"/>
    <w:rsid w:val="00A545A0"/>
    <w:rsid w:val="00A5520C"/>
    <w:rsid w:val="00A5627A"/>
    <w:rsid w:val="00A57048"/>
    <w:rsid w:val="00A64DCC"/>
    <w:rsid w:val="00A65951"/>
    <w:rsid w:val="00A67DE7"/>
    <w:rsid w:val="00A715F7"/>
    <w:rsid w:val="00A735CD"/>
    <w:rsid w:val="00A753BD"/>
    <w:rsid w:val="00A861A1"/>
    <w:rsid w:val="00A91239"/>
    <w:rsid w:val="00A91CDF"/>
    <w:rsid w:val="00A92D13"/>
    <w:rsid w:val="00A9516F"/>
    <w:rsid w:val="00A96E58"/>
    <w:rsid w:val="00AA6CB3"/>
    <w:rsid w:val="00AB2475"/>
    <w:rsid w:val="00AB50ED"/>
    <w:rsid w:val="00AC3B7B"/>
    <w:rsid w:val="00AD12C1"/>
    <w:rsid w:val="00AD556D"/>
    <w:rsid w:val="00AD7C0E"/>
    <w:rsid w:val="00AF0ECE"/>
    <w:rsid w:val="00AF3E5C"/>
    <w:rsid w:val="00AF6DCD"/>
    <w:rsid w:val="00AF70A0"/>
    <w:rsid w:val="00B0740C"/>
    <w:rsid w:val="00B11A51"/>
    <w:rsid w:val="00B223BA"/>
    <w:rsid w:val="00B241C4"/>
    <w:rsid w:val="00B31F78"/>
    <w:rsid w:val="00B34723"/>
    <w:rsid w:val="00B35E84"/>
    <w:rsid w:val="00B36250"/>
    <w:rsid w:val="00B40BAE"/>
    <w:rsid w:val="00B42917"/>
    <w:rsid w:val="00B42AE4"/>
    <w:rsid w:val="00B42FA7"/>
    <w:rsid w:val="00B4757D"/>
    <w:rsid w:val="00B52CAE"/>
    <w:rsid w:val="00B537F7"/>
    <w:rsid w:val="00B54C8B"/>
    <w:rsid w:val="00B64115"/>
    <w:rsid w:val="00B6560F"/>
    <w:rsid w:val="00B70318"/>
    <w:rsid w:val="00B71C7B"/>
    <w:rsid w:val="00B730A3"/>
    <w:rsid w:val="00B73FB6"/>
    <w:rsid w:val="00B7435A"/>
    <w:rsid w:val="00B74D1C"/>
    <w:rsid w:val="00B803E7"/>
    <w:rsid w:val="00B93272"/>
    <w:rsid w:val="00B94922"/>
    <w:rsid w:val="00B96E71"/>
    <w:rsid w:val="00B97018"/>
    <w:rsid w:val="00BA18F7"/>
    <w:rsid w:val="00BA1F93"/>
    <w:rsid w:val="00BA4809"/>
    <w:rsid w:val="00BA59CE"/>
    <w:rsid w:val="00BA78F3"/>
    <w:rsid w:val="00BB1F1C"/>
    <w:rsid w:val="00BB5824"/>
    <w:rsid w:val="00BC3263"/>
    <w:rsid w:val="00BC37A8"/>
    <w:rsid w:val="00BC403B"/>
    <w:rsid w:val="00BD02B5"/>
    <w:rsid w:val="00BD44C5"/>
    <w:rsid w:val="00BD7619"/>
    <w:rsid w:val="00BE7969"/>
    <w:rsid w:val="00BF117F"/>
    <w:rsid w:val="00BF4CD2"/>
    <w:rsid w:val="00C0009F"/>
    <w:rsid w:val="00C0194A"/>
    <w:rsid w:val="00C026B5"/>
    <w:rsid w:val="00C102DC"/>
    <w:rsid w:val="00C13072"/>
    <w:rsid w:val="00C1380E"/>
    <w:rsid w:val="00C14B38"/>
    <w:rsid w:val="00C14E23"/>
    <w:rsid w:val="00C15C11"/>
    <w:rsid w:val="00C167B1"/>
    <w:rsid w:val="00C177D7"/>
    <w:rsid w:val="00C22981"/>
    <w:rsid w:val="00C23348"/>
    <w:rsid w:val="00C24420"/>
    <w:rsid w:val="00C24B47"/>
    <w:rsid w:val="00C265D0"/>
    <w:rsid w:val="00C30930"/>
    <w:rsid w:val="00C3496B"/>
    <w:rsid w:val="00C35E0D"/>
    <w:rsid w:val="00C43AAD"/>
    <w:rsid w:val="00C45991"/>
    <w:rsid w:val="00C45D5F"/>
    <w:rsid w:val="00C50F90"/>
    <w:rsid w:val="00C5689C"/>
    <w:rsid w:val="00C60EA8"/>
    <w:rsid w:val="00C60F35"/>
    <w:rsid w:val="00C645C1"/>
    <w:rsid w:val="00C7036D"/>
    <w:rsid w:val="00C74DAC"/>
    <w:rsid w:val="00C80F68"/>
    <w:rsid w:val="00C82505"/>
    <w:rsid w:val="00C827C8"/>
    <w:rsid w:val="00C853E0"/>
    <w:rsid w:val="00C90445"/>
    <w:rsid w:val="00C92290"/>
    <w:rsid w:val="00C92B16"/>
    <w:rsid w:val="00C93AFB"/>
    <w:rsid w:val="00CA19A2"/>
    <w:rsid w:val="00CB00FB"/>
    <w:rsid w:val="00CB1A49"/>
    <w:rsid w:val="00CB2BCA"/>
    <w:rsid w:val="00CB55E8"/>
    <w:rsid w:val="00CB57DA"/>
    <w:rsid w:val="00CC1014"/>
    <w:rsid w:val="00CC1B0D"/>
    <w:rsid w:val="00CD0103"/>
    <w:rsid w:val="00CD1B95"/>
    <w:rsid w:val="00CD35D0"/>
    <w:rsid w:val="00CD48FD"/>
    <w:rsid w:val="00CD5565"/>
    <w:rsid w:val="00CD61A2"/>
    <w:rsid w:val="00CE19CD"/>
    <w:rsid w:val="00CE2B7D"/>
    <w:rsid w:val="00CE4EB6"/>
    <w:rsid w:val="00CF5841"/>
    <w:rsid w:val="00CF63AD"/>
    <w:rsid w:val="00CF7A53"/>
    <w:rsid w:val="00D03CAA"/>
    <w:rsid w:val="00D05ED8"/>
    <w:rsid w:val="00D064BD"/>
    <w:rsid w:val="00D2527F"/>
    <w:rsid w:val="00D33243"/>
    <w:rsid w:val="00D338E5"/>
    <w:rsid w:val="00D34212"/>
    <w:rsid w:val="00D37579"/>
    <w:rsid w:val="00D4077A"/>
    <w:rsid w:val="00D40A29"/>
    <w:rsid w:val="00D41BBD"/>
    <w:rsid w:val="00D4224B"/>
    <w:rsid w:val="00D45CCB"/>
    <w:rsid w:val="00D51D7A"/>
    <w:rsid w:val="00D554DB"/>
    <w:rsid w:val="00D57446"/>
    <w:rsid w:val="00D63EB3"/>
    <w:rsid w:val="00D7000B"/>
    <w:rsid w:val="00D70D9A"/>
    <w:rsid w:val="00D745EC"/>
    <w:rsid w:val="00D83166"/>
    <w:rsid w:val="00D873FA"/>
    <w:rsid w:val="00D87C72"/>
    <w:rsid w:val="00D955E2"/>
    <w:rsid w:val="00DB79B6"/>
    <w:rsid w:val="00DC4452"/>
    <w:rsid w:val="00DC55F5"/>
    <w:rsid w:val="00DD5634"/>
    <w:rsid w:val="00DD5D38"/>
    <w:rsid w:val="00DE17FF"/>
    <w:rsid w:val="00DE7C1F"/>
    <w:rsid w:val="00DF4662"/>
    <w:rsid w:val="00DF6793"/>
    <w:rsid w:val="00DF7345"/>
    <w:rsid w:val="00E01E65"/>
    <w:rsid w:val="00E0461F"/>
    <w:rsid w:val="00E060F6"/>
    <w:rsid w:val="00E068B6"/>
    <w:rsid w:val="00E15287"/>
    <w:rsid w:val="00E20CA1"/>
    <w:rsid w:val="00E25F69"/>
    <w:rsid w:val="00E364BF"/>
    <w:rsid w:val="00E4152C"/>
    <w:rsid w:val="00E44093"/>
    <w:rsid w:val="00E466C1"/>
    <w:rsid w:val="00E46710"/>
    <w:rsid w:val="00E51649"/>
    <w:rsid w:val="00E54994"/>
    <w:rsid w:val="00E570E5"/>
    <w:rsid w:val="00E62699"/>
    <w:rsid w:val="00E631FA"/>
    <w:rsid w:val="00E700BA"/>
    <w:rsid w:val="00E71BD5"/>
    <w:rsid w:val="00E817E2"/>
    <w:rsid w:val="00E86749"/>
    <w:rsid w:val="00E86D0A"/>
    <w:rsid w:val="00E94BEA"/>
    <w:rsid w:val="00EA1FAF"/>
    <w:rsid w:val="00EA21F9"/>
    <w:rsid w:val="00EA4CA2"/>
    <w:rsid w:val="00EB2854"/>
    <w:rsid w:val="00EB28D7"/>
    <w:rsid w:val="00EB51CB"/>
    <w:rsid w:val="00EB5DEB"/>
    <w:rsid w:val="00EC0E7F"/>
    <w:rsid w:val="00EC2CBA"/>
    <w:rsid w:val="00EC5050"/>
    <w:rsid w:val="00EC7565"/>
    <w:rsid w:val="00ED6F6F"/>
    <w:rsid w:val="00EE5111"/>
    <w:rsid w:val="00EE772E"/>
    <w:rsid w:val="00EF07BB"/>
    <w:rsid w:val="00EF0E1B"/>
    <w:rsid w:val="00EF346F"/>
    <w:rsid w:val="00F06ACF"/>
    <w:rsid w:val="00F072D3"/>
    <w:rsid w:val="00F127D2"/>
    <w:rsid w:val="00F21B39"/>
    <w:rsid w:val="00F2255C"/>
    <w:rsid w:val="00F227D7"/>
    <w:rsid w:val="00F26F9F"/>
    <w:rsid w:val="00F347F5"/>
    <w:rsid w:val="00F3619C"/>
    <w:rsid w:val="00F4033B"/>
    <w:rsid w:val="00F405BB"/>
    <w:rsid w:val="00F40D01"/>
    <w:rsid w:val="00F50304"/>
    <w:rsid w:val="00F51354"/>
    <w:rsid w:val="00F57B6C"/>
    <w:rsid w:val="00F616D7"/>
    <w:rsid w:val="00F63225"/>
    <w:rsid w:val="00F65A47"/>
    <w:rsid w:val="00F72F6E"/>
    <w:rsid w:val="00F74546"/>
    <w:rsid w:val="00F80428"/>
    <w:rsid w:val="00F87E22"/>
    <w:rsid w:val="00F93421"/>
    <w:rsid w:val="00FB2AC7"/>
    <w:rsid w:val="00FB5192"/>
    <w:rsid w:val="00FB6014"/>
    <w:rsid w:val="00FB63A5"/>
    <w:rsid w:val="00FD6111"/>
    <w:rsid w:val="00FE256A"/>
    <w:rsid w:val="00FE3FD6"/>
    <w:rsid w:val="00FE4F67"/>
    <w:rsid w:val="00FE5C25"/>
    <w:rsid w:val="00FF55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663A551-4E2D-40E4-A37D-63DC1F20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3CAA"/>
    <w:pPr>
      <w:jc w:val="both"/>
    </w:pPr>
    <w:rPr>
      <w:rFonts w:ascii="Times New Roman" w:eastAsia="Times New Roman" w:hAnsi="Times New Roman" w:cs="Times New Roman"/>
      <w:sz w:val="24"/>
      <w:szCs w:val="24"/>
    </w:rPr>
  </w:style>
  <w:style w:type="paragraph" w:styleId="Nadpis1">
    <w:name w:val="heading 1"/>
    <w:basedOn w:val="Normln"/>
    <w:next w:val="Normln"/>
    <w:link w:val="Nadpis1Char"/>
    <w:uiPriority w:val="99"/>
    <w:qFormat/>
    <w:rsid w:val="006B02A5"/>
    <w:pPr>
      <w:keepNext/>
      <w:jc w:val="center"/>
      <w:outlineLvl w:val="0"/>
    </w:pPr>
    <w:rPr>
      <w:rFonts w:ascii="Arial" w:hAnsi="Arial"/>
      <w:b/>
      <w:sz w:val="20"/>
    </w:rPr>
  </w:style>
  <w:style w:type="paragraph" w:styleId="Nadpis7">
    <w:name w:val="heading 7"/>
    <w:basedOn w:val="Normln"/>
    <w:next w:val="Normln"/>
    <w:link w:val="Nadpis7Char"/>
    <w:uiPriority w:val="99"/>
    <w:qFormat/>
    <w:rsid w:val="00DF6793"/>
    <w:pPr>
      <w:keepNext/>
      <w:keepLines/>
      <w:spacing w:before="200"/>
      <w:outlineLvl w:val="6"/>
    </w:pPr>
    <w:rPr>
      <w:rFonts w:ascii="Cambria" w:hAnsi="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B02A5"/>
    <w:rPr>
      <w:rFonts w:eastAsia="Times New Roman" w:cs="Times New Roman"/>
      <w:b/>
      <w:sz w:val="24"/>
      <w:szCs w:val="24"/>
      <w:lang w:eastAsia="cs-CZ"/>
    </w:rPr>
  </w:style>
  <w:style w:type="character" w:customStyle="1" w:styleId="Nadpis7Char">
    <w:name w:val="Nadpis 7 Char"/>
    <w:basedOn w:val="Standardnpsmoodstavce"/>
    <w:link w:val="Nadpis7"/>
    <w:uiPriority w:val="99"/>
    <w:semiHidden/>
    <w:locked/>
    <w:rsid w:val="00DF6793"/>
    <w:rPr>
      <w:rFonts w:ascii="Cambria" w:hAnsi="Cambria" w:cs="Times New Roman"/>
      <w:i/>
      <w:iCs/>
      <w:color w:val="404040"/>
      <w:sz w:val="24"/>
      <w:szCs w:val="24"/>
      <w:lang w:eastAsia="cs-CZ"/>
    </w:rPr>
  </w:style>
  <w:style w:type="paragraph" w:styleId="Adresanaoblku">
    <w:name w:val="envelope address"/>
    <w:basedOn w:val="Normln"/>
    <w:uiPriority w:val="99"/>
    <w:semiHidden/>
    <w:rsid w:val="003B6CA9"/>
    <w:pPr>
      <w:framePr w:w="7920" w:h="1980" w:hRule="exact" w:hSpace="141" w:wrap="auto" w:hAnchor="page" w:xAlign="center" w:yAlign="bottom"/>
      <w:ind w:left="2880"/>
    </w:pPr>
    <w:rPr>
      <w:rFonts w:ascii="Cambria" w:hAnsi="Cambria"/>
      <w:b/>
      <w:sz w:val="44"/>
    </w:rPr>
  </w:style>
  <w:style w:type="paragraph" w:styleId="Nzev">
    <w:name w:val="Title"/>
    <w:basedOn w:val="Normln"/>
    <w:link w:val="NzevChar"/>
    <w:uiPriority w:val="99"/>
    <w:qFormat/>
    <w:rsid w:val="006B02A5"/>
    <w:pPr>
      <w:spacing w:before="240" w:after="60"/>
      <w:jc w:val="center"/>
    </w:pPr>
    <w:rPr>
      <w:rFonts w:ascii="Arial" w:hAnsi="Arial"/>
      <w:b/>
      <w:kern w:val="28"/>
      <w:sz w:val="32"/>
      <w:szCs w:val="20"/>
    </w:rPr>
  </w:style>
  <w:style w:type="character" w:customStyle="1" w:styleId="NzevChar">
    <w:name w:val="Název Char"/>
    <w:basedOn w:val="Standardnpsmoodstavce"/>
    <w:link w:val="Nzev"/>
    <w:uiPriority w:val="99"/>
    <w:locked/>
    <w:rsid w:val="006B02A5"/>
    <w:rPr>
      <w:rFonts w:eastAsia="Times New Roman" w:cs="Times New Roman"/>
      <w:b/>
      <w:kern w:val="28"/>
      <w:sz w:val="20"/>
      <w:szCs w:val="20"/>
      <w:lang w:eastAsia="cs-CZ"/>
    </w:rPr>
  </w:style>
  <w:style w:type="paragraph" w:styleId="Zkladntext">
    <w:name w:val="Body Text"/>
    <w:basedOn w:val="Normln"/>
    <w:link w:val="ZkladntextChar"/>
    <w:uiPriority w:val="99"/>
    <w:rsid w:val="006B02A5"/>
    <w:pPr>
      <w:spacing w:after="120"/>
      <w:jc w:val="left"/>
    </w:pPr>
    <w:rPr>
      <w:sz w:val="20"/>
      <w:szCs w:val="20"/>
    </w:rPr>
  </w:style>
  <w:style w:type="character" w:customStyle="1" w:styleId="ZkladntextChar">
    <w:name w:val="Základní text Char"/>
    <w:basedOn w:val="Standardnpsmoodstavce"/>
    <w:link w:val="Zkladntext"/>
    <w:uiPriority w:val="99"/>
    <w:locked/>
    <w:rsid w:val="006B02A5"/>
    <w:rPr>
      <w:rFonts w:ascii="Times New Roman" w:hAnsi="Times New Roman" w:cs="Times New Roman"/>
      <w:sz w:val="20"/>
      <w:szCs w:val="20"/>
      <w:lang w:eastAsia="cs-CZ"/>
    </w:rPr>
  </w:style>
  <w:style w:type="paragraph" w:styleId="Seznam">
    <w:name w:val="List"/>
    <w:basedOn w:val="Normln"/>
    <w:uiPriority w:val="99"/>
    <w:semiHidden/>
    <w:rsid w:val="006B02A5"/>
    <w:pPr>
      <w:ind w:left="283" w:hanging="283"/>
      <w:jc w:val="left"/>
    </w:pPr>
    <w:rPr>
      <w:sz w:val="20"/>
      <w:szCs w:val="20"/>
    </w:rPr>
  </w:style>
  <w:style w:type="paragraph" w:styleId="Seznam2">
    <w:name w:val="List 2"/>
    <w:basedOn w:val="Normln"/>
    <w:uiPriority w:val="99"/>
    <w:rsid w:val="00E0461F"/>
    <w:pPr>
      <w:ind w:left="566" w:hanging="283"/>
      <w:contextualSpacing/>
    </w:pPr>
  </w:style>
  <w:style w:type="paragraph" w:styleId="Seznam3">
    <w:name w:val="List 3"/>
    <w:basedOn w:val="Normln"/>
    <w:uiPriority w:val="99"/>
    <w:semiHidden/>
    <w:rsid w:val="00E0461F"/>
    <w:pPr>
      <w:ind w:left="849" w:hanging="283"/>
      <w:contextualSpacing/>
    </w:pPr>
  </w:style>
  <w:style w:type="paragraph" w:styleId="Odstavecseseznamem">
    <w:name w:val="List Paragraph"/>
    <w:basedOn w:val="Normln"/>
    <w:uiPriority w:val="34"/>
    <w:qFormat/>
    <w:rsid w:val="00E0461F"/>
    <w:pPr>
      <w:ind w:left="708"/>
    </w:pPr>
  </w:style>
  <w:style w:type="paragraph" w:styleId="Zhlav">
    <w:name w:val="header"/>
    <w:basedOn w:val="Normln"/>
    <w:link w:val="ZhlavChar"/>
    <w:uiPriority w:val="99"/>
    <w:semiHidden/>
    <w:rsid w:val="006E7BB0"/>
    <w:pPr>
      <w:tabs>
        <w:tab w:val="center" w:pos="4536"/>
        <w:tab w:val="right" w:pos="9072"/>
      </w:tabs>
    </w:pPr>
  </w:style>
  <w:style w:type="character" w:customStyle="1" w:styleId="ZhlavChar">
    <w:name w:val="Záhlaví Char"/>
    <w:basedOn w:val="Standardnpsmoodstavce"/>
    <w:link w:val="Zhlav"/>
    <w:uiPriority w:val="99"/>
    <w:semiHidden/>
    <w:locked/>
    <w:rsid w:val="006E7BB0"/>
    <w:rPr>
      <w:rFonts w:ascii="Times New Roman" w:hAnsi="Times New Roman" w:cs="Times New Roman"/>
      <w:sz w:val="24"/>
      <w:szCs w:val="24"/>
      <w:lang w:eastAsia="cs-CZ"/>
    </w:rPr>
  </w:style>
  <w:style w:type="paragraph" w:styleId="Zpat">
    <w:name w:val="footer"/>
    <w:basedOn w:val="Normln"/>
    <w:link w:val="ZpatChar"/>
    <w:uiPriority w:val="99"/>
    <w:rsid w:val="006E7BB0"/>
    <w:pPr>
      <w:tabs>
        <w:tab w:val="center" w:pos="4536"/>
        <w:tab w:val="right" w:pos="9072"/>
      </w:tabs>
    </w:pPr>
  </w:style>
  <w:style w:type="character" w:customStyle="1" w:styleId="ZpatChar">
    <w:name w:val="Zápatí Char"/>
    <w:basedOn w:val="Standardnpsmoodstavce"/>
    <w:link w:val="Zpat"/>
    <w:uiPriority w:val="99"/>
    <w:locked/>
    <w:rsid w:val="006E7BB0"/>
    <w:rPr>
      <w:rFonts w:ascii="Times New Roman" w:hAnsi="Times New Roman" w:cs="Times New Roman"/>
      <w:sz w:val="24"/>
      <w:szCs w:val="24"/>
      <w:lang w:eastAsia="cs-CZ"/>
    </w:rPr>
  </w:style>
  <w:style w:type="paragraph" w:styleId="Pokraovnseznamu3">
    <w:name w:val="List Continue 3"/>
    <w:basedOn w:val="Normln"/>
    <w:uiPriority w:val="99"/>
    <w:semiHidden/>
    <w:rsid w:val="00BC37A8"/>
    <w:pPr>
      <w:spacing w:after="120"/>
      <w:ind w:left="849"/>
      <w:contextualSpacing/>
    </w:pPr>
  </w:style>
  <w:style w:type="character" w:styleId="Odkaznakoment">
    <w:name w:val="annotation reference"/>
    <w:basedOn w:val="Standardnpsmoodstavce"/>
    <w:uiPriority w:val="99"/>
    <w:semiHidden/>
    <w:rsid w:val="008A0FC9"/>
    <w:rPr>
      <w:rFonts w:cs="Times New Roman"/>
      <w:sz w:val="16"/>
      <w:szCs w:val="16"/>
    </w:rPr>
  </w:style>
  <w:style w:type="paragraph" w:styleId="Textkomente">
    <w:name w:val="annotation text"/>
    <w:basedOn w:val="Normln"/>
    <w:link w:val="TextkomenteChar"/>
    <w:uiPriority w:val="99"/>
    <w:rsid w:val="008A0FC9"/>
    <w:rPr>
      <w:sz w:val="20"/>
      <w:szCs w:val="20"/>
    </w:rPr>
  </w:style>
  <w:style w:type="character" w:customStyle="1" w:styleId="TextkomenteChar">
    <w:name w:val="Text komentáře Char"/>
    <w:basedOn w:val="Standardnpsmoodstavce"/>
    <w:link w:val="Textkomente"/>
    <w:uiPriority w:val="99"/>
    <w:locked/>
    <w:rsid w:val="008A0FC9"/>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A0FC9"/>
    <w:rPr>
      <w:b/>
      <w:bCs/>
    </w:rPr>
  </w:style>
  <w:style w:type="character" w:customStyle="1" w:styleId="PedmtkomenteChar">
    <w:name w:val="Předmět komentáře Char"/>
    <w:basedOn w:val="TextkomenteChar"/>
    <w:link w:val="Pedmtkomente"/>
    <w:uiPriority w:val="99"/>
    <w:semiHidden/>
    <w:locked/>
    <w:rsid w:val="008A0FC9"/>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8A0FC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0FC9"/>
    <w:rPr>
      <w:rFonts w:ascii="Tahoma" w:hAnsi="Tahoma" w:cs="Tahoma"/>
      <w:sz w:val="16"/>
      <w:szCs w:val="16"/>
      <w:lang w:eastAsia="cs-CZ"/>
    </w:rPr>
  </w:style>
  <w:style w:type="paragraph" w:styleId="Revize">
    <w:name w:val="Revision"/>
    <w:hidden/>
    <w:uiPriority w:val="99"/>
    <w:semiHidden/>
    <w:rsid w:val="00A57048"/>
    <w:rPr>
      <w:rFonts w:ascii="Times New Roman" w:eastAsia="Times New Roman" w:hAnsi="Times New Roman" w:cs="Times New Roman"/>
      <w:sz w:val="24"/>
      <w:szCs w:val="24"/>
    </w:rPr>
  </w:style>
  <w:style w:type="paragraph" w:customStyle="1" w:styleId="cislovani1">
    <w:name w:val="cislovani 1"/>
    <w:basedOn w:val="Normln"/>
    <w:next w:val="Normln"/>
    <w:uiPriority w:val="99"/>
    <w:rsid w:val="00E01E65"/>
    <w:pPr>
      <w:keepNext/>
      <w:numPr>
        <w:numId w:val="35"/>
      </w:numPr>
      <w:spacing w:before="480" w:line="288" w:lineRule="auto"/>
      <w:ind w:left="567"/>
      <w:jc w:val="left"/>
    </w:pPr>
    <w:rPr>
      <w:rFonts w:ascii="JohnSans Text Pro" w:hAnsi="JohnSans Text Pro"/>
      <w:b/>
      <w:caps/>
    </w:rPr>
  </w:style>
  <w:style w:type="paragraph" w:customStyle="1" w:styleId="Cislovani2">
    <w:name w:val="Cislovani 2"/>
    <w:basedOn w:val="Normln"/>
    <w:uiPriority w:val="99"/>
    <w:rsid w:val="00E01E65"/>
    <w:pPr>
      <w:keepNext/>
      <w:numPr>
        <w:ilvl w:val="1"/>
        <w:numId w:val="35"/>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uiPriority w:val="99"/>
    <w:rsid w:val="00E01E65"/>
    <w:pPr>
      <w:numPr>
        <w:ilvl w:val="2"/>
        <w:numId w:val="35"/>
      </w:numPr>
      <w:tabs>
        <w:tab w:val="left" w:pos="851"/>
      </w:tabs>
      <w:spacing w:before="120" w:line="288" w:lineRule="auto"/>
    </w:pPr>
    <w:rPr>
      <w:rFonts w:ascii="JohnSans Text Pro" w:hAnsi="JohnSans Text Pro"/>
      <w:sz w:val="20"/>
    </w:rPr>
  </w:style>
  <w:style w:type="paragraph" w:customStyle="1" w:styleId="Cislovani4">
    <w:name w:val="Cislovani 4"/>
    <w:basedOn w:val="Normln"/>
    <w:uiPriority w:val="99"/>
    <w:rsid w:val="00E01E65"/>
    <w:pPr>
      <w:numPr>
        <w:ilvl w:val="3"/>
        <w:numId w:val="35"/>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uiPriority w:val="99"/>
    <w:rsid w:val="00E01E65"/>
    <w:pPr>
      <w:numPr>
        <w:ilvl w:val="4"/>
        <w:numId w:val="35"/>
      </w:numPr>
      <w:tabs>
        <w:tab w:val="left" w:pos="851"/>
      </w:tabs>
      <w:spacing w:before="120" w:line="288" w:lineRule="auto"/>
      <w:ind w:left="851" w:hanging="851"/>
    </w:pPr>
    <w:rPr>
      <w:rFonts w:ascii="JohnSans Text Pro" w:hAnsi="JohnSans Text Pro"/>
      <w:i/>
      <w:sz w:val="20"/>
    </w:rPr>
  </w:style>
  <w:style w:type="character" w:styleId="Hypertextovodkaz">
    <w:name w:val="Hyperlink"/>
    <w:basedOn w:val="Standardnpsmoodstavce"/>
    <w:uiPriority w:val="99"/>
    <w:unhideWhenUsed/>
    <w:rsid w:val="00320024"/>
    <w:rPr>
      <w:color w:val="0000FF"/>
      <w:u w:val="single"/>
    </w:rPr>
  </w:style>
  <w:style w:type="paragraph" w:styleId="Zkladntextodsazen">
    <w:name w:val="Body Text Indent"/>
    <w:basedOn w:val="Normln"/>
    <w:link w:val="ZkladntextodsazenChar"/>
    <w:uiPriority w:val="99"/>
    <w:unhideWhenUsed/>
    <w:rsid w:val="00E51649"/>
    <w:pPr>
      <w:spacing w:after="120"/>
      <w:ind w:left="283"/>
      <w:jc w:val="left"/>
    </w:pPr>
    <w:rPr>
      <w:color w:val="000000"/>
    </w:rPr>
  </w:style>
  <w:style w:type="character" w:customStyle="1" w:styleId="ZkladntextodsazenChar">
    <w:name w:val="Základní text odsazený Char"/>
    <w:basedOn w:val="Standardnpsmoodstavce"/>
    <w:link w:val="Zkladntextodsazen"/>
    <w:uiPriority w:val="99"/>
    <w:rsid w:val="00E51649"/>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60855">
      <w:bodyDiv w:val="1"/>
      <w:marLeft w:val="0"/>
      <w:marRight w:val="0"/>
      <w:marTop w:val="0"/>
      <w:marBottom w:val="0"/>
      <w:divBdr>
        <w:top w:val="none" w:sz="0" w:space="0" w:color="auto"/>
        <w:left w:val="none" w:sz="0" w:space="0" w:color="auto"/>
        <w:bottom w:val="none" w:sz="0" w:space="0" w:color="auto"/>
        <w:right w:val="none" w:sz="0" w:space="0" w:color="auto"/>
      </w:divBdr>
    </w:div>
    <w:div w:id="1191799474">
      <w:marLeft w:val="0"/>
      <w:marRight w:val="0"/>
      <w:marTop w:val="0"/>
      <w:marBottom w:val="0"/>
      <w:divBdr>
        <w:top w:val="none" w:sz="0" w:space="0" w:color="auto"/>
        <w:left w:val="none" w:sz="0" w:space="0" w:color="auto"/>
        <w:bottom w:val="none" w:sz="0" w:space="0" w:color="auto"/>
        <w:right w:val="none" w:sz="0" w:space="0" w:color="auto"/>
      </w:divBdr>
      <w:divsChild>
        <w:div w:id="1191799477">
          <w:marLeft w:val="0"/>
          <w:marRight w:val="0"/>
          <w:marTop w:val="0"/>
          <w:marBottom w:val="0"/>
          <w:divBdr>
            <w:top w:val="none" w:sz="0" w:space="0" w:color="auto"/>
            <w:left w:val="none" w:sz="0" w:space="0" w:color="auto"/>
            <w:bottom w:val="none" w:sz="0" w:space="0" w:color="auto"/>
            <w:right w:val="none" w:sz="0" w:space="0" w:color="auto"/>
          </w:divBdr>
          <w:divsChild>
            <w:div w:id="1191799478">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191799476">
      <w:marLeft w:val="0"/>
      <w:marRight w:val="0"/>
      <w:marTop w:val="0"/>
      <w:marBottom w:val="0"/>
      <w:divBdr>
        <w:top w:val="none" w:sz="0" w:space="0" w:color="auto"/>
        <w:left w:val="none" w:sz="0" w:space="0" w:color="auto"/>
        <w:bottom w:val="none" w:sz="0" w:space="0" w:color="auto"/>
        <w:right w:val="none" w:sz="0" w:space="0" w:color="auto"/>
      </w:divBdr>
      <w:divsChild>
        <w:div w:id="1191799479">
          <w:marLeft w:val="0"/>
          <w:marRight w:val="0"/>
          <w:marTop w:val="0"/>
          <w:marBottom w:val="0"/>
          <w:divBdr>
            <w:top w:val="none" w:sz="0" w:space="0" w:color="auto"/>
            <w:left w:val="none" w:sz="0" w:space="0" w:color="auto"/>
            <w:bottom w:val="none" w:sz="0" w:space="0" w:color="auto"/>
            <w:right w:val="none" w:sz="0" w:space="0" w:color="auto"/>
          </w:divBdr>
          <w:divsChild>
            <w:div w:id="1191799475">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7008</Words>
  <Characters>41350</Characters>
  <Application>Microsoft Office Word</Application>
  <DocSecurity>4</DocSecurity>
  <Lines>344</Lines>
  <Paragraphs>96</Paragraphs>
  <ScaleCrop>false</ScaleCrop>
  <HeadingPairs>
    <vt:vector size="2" baseType="variant">
      <vt:variant>
        <vt:lpstr>Název</vt:lpstr>
      </vt:variant>
      <vt:variant>
        <vt:i4>1</vt:i4>
      </vt:variant>
    </vt:vector>
  </HeadingPairs>
  <TitlesOfParts>
    <vt:vector size="1" baseType="lpstr">
      <vt:lpstr>Smlouva o dílo</vt:lpstr>
    </vt:vector>
  </TitlesOfParts>
  <Company>Krajský úřad, Královehradecký kraj</Company>
  <LinksUpToDate>false</LinksUpToDate>
  <CharactersWithSpaces>48262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Stanislav Pitrman</dc:creator>
  <cp:lastModifiedBy>Tomešová Lenka</cp:lastModifiedBy>
  <cp:revision>2</cp:revision>
  <cp:lastPrinted>2017-08-07T08:34:00Z</cp:lastPrinted>
  <dcterms:created xsi:type="dcterms:W3CDTF">2017-08-24T07:57:00Z</dcterms:created>
  <dcterms:modified xsi:type="dcterms:W3CDTF">2017-08-24T07:57:00Z</dcterms:modified>
</cp:coreProperties>
</file>