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369A5" w14:textId="77777777" w:rsidR="000A0644" w:rsidRPr="000A0644" w:rsidRDefault="000A0644" w:rsidP="000A0644">
      <w:pPr>
        <w:ind w:firstLine="0"/>
        <w:rPr>
          <w:rStyle w:val="Siln"/>
          <w:rFonts w:ascii="Palatino Linotype" w:hAnsi="Palatino Linotype" w:cs="Palatino Linotype"/>
          <w:b w:val="0"/>
          <w:bCs w:val="0"/>
          <w:sz w:val="24"/>
          <w:szCs w:val="24"/>
        </w:rPr>
      </w:pPr>
      <w:r w:rsidRPr="000A0644">
        <w:rPr>
          <w:rStyle w:val="Siln"/>
          <w:rFonts w:ascii="Palatino Linotype" w:hAnsi="Palatino Linotype" w:cs="Palatino Linotype"/>
          <w:sz w:val="24"/>
          <w:szCs w:val="24"/>
        </w:rPr>
        <w:t xml:space="preserve">Národní památkový ústav, </w:t>
      </w:r>
    </w:p>
    <w:p w14:paraId="6D789C9B" w14:textId="77777777" w:rsidR="000A0644" w:rsidRPr="000A0644" w:rsidRDefault="000A0644" w:rsidP="000A0644">
      <w:pPr>
        <w:ind w:firstLine="0"/>
        <w:rPr>
          <w:rStyle w:val="Siln"/>
          <w:rFonts w:ascii="Palatino Linotype" w:hAnsi="Palatino Linotype" w:cs="Palatino Linotype"/>
          <w:sz w:val="24"/>
          <w:szCs w:val="24"/>
        </w:rPr>
      </w:pPr>
      <w:r w:rsidRPr="000A0644">
        <w:rPr>
          <w:rStyle w:val="Siln"/>
          <w:rFonts w:ascii="Palatino Linotype" w:hAnsi="Palatino Linotype" w:cs="Palatino Linotype"/>
          <w:sz w:val="24"/>
          <w:szCs w:val="24"/>
        </w:rPr>
        <w:t xml:space="preserve">státní příspěvková organizace </w:t>
      </w:r>
    </w:p>
    <w:p w14:paraId="471CD2F4" w14:textId="77777777" w:rsidR="000A0644" w:rsidRPr="000A0644" w:rsidRDefault="000A0644" w:rsidP="000A0644">
      <w:pPr>
        <w:ind w:firstLine="0"/>
        <w:rPr>
          <w:rFonts w:ascii="Palatino Linotype" w:hAnsi="Palatino Linotype" w:cs="Palatino Linotype"/>
          <w:sz w:val="24"/>
          <w:szCs w:val="24"/>
        </w:rPr>
      </w:pPr>
      <w:r w:rsidRPr="000A0644">
        <w:rPr>
          <w:rFonts w:ascii="Palatino Linotype" w:hAnsi="Palatino Linotype" w:cs="Palatino Linotype"/>
          <w:sz w:val="24"/>
          <w:szCs w:val="24"/>
        </w:rPr>
        <w:t xml:space="preserve">se sídlem Valdštejnské nám. 162/3, </w:t>
      </w:r>
      <w:proofErr w:type="gramStart"/>
      <w:r w:rsidRPr="000A0644">
        <w:rPr>
          <w:rFonts w:ascii="Palatino Linotype" w:hAnsi="Palatino Linotype" w:cs="Palatino Linotype"/>
          <w:sz w:val="24"/>
          <w:szCs w:val="24"/>
        </w:rPr>
        <w:t>118 01  Praha</w:t>
      </w:r>
      <w:proofErr w:type="gramEnd"/>
      <w:r w:rsidRPr="000A0644">
        <w:rPr>
          <w:rFonts w:ascii="Palatino Linotype" w:hAnsi="Palatino Linotype" w:cs="Palatino Linotype"/>
          <w:sz w:val="24"/>
          <w:szCs w:val="24"/>
        </w:rPr>
        <w:t xml:space="preserve"> 1 – Malá Strana,</w:t>
      </w:r>
    </w:p>
    <w:p w14:paraId="37D5C32B" w14:textId="77777777" w:rsidR="000A0644" w:rsidRPr="000A0644" w:rsidRDefault="000A0644" w:rsidP="000A0644">
      <w:pPr>
        <w:ind w:firstLine="0"/>
        <w:rPr>
          <w:rFonts w:ascii="Palatino Linotype" w:hAnsi="Palatino Linotype" w:cs="Palatino Linotype"/>
          <w:sz w:val="24"/>
          <w:szCs w:val="24"/>
        </w:rPr>
      </w:pPr>
      <w:r w:rsidRPr="000A0644">
        <w:rPr>
          <w:rFonts w:ascii="Palatino Linotype" w:hAnsi="Palatino Linotype" w:cs="Palatino Linotype"/>
          <w:sz w:val="24"/>
          <w:szCs w:val="24"/>
        </w:rPr>
        <w:t>IČ: 75032333, DIČ: CZ75032333,</w:t>
      </w:r>
    </w:p>
    <w:p w14:paraId="1EAD0B03" w14:textId="77777777" w:rsidR="000A0644" w:rsidRPr="000A0644" w:rsidRDefault="000A0644" w:rsidP="000A0644">
      <w:pPr>
        <w:ind w:firstLine="0"/>
        <w:rPr>
          <w:rFonts w:ascii="Palatino Linotype" w:hAnsi="Palatino Linotype" w:cs="Palatino Linotype"/>
          <w:sz w:val="24"/>
          <w:szCs w:val="24"/>
        </w:rPr>
      </w:pPr>
      <w:r w:rsidRPr="000A0644">
        <w:rPr>
          <w:rFonts w:ascii="Palatino Linotype" w:hAnsi="Palatino Linotype" w:cs="Palatino Linotype"/>
          <w:sz w:val="24"/>
          <w:szCs w:val="24"/>
        </w:rPr>
        <w:t xml:space="preserve">zastoupená </w:t>
      </w:r>
      <w:r w:rsidRPr="000A0644">
        <w:rPr>
          <w:rFonts w:ascii="Palatino Linotype" w:hAnsi="Palatino Linotype" w:cs="Palatino Linotype"/>
          <w:b/>
          <w:bCs/>
          <w:sz w:val="24"/>
          <w:szCs w:val="24"/>
        </w:rPr>
        <w:t xml:space="preserve">Ing. arch. Naděždou </w:t>
      </w:r>
      <w:proofErr w:type="spellStart"/>
      <w:r w:rsidRPr="000A0644">
        <w:rPr>
          <w:rFonts w:ascii="Palatino Linotype" w:hAnsi="Palatino Linotype" w:cs="Palatino Linotype"/>
          <w:b/>
          <w:bCs/>
          <w:sz w:val="24"/>
          <w:szCs w:val="24"/>
        </w:rPr>
        <w:t>Goryczkovou</w:t>
      </w:r>
      <w:proofErr w:type="spellEnd"/>
      <w:r w:rsidRPr="000A0644">
        <w:rPr>
          <w:rFonts w:ascii="Palatino Linotype" w:hAnsi="Palatino Linotype" w:cs="Palatino Linotype"/>
          <w:sz w:val="24"/>
          <w:szCs w:val="24"/>
        </w:rPr>
        <w:t>, generální ředitelkou,</w:t>
      </w:r>
    </w:p>
    <w:p w14:paraId="6F8C2304" w14:textId="77777777" w:rsidR="000A0644" w:rsidRPr="000A0644" w:rsidRDefault="000A0644" w:rsidP="000A0644">
      <w:pPr>
        <w:widowControl w:val="0"/>
        <w:tabs>
          <w:tab w:val="center" w:pos="4536"/>
          <w:tab w:val="right" w:pos="9072"/>
        </w:tabs>
        <w:autoSpaceDE w:val="0"/>
        <w:autoSpaceDN w:val="0"/>
        <w:adjustRightInd w:val="0"/>
        <w:spacing w:line="225" w:lineRule="atLeast"/>
        <w:ind w:firstLine="0"/>
        <w:rPr>
          <w:rFonts w:ascii="Palatino Linotype" w:hAnsi="Palatino Linotype" w:cs="Palatino Linotype"/>
          <w:sz w:val="24"/>
          <w:szCs w:val="24"/>
        </w:rPr>
      </w:pPr>
      <w:r w:rsidRPr="000A0644">
        <w:rPr>
          <w:rFonts w:ascii="Palatino Linotype" w:hAnsi="Palatino Linotype" w:cs="Palatino Linotype"/>
          <w:sz w:val="24"/>
          <w:szCs w:val="24"/>
        </w:rPr>
        <w:t xml:space="preserve">ve věci jednající </w:t>
      </w:r>
      <w:r w:rsidRPr="000A0644">
        <w:rPr>
          <w:rFonts w:ascii="Palatino Linotype" w:hAnsi="Palatino Linotype" w:cs="Palatino Linotype"/>
          <w:b/>
          <w:bCs/>
          <w:sz w:val="24"/>
          <w:szCs w:val="24"/>
        </w:rPr>
        <w:t>PhDr. Richardem Svobodou, MBA</w:t>
      </w:r>
      <w:r w:rsidRPr="000A0644">
        <w:rPr>
          <w:rFonts w:ascii="Palatino Linotype" w:hAnsi="Palatino Linotype" w:cs="Palatino Linotype"/>
          <w:sz w:val="24"/>
          <w:szCs w:val="24"/>
        </w:rPr>
        <w:t>, kastelánem Státního zámku Valtice</w:t>
      </w:r>
      <w:r w:rsidRPr="000A0644">
        <w:rPr>
          <w:rFonts w:ascii="Palatino Linotype" w:hAnsi="Palatino Linotype" w:cs="Palatino Linotype"/>
          <w:sz w:val="24"/>
          <w:szCs w:val="24"/>
        </w:rPr>
        <w:fldChar w:fldCharType="begin"/>
      </w:r>
      <w:r w:rsidRPr="000A0644">
        <w:rPr>
          <w:rFonts w:ascii="Palatino Linotype" w:hAnsi="Palatino Linotype" w:cs="Palatino Linotype"/>
          <w:sz w:val="24"/>
          <w:szCs w:val="24"/>
        </w:rPr>
        <w:instrText xml:space="preserve"> AUTOTEXTLIST  \s 1  \* MERGEFORMAT </w:instrText>
      </w:r>
      <w:r w:rsidRPr="000A0644">
        <w:rPr>
          <w:rFonts w:ascii="Palatino Linotype" w:hAnsi="Palatino Linotype" w:cs="Palatino Linotype"/>
          <w:sz w:val="24"/>
          <w:szCs w:val="24"/>
        </w:rPr>
        <w:fldChar w:fldCharType="end"/>
      </w:r>
      <w:r w:rsidRPr="000A0644">
        <w:rPr>
          <w:rFonts w:ascii="Palatino Linotype" w:hAnsi="Palatino Linotype" w:cs="Palatino Linotype"/>
          <w:sz w:val="24"/>
          <w:szCs w:val="24"/>
        </w:rPr>
        <w:fldChar w:fldCharType="begin"/>
      </w:r>
      <w:r w:rsidRPr="000A0644">
        <w:rPr>
          <w:rFonts w:ascii="Palatino Linotype" w:hAnsi="Palatino Linotype" w:cs="Palatino Linotype"/>
          <w:sz w:val="24"/>
          <w:szCs w:val="24"/>
        </w:rPr>
        <w:instrText xml:space="preserve"> AUTOTEXTLIST   \* MERGEFORMAT </w:instrText>
      </w:r>
      <w:r w:rsidRPr="000A0644">
        <w:rPr>
          <w:rFonts w:ascii="Palatino Linotype" w:hAnsi="Palatino Linotype" w:cs="Palatino Linotype"/>
          <w:sz w:val="24"/>
          <w:szCs w:val="24"/>
        </w:rPr>
        <w:fldChar w:fldCharType="end"/>
      </w:r>
    </w:p>
    <w:p w14:paraId="6E2841BE" w14:textId="77777777" w:rsidR="000A0644" w:rsidRPr="000A0644" w:rsidRDefault="000A0644" w:rsidP="000A0644">
      <w:pPr>
        <w:pStyle w:val="Zkladntext21"/>
        <w:rPr>
          <w:rFonts w:ascii="Palatino Linotype" w:hAnsi="Palatino Linotype"/>
          <w:bCs/>
        </w:rPr>
      </w:pPr>
      <w:r w:rsidRPr="000A0644">
        <w:rPr>
          <w:rFonts w:ascii="Palatino Linotype" w:hAnsi="Palatino Linotype" w:cs="Arial"/>
        </w:rPr>
        <w:t xml:space="preserve">bankovní spojení: </w:t>
      </w:r>
      <w:r w:rsidRPr="000A0644">
        <w:rPr>
          <w:rFonts w:ascii="Palatino Linotype" w:hAnsi="Palatino Linotype"/>
          <w:bCs/>
        </w:rPr>
        <w:t>Česká národní banka, č. účtu: 500005 – 60039011/0710</w:t>
      </w:r>
    </w:p>
    <w:p w14:paraId="196F0871" w14:textId="77777777" w:rsidR="000A0644" w:rsidRPr="000A0644" w:rsidRDefault="000A0644" w:rsidP="000A0644">
      <w:pPr>
        <w:ind w:firstLine="0"/>
        <w:rPr>
          <w:rFonts w:ascii="Palatino Linotype" w:hAnsi="Palatino Linotype"/>
          <w:sz w:val="24"/>
          <w:szCs w:val="24"/>
        </w:rPr>
      </w:pPr>
    </w:p>
    <w:p w14:paraId="53A3989D" w14:textId="77777777" w:rsidR="000A0644" w:rsidRPr="000A0644" w:rsidRDefault="000A0644" w:rsidP="000A0644">
      <w:pPr>
        <w:ind w:firstLine="0"/>
        <w:rPr>
          <w:rFonts w:ascii="Palatino Linotype" w:hAnsi="Palatino Linotype"/>
          <w:sz w:val="24"/>
          <w:szCs w:val="24"/>
        </w:rPr>
      </w:pPr>
      <w:r w:rsidRPr="000A0644">
        <w:rPr>
          <w:rStyle w:val="Zvraznn"/>
          <w:rFonts w:ascii="Palatino Linotype" w:hAnsi="Palatino Linotype"/>
          <w:sz w:val="24"/>
          <w:szCs w:val="24"/>
        </w:rPr>
        <w:t>Doručovací adresa:</w:t>
      </w:r>
    </w:p>
    <w:p w14:paraId="46229667" w14:textId="77777777" w:rsidR="000A0644" w:rsidRPr="000A0644" w:rsidRDefault="000A0644" w:rsidP="000A0644">
      <w:pPr>
        <w:ind w:firstLine="0"/>
        <w:rPr>
          <w:rFonts w:ascii="Palatino Linotype" w:hAnsi="Palatino Linotype"/>
          <w:sz w:val="24"/>
          <w:szCs w:val="24"/>
        </w:rPr>
      </w:pPr>
      <w:r w:rsidRPr="000A0644">
        <w:rPr>
          <w:rFonts w:ascii="Palatino Linotype" w:hAnsi="Palatino Linotype"/>
          <w:sz w:val="24"/>
          <w:szCs w:val="24"/>
        </w:rPr>
        <w:t>Národní památkový ústav, správa Státního zámku Valtice,</w:t>
      </w:r>
    </w:p>
    <w:p w14:paraId="37F0BF51" w14:textId="77777777" w:rsidR="000A0644" w:rsidRPr="000A0644" w:rsidRDefault="000A0644" w:rsidP="000A0644">
      <w:pPr>
        <w:widowControl w:val="0"/>
        <w:autoSpaceDE w:val="0"/>
        <w:autoSpaceDN w:val="0"/>
        <w:adjustRightInd w:val="0"/>
        <w:spacing w:line="225" w:lineRule="atLeast"/>
        <w:ind w:firstLine="0"/>
        <w:rPr>
          <w:rFonts w:ascii="Palatino Linotype" w:hAnsi="Palatino Linotype"/>
          <w:sz w:val="24"/>
          <w:szCs w:val="24"/>
        </w:rPr>
      </w:pPr>
      <w:r w:rsidRPr="000A0644">
        <w:rPr>
          <w:rFonts w:ascii="Palatino Linotype" w:hAnsi="Palatino Linotype"/>
          <w:sz w:val="24"/>
          <w:szCs w:val="24"/>
        </w:rPr>
        <w:t xml:space="preserve">Zámek 1, 691 42 Valtice, </w:t>
      </w:r>
    </w:p>
    <w:p w14:paraId="29E84E5C" w14:textId="233D0D6F" w:rsidR="000A0644" w:rsidRPr="000A0644" w:rsidRDefault="000A0644" w:rsidP="000A0644">
      <w:pPr>
        <w:widowControl w:val="0"/>
        <w:autoSpaceDE w:val="0"/>
        <w:autoSpaceDN w:val="0"/>
        <w:adjustRightInd w:val="0"/>
        <w:spacing w:line="225" w:lineRule="atLeast"/>
        <w:ind w:firstLine="0"/>
        <w:rPr>
          <w:rFonts w:ascii="Palatino Linotype" w:hAnsi="Palatino Linotype"/>
          <w:sz w:val="24"/>
          <w:szCs w:val="24"/>
        </w:rPr>
      </w:pPr>
      <w:r w:rsidRPr="000A0644">
        <w:rPr>
          <w:rFonts w:ascii="Palatino Linotype" w:hAnsi="Palatino Linotype"/>
          <w:sz w:val="24"/>
          <w:szCs w:val="24"/>
        </w:rPr>
        <w:t>tel: +420 </w:t>
      </w:r>
      <w:proofErr w:type="spellStart"/>
      <w:r w:rsidR="00AC73B9">
        <w:rPr>
          <w:rFonts w:ascii="Palatino Linotype" w:hAnsi="Palatino Linotype"/>
          <w:b/>
          <w:bCs/>
          <w:sz w:val="24"/>
          <w:szCs w:val="24"/>
        </w:rPr>
        <w:t>xxxxxxxxxx</w:t>
      </w:r>
      <w:proofErr w:type="spellEnd"/>
      <w:r w:rsidRPr="000A0644">
        <w:rPr>
          <w:rFonts w:ascii="Palatino Linotype" w:hAnsi="Palatino Linotype"/>
          <w:sz w:val="24"/>
          <w:szCs w:val="24"/>
        </w:rPr>
        <w:t xml:space="preserve">, e-mail: </w:t>
      </w:r>
      <w:proofErr w:type="spellStart"/>
      <w:r w:rsidR="00AC73B9">
        <w:rPr>
          <w:rFonts w:ascii="Palatino Linotype" w:hAnsi="Palatino Linotype"/>
          <w:sz w:val="24"/>
          <w:szCs w:val="24"/>
        </w:rPr>
        <w:t>xxxxxxxxxxx</w:t>
      </w:r>
      <w:proofErr w:type="spellEnd"/>
    </w:p>
    <w:p w14:paraId="5012E148" w14:textId="7DC4CCA3" w:rsidR="000A0644" w:rsidRPr="000A0644" w:rsidRDefault="000A0644" w:rsidP="000A0644">
      <w:pPr>
        <w:widowControl w:val="0"/>
        <w:autoSpaceDE w:val="0"/>
        <w:autoSpaceDN w:val="0"/>
        <w:adjustRightInd w:val="0"/>
        <w:spacing w:line="225" w:lineRule="atLeast"/>
        <w:ind w:firstLine="0"/>
        <w:rPr>
          <w:rFonts w:ascii="Palatino Linotype" w:hAnsi="Palatino Linotype"/>
          <w:sz w:val="24"/>
          <w:szCs w:val="24"/>
        </w:rPr>
      </w:pPr>
      <w:r w:rsidRPr="000A0644">
        <w:rPr>
          <w:rFonts w:ascii="Palatino Linotype" w:hAnsi="Palatino Linotype"/>
          <w:bCs/>
          <w:sz w:val="24"/>
          <w:szCs w:val="24"/>
        </w:rPr>
        <w:t>dále jen</w:t>
      </w:r>
      <w:r w:rsidRPr="000A0644">
        <w:rPr>
          <w:rFonts w:ascii="Palatino Linotype" w:hAnsi="Palatino Linotype"/>
          <w:b/>
          <w:bCs/>
          <w:sz w:val="24"/>
          <w:szCs w:val="24"/>
        </w:rPr>
        <w:t xml:space="preserve"> „NPÚ“</w:t>
      </w:r>
      <w:r w:rsidRPr="000A0644">
        <w:rPr>
          <w:rFonts w:ascii="Palatino Linotype" w:hAnsi="Palatino Linotype"/>
          <w:sz w:val="24"/>
          <w:szCs w:val="24"/>
        </w:rPr>
        <w:t xml:space="preserve"> na straně jedné</w:t>
      </w:r>
    </w:p>
    <w:p w14:paraId="01EB8740" w14:textId="77777777" w:rsidR="000A0644" w:rsidRPr="000A0644" w:rsidRDefault="000A0644" w:rsidP="000A0644">
      <w:pPr>
        <w:widowControl w:val="0"/>
        <w:autoSpaceDE w:val="0"/>
        <w:autoSpaceDN w:val="0"/>
        <w:adjustRightInd w:val="0"/>
        <w:spacing w:line="225" w:lineRule="atLeast"/>
        <w:ind w:firstLine="0"/>
        <w:rPr>
          <w:rFonts w:ascii="Palatino Linotype" w:hAnsi="Palatino Linotype"/>
          <w:sz w:val="24"/>
          <w:szCs w:val="24"/>
        </w:rPr>
      </w:pPr>
    </w:p>
    <w:p w14:paraId="7CDEA0BF" w14:textId="7F597A64" w:rsidR="002F07C5" w:rsidRPr="000A0644" w:rsidRDefault="000A0644" w:rsidP="000A0644">
      <w:pPr>
        <w:ind w:firstLine="0"/>
        <w:rPr>
          <w:rFonts w:ascii="Palatino Linotype" w:hAnsi="Palatino Linotype"/>
          <w:sz w:val="24"/>
          <w:szCs w:val="24"/>
        </w:rPr>
      </w:pPr>
      <w:r w:rsidRPr="000A0644">
        <w:rPr>
          <w:rFonts w:ascii="Palatino Linotype" w:hAnsi="Palatino Linotype"/>
          <w:sz w:val="24"/>
          <w:szCs w:val="24"/>
        </w:rPr>
        <w:t xml:space="preserve"> </w:t>
      </w:r>
      <w:r w:rsidR="002F07C5" w:rsidRPr="000A0644">
        <w:rPr>
          <w:rFonts w:ascii="Palatino Linotype" w:hAnsi="Palatino Linotype"/>
          <w:sz w:val="24"/>
          <w:szCs w:val="24"/>
        </w:rPr>
        <w:t>(dále jen „</w:t>
      </w:r>
      <w:r w:rsidR="002F07C5" w:rsidRPr="000A0644">
        <w:rPr>
          <w:rFonts w:ascii="Palatino Linotype" w:hAnsi="Palatino Linotype"/>
          <w:b/>
          <w:sz w:val="24"/>
          <w:szCs w:val="24"/>
        </w:rPr>
        <w:t>zprostředkovatel</w:t>
      </w:r>
      <w:r w:rsidR="002F07C5" w:rsidRPr="000A0644">
        <w:rPr>
          <w:rFonts w:ascii="Palatino Linotype" w:hAnsi="Palatino Linotype"/>
          <w:sz w:val="24"/>
          <w:szCs w:val="24"/>
        </w:rPr>
        <w:t>“)</w:t>
      </w:r>
    </w:p>
    <w:p w14:paraId="03C9C43D" w14:textId="77777777" w:rsidR="002F07C5" w:rsidRPr="000A0644" w:rsidRDefault="002F07C5" w:rsidP="002F07C5">
      <w:pPr>
        <w:ind w:firstLine="0"/>
        <w:rPr>
          <w:rFonts w:ascii="Palatino Linotype" w:hAnsi="Palatino Linotype"/>
          <w:sz w:val="24"/>
          <w:szCs w:val="24"/>
        </w:rPr>
      </w:pPr>
    </w:p>
    <w:p w14:paraId="6E7A0D95" w14:textId="77777777" w:rsidR="002F07C5" w:rsidRPr="000A0644" w:rsidRDefault="002F07C5" w:rsidP="002F07C5">
      <w:pPr>
        <w:ind w:firstLine="0"/>
        <w:rPr>
          <w:rFonts w:ascii="Palatino Linotype" w:hAnsi="Palatino Linotype"/>
          <w:sz w:val="24"/>
          <w:szCs w:val="24"/>
        </w:rPr>
      </w:pPr>
      <w:r w:rsidRPr="000A0644">
        <w:rPr>
          <w:rFonts w:ascii="Palatino Linotype" w:hAnsi="Palatino Linotype"/>
          <w:sz w:val="24"/>
          <w:szCs w:val="24"/>
        </w:rPr>
        <w:t>a</w:t>
      </w:r>
    </w:p>
    <w:p w14:paraId="5B67FA86" w14:textId="77777777" w:rsidR="002F07C5" w:rsidRPr="000A0644" w:rsidRDefault="002F07C5" w:rsidP="000A0644">
      <w:pPr>
        <w:ind w:firstLine="0"/>
        <w:rPr>
          <w:rFonts w:ascii="Palatino Linotype" w:hAnsi="Palatino Linotype"/>
          <w:sz w:val="24"/>
          <w:szCs w:val="24"/>
        </w:rPr>
      </w:pPr>
    </w:p>
    <w:p w14:paraId="44F5C174" w14:textId="77777777" w:rsidR="00010D20" w:rsidRPr="00010D20" w:rsidRDefault="00010D20" w:rsidP="00010D20">
      <w:pPr>
        <w:ind w:firstLine="0"/>
        <w:rPr>
          <w:rFonts w:ascii="Palatino Linotype" w:hAnsi="Palatino Linotype"/>
          <w:b/>
          <w:sz w:val="24"/>
          <w:szCs w:val="24"/>
        </w:rPr>
      </w:pPr>
      <w:r w:rsidRPr="00010D20">
        <w:rPr>
          <w:rFonts w:ascii="Palatino Linotype" w:hAnsi="Palatino Linotype"/>
          <w:b/>
          <w:sz w:val="24"/>
          <w:szCs w:val="24"/>
        </w:rPr>
        <w:t xml:space="preserve">Zámecký okrašlovací spolek </w:t>
      </w:r>
    </w:p>
    <w:p w14:paraId="230B52FD" w14:textId="77777777" w:rsidR="00010D20" w:rsidRPr="00010D20" w:rsidRDefault="00010D20" w:rsidP="00010D20">
      <w:pPr>
        <w:ind w:firstLine="0"/>
        <w:rPr>
          <w:rFonts w:ascii="Palatino Linotype" w:hAnsi="Palatino Linotype"/>
          <w:sz w:val="24"/>
          <w:szCs w:val="24"/>
        </w:rPr>
      </w:pPr>
      <w:r w:rsidRPr="00010D20">
        <w:rPr>
          <w:rFonts w:ascii="Palatino Linotype" w:hAnsi="Palatino Linotype"/>
          <w:sz w:val="24"/>
          <w:szCs w:val="24"/>
        </w:rPr>
        <w:t>Zámek 1</w:t>
      </w:r>
    </w:p>
    <w:p w14:paraId="047B7135" w14:textId="77777777" w:rsidR="00010D20" w:rsidRPr="00010D20" w:rsidRDefault="00010D20" w:rsidP="00010D20">
      <w:pPr>
        <w:ind w:firstLine="0"/>
        <w:rPr>
          <w:rFonts w:ascii="Palatino Linotype" w:hAnsi="Palatino Linotype"/>
          <w:sz w:val="24"/>
          <w:szCs w:val="24"/>
        </w:rPr>
      </w:pPr>
      <w:r w:rsidRPr="00010D20">
        <w:rPr>
          <w:rFonts w:ascii="Palatino Linotype" w:hAnsi="Palatino Linotype"/>
          <w:sz w:val="24"/>
          <w:szCs w:val="24"/>
        </w:rPr>
        <w:t>691 42 Valtice</w:t>
      </w:r>
    </w:p>
    <w:p w14:paraId="0EB2A1B3" w14:textId="77777777" w:rsidR="00010D20" w:rsidRPr="00010D20" w:rsidRDefault="00010D20" w:rsidP="00010D20">
      <w:pPr>
        <w:ind w:firstLine="0"/>
        <w:rPr>
          <w:rFonts w:ascii="Palatino Linotype" w:hAnsi="Palatino Linotype"/>
          <w:sz w:val="24"/>
          <w:szCs w:val="24"/>
        </w:rPr>
      </w:pPr>
      <w:r w:rsidRPr="00010D20">
        <w:rPr>
          <w:rFonts w:ascii="Palatino Linotype" w:hAnsi="Palatino Linotype"/>
          <w:sz w:val="24"/>
          <w:szCs w:val="24"/>
        </w:rPr>
        <w:t>IČ: 04567285</w:t>
      </w:r>
    </w:p>
    <w:p w14:paraId="75F20047" w14:textId="40DF95CC" w:rsidR="00010D20" w:rsidRPr="00010D20" w:rsidRDefault="00010D20" w:rsidP="00010D20">
      <w:pPr>
        <w:ind w:firstLine="0"/>
        <w:rPr>
          <w:rFonts w:ascii="Palatino Linotype" w:hAnsi="Palatino Linotype"/>
          <w:sz w:val="24"/>
          <w:szCs w:val="24"/>
        </w:rPr>
      </w:pPr>
      <w:r w:rsidRPr="00010D20">
        <w:rPr>
          <w:rFonts w:ascii="Palatino Linotype" w:hAnsi="Palatino Linotype"/>
          <w:sz w:val="24"/>
          <w:szCs w:val="24"/>
        </w:rPr>
        <w:t xml:space="preserve">Bankoví spojení: </w:t>
      </w:r>
      <w:proofErr w:type="spellStart"/>
      <w:r w:rsidR="00AC73B9">
        <w:rPr>
          <w:rFonts w:ascii="Palatino Linotype" w:hAnsi="Palatino Linotype"/>
          <w:sz w:val="24"/>
          <w:szCs w:val="24"/>
        </w:rPr>
        <w:t>xxxxxxxxxxxx</w:t>
      </w:r>
      <w:proofErr w:type="spellEnd"/>
    </w:p>
    <w:p w14:paraId="6001A318" w14:textId="77777777" w:rsidR="00010D20" w:rsidRPr="00010D20" w:rsidRDefault="00010D20" w:rsidP="00010D20">
      <w:pPr>
        <w:ind w:firstLine="0"/>
        <w:rPr>
          <w:rFonts w:ascii="Palatino Linotype" w:hAnsi="Palatino Linotype"/>
          <w:sz w:val="24"/>
          <w:szCs w:val="24"/>
        </w:rPr>
      </w:pPr>
      <w:r w:rsidRPr="00010D20">
        <w:rPr>
          <w:rFonts w:ascii="Palatino Linotype" w:hAnsi="Palatino Linotype"/>
          <w:sz w:val="24"/>
          <w:szCs w:val="24"/>
        </w:rPr>
        <w:t xml:space="preserve">Zastoupený: Mgr. Zbyněk Šolc, předseda </w:t>
      </w:r>
    </w:p>
    <w:p w14:paraId="39DAC0F0" w14:textId="77777777" w:rsidR="00010D20" w:rsidRPr="00010D20" w:rsidRDefault="00010D20" w:rsidP="00010D20">
      <w:pPr>
        <w:ind w:firstLine="0"/>
        <w:rPr>
          <w:rFonts w:ascii="Palatino Linotype" w:hAnsi="Palatino Linotype"/>
          <w:sz w:val="24"/>
          <w:szCs w:val="24"/>
        </w:rPr>
      </w:pPr>
      <w:r w:rsidRPr="00010D20">
        <w:rPr>
          <w:rFonts w:ascii="Palatino Linotype" w:hAnsi="Palatino Linotype"/>
          <w:sz w:val="24"/>
          <w:szCs w:val="24"/>
        </w:rPr>
        <w:t>Zapsaný: L 20994 vedená u Krajského soudu v Brně </w:t>
      </w:r>
    </w:p>
    <w:p w14:paraId="1FA1FEDB" w14:textId="5606A71F" w:rsidR="002F07C5" w:rsidRPr="000A0644" w:rsidRDefault="000A0644" w:rsidP="000A0644">
      <w:pPr>
        <w:ind w:firstLine="0"/>
        <w:rPr>
          <w:rFonts w:ascii="Palatino Linotype" w:hAnsi="Palatino Linotype"/>
          <w:sz w:val="24"/>
          <w:szCs w:val="24"/>
        </w:rPr>
      </w:pPr>
      <w:r w:rsidRPr="000A0644">
        <w:rPr>
          <w:rFonts w:ascii="Palatino Linotype" w:hAnsi="Palatino Linotype"/>
          <w:sz w:val="24"/>
          <w:szCs w:val="24"/>
        </w:rPr>
        <w:t xml:space="preserve"> </w:t>
      </w:r>
      <w:r w:rsidR="002F07C5" w:rsidRPr="000A0644">
        <w:rPr>
          <w:rFonts w:ascii="Palatino Linotype" w:hAnsi="Palatino Linotype"/>
          <w:sz w:val="24"/>
          <w:szCs w:val="24"/>
        </w:rPr>
        <w:t>(dále jen „</w:t>
      </w:r>
      <w:r w:rsidR="002F07C5" w:rsidRPr="000A0644">
        <w:rPr>
          <w:rFonts w:ascii="Palatino Linotype" w:hAnsi="Palatino Linotype"/>
          <w:b/>
          <w:sz w:val="24"/>
          <w:szCs w:val="24"/>
        </w:rPr>
        <w:t>zájemce</w:t>
      </w:r>
      <w:r w:rsidR="002F07C5" w:rsidRPr="000A0644">
        <w:rPr>
          <w:rFonts w:ascii="Palatino Linotype" w:hAnsi="Palatino Linotype"/>
          <w:sz w:val="24"/>
          <w:szCs w:val="24"/>
        </w:rPr>
        <w:t>“)</w:t>
      </w:r>
    </w:p>
    <w:p w14:paraId="24BAD48D" w14:textId="77777777" w:rsidR="002F07C5" w:rsidRPr="000A0644" w:rsidRDefault="002F07C5" w:rsidP="002F07C5">
      <w:pPr>
        <w:ind w:firstLine="0"/>
        <w:rPr>
          <w:rFonts w:ascii="Palatino Linotype" w:hAnsi="Palatino Linotype"/>
          <w:sz w:val="24"/>
          <w:szCs w:val="24"/>
        </w:rPr>
      </w:pPr>
    </w:p>
    <w:p w14:paraId="2E78F985" w14:textId="77777777" w:rsidR="002F07C5" w:rsidRPr="00B0414E" w:rsidRDefault="002F07C5" w:rsidP="002F07C5">
      <w:pPr>
        <w:jc w:val="center"/>
        <w:rPr>
          <w:rFonts w:ascii="Palatino Linotype" w:hAnsi="Palatino Linotype"/>
          <w:szCs w:val="24"/>
        </w:rPr>
      </w:pPr>
      <w:r w:rsidRPr="00B0414E">
        <w:rPr>
          <w:rFonts w:ascii="Palatino Linotype" w:hAnsi="Palatino Linotype"/>
          <w:szCs w:val="24"/>
        </w:rPr>
        <w:t>jako smluvní strany uzavřely v souladu s </w:t>
      </w:r>
      <w:proofErr w:type="spellStart"/>
      <w:r w:rsidRPr="00B0414E">
        <w:rPr>
          <w:rFonts w:ascii="Palatino Linotype" w:hAnsi="Palatino Linotype"/>
          <w:szCs w:val="24"/>
        </w:rPr>
        <w:t>ust</w:t>
      </w:r>
      <w:proofErr w:type="spellEnd"/>
      <w:r w:rsidRPr="00B0414E">
        <w:rPr>
          <w:rFonts w:ascii="Palatino Linotype" w:hAnsi="Palatino Linotype"/>
          <w:szCs w:val="24"/>
        </w:rPr>
        <w:t>. § 2445 a násl. zákona č. 89/2012 Sb., občanský zákoník, ve znění pozdějších předpisů (dále jen „občanský zákoník“), níže uvedeného dne, měsíce a roku tuto</w:t>
      </w:r>
    </w:p>
    <w:p w14:paraId="7209240D" w14:textId="77777777" w:rsidR="002F07C5" w:rsidRPr="00B0414E" w:rsidRDefault="002F07C5" w:rsidP="00010D20">
      <w:pPr>
        <w:ind w:firstLine="0"/>
        <w:jc w:val="center"/>
        <w:rPr>
          <w:rFonts w:ascii="Palatino Linotype" w:hAnsi="Palatino Linotype"/>
          <w:b/>
          <w:szCs w:val="24"/>
        </w:rPr>
      </w:pPr>
      <w:r w:rsidRPr="00B0414E">
        <w:rPr>
          <w:rFonts w:ascii="Palatino Linotype" w:hAnsi="Palatino Linotype"/>
          <w:b/>
          <w:szCs w:val="24"/>
        </w:rPr>
        <w:t>smlouvu o zprostředkování prodeje:</w:t>
      </w:r>
    </w:p>
    <w:p w14:paraId="63B90487"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 xml:space="preserve">Článek I. </w:t>
      </w:r>
      <w:r w:rsidRPr="00B0414E">
        <w:rPr>
          <w:rFonts w:ascii="Palatino Linotype" w:hAnsi="Palatino Linotype"/>
          <w:szCs w:val="24"/>
        </w:rPr>
        <w:br/>
        <w:t>Předmět smlouvy</w:t>
      </w:r>
    </w:p>
    <w:p w14:paraId="5C6D9203" w14:textId="6484ECCB" w:rsidR="000A0644" w:rsidRPr="00B0414E" w:rsidRDefault="000A0644" w:rsidP="00010D20">
      <w:pPr>
        <w:keepNext w:val="0"/>
        <w:numPr>
          <w:ilvl w:val="0"/>
          <w:numId w:val="1"/>
        </w:numPr>
        <w:rPr>
          <w:rFonts w:ascii="Palatino Linotype" w:hAnsi="Palatino Linotype"/>
          <w:szCs w:val="24"/>
        </w:rPr>
      </w:pPr>
      <w:r w:rsidRPr="00B0414E">
        <w:rPr>
          <w:rFonts w:ascii="Palatino Linotype" w:hAnsi="Palatino Linotype"/>
          <w:szCs w:val="24"/>
        </w:rPr>
        <w:t>Zprostředkovatel se zavazuje, že pro zájemce a za úplatu, podle níže stanovených podmínek, zprostředkuje prodej vstupenek na koncerty a představení</w:t>
      </w:r>
      <w:r w:rsidR="00010D20" w:rsidRPr="00B0414E">
        <w:rPr>
          <w:rFonts w:ascii="Palatino Linotype" w:hAnsi="Palatino Linotype"/>
          <w:szCs w:val="24"/>
        </w:rPr>
        <w:t xml:space="preserve"> </w:t>
      </w:r>
      <w:r w:rsidR="00010D20" w:rsidRPr="00B0414E">
        <w:rPr>
          <w:rFonts w:ascii="Palatino Linotype" w:hAnsi="Palatino Linotype"/>
          <w:b/>
          <w:szCs w:val="24"/>
        </w:rPr>
        <w:t xml:space="preserve">Miroslav Donutil - Ptejte se mě, na co chcete, já na co chci, odpovím </w:t>
      </w:r>
      <w:r w:rsidRPr="00B0414E">
        <w:rPr>
          <w:rFonts w:ascii="Palatino Linotype" w:hAnsi="Palatino Linotype"/>
          <w:szCs w:val="24"/>
        </w:rPr>
        <w:t xml:space="preserve">(dále jen „kulturní představení“ nebo „služby“) v době platnosti této smlouvy, označených vždy jako „zprostředkování prodeje služeb“. </w:t>
      </w:r>
    </w:p>
    <w:p w14:paraId="3F409953" w14:textId="3A2B154A" w:rsidR="00D74159" w:rsidRPr="00B0414E" w:rsidRDefault="004C257C" w:rsidP="002F07C5">
      <w:pPr>
        <w:keepNext w:val="0"/>
        <w:numPr>
          <w:ilvl w:val="0"/>
          <w:numId w:val="1"/>
        </w:numPr>
        <w:rPr>
          <w:rFonts w:ascii="Palatino Linotype" w:hAnsi="Palatino Linotype"/>
          <w:szCs w:val="24"/>
        </w:rPr>
      </w:pPr>
      <w:r w:rsidRPr="00B0414E">
        <w:rPr>
          <w:rFonts w:ascii="Palatino Linotype" w:hAnsi="Palatino Linotype"/>
          <w:szCs w:val="24"/>
        </w:rPr>
        <w:t>Zájemce</w:t>
      </w:r>
      <w:r w:rsidR="00D74159" w:rsidRPr="00B0414E">
        <w:rPr>
          <w:rFonts w:ascii="Palatino Linotype" w:hAnsi="Palatino Linotype"/>
          <w:szCs w:val="24"/>
        </w:rPr>
        <w:t xml:space="preserve"> prohlašuje, že není a nebude po dobu účinnosti této smlouvy poplatníkem – osobou povinnou k evidenci tržeb dle zákona č. 112/2016 Sb., o evidenci tržeb, v aktuálním znění.</w:t>
      </w:r>
    </w:p>
    <w:p w14:paraId="49D0FC0C" w14:textId="7DACA9F7" w:rsidR="000A0644" w:rsidRPr="00B0414E" w:rsidRDefault="000A0644" w:rsidP="000A0644">
      <w:pPr>
        <w:keepNext w:val="0"/>
        <w:numPr>
          <w:ilvl w:val="0"/>
          <w:numId w:val="1"/>
        </w:numPr>
        <w:rPr>
          <w:rFonts w:ascii="Palatino Linotype" w:hAnsi="Palatino Linotype"/>
          <w:szCs w:val="24"/>
        </w:rPr>
      </w:pPr>
      <w:r w:rsidRPr="00B0414E">
        <w:rPr>
          <w:rFonts w:ascii="Palatino Linotype" w:hAnsi="Palatino Linotype"/>
          <w:szCs w:val="24"/>
        </w:rPr>
        <w:lastRenderedPageBreak/>
        <w:t>Vstupenky na kulturní představení jsou prodávány v </w:t>
      </w:r>
      <w:r w:rsidR="00010D20" w:rsidRPr="00B0414E">
        <w:rPr>
          <w:rFonts w:ascii="Palatino Linotype" w:hAnsi="Palatino Linotype"/>
          <w:szCs w:val="24"/>
        </w:rPr>
        <w:t>ceně 150</w:t>
      </w:r>
      <w:r w:rsidR="004F25E2" w:rsidRPr="00B0414E">
        <w:rPr>
          <w:rFonts w:ascii="Palatino Linotype" w:hAnsi="Palatino Linotype"/>
          <w:szCs w:val="24"/>
        </w:rPr>
        <w:t xml:space="preserve"> Kč (plné vstupné) </w:t>
      </w:r>
      <w:r w:rsidRPr="00B0414E">
        <w:rPr>
          <w:rFonts w:ascii="Palatino Linotype" w:hAnsi="Palatino Linotype"/>
          <w:szCs w:val="24"/>
        </w:rPr>
        <w:t xml:space="preserve">prostřednictvím systému </w:t>
      </w:r>
      <w:proofErr w:type="spellStart"/>
      <w:r w:rsidRPr="00B0414E">
        <w:rPr>
          <w:rFonts w:ascii="Palatino Linotype" w:hAnsi="Palatino Linotype"/>
          <w:szCs w:val="24"/>
        </w:rPr>
        <w:t>Colosseum</w:t>
      </w:r>
      <w:proofErr w:type="spellEnd"/>
      <w:r w:rsidRPr="00B0414E">
        <w:rPr>
          <w:rFonts w:ascii="Palatino Linotype" w:hAnsi="Palatino Linotype"/>
          <w:szCs w:val="24"/>
        </w:rPr>
        <w:t xml:space="preserve">. Zájemce prohlašuje, že není plátce DPH. </w:t>
      </w:r>
    </w:p>
    <w:p w14:paraId="716237F7" w14:textId="77777777" w:rsidR="000A0644" w:rsidRPr="00B0414E" w:rsidRDefault="000A0644" w:rsidP="000A0644">
      <w:pPr>
        <w:keepNext w:val="0"/>
        <w:numPr>
          <w:ilvl w:val="0"/>
          <w:numId w:val="1"/>
        </w:numPr>
        <w:rPr>
          <w:rFonts w:ascii="Palatino Linotype" w:hAnsi="Palatino Linotype"/>
          <w:szCs w:val="24"/>
        </w:rPr>
      </w:pPr>
      <w:r w:rsidRPr="00B0414E">
        <w:rPr>
          <w:rFonts w:ascii="Palatino Linotype" w:hAnsi="Palatino Linotype"/>
          <w:szCs w:val="24"/>
        </w:rPr>
        <w:t>Služby budou nabízeny k prodeji v rámci provozu zprostředkovatele.</w:t>
      </w:r>
    </w:p>
    <w:p w14:paraId="6009F63D" w14:textId="77777777" w:rsidR="000A0644" w:rsidRPr="00B0414E" w:rsidRDefault="000A0644" w:rsidP="000A0644">
      <w:pPr>
        <w:keepNext w:val="0"/>
        <w:numPr>
          <w:ilvl w:val="0"/>
          <w:numId w:val="1"/>
        </w:numPr>
        <w:rPr>
          <w:rFonts w:ascii="Palatino Linotype" w:hAnsi="Palatino Linotype"/>
          <w:szCs w:val="24"/>
        </w:rPr>
      </w:pPr>
      <w:r w:rsidRPr="00B0414E">
        <w:rPr>
          <w:rFonts w:ascii="Palatino Linotype" w:hAnsi="Palatino Linotype"/>
          <w:szCs w:val="24"/>
        </w:rPr>
        <w:t>Ujednání, která nejsou obsažena v této smlouvě, se řídí příslušnými ustanoveními občanského zákoníku.</w:t>
      </w:r>
    </w:p>
    <w:p w14:paraId="1974835B"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Článek II.</w:t>
      </w:r>
      <w:r w:rsidRPr="00B0414E">
        <w:rPr>
          <w:rFonts w:ascii="Palatino Linotype" w:hAnsi="Palatino Linotype"/>
          <w:szCs w:val="24"/>
        </w:rPr>
        <w:br/>
        <w:t>Doba plnění</w:t>
      </w:r>
    </w:p>
    <w:p w14:paraId="25E0049D" w14:textId="77777777" w:rsidR="002F07C5" w:rsidRPr="00B0414E" w:rsidRDefault="002F07C5" w:rsidP="002F07C5">
      <w:pPr>
        <w:keepNext w:val="0"/>
        <w:numPr>
          <w:ilvl w:val="0"/>
          <w:numId w:val="2"/>
        </w:numPr>
        <w:rPr>
          <w:rFonts w:ascii="Palatino Linotype" w:hAnsi="Palatino Linotype"/>
          <w:szCs w:val="24"/>
        </w:rPr>
      </w:pPr>
      <w:r w:rsidRPr="00B0414E">
        <w:rPr>
          <w:rFonts w:ascii="Palatino Linotype" w:hAnsi="Palatino Linotype"/>
          <w:szCs w:val="24"/>
        </w:rPr>
        <w:t>Zprostředkovatel se zavazuje, že činnost podle článku I. této smlouvy bude pro zájemce vykonávat od okamžiku podpisu této smlouvy do doby ukončení smluvního vztahu podle bodu X. nebo XI. této smlouvy.</w:t>
      </w:r>
    </w:p>
    <w:p w14:paraId="1E1DCA9D"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 xml:space="preserve">Článek III. </w:t>
      </w:r>
      <w:r w:rsidRPr="00B0414E">
        <w:rPr>
          <w:rFonts w:ascii="Palatino Linotype" w:hAnsi="Palatino Linotype"/>
          <w:szCs w:val="24"/>
        </w:rPr>
        <w:br/>
        <w:t>Místo plnění</w:t>
      </w:r>
    </w:p>
    <w:p w14:paraId="77F298C3" w14:textId="77A33223" w:rsidR="002F07C5" w:rsidRPr="00B0414E" w:rsidRDefault="002F07C5" w:rsidP="002F07C5">
      <w:pPr>
        <w:keepNext w:val="0"/>
        <w:numPr>
          <w:ilvl w:val="0"/>
          <w:numId w:val="3"/>
        </w:numPr>
        <w:rPr>
          <w:rFonts w:ascii="Palatino Linotype" w:hAnsi="Palatino Linotype"/>
          <w:szCs w:val="24"/>
        </w:rPr>
      </w:pPr>
      <w:r w:rsidRPr="00B0414E">
        <w:rPr>
          <w:rFonts w:ascii="Palatino Linotype" w:hAnsi="Palatino Linotype"/>
          <w:szCs w:val="24"/>
        </w:rPr>
        <w:t xml:space="preserve">Místo plnění: </w:t>
      </w:r>
      <w:r w:rsidRPr="00B0414E">
        <w:rPr>
          <w:rFonts w:ascii="Palatino Linotype" w:hAnsi="Palatino Linotype"/>
          <w:b/>
          <w:szCs w:val="24"/>
        </w:rPr>
        <w:t xml:space="preserve">Státní </w:t>
      </w:r>
      <w:r w:rsidR="00C954E3" w:rsidRPr="00B0414E">
        <w:rPr>
          <w:rFonts w:ascii="Palatino Linotype" w:hAnsi="Palatino Linotype"/>
          <w:b/>
          <w:szCs w:val="24"/>
        </w:rPr>
        <w:t xml:space="preserve">zámek </w:t>
      </w:r>
      <w:r w:rsidR="000A0644" w:rsidRPr="00B0414E">
        <w:rPr>
          <w:rFonts w:ascii="Palatino Linotype" w:hAnsi="Palatino Linotype"/>
          <w:b/>
          <w:szCs w:val="24"/>
        </w:rPr>
        <w:t>Valtice</w:t>
      </w:r>
      <w:r w:rsidRPr="00B0414E">
        <w:rPr>
          <w:rFonts w:ascii="Palatino Linotype" w:hAnsi="Palatino Linotype"/>
          <w:b/>
          <w:szCs w:val="24"/>
        </w:rPr>
        <w:t xml:space="preserve"> – po</w:t>
      </w:r>
      <w:r w:rsidR="00C954E3" w:rsidRPr="00B0414E">
        <w:rPr>
          <w:rFonts w:ascii="Palatino Linotype" w:hAnsi="Palatino Linotype"/>
          <w:b/>
          <w:szCs w:val="24"/>
        </w:rPr>
        <w:t>kladna</w:t>
      </w:r>
    </w:p>
    <w:p w14:paraId="30DB65BB" w14:textId="728801BE" w:rsidR="002F07C5" w:rsidRPr="00B0414E" w:rsidRDefault="002F07C5" w:rsidP="002F07C5">
      <w:pPr>
        <w:keepNext w:val="0"/>
        <w:numPr>
          <w:ilvl w:val="0"/>
          <w:numId w:val="3"/>
        </w:numPr>
        <w:rPr>
          <w:rFonts w:ascii="Palatino Linotype" w:hAnsi="Palatino Linotype"/>
          <w:szCs w:val="24"/>
        </w:rPr>
      </w:pPr>
      <w:r w:rsidRPr="00B0414E">
        <w:rPr>
          <w:rFonts w:ascii="Palatino Linotype" w:hAnsi="Palatino Linotype"/>
          <w:szCs w:val="24"/>
        </w:rPr>
        <w:t xml:space="preserve">Vynaložené náklady na dopravu zboží </w:t>
      </w:r>
      <w:r w:rsidR="000A0644" w:rsidRPr="00B0414E">
        <w:rPr>
          <w:rFonts w:ascii="Palatino Linotype" w:hAnsi="Palatino Linotype"/>
          <w:szCs w:val="24"/>
        </w:rPr>
        <w:t xml:space="preserve">/ služeb </w:t>
      </w:r>
      <w:r w:rsidRPr="00B0414E">
        <w:rPr>
          <w:rFonts w:ascii="Palatino Linotype" w:hAnsi="Palatino Linotype"/>
          <w:szCs w:val="24"/>
        </w:rPr>
        <w:t>do místa plnění hradí na své náklady zájemce.</w:t>
      </w:r>
    </w:p>
    <w:p w14:paraId="6BDA7832" w14:textId="77777777" w:rsidR="002F07C5" w:rsidRPr="00B0414E" w:rsidRDefault="002F07C5" w:rsidP="002F07C5">
      <w:pPr>
        <w:pStyle w:val="Podtitul"/>
        <w:rPr>
          <w:rFonts w:ascii="Palatino Linotype" w:hAnsi="Palatino Linotype"/>
          <w:szCs w:val="24"/>
        </w:rPr>
      </w:pPr>
      <w:r w:rsidRPr="00B0414E">
        <w:rPr>
          <w:rFonts w:ascii="Palatino Linotype" w:hAnsi="Palatino Linotype"/>
          <w:szCs w:val="24"/>
        </w:rPr>
        <w:t xml:space="preserve">Článek IV. </w:t>
      </w:r>
      <w:r w:rsidRPr="00B0414E">
        <w:rPr>
          <w:rFonts w:ascii="Palatino Linotype" w:hAnsi="Palatino Linotype"/>
          <w:szCs w:val="24"/>
        </w:rPr>
        <w:br/>
        <w:t>Závaznost pokynů zájemce</w:t>
      </w:r>
    </w:p>
    <w:p w14:paraId="3741F805" w14:textId="77777777" w:rsidR="002F07C5" w:rsidRPr="00B0414E" w:rsidRDefault="002F07C5" w:rsidP="002F07C5">
      <w:pPr>
        <w:numPr>
          <w:ilvl w:val="0"/>
          <w:numId w:val="4"/>
        </w:numPr>
        <w:rPr>
          <w:rFonts w:ascii="Palatino Linotype" w:hAnsi="Palatino Linotype"/>
          <w:szCs w:val="24"/>
        </w:rPr>
      </w:pPr>
      <w:r w:rsidRPr="00B0414E">
        <w:rPr>
          <w:rFonts w:ascii="Palatino Linotype" w:hAnsi="Palatino Linotype"/>
          <w:szCs w:val="24"/>
        </w:rPr>
        <w:t xml:space="preserve">Zprostředkovatel je povinen při zařizování záležitosti pro zájemce jednat s potřebnou odbornou péčí podle </w:t>
      </w:r>
      <w:r w:rsidR="00D74159" w:rsidRPr="00B0414E">
        <w:rPr>
          <w:rFonts w:ascii="Palatino Linotype" w:hAnsi="Palatino Linotype"/>
          <w:szCs w:val="24"/>
        </w:rPr>
        <w:t xml:space="preserve">oprávněných </w:t>
      </w:r>
      <w:r w:rsidRPr="00B0414E">
        <w:rPr>
          <w:rFonts w:ascii="Palatino Linotype" w:hAnsi="Palatino Linotype"/>
          <w:szCs w:val="24"/>
        </w:rPr>
        <w:t xml:space="preserve">pokynů zájemce. </w:t>
      </w:r>
      <w:r w:rsidR="00C954E3" w:rsidRPr="00B0414E">
        <w:rPr>
          <w:rFonts w:ascii="Palatino Linotype" w:hAnsi="Palatino Linotype"/>
          <w:szCs w:val="24"/>
        </w:rPr>
        <w:t>Zájemce tyto pokyny sdělí zprostředkovateli v den podpisu</w:t>
      </w:r>
      <w:r w:rsidR="00D74159" w:rsidRPr="00B0414E">
        <w:rPr>
          <w:rFonts w:ascii="Palatino Linotype" w:hAnsi="Palatino Linotype"/>
          <w:szCs w:val="24"/>
        </w:rPr>
        <w:t xml:space="preserve"> této</w:t>
      </w:r>
      <w:r w:rsidR="00C954E3" w:rsidRPr="00B0414E">
        <w:rPr>
          <w:rFonts w:ascii="Palatino Linotype" w:hAnsi="Palatino Linotype"/>
          <w:szCs w:val="24"/>
        </w:rPr>
        <w:t xml:space="preserve"> smlouvy</w:t>
      </w:r>
      <w:r w:rsidR="00D74159" w:rsidRPr="00B0414E">
        <w:rPr>
          <w:rFonts w:ascii="Palatino Linotype" w:hAnsi="Palatino Linotype"/>
          <w:szCs w:val="24"/>
        </w:rPr>
        <w:t xml:space="preserve"> příp. v průběhu její účinnosti</w:t>
      </w:r>
      <w:r w:rsidR="00C954E3" w:rsidRPr="00B0414E">
        <w:rPr>
          <w:rFonts w:ascii="Palatino Linotype" w:hAnsi="Palatino Linotype"/>
          <w:szCs w:val="24"/>
        </w:rPr>
        <w:t>.</w:t>
      </w:r>
    </w:p>
    <w:p w14:paraId="78D4BA58"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 xml:space="preserve">Článek V. </w:t>
      </w:r>
      <w:r w:rsidRPr="00B0414E">
        <w:rPr>
          <w:rFonts w:ascii="Palatino Linotype" w:hAnsi="Palatino Linotype"/>
          <w:szCs w:val="24"/>
        </w:rPr>
        <w:br/>
        <w:t>Ochrana zájmů zájemce</w:t>
      </w:r>
    </w:p>
    <w:p w14:paraId="13FDBCB4" w14:textId="77777777" w:rsidR="002F07C5" w:rsidRPr="00B0414E" w:rsidRDefault="002F07C5" w:rsidP="002F07C5">
      <w:pPr>
        <w:keepNext w:val="0"/>
        <w:numPr>
          <w:ilvl w:val="0"/>
          <w:numId w:val="5"/>
        </w:numPr>
        <w:rPr>
          <w:rFonts w:ascii="Palatino Linotype" w:hAnsi="Palatino Linotype"/>
          <w:szCs w:val="24"/>
        </w:rPr>
      </w:pPr>
      <w:r w:rsidRPr="00B0414E">
        <w:rPr>
          <w:rFonts w:ascii="Palatino Linotype" w:hAnsi="Palatino Linotype"/>
          <w:szCs w:val="24"/>
        </w:rPr>
        <w:t>Zprostředkovatel je povinen chránit zájmy zájemce vyplývající z  této smlouvy, popřípadě další jemu známé zájmy zájemce související se zařizováním záležitosti. Dále je povinen oznámit zájemci všechny okolnosti, které by mohly mít vliv na změnu zájemcových příkazů.</w:t>
      </w:r>
    </w:p>
    <w:p w14:paraId="083D0D40"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Článek VI.</w:t>
      </w:r>
      <w:r w:rsidRPr="00B0414E">
        <w:rPr>
          <w:rFonts w:ascii="Palatino Linotype" w:hAnsi="Palatino Linotype"/>
          <w:szCs w:val="24"/>
        </w:rPr>
        <w:br/>
        <w:t>Zprávy a vyúčtování</w:t>
      </w:r>
    </w:p>
    <w:p w14:paraId="29320B25" w14:textId="77777777" w:rsidR="002F07C5" w:rsidRPr="00B0414E" w:rsidRDefault="002F07C5" w:rsidP="002F07C5">
      <w:pPr>
        <w:keepNext w:val="0"/>
        <w:numPr>
          <w:ilvl w:val="0"/>
          <w:numId w:val="6"/>
        </w:numPr>
        <w:rPr>
          <w:rFonts w:ascii="Palatino Linotype" w:hAnsi="Palatino Linotype"/>
          <w:szCs w:val="24"/>
        </w:rPr>
      </w:pPr>
      <w:r w:rsidRPr="00B0414E">
        <w:rPr>
          <w:rFonts w:ascii="Palatino Linotype" w:hAnsi="Palatino Linotype"/>
          <w:szCs w:val="24"/>
        </w:rPr>
        <w:t xml:space="preserve">Zprostředkovatel je povinen podávat zájemci zprávy o zařizování záležitostí podle této smlouvy. </w:t>
      </w:r>
    </w:p>
    <w:p w14:paraId="7FE25B6F" w14:textId="7897DE02" w:rsidR="002F07C5" w:rsidRPr="00B0414E" w:rsidRDefault="002F07C5" w:rsidP="002F07C5">
      <w:pPr>
        <w:keepNext w:val="0"/>
        <w:numPr>
          <w:ilvl w:val="0"/>
          <w:numId w:val="6"/>
        </w:numPr>
        <w:rPr>
          <w:rFonts w:ascii="Palatino Linotype" w:hAnsi="Palatino Linotype"/>
          <w:szCs w:val="24"/>
        </w:rPr>
      </w:pPr>
      <w:r w:rsidRPr="00B0414E">
        <w:rPr>
          <w:rFonts w:ascii="Palatino Linotype" w:hAnsi="Palatino Linotype"/>
          <w:szCs w:val="24"/>
        </w:rPr>
        <w:t>Zprostředkovatel je povinen provést vyúčtování vždy k poslednímu dni aktuálního měsíce a celkové vyúčtování k</w:t>
      </w:r>
      <w:r w:rsidR="00B93E58" w:rsidRPr="00B0414E">
        <w:rPr>
          <w:rFonts w:ascii="Palatino Linotype" w:hAnsi="Palatino Linotype"/>
          <w:szCs w:val="24"/>
        </w:rPr>
        <w:t>e</w:t>
      </w:r>
      <w:r w:rsidRPr="00B0414E">
        <w:rPr>
          <w:rFonts w:ascii="Palatino Linotype" w:hAnsi="Palatino Linotype"/>
          <w:szCs w:val="24"/>
        </w:rPr>
        <w:t> </w:t>
      </w:r>
      <w:r w:rsidR="00D74159" w:rsidRPr="00B0414E">
        <w:rPr>
          <w:rFonts w:ascii="Palatino Linotype" w:hAnsi="Palatino Linotype"/>
          <w:szCs w:val="24"/>
        </w:rPr>
        <w:t xml:space="preserve">dni </w:t>
      </w:r>
      <w:r w:rsidR="00B93E58" w:rsidRPr="00B0414E">
        <w:rPr>
          <w:rFonts w:ascii="Palatino Linotype" w:hAnsi="Palatino Linotype"/>
          <w:szCs w:val="24"/>
        </w:rPr>
        <w:t>ukončení</w:t>
      </w:r>
      <w:r w:rsidR="00D74159" w:rsidRPr="00B0414E">
        <w:rPr>
          <w:rFonts w:ascii="Palatino Linotype" w:hAnsi="Palatino Linotype"/>
          <w:szCs w:val="24"/>
        </w:rPr>
        <w:t xml:space="preserve"> této smlouvy</w:t>
      </w:r>
      <w:r w:rsidR="002963DC" w:rsidRPr="00B0414E">
        <w:rPr>
          <w:rFonts w:ascii="Palatino Linotype" w:hAnsi="Palatino Linotype"/>
          <w:szCs w:val="24"/>
        </w:rPr>
        <w:t>, a to vždy</w:t>
      </w:r>
      <w:r w:rsidR="00D74159" w:rsidRPr="00B0414E">
        <w:rPr>
          <w:rFonts w:ascii="Palatino Linotype" w:hAnsi="Palatino Linotype"/>
          <w:szCs w:val="24"/>
        </w:rPr>
        <w:t xml:space="preserve"> nejpozději do 15</w:t>
      </w:r>
      <w:r w:rsidR="002963DC" w:rsidRPr="00B0414E">
        <w:rPr>
          <w:rFonts w:ascii="Palatino Linotype" w:hAnsi="Palatino Linotype"/>
          <w:szCs w:val="24"/>
        </w:rPr>
        <w:t xml:space="preserve"> dnů </w:t>
      </w:r>
      <w:r w:rsidR="00A32736" w:rsidRPr="00B0414E">
        <w:rPr>
          <w:rFonts w:ascii="Palatino Linotype" w:hAnsi="Palatino Linotype"/>
          <w:szCs w:val="24"/>
        </w:rPr>
        <w:t xml:space="preserve">od </w:t>
      </w:r>
      <w:r w:rsidR="002963DC" w:rsidRPr="00B0414E">
        <w:rPr>
          <w:rFonts w:ascii="Palatino Linotype" w:hAnsi="Palatino Linotype"/>
          <w:szCs w:val="24"/>
        </w:rPr>
        <w:t>předmětného data</w:t>
      </w:r>
      <w:r w:rsidRPr="00B0414E">
        <w:rPr>
          <w:rFonts w:ascii="Palatino Linotype" w:hAnsi="Palatino Linotype"/>
          <w:szCs w:val="24"/>
        </w:rPr>
        <w:t xml:space="preserve">. </w:t>
      </w:r>
    </w:p>
    <w:p w14:paraId="29DABF17" w14:textId="2B3AD998" w:rsidR="001C0FD1" w:rsidRPr="00B0414E" w:rsidRDefault="001C0FD1" w:rsidP="002F07C5">
      <w:pPr>
        <w:keepNext w:val="0"/>
        <w:numPr>
          <w:ilvl w:val="0"/>
          <w:numId w:val="6"/>
        </w:numPr>
        <w:rPr>
          <w:rFonts w:ascii="Palatino Linotype" w:hAnsi="Palatino Linotype"/>
          <w:szCs w:val="24"/>
        </w:rPr>
      </w:pPr>
      <w:r w:rsidRPr="00B0414E">
        <w:rPr>
          <w:rFonts w:ascii="Palatino Linotype" w:hAnsi="Palatino Linotype"/>
          <w:szCs w:val="24"/>
        </w:rPr>
        <w:t xml:space="preserve">Zprostředkovatel je povinen převést tržby za prodané předmětné zboží </w:t>
      </w:r>
      <w:r w:rsidR="000A0644" w:rsidRPr="00B0414E">
        <w:rPr>
          <w:rFonts w:ascii="Palatino Linotype" w:hAnsi="Palatino Linotype"/>
          <w:szCs w:val="24"/>
        </w:rPr>
        <w:t xml:space="preserve">/ službu </w:t>
      </w:r>
      <w:r w:rsidRPr="00B0414E">
        <w:rPr>
          <w:rFonts w:ascii="Palatino Linotype" w:hAnsi="Palatino Linotype"/>
          <w:szCs w:val="24"/>
        </w:rPr>
        <w:t>snížení o oprávněnou úplatu zájemci do 21 dnů po dni vyúčtování ve prospěch výše uvedeného bankovního účtu zájemce s variabilním symbolem 75032333 nebo vyplatit v hotovosti zájemci v místě plnění.</w:t>
      </w:r>
    </w:p>
    <w:p w14:paraId="47E1A24F"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lastRenderedPageBreak/>
        <w:t xml:space="preserve">Článek VII. </w:t>
      </w:r>
      <w:r w:rsidRPr="00B0414E">
        <w:rPr>
          <w:rFonts w:ascii="Palatino Linotype" w:hAnsi="Palatino Linotype"/>
          <w:szCs w:val="24"/>
        </w:rPr>
        <w:br/>
        <w:t>Vlastnické právo k věcem</w:t>
      </w:r>
    </w:p>
    <w:p w14:paraId="361C7915" w14:textId="77777777" w:rsidR="002F07C5" w:rsidRPr="00B0414E" w:rsidRDefault="002F07C5" w:rsidP="002F07C5">
      <w:pPr>
        <w:keepNext w:val="0"/>
        <w:numPr>
          <w:ilvl w:val="0"/>
          <w:numId w:val="7"/>
        </w:numPr>
        <w:rPr>
          <w:rFonts w:ascii="Palatino Linotype" w:hAnsi="Palatino Linotype"/>
          <w:szCs w:val="24"/>
        </w:rPr>
      </w:pPr>
      <w:r w:rsidRPr="00B0414E">
        <w:rPr>
          <w:rFonts w:ascii="Palatino Linotype" w:hAnsi="Palatino Linotype"/>
          <w:szCs w:val="24"/>
        </w:rPr>
        <w:t>K movitým věcem svěřeným zprostředkovateli k prodeji má zájemce vlastnické právo, dokud je nenabude třetí osoba.</w:t>
      </w:r>
    </w:p>
    <w:p w14:paraId="7D5DDFEF" w14:textId="16851A1B" w:rsidR="002F07C5" w:rsidRPr="00B0414E" w:rsidRDefault="002F07C5" w:rsidP="002F07C5">
      <w:pPr>
        <w:keepNext w:val="0"/>
        <w:numPr>
          <w:ilvl w:val="0"/>
          <w:numId w:val="7"/>
        </w:numPr>
        <w:rPr>
          <w:rFonts w:ascii="Palatino Linotype" w:hAnsi="Palatino Linotype"/>
          <w:szCs w:val="24"/>
        </w:rPr>
      </w:pPr>
      <w:r w:rsidRPr="00B0414E">
        <w:rPr>
          <w:rFonts w:ascii="Palatino Linotype" w:hAnsi="Palatino Linotype"/>
          <w:szCs w:val="24"/>
        </w:rPr>
        <w:t>Zprostředkovatel umožní zástupcům zájemce kdykoliv v pracovní době v rámci provozu zprostředkovatele provést namátkovou inventarizaci svěřeného zboží</w:t>
      </w:r>
      <w:r w:rsidR="000A0644" w:rsidRPr="00B0414E">
        <w:rPr>
          <w:rFonts w:ascii="Palatino Linotype" w:hAnsi="Palatino Linotype"/>
          <w:szCs w:val="24"/>
        </w:rPr>
        <w:t xml:space="preserve"> /služby</w:t>
      </w:r>
      <w:r w:rsidRPr="00B0414E">
        <w:rPr>
          <w:rFonts w:ascii="Palatino Linotype" w:hAnsi="Palatino Linotype"/>
          <w:szCs w:val="24"/>
        </w:rPr>
        <w:t xml:space="preserve"> a kontrolu dokladů o prodeji zboží</w:t>
      </w:r>
      <w:r w:rsidR="000A0644" w:rsidRPr="00B0414E">
        <w:rPr>
          <w:rFonts w:ascii="Palatino Linotype" w:hAnsi="Palatino Linotype"/>
          <w:szCs w:val="24"/>
        </w:rPr>
        <w:t>/služby</w:t>
      </w:r>
      <w:r w:rsidRPr="00B0414E">
        <w:rPr>
          <w:rFonts w:ascii="Palatino Linotype" w:hAnsi="Palatino Linotype"/>
          <w:szCs w:val="24"/>
        </w:rPr>
        <w:t>.</w:t>
      </w:r>
    </w:p>
    <w:p w14:paraId="1564D4B4"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Článek VIII.</w:t>
      </w:r>
      <w:r w:rsidRPr="00B0414E">
        <w:rPr>
          <w:rFonts w:ascii="Palatino Linotype" w:hAnsi="Palatino Linotype"/>
          <w:szCs w:val="24"/>
        </w:rPr>
        <w:br/>
        <w:t xml:space="preserve">Nebezpečí škody na věcech a reklamace </w:t>
      </w:r>
    </w:p>
    <w:p w14:paraId="5840C10D" w14:textId="77777777" w:rsidR="002F07C5" w:rsidRPr="00B0414E" w:rsidRDefault="002F07C5" w:rsidP="002F07C5">
      <w:pPr>
        <w:keepNext w:val="0"/>
        <w:numPr>
          <w:ilvl w:val="0"/>
          <w:numId w:val="8"/>
        </w:numPr>
        <w:rPr>
          <w:rFonts w:ascii="Palatino Linotype" w:hAnsi="Palatino Linotype"/>
          <w:szCs w:val="24"/>
        </w:rPr>
      </w:pPr>
      <w:r w:rsidRPr="00B0414E">
        <w:rPr>
          <w:rFonts w:ascii="Palatino Linotype" w:hAnsi="Palatino Linotype"/>
          <w:szCs w:val="24"/>
        </w:rPr>
        <w:t>Za škodu na svěřených věcech odpovídá zprostředkovatel od okamžiku jejich převzetí, a to až do jejich vydání, ledaže tuto škodu nemohl odvrátit při vynaložení veškeré péče.</w:t>
      </w:r>
    </w:p>
    <w:p w14:paraId="473AEA63" w14:textId="77777777" w:rsidR="002F07C5" w:rsidRPr="00B0414E" w:rsidRDefault="002F07C5" w:rsidP="002F07C5">
      <w:pPr>
        <w:keepNext w:val="0"/>
        <w:numPr>
          <w:ilvl w:val="0"/>
          <w:numId w:val="8"/>
        </w:numPr>
        <w:rPr>
          <w:rFonts w:ascii="Palatino Linotype" w:hAnsi="Palatino Linotype"/>
          <w:szCs w:val="24"/>
        </w:rPr>
      </w:pPr>
      <w:r w:rsidRPr="00B0414E">
        <w:rPr>
          <w:rFonts w:ascii="Palatino Linotype" w:hAnsi="Palatino Linotype"/>
          <w:szCs w:val="24"/>
        </w:rPr>
        <w:t>Zájemce se zavazuje zajistit, aby věc byla zabalena obvyklým způsobem, tak že ji obal bude chránit před poškozením a znehodnocením. Zprostředkovatel neodpovídá za škodu na věcech způsobenou vadným obalem. Dále zprostředkovatel neodpovídá za škodu způsobenou zájemcem nebo vadou věci.</w:t>
      </w:r>
    </w:p>
    <w:p w14:paraId="3A3EA990" w14:textId="1D2E617C" w:rsidR="002F07C5" w:rsidRPr="00B0414E" w:rsidRDefault="002F07C5" w:rsidP="002F07C5">
      <w:pPr>
        <w:keepNext w:val="0"/>
        <w:numPr>
          <w:ilvl w:val="0"/>
          <w:numId w:val="8"/>
        </w:numPr>
        <w:rPr>
          <w:rFonts w:ascii="Palatino Linotype" w:hAnsi="Palatino Linotype"/>
          <w:szCs w:val="24"/>
        </w:rPr>
      </w:pPr>
      <w:r w:rsidRPr="00B0414E">
        <w:rPr>
          <w:rFonts w:ascii="Palatino Linotype" w:hAnsi="Palatino Linotype"/>
          <w:szCs w:val="24"/>
        </w:rPr>
        <w:t>V případě dodání vadného zboží</w:t>
      </w:r>
      <w:r w:rsidR="000A0644" w:rsidRPr="00B0414E">
        <w:rPr>
          <w:rFonts w:ascii="Palatino Linotype" w:hAnsi="Palatino Linotype"/>
          <w:szCs w:val="24"/>
        </w:rPr>
        <w:t>/služby</w:t>
      </w:r>
      <w:r w:rsidRPr="00B0414E">
        <w:rPr>
          <w:rFonts w:ascii="Palatino Linotype" w:hAnsi="Palatino Linotype"/>
          <w:szCs w:val="24"/>
        </w:rPr>
        <w:t xml:space="preserve"> provede zájemce na své náklady v místě plnění výměnu vadného předmětu smlouvy za bezvadný. </w:t>
      </w:r>
    </w:p>
    <w:p w14:paraId="10FBCBBD" w14:textId="2F0E05E2" w:rsidR="002F07C5" w:rsidRPr="00B0414E" w:rsidRDefault="002F07C5" w:rsidP="002F07C5">
      <w:pPr>
        <w:keepNext w:val="0"/>
        <w:numPr>
          <w:ilvl w:val="0"/>
          <w:numId w:val="8"/>
        </w:numPr>
        <w:rPr>
          <w:rFonts w:ascii="Palatino Linotype" w:hAnsi="Palatino Linotype"/>
          <w:bCs/>
          <w:szCs w:val="24"/>
        </w:rPr>
      </w:pPr>
      <w:r w:rsidRPr="00B0414E">
        <w:rPr>
          <w:rFonts w:ascii="Palatino Linotype" w:hAnsi="Palatino Linotype"/>
          <w:szCs w:val="24"/>
        </w:rPr>
        <w:t>Zájemce je povinen vyměnit vadné zboží</w:t>
      </w:r>
      <w:r w:rsidR="000A0644" w:rsidRPr="00B0414E">
        <w:rPr>
          <w:rFonts w:ascii="Palatino Linotype" w:hAnsi="Palatino Linotype"/>
          <w:szCs w:val="24"/>
        </w:rPr>
        <w:t>/službu</w:t>
      </w:r>
      <w:r w:rsidRPr="00B0414E">
        <w:rPr>
          <w:rFonts w:ascii="Palatino Linotype" w:hAnsi="Palatino Linotype"/>
          <w:szCs w:val="24"/>
        </w:rPr>
        <w:t xml:space="preserve"> za bezvadné vždy v příslušném místě plnění, kde byla reklamace uplatněna.</w:t>
      </w:r>
    </w:p>
    <w:p w14:paraId="26C3BDA5"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Článek IX.</w:t>
      </w:r>
      <w:r w:rsidRPr="00B0414E">
        <w:rPr>
          <w:rFonts w:ascii="Palatino Linotype" w:hAnsi="Palatino Linotype"/>
          <w:szCs w:val="24"/>
        </w:rPr>
        <w:br/>
        <w:t>Nárok na úplatu</w:t>
      </w:r>
    </w:p>
    <w:p w14:paraId="3E4F2E52" w14:textId="3438E2E7" w:rsidR="002963DC" w:rsidRPr="00B0414E" w:rsidRDefault="002F07C5" w:rsidP="002963DC">
      <w:pPr>
        <w:pStyle w:val="Odstavecseseznamem"/>
        <w:keepNext w:val="0"/>
        <w:numPr>
          <w:ilvl w:val="0"/>
          <w:numId w:val="15"/>
        </w:numPr>
        <w:rPr>
          <w:rFonts w:ascii="Palatino Linotype" w:hAnsi="Palatino Linotype"/>
          <w:szCs w:val="24"/>
        </w:rPr>
      </w:pPr>
      <w:r w:rsidRPr="00B0414E">
        <w:rPr>
          <w:rFonts w:ascii="Palatino Linotype" w:hAnsi="Palatino Linotype"/>
          <w:szCs w:val="24"/>
        </w:rPr>
        <w:t xml:space="preserve">Úplata (odměna) pro zprostředkovatele je </w:t>
      </w:r>
      <w:r w:rsidR="003B6E85" w:rsidRPr="00B0414E">
        <w:rPr>
          <w:rFonts w:ascii="Palatino Linotype" w:hAnsi="Palatino Linotype"/>
          <w:szCs w:val="24"/>
        </w:rPr>
        <w:t xml:space="preserve">stanovena takto: </w:t>
      </w:r>
      <w:r w:rsidR="004F25E2" w:rsidRPr="00B0414E">
        <w:rPr>
          <w:rFonts w:ascii="Palatino Linotype" w:hAnsi="Palatino Linotype"/>
          <w:b/>
          <w:szCs w:val="24"/>
        </w:rPr>
        <w:t>10</w:t>
      </w:r>
      <w:r w:rsidR="003B6E85" w:rsidRPr="00B0414E">
        <w:rPr>
          <w:rFonts w:ascii="Palatino Linotype" w:hAnsi="Palatino Linotype"/>
          <w:b/>
          <w:szCs w:val="24"/>
        </w:rPr>
        <w:t xml:space="preserve">% </w:t>
      </w:r>
      <w:r w:rsidR="002963DC" w:rsidRPr="00B0414E">
        <w:rPr>
          <w:rFonts w:ascii="Palatino Linotype" w:hAnsi="Palatino Linotype"/>
          <w:b/>
          <w:szCs w:val="24"/>
        </w:rPr>
        <w:t>vč. DPH</w:t>
      </w:r>
      <w:r w:rsidR="002963DC" w:rsidRPr="00B0414E">
        <w:rPr>
          <w:rFonts w:ascii="Palatino Linotype" w:hAnsi="Palatino Linotype"/>
          <w:szCs w:val="24"/>
        </w:rPr>
        <w:t xml:space="preserve"> </w:t>
      </w:r>
      <w:r w:rsidR="003B6E85" w:rsidRPr="00B0414E">
        <w:rPr>
          <w:rFonts w:ascii="Palatino Linotype" w:hAnsi="Palatino Linotype"/>
          <w:szCs w:val="24"/>
        </w:rPr>
        <w:t>z</w:t>
      </w:r>
      <w:r w:rsidR="002963DC" w:rsidRPr="00B0414E">
        <w:rPr>
          <w:rFonts w:ascii="Palatino Linotype" w:hAnsi="Palatino Linotype"/>
          <w:szCs w:val="24"/>
        </w:rPr>
        <w:t> tržeb za prodej předmětného zboží</w:t>
      </w:r>
      <w:r w:rsidR="000A0644" w:rsidRPr="00B0414E">
        <w:rPr>
          <w:rFonts w:ascii="Palatino Linotype" w:hAnsi="Palatino Linotype"/>
          <w:szCs w:val="24"/>
        </w:rPr>
        <w:t>/služby</w:t>
      </w:r>
      <w:r w:rsidR="008A3D86" w:rsidRPr="00B0414E">
        <w:rPr>
          <w:rFonts w:ascii="Palatino Linotype" w:hAnsi="Palatino Linotype"/>
          <w:szCs w:val="24"/>
        </w:rPr>
        <w:t>.</w:t>
      </w:r>
      <w:r w:rsidR="002963DC" w:rsidRPr="00B0414E">
        <w:rPr>
          <w:rFonts w:ascii="Palatino Linotype" w:hAnsi="Palatino Linotype"/>
          <w:szCs w:val="24"/>
        </w:rPr>
        <w:t xml:space="preserve"> Zájemce zprostředkovateli uhradí úplat</w:t>
      </w:r>
      <w:r w:rsidR="00B93E58" w:rsidRPr="00B0414E">
        <w:rPr>
          <w:rFonts w:ascii="Palatino Linotype" w:hAnsi="Palatino Linotype"/>
          <w:szCs w:val="24"/>
        </w:rPr>
        <w:t>y</w:t>
      </w:r>
      <w:r w:rsidR="002963DC" w:rsidRPr="00B0414E">
        <w:rPr>
          <w:rFonts w:ascii="Palatino Linotype" w:hAnsi="Palatino Linotype"/>
          <w:szCs w:val="24"/>
        </w:rPr>
        <w:t xml:space="preserve"> na základě daňového dokladu - faktury se splatností 21 dnů od data vystavení.</w:t>
      </w:r>
      <w:r w:rsidR="005C1CCB" w:rsidRPr="00B0414E">
        <w:rPr>
          <w:rFonts w:ascii="Palatino Linotype" w:hAnsi="Palatino Linotype"/>
          <w:szCs w:val="24"/>
        </w:rPr>
        <w:t xml:space="preserve"> </w:t>
      </w:r>
    </w:p>
    <w:p w14:paraId="05657716" w14:textId="568F3779" w:rsidR="004F25E2" w:rsidRPr="00B0414E" w:rsidRDefault="004F25E2" w:rsidP="002963DC">
      <w:pPr>
        <w:pStyle w:val="Odstavecseseznamem"/>
        <w:keepNext w:val="0"/>
        <w:numPr>
          <w:ilvl w:val="0"/>
          <w:numId w:val="15"/>
        </w:numPr>
        <w:rPr>
          <w:rFonts w:ascii="Palatino Linotype" w:hAnsi="Palatino Linotype"/>
          <w:szCs w:val="24"/>
        </w:rPr>
      </w:pPr>
      <w:r w:rsidRPr="00B0414E">
        <w:rPr>
          <w:rFonts w:ascii="Palatino Linotype" w:hAnsi="Palatino Linotype"/>
          <w:szCs w:val="24"/>
        </w:rPr>
        <w:t xml:space="preserve">Zprostředkovatel obdrží </w:t>
      </w:r>
      <w:r w:rsidRPr="00B0414E">
        <w:rPr>
          <w:rFonts w:ascii="Palatino Linotype" w:hAnsi="Palatino Linotype"/>
          <w:b/>
          <w:szCs w:val="24"/>
        </w:rPr>
        <w:t>10 Kč vč. DPH</w:t>
      </w:r>
      <w:r w:rsidRPr="00B0414E">
        <w:rPr>
          <w:rFonts w:ascii="Palatino Linotype" w:hAnsi="Palatino Linotype"/>
          <w:szCs w:val="24"/>
        </w:rPr>
        <w:t xml:space="preserve"> i z dalších prodaných lístků zájemcem. </w:t>
      </w:r>
    </w:p>
    <w:p w14:paraId="7EB0CF49" w14:textId="44CABB1C" w:rsidR="00B21612" w:rsidRPr="00B0414E" w:rsidRDefault="00F06F88" w:rsidP="002963DC">
      <w:pPr>
        <w:pStyle w:val="Odstavecseseznamem"/>
        <w:keepNext w:val="0"/>
        <w:numPr>
          <w:ilvl w:val="0"/>
          <w:numId w:val="15"/>
        </w:numPr>
        <w:rPr>
          <w:rFonts w:ascii="Palatino Linotype" w:hAnsi="Palatino Linotype"/>
          <w:szCs w:val="24"/>
        </w:rPr>
      </w:pPr>
      <w:r w:rsidRPr="00B0414E">
        <w:rPr>
          <w:rFonts w:ascii="Palatino Linotype" w:hAnsi="Palatino Linotype"/>
          <w:szCs w:val="24"/>
        </w:rPr>
        <w:t>Zájemce prohlašuje</w:t>
      </w:r>
      <w:r w:rsidR="00B21612" w:rsidRPr="00B0414E">
        <w:rPr>
          <w:rFonts w:ascii="Palatino Linotype" w:hAnsi="Palatino Linotype"/>
          <w:szCs w:val="24"/>
        </w:rPr>
        <w:t>, že souhlasí se vzájemným započtením pohledávek dle § 1982 a násl. občanského zákoníku v aktuálním znění i před datem splatnosti faktur za úplatu.</w:t>
      </w:r>
    </w:p>
    <w:p w14:paraId="7185345F" w14:textId="77777777" w:rsidR="002F07C5" w:rsidRPr="00B0414E" w:rsidRDefault="002F07C5" w:rsidP="003B6E85">
      <w:pPr>
        <w:keepNext w:val="0"/>
        <w:numPr>
          <w:ilvl w:val="0"/>
          <w:numId w:val="15"/>
        </w:numPr>
        <w:rPr>
          <w:rFonts w:ascii="Palatino Linotype" w:hAnsi="Palatino Linotype"/>
          <w:szCs w:val="24"/>
        </w:rPr>
      </w:pPr>
      <w:r w:rsidRPr="00B0414E">
        <w:rPr>
          <w:rFonts w:ascii="Palatino Linotype" w:hAnsi="Palatino Linotype"/>
          <w:szCs w:val="24"/>
        </w:rPr>
        <w:t>Odměna zprostředkovatele zahrnuje všechny jeho náklady v souvislosti se zprostředkováním prodeje.</w:t>
      </w:r>
    </w:p>
    <w:p w14:paraId="1E3707C4"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Článek X.</w:t>
      </w:r>
      <w:r w:rsidRPr="00B0414E">
        <w:rPr>
          <w:rFonts w:ascii="Palatino Linotype" w:hAnsi="Palatino Linotype"/>
          <w:szCs w:val="24"/>
        </w:rPr>
        <w:br/>
        <w:t>Trvání smlouvy</w:t>
      </w:r>
    </w:p>
    <w:p w14:paraId="4031A95E" w14:textId="3D00EF09" w:rsidR="002F07C5" w:rsidRPr="00B0414E" w:rsidRDefault="002F07C5" w:rsidP="002F07C5">
      <w:pPr>
        <w:keepNext w:val="0"/>
        <w:numPr>
          <w:ilvl w:val="0"/>
          <w:numId w:val="10"/>
        </w:numPr>
        <w:rPr>
          <w:rFonts w:ascii="Palatino Linotype" w:hAnsi="Palatino Linotype"/>
          <w:szCs w:val="24"/>
        </w:rPr>
      </w:pPr>
      <w:r w:rsidRPr="00B0414E">
        <w:rPr>
          <w:rFonts w:ascii="Palatino Linotype" w:hAnsi="Palatino Linotype"/>
          <w:szCs w:val="24"/>
        </w:rPr>
        <w:t>Tato smlouva se uzavírá na dobu určitou, a to ode dne jejího podpisu zás</w:t>
      </w:r>
      <w:r w:rsidR="000A0644" w:rsidRPr="00B0414E">
        <w:rPr>
          <w:rFonts w:ascii="Palatino Linotype" w:hAnsi="Palatino Linotype"/>
          <w:szCs w:val="24"/>
        </w:rPr>
        <w:t xml:space="preserve">tupci obou smluvních stran do </w:t>
      </w:r>
      <w:r w:rsidR="00010D20" w:rsidRPr="00B0414E">
        <w:rPr>
          <w:rFonts w:ascii="Palatino Linotype" w:hAnsi="Palatino Linotype"/>
          <w:szCs w:val="24"/>
        </w:rPr>
        <w:t>18</w:t>
      </w:r>
      <w:r w:rsidR="000A0644" w:rsidRPr="00B0414E">
        <w:rPr>
          <w:rFonts w:ascii="Palatino Linotype" w:hAnsi="Palatino Linotype"/>
          <w:szCs w:val="24"/>
        </w:rPr>
        <w:t>. 8. 2017</w:t>
      </w:r>
      <w:r w:rsidRPr="00B0414E">
        <w:rPr>
          <w:rFonts w:ascii="Palatino Linotype" w:hAnsi="Palatino Linotype"/>
          <w:szCs w:val="24"/>
        </w:rPr>
        <w:t>.  Uplynutím této doby smlouva zaniká.</w:t>
      </w:r>
      <w:r w:rsidR="002963DC" w:rsidRPr="00B0414E">
        <w:rPr>
          <w:rFonts w:ascii="Palatino Linotype" w:hAnsi="Palatino Linotype"/>
          <w:szCs w:val="24"/>
        </w:rPr>
        <w:t xml:space="preserve"> </w:t>
      </w:r>
    </w:p>
    <w:p w14:paraId="4C3B59B5" w14:textId="253183BA" w:rsidR="002963DC" w:rsidRPr="00B0414E" w:rsidRDefault="002963DC" w:rsidP="002F07C5">
      <w:pPr>
        <w:keepNext w:val="0"/>
        <w:numPr>
          <w:ilvl w:val="0"/>
          <w:numId w:val="10"/>
        </w:numPr>
        <w:rPr>
          <w:rFonts w:ascii="Palatino Linotype" w:hAnsi="Palatino Linotype"/>
          <w:szCs w:val="24"/>
        </w:rPr>
      </w:pPr>
      <w:r w:rsidRPr="00B0414E">
        <w:rPr>
          <w:rFonts w:ascii="Palatino Linotype" w:hAnsi="Palatino Linotype"/>
          <w:szCs w:val="24"/>
        </w:rPr>
        <w:t xml:space="preserve">Zájemce je povinen </w:t>
      </w:r>
      <w:r w:rsidR="00217D90" w:rsidRPr="00B0414E">
        <w:rPr>
          <w:rFonts w:ascii="Palatino Linotype" w:hAnsi="Palatino Linotype"/>
          <w:szCs w:val="24"/>
        </w:rPr>
        <w:t xml:space="preserve">nejpozději do 7 dnů od </w:t>
      </w:r>
      <w:r w:rsidR="00B93E58" w:rsidRPr="00B0414E">
        <w:rPr>
          <w:rFonts w:ascii="Palatino Linotype" w:hAnsi="Palatino Linotype"/>
          <w:szCs w:val="24"/>
        </w:rPr>
        <w:t>data ukončení</w:t>
      </w:r>
      <w:r w:rsidR="00217D90" w:rsidRPr="00B0414E">
        <w:rPr>
          <w:rFonts w:ascii="Palatino Linotype" w:hAnsi="Palatino Linotype"/>
          <w:szCs w:val="24"/>
        </w:rPr>
        <w:t xml:space="preserve"> této smlouvy</w:t>
      </w:r>
      <w:r w:rsidRPr="00B0414E">
        <w:rPr>
          <w:rFonts w:ascii="Palatino Linotype" w:hAnsi="Palatino Linotype"/>
          <w:szCs w:val="24"/>
        </w:rPr>
        <w:t xml:space="preserve"> převzít</w:t>
      </w:r>
      <w:r w:rsidR="00217D90" w:rsidRPr="00B0414E">
        <w:rPr>
          <w:rFonts w:ascii="Palatino Linotype" w:hAnsi="Palatino Linotype"/>
          <w:szCs w:val="24"/>
        </w:rPr>
        <w:t xml:space="preserve"> neprodané zboží </w:t>
      </w:r>
      <w:r w:rsidR="000A0644" w:rsidRPr="00B0414E">
        <w:rPr>
          <w:rFonts w:ascii="Palatino Linotype" w:hAnsi="Palatino Linotype"/>
          <w:szCs w:val="24"/>
        </w:rPr>
        <w:t xml:space="preserve">/ služby </w:t>
      </w:r>
      <w:r w:rsidR="00217D90" w:rsidRPr="00B0414E">
        <w:rPr>
          <w:rFonts w:ascii="Palatino Linotype" w:hAnsi="Palatino Linotype"/>
          <w:szCs w:val="24"/>
        </w:rPr>
        <w:t>v místě plnění</w:t>
      </w:r>
      <w:r w:rsidRPr="00B0414E">
        <w:rPr>
          <w:rFonts w:ascii="Palatino Linotype" w:hAnsi="Palatino Linotype"/>
          <w:szCs w:val="24"/>
        </w:rPr>
        <w:t xml:space="preserve"> </w:t>
      </w:r>
      <w:r w:rsidR="00217D90" w:rsidRPr="00B0414E">
        <w:rPr>
          <w:rFonts w:ascii="Palatino Linotype" w:hAnsi="Palatino Linotype"/>
          <w:szCs w:val="24"/>
        </w:rPr>
        <w:t>a převzetí písemně potvrdit. V případě nepřevzetí má zprostředkovatel právo a zájemce je povinen uhradit na základě daňového dokladu vystaveného zprostředkovatelem úplatu za skladování ve výši 100,- Kč vč. DPH za každý den prodlení převzetí.</w:t>
      </w:r>
    </w:p>
    <w:p w14:paraId="1BED5770"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lastRenderedPageBreak/>
        <w:t xml:space="preserve">Článek XI. </w:t>
      </w:r>
      <w:r w:rsidRPr="00B0414E">
        <w:rPr>
          <w:rFonts w:ascii="Palatino Linotype" w:hAnsi="Palatino Linotype"/>
          <w:szCs w:val="24"/>
        </w:rPr>
        <w:br/>
        <w:t>Výpověď a odstoupení od smlouvy</w:t>
      </w:r>
    </w:p>
    <w:p w14:paraId="7B401FA0" w14:textId="77777777" w:rsidR="002F07C5" w:rsidRPr="00B0414E" w:rsidRDefault="002F07C5" w:rsidP="002F07C5">
      <w:pPr>
        <w:keepNext w:val="0"/>
        <w:numPr>
          <w:ilvl w:val="0"/>
          <w:numId w:val="11"/>
        </w:numPr>
        <w:rPr>
          <w:rFonts w:ascii="Palatino Linotype" w:hAnsi="Palatino Linotype"/>
          <w:szCs w:val="24"/>
        </w:rPr>
      </w:pPr>
      <w:r w:rsidRPr="00B0414E">
        <w:rPr>
          <w:rFonts w:ascii="Palatino Linotype" w:hAnsi="Palatino Linotype"/>
          <w:szCs w:val="24"/>
        </w:rPr>
        <w:t xml:space="preserve">Smluvní strany mohou tuto smlouvu vypovědět i bez udání důvodu, výpovědní lhůta činí jeden měsíc a začíná běžet prvním dnem kalendářního měsíce následujícího po doručení výpovědi. Ke dni účinnosti výpovědi zaniká závazek zprostředkovatele uskutečňovat činnost, k níž se zavázal. </w:t>
      </w:r>
    </w:p>
    <w:p w14:paraId="660A4950" w14:textId="77777777" w:rsidR="002F07C5" w:rsidRPr="00B0414E" w:rsidRDefault="002F07C5" w:rsidP="002F07C5">
      <w:pPr>
        <w:keepNext w:val="0"/>
        <w:numPr>
          <w:ilvl w:val="0"/>
          <w:numId w:val="11"/>
        </w:numPr>
        <w:rPr>
          <w:rFonts w:ascii="Palatino Linotype" w:hAnsi="Palatino Linotype"/>
          <w:szCs w:val="24"/>
        </w:rPr>
      </w:pPr>
      <w:r w:rsidRPr="00B0414E">
        <w:rPr>
          <w:rFonts w:ascii="Palatino Linotype" w:hAnsi="Palatino Linotype"/>
          <w:szCs w:val="24"/>
        </w:rPr>
        <w:t xml:space="preserve">Zprostředkovatel je oprávněn od smlouvy odstoupit v případě, že zájemce nedodrží dobu plnění sjednanou podle této smlouvy a uvedenou v dílčích písemných nebo telefonických objednávkách zprostředkovatele. </w:t>
      </w:r>
    </w:p>
    <w:p w14:paraId="33AB7C92" w14:textId="19C8A2ED" w:rsidR="002F07C5" w:rsidRPr="00B0414E" w:rsidRDefault="002F07C5" w:rsidP="002F07C5">
      <w:pPr>
        <w:keepNext w:val="0"/>
        <w:numPr>
          <w:ilvl w:val="0"/>
          <w:numId w:val="11"/>
        </w:numPr>
        <w:rPr>
          <w:rFonts w:ascii="Palatino Linotype" w:hAnsi="Palatino Linotype"/>
          <w:szCs w:val="24"/>
        </w:rPr>
      </w:pPr>
      <w:r w:rsidRPr="00B0414E">
        <w:rPr>
          <w:rFonts w:ascii="Palatino Linotype" w:hAnsi="Palatino Linotype"/>
          <w:szCs w:val="24"/>
        </w:rPr>
        <w:t>Zprostředkovatel je oprávněn od smlouvy odstoupit v případě, že zájemce dodá vadné zboží</w:t>
      </w:r>
      <w:r w:rsidR="000A0644" w:rsidRPr="00B0414E">
        <w:rPr>
          <w:rFonts w:ascii="Palatino Linotype" w:hAnsi="Palatino Linotype"/>
          <w:szCs w:val="24"/>
        </w:rPr>
        <w:t>/služby</w:t>
      </w:r>
      <w:r w:rsidRPr="00B0414E">
        <w:rPr>
          <w:rFonts w:ascii="Palatino Linotype" w:hAnsi="Palatino Linotype"/>
          <w:szCs w:val="24"/>
        </w:rPr>
        <w:t xml:space="preserve"> a po výzvě zprostředkovatele neprovede zájemce na své náklady výměnu vadného zboží </w:t>
      </w:r>
      <w:r w:rsidR="000A0644" w:rsidRPr="00B0414E">
        <w:rPr>
          <w:rFonts w:ascii="Palatino Linotype" w:hAnsi="Palatino Linotype"/>
          <w:szCs w:val="24"/>
        </w:rPr>
        <w:t xml:space="preserve">/ služby </w:t>
      </w:r>
      <w:r w:rsidRPr="00B0414E">
        <w:rPr>
          <w:rFonts w:ascii="Palatino Linotype" w:hAnsi="Palatino Linotype"/>
          <w:szCs w:val="24"/>
        </w:rPr>
        <w:t>za bezvadné.</w:t>
      </w:r>
    </w:p>
    <w:p w14:paraId="54D6C634" w14:textId="2C6E4BC4" w:rsidR="002F07C5" w:rsidRPr="00B0414E" w:rsidRDefault="002F07C5" w:rsidP="00EE49CB">
      <w:pPr>
        <w:keepNext w:val="0"/>
        <w:numPr>
          <w:ilvl w:val="0"/>
          <w:numId w:val="11"/>
        </w:numPr>
        <w:rPr>
          <w:rFonts w:ascii="Palatino Linotype" w:hAnsi="Palatino Linotype"/>
          <w:szCs w:val="24"/>
        </w:rPr>
      </w:pPr>
      <w:r w:rsidRPr="00B0414E">
        <w:rPr>
          <w:rFonts w:ascii="Palatino Linotype" w:hAnsi="Palatino Linotype"/>
          <w:szCs w:val="24"/>
        </w:rPr>
        <w:t>Zájemce je oprávněn od smlouvy odstoupit v případě prodlení zprostředkovatele s úhradou faktury za dodané zboží</w:t>
      </w:r>
      <w:r w:rsidR="000A0644" w:rsidRPr="00B0414E">
        <w:rPr>
          <w:rFonts w:ascii="Palatino Linotype" w:hAnsi="Palatino Linotype"/>
          <w:szCs w:val="24"/>
        </w:rPr>
        <w:t>/služby</w:t>
      </w:r>
      <w:r w:rsidRPr="00B0414E">
        <w:rPr>
          <w:rFonts w:ascii="Palatino Linotype" w:hAnsi="Palatino Linotype"/>
          <w:szCs w:val="24"/>
        </w:rPr>
        <w:t>, které bude delší než 15 pracovních dní.</w:t>
      </w:r>
    </w:p>
    <w:p w14:paraId="4E7E9893" w14:textId="77777777" w:rsidR="002F07C5" w:rsidRPr="00B0414E" w:rsidRDefault="002F07C5" w:rsidP="002F07C5">
      <w:pPr>
        <w:pStyle w:val="Podtitul"/>
        <w:keepNext w:val="0"/>
        <w:rPr>
          <w:rFonts w:ascii="Palatino Linotype" w:hAnsi="Palatino Linotype"/>
          <w:szCs w:val="24"/>
        </w:rPr>
      </w:pPr>
      <w:r w:rsidRPr="00B0414E">
        <w:rPr>
          <w:rFonts w:ascii="Palatino Linotype" w:hAnsi="Palatino Linotype"/>
          <w:szCs w:val="24"/>
        </w:rPr>
        <w:t xml:space="preserve">Článek XII. </w:t>
      </w:r>
      <w:r w:rsidRPr="00B0414E">
        <w:rPr>
          <w:rFonts w:ascii="Palatino Linotype" w:hAnsi="Palatino Linotype"/>
          <w:szCs w:val="24"/>
        </w:rPr>
        <w:br/>
        <w:t>Závěrečná ustanovení</w:t>
      </w:r>
    </w:p>
    <w:p w14:paraId="69B01784" w14:textId="77777777" w:rsidR="002F07C5" w:rsidRPr="00B0414E" w:rsidRDefault="002F07C5" w:rsidP="002F07C5">
      <w:pPr>
        <w:pStyle w:val="Zkladntext"/>
        <w:keepNext w:val="0"/>
        <w:numPr>
          <w:ilvl w:val="1"/>
          <w:numId w:val="12"/>
        </w:numPr>
        <w:spacing w:after="0"/>
        <w:outlineLvl w:val="9"/>
        <w:rPr>
          <w:rFonts w:ascii="Palatino Linotype" w:hAnsi="Palatino Linotype"/>
          <w:szCs w:val="24"/>
        </w:rPr>
      </w:pPr>
      <w:r w:rsidRPr="00B0414E">
        <w:rPr>
          <w:rFonts w:ascii="Palatino Linotype" w:hAnsi="Palatino Linotype"/>
          <w:szCs w:val="24"/>
        </w:rPr>
        <w:t>Tato smlouva byla sepsána ve třech vyhotoveních. Zprostředkovatel obdrží dvě a zájemce jedno totožné vyhotovení.</w:t>
      </w:r>
    </w:p>
    <w:p w14:paraId="2383142C" w14:textId="77777777" w:rsidR="002F07C5" w:rsidRPr="00B0414E" w:rsidRDefault="002F07C5" w:rsidP="002F07C5">
      <w:pPr>
        <w:pStyle w:val="Zkladntext"/>
        <w:keepNext w:val="0"/>
        <w:numPr>
          <w:ilvl w:val="1"/>
          <w:numId w:val="12"/>
        </w:numPr>
        <w:spacing w:after="0"/>
        <w:outlineLvl w:val="9"/>
        <w:rPr>
          <w:rFonts w:ascii="Palatino Linotype" w:hAnsi="Palatino Linotype"/>
        </w:rPr>
      </w:pPr>
      <w:r w:rsidRPr="00B0414E">
        <w:rPr>
          <w:rFonts w:ascii="Palatino Linotype" w:hAnsi="Palatino Linotype"/>
          <w:szCs w:val="24"/>
        </w:rPr>
        <w:t>Smlouvu je možno měnit či doplňovat výhradně písemnými číslovanými dodatky. Pla</w:t>
      </w:r>
      <w:r w:rsidRPr="00B0414E">
        <w:rPr>
          <w:rFonts w:ascii="Palatino Linotype" w:hAnsi="Palatino Linotype"/>
        </w:rPr>
        <w:t xml:space="preserve">tnost a účinnost takových dodatků nastává, pokud se strany nedohodnou jinak, podpisem oprávněných zástupců obou smluvních stran. </w:t>
      </w:r>
    </w:p>
    <w:p w14:paraId="76A9A111" w14:textId="77777777" w:rsidR="002F07C5" w:rsidRPr="00B0414E" w:rsidRDefault="002F07C5" w:rsidP="0018474B">
      <w:pPr>
        <w:pStyle w:val="Zkladntext"/>
        <w:keepNext w:val="0"/>
        <w:numPr>
          <w:ilvl w:val="1"/>
          <w:numId w:val="12"/>
        </w:numPr>
        <w:spacing w:after="0"/>
        <w:outlineLvl w:val="9"/>
        <w:rPr>
          <w:rFonts w:ascii="Palatino Linotype" w:hAnsi="Palatino Linotype"/>
        </w:rPr>
      </w:pPr>
      <w:r w:rsidRPr="00B0414E">
        <w:rPr>
          <w:rFonts w:ascii="Palatino Linotype" w:hAnsi="Palatino Linotype"/>
        </w:rPr>
        <w:t>Účastníci prohlašují, že tuto smlouvu uzavřeli podle své pravé a svobodné vůle prosté omylů, nikoliv v tísni a že vzájemné plnění dle této smlouvy není v hrubém nepoměru. Smlouva je pro obě smluvní strany určitá a srozumitelná.</w:t>
      </w:r>
    </w:p>
    <w:p w14:paraId="6494F525" w14:textId="77777777" w:rsidR="008A3D86" w:rsidRPr="00B0414E" w:rsidRDefault="008A3D86" w:rsidP="000A0644">
      <w:pPr>
        <w:ind w:firstLine="0"/>
        <w:rPr>
          <w:rFonts w:ascii="Palatino Linotype" w:hAnsi="Palatino Linotype"/>
        </w:rPr>
      </w:pPr>
    </w:p>
    <w:p w14:paraId="2831A5AF" w14:textId="10AB1C67" w:rsidR="008A3D86" w:rsidRPr="00B0414E" w:rsidRDefault="008A3D86" w:rsidP="000A0644">
      <w:pPr>
        <w:ind w:firstLine="0"/>
        <w:rPr>
          <w:rFonts w:ascii="Palatino Linotype" w:hAnsi="Palatino Linotype"/>
        </w:rPr>
      </w:pPr>
    </w:p>
    <w:p w14:paraId="1F3A39D1" w14:textId="7BD1B611" w:rsidR="000A0644" w:rsidRPr="00B0414E" w:rsidRDefault="000A0644" w:rsidP="000A0644">
      <w:pPr>
        <w:ind w:firstLine="420"/>
        <w:rPr>
          <w:rFonts w:ascii="Palatino Linotype" w:hAnsi="Palatino Linotype"/>
        </w:rPr>
      </w:pPr>
      <w:r w:rsidRPr="00B0414E">
        <w:rPr>
          <w:rFonts w:ascii="Palatino Linotype" w:hAnsi="Palatino Linotype"/>
        </w:rPr>
        <w:t>Ve Valticích dne</w:t>
      </w:r>
      <w:r w:rsidR="00E13976">
        <w:rPr>
          <w:rFonts w:ascii="Palatino Linotype" w:hAnsi="Palatino Linotype"/>
        </w:rPr>
        <w:t xml:space="preserve"> </w:t>
      </w:r>
      <w:proofErr w:type="gramStart"/>
      <w:r w:rsidR="00E13976">
        <w:rPr>
          <w:rFonts w:ascii="Palatino Linotype" w:hAnsi="Palatino Linotype"/>
        </w:rPr>
        <w:t>16.8.2017</w:t>
      </w:r>
      <w:proofErr w:type="gramEnd"/>
      <w:r w:rsidRPr="00B0414E">
        <w:rPr>
          <w:rFonts w:ascii="Palatino Linotype" w:hAnsi="Palatino Linotype"/>
        </w:rPr>
        <w:tab/>
        <w:t xml:space="preserve">        </w:t>
      </w:r>
      <w:r w:rsidR="00E13976">
        <w:rPr>
          <w:rFonts w:ascii="Palatino Linotype" w:hAnsi="Palatino Linotype"/>
        </w:rPr>
        <w:t xml:space="preserve">                           </w:t>
      </w:r>
      <w:r w:rsidRPr="00B0414E">
        <w:rPr>
          <w:rFonts w:ascii="Palatino Linotype" w:hAnsi="Palatino Linotype"/>
        </w:rPr>
        <w:t xml:space="preserve">Ve Valticích dne </w:t>
      </w:r>
      <w:r w:rsidR="00E13976">
        <w:rPr>
          <w:rFonts w:ascii="Palatino Linotype" w:hAnsi="Palatino Linotype"/>
        </w:rPr>
        <w:t>16.8.2017</w:t>
      </w:r>
    </w:p>
    <w:p w14:paraId="17C8C771" w14:textId="77777777" w:rsidR="000A0644" w:rsidRPr="00B0414E" w:rsidRDefault="000A0644" w:rsidP="000A0644">
      <w:pPr>
        <w:ind w:firstLine="0"/>
        <w:rPr>
          <w:rFonts w:ascii="Palatino Linotype" w:hAnsi="Palatino Linotype"/>
        </w:rPr>
      </w:pPr>
    </w:p>
    <w:p w14:paraId="0C97FC97" w14:textId="77777777" w:rsidR="000A0644" w:rsidRPr="00B0414E" w:rsidRDefault="000A0644" w:rsidP="000A0644">
      <w:pPr>
        <w:ind w:firstLine="0"/>
        <w:rPr>
          <w:rFonts w:ascii="Palatino Linotype" w:hAnsi="Palatino Linotype"/>
        </w:rPr>
      </w:pPr>
    </w:p>
    <w:p w14:paraId="3DC1EBB9" w14:textId="77777777" w:rsidR="000A0644" w:rsidRPr="00B0414E" w:rsidRDefault="000A0644" w:rsidP="000A0644">
      <w:pPr>
        <w:ind w:firstLine="0"/>
        <w:rPr>
          <w:rFonts w:ascii="Palatino Linotype" w:hAnsi="Palatino Linotype"/>
        </w:rPr>
      </w:pPr>
    </w:p>
    <w:p w14:paraId="537CDAE4" w14:textId="77777777" w:rsidR="000A0644" w:rsidRPr="00B0414E" w:rsidRDefault="000A0644" w:rsidP="000A0644">
      <w:pPr>
        <w:rPr>
          <w:rFonts w:ascii="Palatino Linotype" w:hAnsi="Palatino Linotype"/>
        </w:rPr>
      </w:pPr>
      <w:r w:rsidRPr="00B0414E">
        <w:rPr>
          <w:rFonts w:ascii="Palatino Linotype" w:hAnsi="Palatino Linotype"/>
        </w:rPr>
        <w:t xml:space="preserve">  </w:t>
      </w:r>
      <w:bookmarkStart w:id="0" w:name="_GoBack"/>
      <w:r w:rsidRPr="00B0414E">
        <w:rPr>
          <w:rFonts w:ascii="Palatino Linotype" w:hAnsi="Palatino Linotype"/>
        </w:rPr>
        <w:t xml:space="preserve"> </w:t>
      </w:r>
      <w:bookmarkEnd w:id="0"/>
      <w:r w:rsidRPr="00B0414E">
        <w:rPr>
          <w:rFonts w:ascii="Palatino Linotype" w:hAnsi="Palatino Linotype"/>
        </w:rPr>
        <w:t>…………………………...</w:t>
      </w:r>
      <w:r w:rsidRPr="00B0414E">
        <w:rPr>
          <w:rFonts w:ascii="Palatino Linotype" w:hAnsi="Palatino Linotype"/>
        </w:rPr>
        <w:tab/>
        <w:t xml:space="preserve">                                   ………………………………..</w:t>
      </w:r>
    </w:p>
    <w:p w14:paraId="3D894890" w14:textId="47F262A2" w:rsidR="000A0644" w:rsidRPr="00B0414E" w:rsidRDefault="000A0644" w:rsidP="000A0644">
      <w:pPr>
        <w:rPr>
          <w:rFonts w:ascii="Palatino Linotype" w:hAnsi="Palatino Linotype"/>
        </w:rPr>
      </w:pPr>
      <w:r w:rsidRPr="00B0414E">
        <w:rPr>
          <w:rFonts w:ascii="Palatino Linotype" w:hAnsi="Palatino Linotype"/>
        </w:rPr>
        <w:t xml:space="preserve">podpis zprostředkovatele              </w:t>
      </w:r>
      <w:r w:rsidRPr="00B0414E">
        <w:rPr>
          <w:rFonts w:ascii="Palatino Linotype" w:hAnsi="Palatino Linotype"/>
        </w:rPr>
        <w:tab/>
      </w:r>
      <w:r w:rsidRPr="00B0414E">
        <w:rPr>
          <w:rFonts w:ascii="Palatino Linotype" w:hAnsi="Palatino Linotype"/>
        </w:rPr>
        <w:tab/>
        <w:t>podpisy zájemce</w:t>
      </w:r>
    </w:p>
    <w:p w14:paraId="0F6D5CD5" w14:textId="27748E71" w:rsidR="000A0644" w:rsidRPr="00B0414E" w:rsidRDefault="000A0644" w:rsidP="000A0644">
      <w:pPr>
        <w:rPr>
          <w:rFonts w:ascii="Palatino Linotype" w:hAnsi="Palatino Linotype"/>
        </w:rPr>
      </w:pPr>
      <w:r w:rsidRPr="00B0414E">
        <w:rPr>
          <w:rFonts w:ascii="Palatino Linotype" w:hAnsi="Palatino Linotype"/>
        </w:rPr>
        <w:t>PhDr. Richard Svoboda</w:t>
      </w:r>
      <w:r w:rsidRPr="00B0414E">
        <w:rPr>
          <w:rFonts w:ascii="Palatino Linotype" w:hAnsi="Palatino Linotype"/>
        </w:rPr>
        <w:tab/>
        <w:t xml:space="preserve">            </w:t>
      </w:r>
    </w:p>
    <w:p w14:paraId="13ADFA60" w14:textId="77777777" w:rsidR="008A3D86" w:rsidRPr="000A0644" w:rsidRDefault="008A3D86" w:rsidP="000A0644">
      <w:pPr>
        <w:ind w:firstLine="0"/>
        <w:rPr>
          <w:rFonts w:ascii="Palatino Linotype" w:hAnsi="Palatino Linotype"/>
          <w:sz w:val="24"/>
          <w:szCs w:val="24"/>
        </w:rPr>
      </w:pPr>
    </w:p>
    <w:sectPr w:rsidR="008A3D86" w:rsidRPr="000A0644" w:rsidSect="008A3D86">
      <w:headerReference w:type="default" r:id="rId7"/>
      <w:footerReference w:type="default" r:id="rId8"/>
      <w:pgSz w:w="11906" w:h="16838"/>
      <w:pgMar w:top="1417" w:right="1417" w:bottom="1417" w:left="1417"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F0D" w14:textId="77777777" w:rsidR="00E834B2" w:rsidRDefault="00E834B2" w:rsidP="008A3D86">
      <w:r>
        <w:separator/>
      </w:r>
    </w:p>
  </w:endnote>
  <w:endnote w:type="continuationSeparator" w:id="0">
    <w:p w14:paraId="737226D2" w14:textId="77777777" w:rsidR="00E834B2" w:rsidRDefault="00E834B2" w:rsidP="008A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E3B5" w14:textId="154F8D3F" w:rsidR="00F46317" w:rsidRPr="005D54DA" w:rsidRDefault="00F46317" w:rsidP="00EC2603">
    <w:pPr>
      <w:pStyle w:val="Zpat"/>
      <w:jc w:val="center"/>
      <w:rPr>
        <w:sz w:val="16"/>
        <w:szCs w:val="16"/>
      </w:rPr>
    </w:pPr>
    <w:proofErr w:type="gramStart"/>
    <w:r w:rsidRPr="005D54DA">
      <w:rPr>
        <w:sz w:val="16"/>
        <w:szCs w:val="16"/>
      </w:rPr>
      <w:t xml:space="preserve">Stránka </w:t>
    </w:r>
    <w:proofErr w:type="gramEnd"/>
    <w:r w:rsidRPr="005D54DA">
      <w:rPr>
        <w:sz w:val="16"/>
        <w:szCs w:val="16"/>
      </w:rPr>
      <w:fldChar w:fldCharType="begin"/>
    </w:r>
    <w:r w:rsidRPr="005D54DA">
      <w:rPr>
        <w:sz w:val="16"/>
        <w:szCs w:val="16"/>
      </w:rPr>
      <w:instrText>PAGE  \* Arabic  \* MERGEFORMAT</w:instrText>
    </w:r>
    <w:r w:rsidRPr="005D54DA">
      <w:rPr>
        <w:sz w:val="16"/>
        <w:szCs w:val="16"/>
      </w:rPr>
      <w:fldChar w:fldCharType="separate"/>
    </w:r>
    <w:r w:rsidR="00E13976">
      <w:rPr>
        <w:noProof/>
        <w:sz w:val="16"/>
        <w:szCs w:val="16"/>
      </w:rPr>
      <w:t>4</w:t>
    </w:r>
    <w:r w:rsidRPr="005D54DA">
      <w:rPr>
        <w:sz w:val="16"/>
        <w:szCs w:val="16"/>
      </w:rPr>
      <w:fldChar w:fldCharType="end"/>
    </w:r>
    <w:proofErr w:type="gramStart"/>
    <w:r w:rsidRPr="005D54DA">
      <w:rPr>
        <w:sz w:val="16"/>
        <w:szCs w:val="16"/>
      </w:rPr>
      <w:t xml:space="preserve"> z </w:t>
    </w:r>
    <w:proofErr w:type="gramEnd"/>
    <w:r w:rsidRPr="005D54DA">
      <w:rPr>
        <w:sz w:val="16"/>
        <w:szCs w:val="16"/>
      </w:rPr>
      <w:fldChar w:fldCharType="begin"/>
    </w:r>
    <w:r w:rsidRPr="005D54DA">
      <w:rPr>
        <w:sz w:val="16"/>
        <w:szCs w:val="16"/>
      </w:rPr>
      <w:instrText>NUMPAGES  \* Arabic  \* MERGEFORMAT</w:instrText>
    </w:r>
    <w:r w:rsidRPr="005D54DA">
      <w:rPr>
        <w:sz w:val="16"/>
        <w:szCs w:val="16"/>
      </w:rPr>
      <w:fldChar w:fldCharType="separate"/>
    </w:r>
    <w:r w:rsidR="00E13976">
      <w:rPr>
        <w:noProof/>
        <w:sz w:val="16"/>
        <w:szCs w:val="16"/>
      </w:rPr>
      <w:t>4</w:t>
    </w:r>
    <w:r w:rsidRPr="005D54DA">
      <w:rPr>
        <w:sz w:val="16"/>
        <w:szCs w:val="16"/>
      </w:rPr>
      <w:fldChar w:fldCharType="end"/>
    </w:r>
  </w:p>
  <w:p w14:paraId="488264E7" w14:textId="77777777" w:rsidR="00F46317" w:rsidRDefault="00F463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FBC98" w14:textId="77777777" w:rsidR="00E834B2" w:rsidRDefault="00E834B2" w:rsidP="008A3D86">
      <w:r>
        <w:separator/>
      </w:r>
    </w:p>
  </w:footnote>
  <w:footnote w:type="continuationSeparator" w:id="0">
    <w:p w14:paraId="1A4FF971" w14:textId="77777777" w:rsidR="00E834B2" w:rsidRDefault="00E834B2" w:rsidP="008A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BDB14" w14:textId="1182CE8B" w:rsidR="008A3D86" w:rsidRPr="00010D20" w:rsidRDefault="008A3D86">
    <w:pPr>
      <w:pStyle w:val="Zhlav"/>
    </w:pPr>
    <w:r>
      <w:tab/>
    </w:r>
    <w:r>
      <w:tab/>
    </w:r>
    <w:r w:rsidRPr="00010D20">
      <w:t>NPU – 450/</w:t>
    </w:r>
    <w:r w:rsidR="00010D20" w:rsidRPr="00010D20">
      <w:t>64433</w:t>
    </w:r>
    <w:r w:rsidRPr="00010D20">
      <w:t>/2017</w:t>
    </w:r>
  </w:p>
  <w:p w14:paraId="7F0C7BD2" w14:textId="2C189E63" w:rsidR="004F25E2" w:rsidRPr="00010D20" w:rsidRDefault="004F25E2" w:rsidP="004F25E2">
    <w:pPr>
      <w:jc w:val="right"/>
      <w:rPr>
        <w:rStyle w:val="Siln"/>
        <w:rFonts w:ascii="Palatino Linotype" w:hAnsi="Palatino Linotype"/>
        <w:b w:val="0"/>
      </w:rPr>
    </w:pPr>
    <w:proofErr w:type="spellStart"/>
    <w:r w:rsidRPr="00010D20">
      <w:rPr>
        <w:rStyle w:val="Siln"/>
        <w:rFonts w:ascii="Palatino Linotype" w:hAnsi="Palatino Linotype"/>
        <w:b w:val="0"/>
      </w:rPr>
      <w:t>evid</w:t>
    </w:r>
    <w:proofErr w:type="spellEnd"/>
    <w:r w:rsidRPr="00010D20">
      <w:rPr>
        <w:rStyle w:val="Siln"/>
        <w:rFonts w:ascii="Palatino Linotype" w:hAnsi="Palatino Linotype"/>
        <w:b w:val="0"/>
      </w:rPr>
      <w:t xml:space="preserve">. číslo: </w:t>
    </w:r>
    <w:r w:rsidR="00010D20" w:rsidRPr="00010D20">
      <w:rPr>
        <w:rStyle w:val="Siln"/>
        <w:rFonts w:ascii="Palatino Linotype" w:hAnsi="Palatino Linotype"/>
        <w:b w:val="0"/>
        <w:sz w:val="23"/>
        <w:szCs w:val="23"/>
      </w:rPr>
      <w:t>5041500087</w:t>
    </w:r>
  </w:p>
  <w:p w14:paraId="11364DA3" w14:textId="77777777" w:rsidR="004F25E2" w:rsidRDefault="004F25E2">
    <w:pPr>
      <w:pStyle w:val="Zhlav"/>
    </w:pPr>
  </w:p>
  <w:p w14:paraId="2E3055D3" w14:textId="77777777" w:rsidR="008A3D86" w:rsidRDefault="008A3D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15ED5"/>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23412FCE"/>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2B4E1388"/>
    <w:multiLevelType w:val="hybridMultilevel"/>
    <w:tmpl w:val="F32C7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C66081"/>
    <w:multiLevelType w:val="hybridMultilevel"/>
    <w:tmpl w:val="6A8603F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372540E8"/>
    <w:multiLevelType w:val="hybridMultilevel"/>
    <w:tmpl w:val="372875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C5E1D57"/>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4DC2586C"/>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4E3D2D4A"/>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4F4A1072"/>
    <w:multiLevelType w:val="hybridMultilevel"/>
    <w:tmpl w:val="DF9608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F792219"/>
    <w:multiLevelType w:val="hybridMultilevel"/>
    <w:tmpl w:val="BA98EE4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5D1A7EB2"/>
    <w:multiLevelType w:val="hybridMultilevel"/>
    <w:tmpl w:val="8EFA80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1242A7"/>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67742172"/>
    <w:multiLevelType w:val="multilevel"/>
    <w:tmpl w:val="ACD4DF38"/>
    <w:lvl w:ilvl="0">
      <w:start w:val="12"/>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7C3723C"/>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C5"/>
    <w:rsid w:val="00010D20"/>
    <w:rsid w:val="0002163D"/>
    <w:rsid w:val="000A0644"/>
    <w:rsid w:val="001C0FD1"/>
    <w:rsid w:val="00217D90"/>
    <w:rsid w:val="002963DC"/>
    <w:rsid w:val="002F07C5"/>
    <w:rsid w:val="00334F0B"/>
    <w:rsid w:val="003870AF"/>
    <w:rsid w:val="003B6E85"/>
    <w:rsid w:val="004C257C"/>
    <w:rsid w:val="004F25E2"/>
    <w:rsid w:val="005C1CCB"/>
    <w:rsid w:val="005D41A0"/>
    <w:rsid w:val="005D54DA"/>
    <w:rsid w:val="007A0E3B"/>
    <w:rsid w:val="007F4A5E"/>
    <w:rsid w:val="00803AB9"/>
    <w:rsid w:val="00820CB6"/>
    <w:rsid w:val="0087406A"/>
    <w:rsid w:val="00890EB4"/>
    <w:rsid w:val="00895E1C"/>
    <w:rsid w:val="008A3D86"/>
    <w:rsid w:val="009B04F8"/>
    <w:rsid w:val="009B6131"/>
    <w:rsid w:val="00A063F4"/>
    <w:rsid w:val="00A32736"/>
    <w:rsid w:val="00A82DEF"/>
    <w:rsid w:val="00AA1362"/>
    <w:rsid w:val="00AB5B31"/>
    <w:rsid w:val="00AC73B9"/>
    <w:rsid w:val="00B0414E"/>
    <w:rsid w:val="00B14E0A"/>
    <w:rsid w:val="00B21612"/>
    <w:rsid w:val="00B93E58"/>
    <w:rsid w:val="00C65854"/>
    <w:rsid w:val="00C954E3"/>
    <w:rsid w:val="00CF7E5D"/>
    <w:rsid w:val="00D61091"/>
    <w:rsid w:val="00D74159"/>
    <w:rsid w:val="00D826D1"/>
    <w:rsid w:val="00E13976"/>
    <w:rsid w:val="00E14508"/>
    <w:rsid w:val="00E834B2"/>
    <w:rsid w:val="00EC2603"/>
    <w:rsid w:val="00EE5FE7"/>
    <w:rsid w:val="00F06F88"/>
    <w:rsid w:val="00F46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CB8E"/>
  <w15:chartTrackingRefBased/>
  <w15:docId w15:val="{6C20F6A7-7AE1-4B14-994E-75E55493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07C5"/>
    <w:pPr>
      <w:keepNext/>
      <w:spacing w:after="0" w:line="240" w:lineRule="auto"/>
      <w:ind w:firstLine="708"/>
      <w:jc w:val="both"/>
      <w:outlineLvl w:val="0"/>
    </w:pPr>
    <w:rPr>
      <w:rFonts w:ascii="Arial" w:eastAsia="Times New Roman" w:hAnsi="Arial" w:cs="Arial"/>
      <w:lang w:eastAsia="cs-CZ"/>
    </w:rPr>
  </w:style>
  <w:style w:type="paragraph" w:styleId="Nadpis3">
    <w:name w:val="heading 3"/>
    <w:basedOn w:val="Normln"/>
    <w:next w:val="Normln"/>
    <w:link w:val="Nadpis3Char"/>
    <w:uiPriority w:val="9"/>
    <w:semiHidden/>
    <w:unhideWhenUsed/>
    <w:qFormat/>
    <w:rsid w:val="002F07C5"/>
    <w:pPr>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2F07C5"/>
    <w:rPr>
      <w:color w:val="0000FF"/>
      <w:u w:val="single"/>
    </w:rPr>
  </w:style>
  <w:style w:type="paragraph" w:styleId="Zkladntext">
    <w:name w:val="Body Text"/>
    <w:basedOn w:val="Normln"/>
    <w:link w:val="ZkladntextChar"/>
    <w:unhideWhenUsed/>
    <w:rsid w:val="002F07C5"/>
    <w:pPr>
      <w:spacing w:after="120"/>
    </w:pPr>
  </w:style>
  <w:style w:type="character" w:customStyle="1" w:styleId="ZkladntextChar">
    <w:name w:val="Základní text Char"/>
    <w:basedOn w:val="Standardnpsmoodstavce"/>
    <w:link w:val="Zkladntext"/>
    <w:rsid w:val="002F07C5"/>
    <w:rPr>
      <w:rFonts w:ascii="Arial" w:eastAsia="Times New Roman" w:hAnsi="Arial" w:cs="Arial"/>
      <w:lang w:eastAsia="cs-CZ"/>
    </w:rPr>
  </w:style>
  <w:style w:type="paragraph" w:styleId="Podtitul">
    <w:name w:val="Subtitle"/>
    <w:basedOn w:val="Nadpis3"/>
    <w:next w:val="Normln"/>
    <w:link w:val="PodtitulChar"/>
    <w:qFormat/>
    <w:rsid w:val="002F07C5"/>
    <w:pPr>
      <w:keepLines w:val="0"/>
      <w:spacing w:before="360" w:after="120"/>
      <w:ind w:firstLine="0"/>
      <w:jc w:val="center"/>
    </w:pPr>
    <w:rPr>
      <w:rFonts w:ascii="Arial" w:eastAsia="Times New Roman" w:hAnsi="Arial" w:cs="Arial"/>
      <w:b/>
      <w:bCs/>
      <w:color w:val="auto"/>
      <w:sz w:val="22"/>
      <w:szCs w:val="22"/>
    </w:rPr>
  </w:style>
  <w:style w:type="character" w:customStyle="1" w:styleId="PodtitulChar">
    <w:name w:val="Podtitul Char"/>
    <w:basedOn w:val="Standardnpsmoodstavce"/>
    <w:link w:val="Podtitul"/>
    <w:rsid w:val="002F07C5"/>
    <w:rPr>
      <w:rFonts w:ascii="Arial" w:eastAsia="Times New Roman" w:hAnsi="Arial" w:cs="Arial"/>
      <w:b/>
      <w:bCs/>
      <w:lang w:eastAsia="cs-CZ"/>
    </w:rPr>
  </w:style>
  <w:style w:type="paragraph" w:customStyle="1" w:styleId="Zkladntext21">
    <w:name w:val="Základní text 21"/>
    <w:basedOn w:val="Normln"/>
    <w:uiPriority w:val="99"/>
    <w:rsid w:val="002F07C5"/>
    <w:pPr>
      <w:keepNext w:val="0"/>
      <w:suppressAutoHyphens/>
      <w:ind w:firstLine="0"/>
      <w:outlineLvl w:val="9"/>
    </w:pPr>
    <w:rPr>
      <w:rFonts w:ascii="Times New Roman" w:hAnsi="Times New Roman" w:cs="Times New Roman"/>
      <w:sz w:val="24"/>
      <w:szCs w:val="24"/>
      <w:lang w:eastAsia="ar-SA"/>
    </w:rPr>
  </w:style>
  <w:style w:type="character" w:styleId="Zdraznn">
    <w:name w:val="Emphasis"/>
    <w:basedOn w:val="Standardnpsmoodstavce"/>
    <w:qFormat/>
    <w:rsid w:val="002F07C5"/>
    <w:rPr>
      <w:i/>
      <w:iCs/>
    </w:rPr>
  </w:style>
  <w:style w:type="character" w:customStyle="1" w:styleId="Nadpis3Char">
    <w:name w:val="Nadpis 3 Char"/>
    <w:basedOn w:val="Standardnpsmoodstavce"/>
    <w:link w:val="Nadpis3"/>
    <w:uiPriority w:val="9"/>
    <w:semiHidden/>
    <w:rsid w:val="002F07C5"/>
    <w:rPr>
      <w:rFonts w:asciiTheme="majorHAnsi" w:eastAsiaTheme="majorEastAsia" w:hAnsiTheme="majorHAnsi" w:cstheme="majorBidi"/>
      <w:color w:val="1F4D78" w:themeColor="accent1" w:themeShade="7F"/>
      <w:sz w:val="24"/>
      <w:szCs w:val="24"/>
      <w:lang w:eastAsia="cs-CZ"/>
    </w:rPr>
  </w:style>
  <w:style w:type="paragraph" w:styleId="Odstavecseseznamem">
    <w:name w:val="List Paragraph"/>
    <w:basedOn w:val="Normln"/>
    <w:uiPriority w:val="34"/>
    <w:qFormat/>
    <w:rsid w:val="003B6E85"/>
    <w:pPr>
      <w:ind w:left="720"/>
      <w:contextualSpacing/>
    </w:pPr>
  </w:style>
  <w:style w:type="paragraph" w:styleId="Zhlav">
    <w:name w:val="header"/>
    <w:basedOn w:val="Normln"/>
    <w:link w:val="ZhlavChar"/>
    <w:uiPriority w:val="99"/>
    <w:unhideWhenUsed/>
    <w:rsid w:val="008A3D86"/>
    <w:pPr>
      <w:tabs>
        <w:tab w:val="center" w:pos="4536"/>
        <w:tab w:val="right" w:pos="9072"/>
      </w:tabs>
    </w:pPr>
  </w:style>
  <w:style w:type="character" w:customStyle="1" w:styleId="ZhlavChar">
    <w:name w:val="Záhlaví Char"/>
    <w:basedOn w:val="Standardnpsmoodstavce"/>
    <w:link w:val="Zhlav"/>
    <w:uiPriority w:val="99"/>
    <w:rsid w:val="008A3D86"/>
    <w:rPr>
      <w:rFonts w:ascii="Arial" w:eastAsia="Times New Roman" w:hAnsi="Arial" w:cs="Arial"/>
      <w:lang w:eastAsia="cs-CZ"/>
    </w:rPr>
  </w:style>
  <w:style w:type="paragraph" w:styleId="Zpat">
    <w:name w:val="footer"/>
    <w:basedOn w:val="Normln"/>
    <w:link w:val="ZpatChar"/>
    <w:uiPriority w:val="99"/>
    <w:unhideWhenUsed/>
    <w:rsid w:val="008A3D86"/>
    <w:pPr>
      <w:tabs>
        <w:tab w:val="center" w:pos="4536"/>
        <w:tab w:val="right" w:pos="9072"/>
      </w:tabs>
    </w:pPr>
  </w:style>
  <w:style w:type="character" w:customStyle="1" w:styleId="ZpatChar">
    <w:name w:val="Zápatí Char"/>
    <w:basedOn w:val="Standardnpsmoodstavce"/>
    <w:link w:val="Zpat"/>
    <w:uiPriority w:val="99"/>
    <w:rsid w:val="008A3D86"/>
    <w:rPr>
      <w:rFonts w:ascii="Arial" w:eastAsia="Times New Roman" w:hAnsi="Arial" w:cs="Arial"/>
      <w:lang w:eastAsia="cs-CZ"/>
    </w:rPr>
  </w:style>
  <w:style w:type="paragraph" w:styleId="Textbubliny">
    <w:name w:val="Balloon Text"/>
    <w:basedOn w:val="Normln"/>
    <w:link w:val="TextbublinyChar"/>
    <w:uiPriority w:val="99"/>
    <w:semiHidden/>
    <w:unhideWhenUsed/>
    <w:rsid w:val="00D741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4159"/>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03AB9"/>
    <w:rPr>
      <w:sz w:val="16"/>
      <w:szCs w:val="16"/>
    </w:rPr>
  </w:style>
  <w:style w:type="paragraph" w:styleId="Textkomente">
    <w:name w:val="annotation text"/>
    <w:basedOn w:val="Normln"/>
    <w:link w:val="TextkomenteChar"/>
    <w:uiPriority w:val="99"/>
    <w:semiHidden/>
    <w:unhideWhenUsed/>
    <w:rsid w:val="00803AB9"/>
    <w:rPr>
      <w:sz w:val="20"/>
      <w:szCs w:val="20"/>
    </w:rPr>
  </w:style>
  <w:style w:type="character" w:customStyle="1" w:styleId="TextkomenteChar">
    <w:name w:val="Text komentáře Char"/>
    <w:basedOn w:val="Standardnpsmoodstavce"/>
    <w:link w:val="Textkomente"/>
    <w:uiPriority w:val="99"/>
    <w:semiHidden/>
    <w:rsid w:val="00803AB9"/>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803AB9"/>
    <w:rPr>
      <w:b/>
      <w:bCs/>
    </w:rPr>
  </w:style>
  <w:style w:type="character" w:customStyle="1" w:styleId="PedmtkomenteChar">
    <w:name w:val="Předmět komentáře Char"/>
    <w:basedOn w:val="TextkomenteChar"/>
    <w:link w:val="Pedmtkomente"/>
    <w:uiPriority w:val="99"/>
    <w:semiHidden/>
    <w:rsid w:val="00803AB9"/>
    <w:rPr>
      <w:rFonts w:ascii="Arial" w:eastAsia="Times New Roman" w:hAnsi="Arial" w:cs="Arial"/>
      <w:b/>
      <w:bCs/>
      <w:sz w:val="20"/>
      <w:szCs w:val="20"/>
      <w:lang w:eastAsia="cs-CZ"/>
    </w:rPr>
  </w:style>
  <w:style w:type="character" w:styleId="Siln">
    <w:name w:val="Strong"/>
    <w:uiPriority w:val="99"/>
    <w:qFormat/>
    <w:rsid w:val="000A0644"/>
    <w:rPr>
      <w:b/>
      <w:bCs/>
    </w:rPr>
  </w:style>
  <w:style w:type="character" w:customStyle="1" w:styleId="Zvraznn">
    <w:name w:val="Zvýraznění"/>
    <w:uiPriority w:val="99"/>
    <w:qFormat/>
    <w:rsid w:val="000A0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5504">
      <w:bodyDiv w:val="1"/>
      <w:marLeft w:val="0"/>
      <w:marRight w:val="0"/>
      <w:marTop w:val="0"/>
      <w:marBottom w:val="0"/>
      <w:divBdr>
        <w:top w:val="none" w:sz="0" w:space="0" w:color="auto"/>
        <w:left w:val="none" w:sz="0" w:space="0" w:color="auto"/>
        <w:bottom w:val="none" w:sz="0" w:space="0" w:color="auto"/>
        <w:right w:val="none" w:sz="0" w:space="0" w:color="auto"/>
      </w:divBdr>
    </w:div>
    <w:div w:id="619150378">
      <w:bodyDiv w:val="1"/>
      <w:marLeft w:val="0"/>
      <w:marRight w:val="0"/>
      <w:marTop w:val="0"/>
      <w:marBottom w:val="0"/>
      <w:divBdr>
        <w:top w:val="none" w:sz="0" w:space="0" w:color="auto"/>
        <w:left w:val="none" w:sz="0" w:space="0" w:color="auto"/>
        <w:bottom w:val="none" w:sz="0" w:space="0" w:color="auto"/>
        <w:right w:val="none" w:sz="0" w:space="0" w:color="auto"/>
      </w:divBdr>
    </w:div>
    <w:div w:id="6703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6424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Rutschova</cp:lastModifiedBy>
  <cp:revision>3</cp:revision>
  <cp:lastPrinted>2017-02-17T08:25:00Z</cp:lastPrinted>
  <dcterms:created xsi:type="dcterms:W3CDTF">2017-08-23T08:50:00Z</dcterms:created>
  <dcterms:modified xsi:type="dcterms:W3CDTF">2017-08-23T09:15:00Z</dcterms:modified>
</cp:coreProperties>
</file>