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FF24" w14:textId="4B81F5D2" w:rsidR="00EE0458" w:rsidRDefault="00E1101E" w:rsidP="00016CED">
      <w:pPr>
        <w:widowControl w:val="0"/>
        <w:jc w:val="center"/>
        <w:outlineLvl w:val="0"/>
        <w:rPr>
          <w:b/>
          <w:i/>
          <w:color w:val="333399"/>
          <w:sz w:val="32"/>
          <w:szCs w:val="32"/>
          <w:u w:val="single"/>
          <w14:shadow w14:blurRad="50800" w14:dist="38100" w14:dir="2700000" w14:sx="100000" w14:sy="100000" w14:kx="0" w14:ky="0" w14:algn="tl">
            <w14:srgbClr w14:val="000000">
              <w14:alpha w14:val="60000"/>
            </w14:srgbClr>
          </w14:shadow>
        </w:rPr>
      </w:pPr>
      <w:r>
        <w:rPr>
          <w:b/>
          <w:i/>
          <w:color w:val="333399"/>
          <w:sz w:val="32"/>
          <w:szCs w:val="32"/>
          <w:u w:val="single"/>
          <w14:shadow w14:blurRad="50800" w14:dist="38100" w14:dir="2700000" w14:sx="100000" w14:sy="100000" w14:kx="0" w14:ky="0" w14:algn="tl">
            <w14:srgbClr w14:val="000000">
              <w14:alpha w14:val="60000"/>
            </w14:srgbClr>
          </w14:shadow>
        </w:rPr>
        <w:t>SMLOUVA O DÍLO Č. SML/0305/25</w:t>
      </w:r>
    </w:p>
    <w:p w14:paraId="50B1B43B" w14:textId="54A7EB5B" w:rsidR="00FC1E79" w:rsidRPr="00FC1E79" w:rsidRDefault="00FC1E79" w:rsidP="00016CED">
      <w:pPr>
        <w:widowControl w:val="0"/>
        <w:jc w:val="center"/>
        <w:outlineLvl w:val="0"/>
        <w:rPr>
          <w:b/>
          <w:i/>
          <w:color w:val="333399"/>
          <w:u w:val="single"/>
          <w14:shadow w14:blurRad="50800" w14:dist="38100" w14:dir="2700000" w14:sx="100000" w14:sy="100000" w14:kx="0" w14:ky="0" w14:algn="tl">
            <w14:srgbClr w14:val="000000">
              <w14:alpha w14:val="60000"/>
            </w14:srgbClr>
          </w14:shadow>
        </w:rPr>
      </w:pPr>
      <w:r w:rsidRPr="00FC1E79">
        <w:rPr>
          <w:b/>
          <w:i/>
          <w:color w:val="333399"/>
          <w:u w:val="single"/>
          <w14:shadow w14:blurRad="50800" w14:dist="38100" w14:dir="2700000" w14:sx="100000" w14:sy="100000" w14:kx="0" w14:ky="0" w14:algn="tl">
            <w14:srgbClr w14:val="000000">
              <w14:alpha w14:val="60000"/>
            </w14:srgbClr>
          </w14:shadow>
        </w:rPr>
        <w:t>Č. SMLOUVY ZHOTOVITELE 251321479 (</w:t>
      </w:r>
      <w:proofErr w:type="spellStart"/>
      <w:r w:rsidRPr="00FC1E79">
        <w:rPr>
          <w:b/>
          <w:i/>
          <w:color w:val="333399"/>
          <w:u w:val="single"/>
          <w14:shadow w14:blurRad="50800" w14:dist="38100" w14:dir="2700000" w14:sx="100000" w14:sy="100000" w14:kx="0" w14:ky="0" w14:algn="tl">
            <w14:srgbClr w14:val="000000">
              <w14:alpha w14:val="60000"/>
            </w14:srgbClr>
          </w14:shadow>
        </w:rPr>
        <w:t>zak</w:t>
      </w:r>
      <w:proofErr w:type="spellEnd"/>
      <w:r w:rsidRPr="00FC1E79">
        <w:rPr>
          <w:b/>
          <w:i/>
          <w:color w:val="333399"/>
          <w:u w:val="single"/>
          <w14:shadow w14:blurRad="50800" w14:dist="38100" w14:dir="2700000" w14:sx="100000" w14:sy="100000" w14:kx="0" w14:ky="0" w14:algn="tl">
            <w14:srgbClr w14:val="000000">
              <w14:alpha w14:val="60000"/>
            </w14:srgbClr>
          </w14:shadow>
        </w:rPr>
        <w:t>. č. 251321376)</w:t>
      </w:r>
    </w:p>
    <w:p w14:paraId="353CC944" w14:textId="77777777" w:rsidR="00EE0458" w:rsidRPr="005F06A0" w:rsidRDefault="00EE0458" w:rsidP="00016CED">
      <w:pPr>
        <w:widowControl w:val="0"/>
        <w:jc w:val="center"/>
        <w:rPr>
          <w:color w:val="000000"/>
          <w:sz w:val="28"/>
          <w:szCs w:val="28"/>
        </w:rPr>
      </w:pPr>
      <w:r w:rsidRPr="00C30345">
        <w:rPr>
          <w:color w:val="000000"/>
          <w:sz w:val="28"/>
          <w:szCs w:val="28"/>
        </w:rPr>
        <w:t xml:space="preserve">na provedení </w:t>
      </w:r>
      <w:r>
        <w:rPr>
          <w:color w:val="000000"/>
          <w:sz w:val="28"/>
          <w:szCs w:val="28"/>
        </w:rPr>
        <w:t>díla – stavební prá</w:t>
      </w:r>
      <w:r w:rsidRPr="00C30345">
        <w:rPr>
          <w:color w:val="000000"/>
          <w:sz w:val="28"/>
          <w:szCs w:val="28"/>
        </w:rPr>
        <w:t>c</w:t>
      </w:r>
      <w:r>
        <w:rPr>
          <w:color w:val="000000"/>
          <w:sz w:val="28"/>
          <w:szCs w:val="28"/>
        </w:rPr>
        <w:t>e</w:t>
      </w:r>
      <w:r w:rsidRPr="00C30345">
        <w:rPr>
          <w:b/>
          <w:color w:val="000000"/>
          <w:sz w:val="28"/>
          <w:szCs w:val="28"/>
        </w:rPr>
        <w:t xml:space="preserve"> </w:t>
      </w:r>
      <w:r w:rsidRPr="005F06A0">
        <w:rPr>
          <w:color w:val="000000"/>
          <w:sz w:val="28"/>
          <w:szCs w:val="28"/>
        </w:rPr>
        <w:t xml:space="preserve">na stavbě </w:t>
      </w:r>
    </w:p>
    <w:p w14:paraId="302711ED" w14:textId="77777777" w:rsidR="00ED017E" w:rsidRDefault="009D6652" w:rsidP="009D6652">
      <w:pPr>
        <w:widowControl w:val="0"/>
        <w:jc w:val="center"/>
        <w:rPr>
          <w:b/>
          <w:caps/>
          <w:sz w:val="28"/>
          <w:szCs w:val="28"/>
        </w:rPr>
      </w:pPr>
      <w:r w:rsidRPr="001761F5">
        <w:rPr>
          <w:b/>
          <w:caps/>
          <w:sz w:val="28"/>
          <w:szCs w:val="28"/>
        </w:rPr>
        <w:t>„</w:t>
      </w:r>
      <w:r w:rsidR="008C596D" w:rsidRPr="008C596D">
        <w:rPr>
          <w:b/>
          <w:caps/>
          <w:sz w:val="28"/>
          <w:szCs w:val="28"/>
        </w:rPr>
        <w:t>SILNICE III/</w:t>
      </w:r>
      <w:r w:rsidR="00ED017E">
        <w:rPr>
          <w:b/>
          <w:caps/>
          <w:sz w:val="28"/>
          <w:szCs w:val="28"/>
        </w:rPr>
        <w:t>4877</w:t>
      </w:r>
      <w:r w:rsidR="008C596D" w:rsidRPr="008C596D">
        <w:rPr>
          <w:b/>
          <w:caps/>
          <w:sz w:val="28"/>
          <w:szCs w:val="28"/>
        </w:rPr>
        <w:t>: H</w:t>
      </w:r>
      <w:r w:rsidR="00ED017E">
        <w:rPr>
          <w:b/>
          <w:caps/>
          <w:sz w:val="28"/>
          <w:szCs w:val="28"/>
        </w:rPr>
        <w:t>alenkov</w:t>
      </w:r>
      <w:r w:rsidR="008C596D" w:rsidRPr="008C596D">
        <w:rPr>
          <w:b/>
          <w:caps/>
          <w:sz w:val="28"/>
          <w:szCs w:val="28"/>
        </w:rPr>
        <w:t xml:space="preserve">, MOST EV. Č. </w:t>
      </w:r>
      <w:r w:rsidR="00ED017E">
        <w:rPr>
          <w:b/>
          <w:caps/>
          <w:sz w:val="28"/>
          <w:szCs w:val="28"/>
        </w:rPr>
        <w:t xml:space="preserve">4877-1, </w:t>
      </w:r>
    </w:p>
    <w:p w14:paraId="324B353B" w14:textId="2C7EE1AF" w:rsidR="009D6652" w:rsidRPr="009C0DD7" w:rsidRDefault="00ED017E" w:rsidP="009D6652">
      <w:pPr>
        <w:widowControl w:val="0"/>
        <w:jc w:val="center"/>
        <w:rPr>
          <w:b/>
          <w:caps/>
          <w:sz w:val="28"/>
          <w:szCs w:val="28"/>
        </w:rPr>
      </w:pPr>
      <w:r>
        <w:rPr>
          <w:b/>
          <w:caps/>
          <w:sz w:val="28"/>
          <w:szCs w:val="28"/>
        </w:rPr>
        <w:t>stavební údržba</w:t>
      </w:r>
      <w:r w:rsidR="003724B8">
        <w:rPr>
          <w:b/>
          <w:caps/>
          <w:sz w:val="28"/>
          <w:szCs w:val="28"/>
        </w:rPr>
        <w:t xml:space="preserve"> II</w:t>
      </w:r>
      <w:r w:rsidR="009D6652" w:rsidRPr="001761F5">
        <w:rPr>
          <w:b/>
          <w:caps/>
          <w:sz w:val="28"/>
          <w:szCs w:val="28"/>
        </w:rPr>
        <w:t>“</w:t>
      </w:r>
    </w:p>
    <w:p w14:paraId="151DAD53" w14:textId="6ABB0173" w:rsidR="00D51D75" w:rsidRPr="000B68B1" w:rsidRDefault="00D51D75" w:rsidP="00D51D75">
      <w:pPr>
        <w:widowControl w:val="0"/>
        <w:pBdr>
          <w:bottom w:val="single" w:sz="12" w:space="1" w:color="auto"/>
        </w:pBdr>
        <w:jc w:val="center"/>
        <w:rPr>
          <w:sz w:val="20"/>
          <w:szCs w:val="20"/>
        </w:rPr>
      </w:pPr>
      <w:r w:rsidRPr="00FD7E83">
        <w:rPr>
          <w:sz w:val="20"/>
          <w:szCs w:val="20"/>
        </w:rPr>
        <w:t xml:space="preserve">uzavřená podle z. č. 89/2012 Sb. občanský zákoník (dále jen </w:t>
      </w:r>
      <w:r>
        <w:rPr>
          <w:sz w:val="20"/>
          <w:szCs w:val="20"/>
        </w:rPr>
        <w:t>„</w:t>
      </w:r>
      <w:r w:rsidRPr="00FD7E83">
        <w:rPr>
          <w:sz w:val="20"/>
          <w:szCs w:val="20"/>
        </w:rPr>
        <w:t>OZ)</w:t>
      </w:r>
    </w:p>
    <w:p w14:paraId="6C7B2A7A" w14:textId="77777777" w:rsidR="00EE0458" w:rsidRDefault="00EE0458" w:rsidP="00016CED">
      <w:pPr>
        <w:widowControl w:val="0"/>
        <w:jc w:val="center"/>
      </w:pPr>
    </w:p>
    <w:p w14:paraId="09EFCA6D" w14:textId="77777777" w:rsidR="00EE0458" w:rsidRDefault="00EE0458" w:rsidP="00016CED">
      <w:pPr>
        <w:widowControl w:val="0"/>
        <w:jc w:val="center"/>
        <w:rPr>
          <w:b/>
          <w:sz w:val="28"/>
          <w:szCs w:val="28"/>
        </w:rPr>
      </w:pPr>
      <w:r>
        <w:rPr>
          <w:b/>
          <w:sz w:val="28"/>
          <w:szCs w:val="28"/>
        </w:rPr>
        <w:t>Článek I.</w:t>
      </w:r>
    </w:p>
    <w:p w14:paraId="4F356D8C" w14:textId="77777777" w:rsidR="00EE0458" w:rsidRDefault="00EE0458" w:rsidP="00016CED">
      <w:pPr>
        <w:widowControl w:val="0"/>
        <w:jc w:val="center"/>
        <w:rPr>
          <w:b/>
          <w:sz w:val="28"/>
          <w:szCs w:val="28"/>
        </w:rPr>
      </w:pPr>
      <w:r>
        <w:rPr>
          <w:b/>
          <w:sz w:val="28"/>
          <w:szCs w:val="28"/>
        </w:rPr>
        <w:t xml:space="preserve">Smluvní strany </w:t>
      </w:r>
    </w:p>
    <w:p w14:paraId="4FB8654E" w14:textId="77777777" w:rsidR="00EE0458" w:rsidRPr="00FC1E79" w:rsidRDefault="00EE0458" w:rsidP="00016CED">
      <w:pPr>
        <w:widowControl w:val="0"/>
        <w:jc w:val="both"/>
        <w:rPr>
          <w:sz w:val="20"/>
          <w:szCs w:val="20"/>
        </w:rPr>
      </w:pPr>
    </w:p>
    <w:p w14:paraId="70134C2E" w14:textId="77777777" w:rsidR="00EE0458" w:rsidRDefault="00EE0458" w:rsidP="00016CED">
      <w:pPr>
        <w:widowControl w:val="0"/>
        <w:jc w:val="both"/>
        <w:rPr>
          <w:b/>
        </w:rPr>
      </w:pPr>
      <w:r>
        <w:rPr>
          <w:b/>
        </w:rPr>
        <w:t>Objednatel:</w:t>
      </w:r>
      <w:r>
        <w:rPr>
          <w:b/>
        </w:rPr>
        <w:tab/>
      </w:r>
      <w:r>
        <w:rPr>
          <w:b/>
        </w:rPr>
        <w:tab/>
      </w:r>
      <w:r>
        <w:rPr>
          <w:b/>
        </w:rPr>
        <w:tab/>
      </w:r>
      <w:r>
        <w:rPr>
          <w:b/>
        </w:rPr>
        <w:tab/>
      </w:r>
      <w:r>
        <w:rPr>
          <w:b/>
        </w:rPr>
        <w:tab/>
        <w:t>Ředitelství silnic Zlínského kraje,</w:t>
      </w:r>
    </w:p>
    <w:p w14:paraId="2F5E81AA" w14:textId="77777777" w:rsidR="00EE0458" w:rsidRDefault="00EE0458" w:rsidP="00016CED">
      <w:pPr>
        <w:widowControl w:val="0"/>
        <w:jc w:val="both"/>
        <w:rPr>
          <w:b/>
        </w:rPr>
      </w:pPr>
      <w:r>
        <w:rPr>
          <w:b/>
        </w:rPr>
        <w:tab/>
      </w:r>
      <w:r>
        <w:rPr>
          <w:b/>
        </w:rPr>
        <w:tab/>
      </w:r>
      <w:r>
        <w:rPr>
          <w:b/>
        </w:rPr>
        <w:tab/>
      </w:r>
      <w:r>
        <w:rPr>
          <w:b/>
        </w:rPr>
        <w:tab/>
      </w:r>
      <w:r>
        <w:rPr>
          <w:b/>
        </w:rPr>
        <w:tab/>
      </w:r>
      <w:r>
        <w:rPr>
          <w:b/>
        </w:rPr>
        <w:tab/>
        <w:t>příspěvková organizace</w:t>
      </w:r>
    </w:p>
    <w:p w14:paraId="57A12176" w14:textId="6C910408" w:rsidR="00EE0458" w:rsidRDefault="00EE0458" w:rsidP="00016CED">
      <w:pPr>
        <w:widowControl w:val="0"/>
        <w:jc w:val="both"/>
      </w:pPr>
      <w:r>
        <w:t>Adresa:</w:t>
      </w:r>
      <w:r>
        <w:tab/>
      </w:r>
      <w:r>
        <w:tab/>
      </w:r>
      <w:r>
        <w:tab/>
      </w:r>
      <w:r>
        <w:tab/>
      </w:r>
      <w:r>
        <w:tab/>
        <w:t>K </w:t>
      </w:r>
      <w:r w:rsidR="00B67B64">
        <w:t>M</w:t>
      </w:r>
      <w:r>
        <w:t>ajáku 5001, 76</w:t>
      </w:r>
      <w:r w:rsidR="00B67B64">
        <w:t>0</w:t>
      </w:r>
      <w:r>
        <w:t xml:space="preserve"> </w:t>
      </w:r>
      <w:r w:rsidR="00B67B64">
        <w:t>01</w:t>
      </w:r>
      <w:r>
        <w:t xml:space="preserve"> Zlín</w:t>
      </w:r>
    </w:p>
    <w:p w14:paraId="5B8D8960" w14:textId="77777777" w:rsidR="00EE0458" w:rsidRDefault="00EE0458" w:rsidP="00016CED">
      <w:pPr>
        <w:widowControl w:val="0"/>
        <w:jc w:val="both"/>
      </w:pPr>
      <w:r>
        <w:t>Zápis v obchodním rejstříku:</w:t>
      </w:r>
      <w:r>
        <w:tab/>
      </w:r>
      <w:r>
        <w:tab/>
      </w:r>
      <w:r>
        <w:tab/>
        <w:t xml:space="preserve">Krajský soud Brno, oddíl </w:t>
      </w:r>
      <w:proofErr w:type="spellStart"/>
      <w:r>
        <w:t>Pr</w:t>
      </w:r>
      <w:proofErr w:type="spellEnd"/>
      <w:r>
        <w:t>., vložka 295</w:t>
      </w:r>
    </w:p>
    <w:p w14:paraId="5FDC1C16" w14:textId="2D43F846" w:rsidR="00EE0458" w:rsidRDefault="00EE0458" w:rsidP="00016CED">
      <w:pPr>
        <w:widowControl w:val="0"/>
        <w:jc w:val="both"/>
      </w:pPr>
      <w:r>
        <w:t>IČ</w:t>
      </w:r>
      <w:r w:rsidR="008B7376">
        <w:t>O</w:t>
      </w:r>
      <w:r>
        <w:t>:</w:t>
      </w:r>
      <w:r>
        <w:tab/>
      </w:r>
      <w:r>
        <w:tab/>
      </w:r>
      <w:r>
        <w:tab/>
      </w:r>
      <w:r>
        <w:tab/>
      </w:r>
      <w:r>
        <w:tab/>
      </w:r>
      <w:r>
        <w:tab/>
        <w:t>70934860</w:t>
      </w:r>
    </w:p>
    <w:p w14:paraId="1A2E6DA2" w14:textId="77777777" w:rsidR="00EE0458" w:rsidRDefault="00EE0458" w:rsidP="00016CED">
      <w:pPr>
        <w:widowControl w:val="0"/>
        <w:jc w:val="both"/>
      </w:pPr>
      <w:r>
        <w:t>DIČ:</w:t>
      </w:r>
      <w:r>
        <w:tab/>
      </w:r>
      <w:r>
        <w:tab/>
      </w:r>
      <w:r>
        <w:tab/>
      </w:r>
      <w:r>
        <w:tab/>
      </w:r>
      <w:r>
        <w:tab/>
      </w:r>
      <w:r>
        <w:tab/>
        <w:t xml:space="preserve">CZ70934860 </w:t>
      </w:r>
    </w:p>
    <w:p w14:paraId="02309A13" w14:textId="77777777" w:rsidR="00EE0458" w:rsidRDefault="00EE0458" w:rsidP="00016CED">
      <w:pPr>
        <w:widowControl w:val="0"/>
        <w:jc w:val="both"/>
      </w:pPr>
      <w:r>
        <w:t>Zastoupený</w:t>
      </w:r>
      <w:r w:rsidRPr="006A69FA">
        <w:t>:</w:t>
      </w:r>
      <w:r>
        <w:tab/>
      </w:r>
      <w:r>
        <w:tab/>
      </w:r>
      <w:r>
        <w:tab/>
      </w:r>
      <w:r>
        <w:tab/>
      </w:r>
      <w:r>
        <w:tab/>
        <w:t xml:space="preserve">Ing. </w:t>
      </w:r>
      <w:smartTag w:uri="urn:schemas-microsoft-com:office:smarttags" w:element="PersonName">
        <w:smartTagPr>
          <w:attr w:name="ProductID" w:val="Bronislav Mal�"/>
        </w:smartTagPr>
        <w:r>
          <w:t>Bronislav Malý</w:t>
        </w:r>
      </w:smartTag>
      <w:r>
        <w:t>, ředitel</w:t>
      </w:r>
    </w:p>
    <w:p w14:paraId="1D93838D" w14:textId="77777777" w:rsidR="00EE0458" w:rsidRDefault="00EE0458" w:rsidP="00016CED">
      <w:pPr>
        <w:widowControl w:val="0"/>
        <w:jc w:val="both"/>
      </w:pPr>
      <w:r>
        <w:t>K jednání o technických věcech pověřen:</w:t>
      </w:r>
      <w:r>
        <w:tab/>
      </w:r>
    </w:p>
    <w:p w14:paraId="556AB68C" w14:textId="7F5319D2" w:rsidR="00E1101E" w:rsidRPr="00E1101E" w:rsidRDefault="00E1101E" w:rsidP="00E1101E">
      <w:pPr>
        <w:widowControl w:val="0"/>
        <w:numPr>
          <w:ilvl w:val="0"/>
          <w:numId w:val="18"/>
        </w:numPr>
        <w:jc w:val="both"/>
      </w:pPr>
      <w:r w:rsidRPr="00E1101E">
        <w:t>ve věcech přípravy stavby</w:t>
      </w:r>
      <w:r w:rsidRPr="00E1101E">
        <w:tab/>
      </w:r>
      <w:r w:rsidRPr="00E1101E">
        <w:tab/>
      </w:r>
      <w:proofErr w:type="spellStart"/>
      <w:r w:rsidR="00B4489F">
        <w:t>xxx</w:t>
      </w:r>
      <w:proofErr w:type="spellEnd"/>
    </w:p>
    <w:p w14:paraId="79EA0D4B" w14:textId="06C17EEF" w:rsidR="00E1101E" w:rsidRPr="00E1101E" w:rsidRDefault="00E1101E" w:rsidP="00E1101E">
      <w:pPr>
        <w:widowControl w:val="0"/>
        <w:numPr>
          <w:ilvl w:val="0"/>
          <w:numId w:val="18"/>
        </w:numPr>
        <w:jc w:val="both"/>
      </w:pPr>
      <w:r w:rsidRPr="00E1101E">
        <w:t>ve věcech realizace stavby</w:t>
      </w:r>
      <w:r w:rsidRPr="00E1101E">
        <w:tab/>
      </w:r>
      <w:r w:rsidRPr="00E1101E">
        <w:tab/>
      </w:r>
      <w:proofErr w:type="spellStart"/>
      <w:r w:rsidR="00B4489F">
        <w:t>xxxxxx</w:t>
      </w:r>
      <w:proofErr w:type="spellEnd"/>
    </w:p>
    <w:p w14:paraId="230D00CA" w14:textId="41A713CB" w:rsidR="00E1101E" w:rsidRPr="00E1101E" w:rsidRDefault="00E1101E" w:rsidP="00E1101E">
      <w:pPr>
        <w:widowControl w:val="0"/>
        <w:jc w:val="both"/>
      </w:pPr>
      <w:r w:rsidRPr="00E1101E">
        <w:t>Technický dozor:</w:t>
      </w:r>
      <w:r w:rsidRPr="00E1101E">
        <w:tab/>
      </w:r>
      <w:r w:rsidRPr="00E1101E">
        <w:tab/>
      </w:r>
      <w:r w:rsidRPr="00E1101E">
        <w:tab/>
      </w:r>
      <w:r w:rsidRPr="00E1101E">
        <w:tab/>
      </w:r>
      <w:proofErr w:type="spellStart"/>
      <w:r w:rsidR="00B4489F">
        <w:t>xxxxxxx</w:t>
      </w:r>
      <w:proofErr w:type="spellEnd"/>
    </w:p>
    <w:p w14:paraId="44E419AD" w14:textId="50CA1995" w:rsidR="00E1101E" w:rsidRPr="00E1101E" w:rsidRDefault="00E1101E" w:rsidP="00E1101E">
      <w:pPr>
        <w:widowControl w:val="0"/>
        <w:jc w:val="both"/>
      </w:pPr>
      <w:r w:rsidRPr="00E1101E">
        <w:t>Tel.:</w:t>
      </w:r>
      <w:r w:rsidRPr="00E1101E">
        <w:tab/>
      </w:r>
      <w:r w:rsidRPr="00E1101E">
        <w:tab/>
      </w:r>
      <w:r w:rsidRPr="00E1101E">
        <w:tab/>
      </w:r>
      <w:r w:rsidRPr="00E1101E">
        <w:tab/>
      </w:r>
      <w:r w:rsidRPr="00E1101E">
        <w:tab/>
      </w:r>
      <w:r>
        <w:tab/>
      </w:r>
      <w:proofErr w:type="spellStart"/>
      <w:r w:rsidR="00B4489F">
        <w:t>xxxxxx</w:t>
      </w:r>
      <w:proofErr w:type="spellEnd"/>
    </w:p>
    <w:p w14:paraId="7DB9E8F2" w14:textId="0160FD5D" w:rsidR="00E1101E" w:rsidRPr="00E1101E" w:rsidRDefault="00E1101E" w:rsidP="00E1101E">
      <w:pPr>
        <w:widowControl w:val="0"/>
        <w:jc w:val="both"/>
      </w:pPr>
      <w:r w:rsidRPr="00E1101E">
        <w:t>E-mail:</w:t>
      </w:r>
      <w:r w:rsidRPr="00E1101E">
        <w:tab/>
      </w:r>
      <w:r w:rsidRPr="00E1101E">
        <w:tab/>
      </w:r>
      <w:r w:rsidRPr="00E1101E">
        <w:tab/>
      </w:r>
      <w:r w:rsidRPr="00E1101E">
        <w:tab/>
      </w:r>
      <w:r w:rsidRPr="00E1101E">
        <w:tab/>
      </w:r>
      <w:hyperlink r:id="rId8" w:history="1">
        <w:proofErr w:type="spellStart"/>
        <w:r w:rsidR="00B4489F">
          <w:rPr>
            <w:rStyle w:val="Hypertextovodkaz"/>
          </w:rPr>
          <w:t>xxx</w:t>
        </w:r>
        <w:proofErr w:type="spellEnd"/>
      </w:hyperlink>
    </w:p>
    <w:p w14:paraId="79C840A7" w14:textId="77777777" w:rsidR="00EE0458" w:rsidRDefault="00EE0458" w:rsidP="00016CED">
      <w:pPr>
        <w:widowControl w:val="0"/>
        <w:jc w:val="both"/>
      </w:pPr>
      <w:r>
        <w:t>Bankovní spojení:</w:t>
      </w:r>
      <w:r>
        <w:tab/>
      </w:r>
      <w:r>
        <w:tab/>
      </w:r>
      <w:r>
        <w:tab/>
      </w:r>
      <w:r>
        <w:tab/>
        <w:t xml:space="preserve">Česká spořitelna, a. s., č. </w:t>
      </w:r>
      <w:proofErr w:type="spellStart"/>
      <w:r>
        <w:t>ú.</w:t>
      </w:r>
      <w:proofErr w:type="spellEnd"/>
      <w:r>
        <w:t xml:space="preserve"> </w:t>
      </w:r>
      <w:r w:rsidRPr="008A7E16">
        <w:t>3464732/0800</w:t>
      </w:r>
    </w:p>
    <w:p w14:paraId="12655256" w14:textId="77777777" w:rsidR="00EE0458" w:rsidRDefault="00EE0458" w:rsidP="00016CED">
      <w:pPr>
        <w:widowControl w:val="0"/>
        <w:jc w:val="both"/>
      </w:pPr>
    </w:p>
    <w:p w14:paraId="53980C77" w14:textId="77777777" w:rsidR="00535461" w:rsidRDefault="00535461" w:rsidP="00535461">
      <w:pPr>
        <w:widowControl w:val="0"/>
        <w:jc w:val="both"/>
        <w:rPr>
          <w:b/>
        </w:rPr>
      </w:pPr>
      <w:r>
        <w:rPr>
          <w:b/>
        </w:rPr>
        <w:t>Zhotovitel:</w:t>
      </w:r>
      <w:r>
        <w:rPr>
          <w:b/>
        </w:rPr>
        <w:tab/>
      </w:r>
      <w:r>
        <w:rPr>
          <w:b/>
        </w:rPr>
        <w:tab/>
      </w:r>
      <w:r>
        <w:rPr>
          <w:b/>
        </w:rPr>
        <w:tab/>
      </w:r>
      <w:r>
        <w:rPr>
          <w:b/>
        </w:rPr>
        <w:tab/>
      </w:r>
      <w:r>
        <w:rPr>
          <w:b/>
        </w:rPr>
        <w:tab/>
        <w:t>COLAS CZ, a.s.</w:t>
      </w:r>
    </w:p>
    <w:p w14:paraId="0B231EB4" w14:textId="77777777" w:rsidR="00535461" w:rsidRDefault="00535461" w:rsidP="00535461">
      <w:pPr>
        <w:widowControl w:val="0"/>
        <w:jc w:val="both"/>
      </w:pPr>
      <w:r>
        <w:t>Adresa:</w:t>
      </w:r>
      <w:r>
        <w:tab/>
      </w:r>
      <w:r>
        <w:tab/>
      </w:r>
      <w:r>
        <w:tab/>
      </w:r>
      <w:r>
        <w:tab/>
      </w:r>
      <w:r>
        <w:tab/>
      </w:r>
      <w:proofErr w:type="spellStart"/>
      <w:r>
        <w:t>Rubeška</w:t>
      </w:r>
      <w:proofErr w:type="spellEnd"/>
      <w:r>
        <w:t xml:space="preserve"> 215/1, 190 00 Praha 9</w:t>
      </w:r>
    </w:p>
    <w:p w14:paraId="5D5DA153" w14:textId="77777777" w:rsidR="00535461" w:rsidRDefault="00535461" w:rsidP="00535461">
      <w:pPr>
        <w:widowControl w:val="0"/>
        <w:jc w:val="both"/>
      </w:pPr>
      <w:r>
        <w:t>Zápis v obchodním rejstříku:</w:t>
      </w:r>
      <w:r>
        <w:tab/>
      </w:r>
      <w:r>
        <w:tab/>
      </w:r>
      <w:r>
        <w:tab/>
        <w:t>Městský soud Praze, oddíl B, vložka 6556</w:t>
      </w:r>
    </w:p>
    <w:p w14:paraId="6C02E75C" w14:textId="77777777" w:rsidR="00535461" w:rsidRDefault="00535461" w:rsidP="00535461">
      <w:pPr>
        <w:widowControl w:val="0"/>
        <w:jc w:val="both"/>
      </w:pPr>
      <w:r>
        <w:t>IČ:</w:t>
      </w:r>
      <w:r>
        <w:tab/>
      </w:r>
      <w:r>
        <w:tab/>
      </w:r>
      <w:r>
        <w:tab/>
      </w:r>
      <w:r>
        <w:tab/>
      </w:r>
      <w:r>
        <w:tab/>
      </w:r>
      <w:r>
        <w:tab/>
        <w:t>26177005</w:t>
      </w:r>
    </w:p>
    <w:p w14:paraId="46729814" w14:textId="77777777" w:rsidR="00535461" w:rsidRDefault="00535461" w:rsidP="00535461">
      <w:pPr>
        <w:widowControl w:val="0"/>
        <w:jc w:val="both"/>
      </w:pPr>
      <w:r>
        <w:t>DIČ:</w:t>
      </w:r>
      <w:r>
        <w:tab/>
      </w:r>
      <w:r>
        <w:tab/>
      </w:r>
      <w:r>
        <w:tab/>
      </w:r>
      <w:r>
        <w:tab/>
      </w:r>
      <w:r>
        <w:tab/>
      </w:r>
      <w:r>
        <w:tab/>
        <w:t>CZ26177005</w:t>
      </w:r>
    </w:p>
    <w:p w14:paraId="35410139" w14:textId="77777777" w:rsidR="00535461" w:rsidRDefault="00535461" w:rsidP="00535461">
      <w:pPr>
        <w:widowControl w:val="0"/>
        <w:ind w:left="4245" w:hanging="4245"/>
      </w:pPr>
      <w:r>
        <w:t>Zastoupený</w:t>
      </w:r>
      <w:r w:rsidRPr="006A69FA">
        <w:t>:</w:t>
      </w:r>
      <w:r>
        <w:tab/>
      </w:r>
      <w:r>
        <w:tab/>
        <w:t xml:space="preserve">Ing. Lubomír Macák, manažer regionu Východ na základě plné moci </w:t>
      </w:r>
    </w:p>
    <w:p w14:paraId="19D8A5E6" w14:textId="77777777" w:rsidR="00535461" w:rsidRDefault="00535461" w:rsidP="00535461">
      <w:pPr>
        <w:widowControl w:val="0"/>
        <w:ind w:left="4245" w:hanging="4245"/>
      </w:pPr>
      <w:r>
        <w:t>K jednání o technických věcech pověřen:</w:t>
      </w:r>
      <w:r>
        <w:tab/>
        <w:t>Ing. Lubomír Macák, manažer regionu</w:t>
      </w:r>
    </w:p>
    <w:p w14:paraId="6BA2D4F8" w14:textId="5E63F935" w:rsidR="0064290B" w:rsidRDefault="00535461" w:rsidP="0064290B">
      <w:pPr>
        <w:widowControl w:val="0"/>
        <w:ind w:left="4245"/>
      </w:pPr>
      <w:r>
        <w:tab/>
      </w:r>
      <w:proofErr w:type="spellStart"/>
      <w:r w:rsidR="00B4489F">
        <w:t>xxxxx</w:t>
      </w:r>
      <w:proofErr w:type="spellEnd"/>
    </w:p>
    <w:p w14:paraId="0402C885" w14:textId="2F68FB14" w:rsidR="00535461" w:rsidRDefault="00535461" w:rsidP="00535461">
      <w:pPr>
        <w:widowControl w:val="0"/>
        <w:jc w:val="both"/>
      </w:pPr>
      <w:r>
        <w:t>Stavbyvedoucí:</w:t>
      </w:r>
      <w:r>
        <w:tab/>
      </w:r>
      <w:r>
        <w:tab/>
      </w:r>
      <w:r>
        <w:tab/>
      </w:r>
      <w:r>
        <w:tab/>
      </w:r>
      <w:proofErr w:type="spellStart"/>
      <w:r w:rsidR="00B4489F">
        <w:t>xxxxxxx</w:t>
      </w:r>
      <w:proofErr w:type="spellEnd"/>
    </w:p>
    <w:p w14:paraId="79D336D5" w14:textId="1DF3E7A5" w:rsidR="00535461" w:rsidRDefault="00535461" w:rsidP="00535461">
      <w:pPr>
        <w:widowControl w:val="0"/>
        <w:jc w:val="both"/>
      </w:pPr>
      <w:r>
        <w:t>Tel.:</w:t>
      </w:r>
      <w:r>
        <w:tab/>
      </w:r>
      <w:r>
        <w:tab/>
      </w:r>
      <w:r>
        <w:tab/>
      </w:r>
      <w:r>
        <w:tab/>
      </w:r>
      <w:r>
        <w:tab/>
      </w:r>
      <w:r>
        <w:tab/>
      </w:r>
      <w:proofErr w:type="spellStart"/>
      <w:r w:rsidR="00B4489F">
        <w:t>xxxxxxxx</w:t>
      </w:r>
      <w:proofErr w:type="spellEnd"/>
    </w:p>
    <w:p w14:paraId="36EB8323" w14:textId="794D003B" w:rsidR="00535461" w:rsidRDefault="00535461" w:rsidP="00535461">
      <w:pPr>
        <w:widowControl w:val="0"/>
        <w:jc w:val="both"/>
      </w:pPr>
      <w:r>
        <w:t>E-mail:</w:t>
      </w:r>
      <w:r>
        <w:tab/>
      </w:r>
      <w:r>
        <w:tab/>
      </w:r>
      <w:r>
        <w:tab/>
      </w:r>
      <w:r>
        <w:tab/>
      </w:r>
      <w:r>
        <w:tab/>
      </w:r>
      <w:hyperlink r:id="rId9" w:history="1">
        <w:r w:rsidR="00B4489F">
          <w:rPr>
            <w:rStyle w:val="Hypertextovodkaz"/>
          </w:rPr>
          <w:t>x</w:t>
        </w:r>
      </w:hyperlink>
      <w:r w:rsidR="00E1101E">
        <w:t xml:space="preserve"> </w:t>
      </w:r>
    </w:p>
    <w:p w14:paraId="53AEFBEE" w14:textId="0412B600" w:rsidR="00EE0458" w:rsidRDefault="00535461" w:rsidP="00535461">
      <w:pPr>
        <w:widowControl w:val="0"/>
        <w:jc w:val="both"/>
      </w:pPr>
      <w:r>
        <w:t>Bankovní spojení:</w:t>
      </w:r>
      <w:r>
        <w:tab/>
      </w:r>
      <w:r>
        <w:tab/>
      </w:r>
      <w:r>
        <w:tab/>
      </w:r>
      <w:r>
        <w:tab/>
        <w:t>Komerční banka, a.s., číslo účtu: 7408201/0100</w:t>
      </w:r>
    </w:p>
    <w:p w14:paraId="470083A7" w14:textId="77777777" w:rsidR="00795B7B" w:rsidRDefault="00795B7B" w:rsidP="00016CED">
      <w:pPr>
        <w:widowControl w:val="0"/>
        <w:jc w:val="center"/>
        <w:rPr>
          <w:b/>
          <w:sz w:val="28"/>
          <w:szCs w:val="28"/>
        </w:rPr>
      </w:pPr>
    </w:p>
    <w:p w14:paraId="52B7915E" w14:textId="49100B3E" w:rsidR="00EE0458" w:rsidRDefault="00EE0458" w:rsidP="00016CED">
      <w:pPr>
        <w:widowControl w:val="0"/>
        <w:jc w:val="center"/>
        <w:rPr>
          <w:b/>
          <w:sz w:val="28"/>
          <w:szCs w:val="28"/>
        </w:rPr>
      </w:pPr>
      <w:r>
        <w:rPr>
          <w:b/>
          <w:sz w:val="28"/>
          <w:szCs w:val="28"/>
        </w:rPr>
        <w:t>Článek II.</w:t>
      </w:r>
    </w:p>
    <w:p w14:paraId="6750A1B5" w14:textId="77777777" w:rsidR="00EE0458" w:rsidRDefault="00EE0458" w:rsidP="00016CED">
      <w:pPr>
        <w:widowControl w:val="0"/>
        <w:jc w:val="center"/>
        <w:rPr>
          <w:b/>
          <w:sz w:val="28"/>
          <w:szCs w:val="28"/>
        </w:rPr>
      </w:pPr>
      <w:r>
        <w:rPr>
          <w:b/>
          <w:sz w:val="28"/>
          <w:szCs w:val="28"/>
        </w:rPr>
        <w:t>Předmět smlouvy</w:t>
      </w:r>
    </w:p>
    <w:p w14:paraId="1B587F70" w14:textId="77777777" w:rsidR="00EE0458" w:rsidRPr="00B82820" w:rsidRDefault="00EE0458" w:rsidP="00016CED">
      <w:pPr>
        <w:widowControl w:val="0"/>
        <w:jc w:val="both"/>
        <w:rPr>
          <w:sz w:val="20"/>
          <w:szCs w:val="20"/>
        </w:rPr>
      </w:pPr>
    </w:p>
    <w:p w14:paraId="2D2BEC5C" w14:textId="266F4841" w:rsidR="00D51D75" w:rsidRPr="00ED017E" w:rsidRDefault="00D51D75" w:rsidP="0031280A">
      <w:pPr>
        <w:widowControl w:val="0"/>
        <w:numPr>
          <w:ilvl w:val="0"/>
          <w:numId w:val="2"/>
        </w:numPr>
        <w:jc w:val="both"/>
        <w:rPr>
          <w:color w:val="000000"/>
        </w:rPr>
      </w:pPr>
      <w:r w:rsidRPr="00ED017E">
        <w:rPr>
          <w:color w:val="000000"/>
        </w:rPr>
        <w:t>Touto smlouvou se zhotovitel zavazuje pro objednatele provést na svůj náklad, na své nebezpečí, způsobem, v rozsahu, v kvalitě, v množství (objemu) a za podmínek sjednaných v této smlouvě stavební dílo označené jako</w:t>
      </w:r>
      <w:r w:rsidR="009D6652" w:rsidRPr="00ED017E">
        <w:rPr>
          <w:b/>
          <w:caps/>
        </w:rPr>
        <w:t xml:space="preserve"> „</w:t>
      </w:r>
      <w:r w:rsidR="00ED017E" w:rsidRPr="00ED017E">
        <w:rPr>
          <w:b/>
          <w:caps/>
        </w:rPr>
        <w:t>SILNICE III/4877: HALENKOV, MOST EV. Č. 4877-1, STAVEBNÍ ÚDRŽBA</w:t>
      </w:r>
      <w:r w:rsidR="003724B8">
        <w:rPr>
          <w:b/>
          <w:caps/>
        </w:rPr>
        <w:t xml:space="preserve"> II</w:t>
      </w:r>
      <w:r w:rsidR="009D6652" w:rsidRPr="00ED017E">
        <w:rPr>
          <w:b/>
          <w:caps/>
        </w:rPr>
        <w:t>“</w:t>
      </w:r>
      <w:r w:rsidR="007624D4" w:rsidRPr="00ED017E">
        <w:rPr>
          <w:b/>
          <w:caps/>
        </w:rPr>
        <w:t xml:space="preserve"> </w:t>
      </w:r>
      <w:r w:rsidRPr="00ED017E">
        <w:rPr>
          <w:color w:val="000000"/>
        </w:rPr>
        <w:t xml:space="preserve">(dále jako „dílo“) a takto zhotovené dílo předat objednateli. </w:t>
      </w:r>
      <w:r w:rsidRPr="00ED017E">
        <w:rPr>
          <w:color w:val="000000"/>
        </w:rPr>
        <w:lastRenderedPageBreak/>
        <w:t>Bližší specifikace díla a podmínky jeho zhotovení jsou uvedeny v dalších ustanoveních této smlouvy (zejména v čl. III. této smlouvy). Zhotovitel se rovněž zavazuje za podmínek sjednaných v této smlouvě odstranit jakékoli vady na díle, jejichž odstranění požaduje objednatel v průběhu provádění díla, při předání díla anebo v záruční době.</w:t>
      </w:r>
    </w:p>
    <w:p w14:paraId="55A5C50B" w14:textId="0AEE68D3" w:rsidR="00BB7AED" w:rsidRPr="006B36D4" w:rsidRDefault="00BB7AED" w:rsidP="00BB7AED">
      <w:pPr>
        <w:widowControl w:val="0"/>
        <w:ind w:left="375"/>
        <w:jc w:val="both"/>
        <w:rPr>
          <w:color w:val="000000"/>
        </w:rPr>
      </w:pPr>
      <w:r w:rsidRPr="006B36D4">
        <w:rPr>
          <w:color w:val="000000"/>
        </w:rPr>
        <w:t>Dílo bude provedeno dle příslušné dokumentace zakázky</w:t>
      </w:r>
      <w:r w:rsidR="00D40AB4">
        <w:rPr>
          <w:color w:val="000000"/>
        </w:rPr>
        <w:t xml:space="preserve"> malého rozsahu</w:t>
      </w:r>
      <w:r w:rsidRPr="006B36D4">
        <w:rPr>
          <w:color w:val="000000"/>
        </w:rPr>
        <w:t xml:space="preserve">, ev. č. zadavatele </w:t>
      </w:r>
      <w:r>
        <w:rPr>
          <w:color w:val="000000"/>
        </w:rPr>
        <w:t>0</w:t>
      </w:r>
      <w:r w:rsidR="00D91AD6">
        <w:rPr>
          <w:color w:val="000000"/>
        </w:rPr>
        <w:t>3</w:t>
      </w:r>
      <w:r>
        <w:rPr>
          <w:color w:val="000000"/>
        </w:rPr>
        <w:t>/</w:t>
      </w:r>
      <w:r w:rsidR="00B67B64">
        <w:rPr>
          <w:color w:val="000000"/>
        </w:rPr>
        <w:t>2</w:t>
      </w:r>
      <w:r w:rsidR="00D91AD6">
        <w:rPr>
          <w:color w:val="000000"/>
        </w:rPr>
        <w:t>5</w:t>
      </w:r>
      <w:r w:rsidRPr="006B36D4">
        <w:rPr>
          <w:color w:val="000000"/>
        </w:rPr>
        <w:t>/</w:t>
      </w:r>
      <w:r>
        <w:rPr>
          <w:color w:val="000000"/>
        </w:rPr>
        <w:t>M</w:t>
      </w:r>
      <w:r w:rsidRPr="006B36D4">
        <w:rPr>
          <w:color w:val="000000"/>
        </w:rPr>
        <w:t>, která je tvořena následujícími podklady:</w:t>
      </w:r>
    </w:p>
    <w:p w14:paraId="53852BE2" w14:textId="5D7C24FE" w:rsidR="00BB7AED" w:rsidRPr="00812C7C" w:rsidRDefault="00BB7AED" w:rsidP="00AF05B3">
      <w:pPr>
        <w:pStyle w:val="Odstavecseseznamem"/>
        <w:numPr>
          <w:ilvl w:val="0"/>
          <w:numId w:val="8"/>
        </w:numPr>
      </w:pPr>
      <w:r w:rsidRPr="00812C7C">
        <w:rPr>
          <w:color w:val="000000"/>
        </w:rPr>
        <w:t xml:space="preserve">výzva k podání nabídky ze dne </w:t>
      </w:r>
      <w:r w:rsidR="00812C7C">
        <w:rPr>
          <w:color w:val="000000"/>
        </w:rPr>
        <w:t>9</w:t>
      </w:r>
      <w:r w:rsidRPr="00812C7C">
        <w:rPr>
          <w:color w:val="000000"/>
        </w:rPr>
        <w:t xml:space="preserve">. </w:t>
      </w:r>
      <w:r w:rsidR="001E41CC" w:rsidRPr="00812C7C">
        <w:rPr>
          <w:color w:val="000000"/>
        </w:rPr>
        <w:t>6</w:t>
      </w:r>
      <w:r w:rsidRPr="00812C7C">
        <w:rPr>
          <w:color w:val="000000"/>
        </w:rPr>
        <w:t>. 20</w:t>
      </w:r>
      <w:r w:rsidR="00B67B64" w:rsidRPr="00812C7C">
        <w:rPr>
          <w:color w:val="000000"/>
        </w:rPr>
        <w:t>2</w:t>
      </w:r>
      <w:r w:rsidR="00812C7C">
        <w:rPr>
          <w:color w:val="000000"/>
        </w:rPr>
        <w:t>5</w:t>
      </w:r>
      <w:r w:rsidRPr="00812C7C">
        <w:rPr>
          <w:color w:val="000000"/>
        </w:rPr>
        <w:t>,</w:t>
      </w:r>
    </w:p>
    <w:p w14:paraId="7C49ECC3" w14:textId="42B3B112" w:rsidR="00ED017E" w:rsidRDefault="00ED017E" w:rsidP="00AF05B3">
      <w:pPr>
        <w:widowControl w:val="0"/>
        <w:numPr>
          <w:ilvl w:val="0"/>
          <w:numId w:val="8"/>
        </w:numPr>
        <w:jc w:val="both"/>
      </w:pPr>
      <w:r w:rsidRPr="005E0790">
        <w:t xml:space="preserve">projektová dokumentace </w:t>
      </w:r>
      <w:r w:rsidRPr="007545B4">
        <w:t>„</w:t>
      </w:r>
      <w:r w:rsidRPr="008C7750">
        <w:t>Most ev. č. 4877-1, Halenkov, stavební údržba mostu</w:t>
      </w:r>
      <w:r w:rsidRPr="007545B4">
        <w:t xml:space="preserve">“ </w:t>
      </w:r>
      <w:r>
        <w:t>ve st. DSÚ</w:t>
      </w:r>
      <w:r w:rsidRPr="007545B4">
        <w:t xml:space="preserve"> zpracovaná v </w:t>
      </w:r>
      <w:r>
        <w:t>srpnu</w:t>
      </w:r>
      <w:r w:rsidRPr="007545B4">
        <w:t xml:space="preserve"> 20</w:t>
      </w:r>
      <w:r>
        <w:t>19</w:t>
      </w:r>
      <w:r w:rsidR="00B4489F">
        <w:t>xxxxxxxxxxxxxxx</w:t>
      </w:r>
    </w:p>
    <w:p w14:paraId="738E8AD0" w14:textId="0FEFF09D" w:rsidR="00EB6FAD" w:rsidRPr="003576EA" w:rsidRDefault="00EB6FAD" w:rsidP="00D51D75">
      <w:pPr>
        <w:widowControl w:val="0"/>
        <w:ind w:left="567"/>
        <w:jc w:val="both"/>
        <w:rPr>
          <w:color w:val="000000"/>
        </w:rPr>
      </w:pPr>
      <w:r w:rsidRPr="003576EA">
        <w:rPr>
          <w:color w:val="000000"/>
        </w:rPr>
        <w:t>Při podpisu této smlouvy o dílo předal objednatel zhotoviteli Podklady. Za správnost a úplnost Podkladů odpovídá objednatel. Podpisem této smlouvy stvrzuje zhotovitel fyzické převzetí Podkladů v celém rozsahu.</w:t>
      </w:r>
    </w:p>
    <w:p w14:paraId="7B276C26" w14:textId="77777777" w:rsidR="00EE0458" w:rsidRDefault="00EE0458" w:rsidP="00016CED">
      <w:pPr>
        <w:widowControl w:val="0"/>
        <w:jc w:val="both"/>
        <w:rPr>
          <w:color w:val="000000"/>
        </w:rPr>
      </w:pPr>
    </w:p>
    <w:p w14:paraId="326CDBF3" w14:textId="77777777" w:rsidR="00EE0458" w:rsidRPr="008252A1" w:rsidRDefault="00EE0458" w:rsidP="00016CED">
      <w:pPr>
        <w:widowControl w:val="0"/>
        <w:numPr>
          <w:ilvl w:val="0"/>
          <w:numId w:val="2"/>
        </w:numPr>
        <w:jc w:val="both"/>
        <w:rPr>
          <w:color w:val="000000"/>
        </w:rPr>
      </w:pPr>
      <w:r w:rsidRPr="008252A1">
        <w:rPr>
          <w:color w:val="000000"/>
        </w:rPr>
        <w:t>Obchodní podmínky stanovují vymezení pojmů následovně:</w:t>
      </w:r>
    </w:p>
    <w:p w14:paraId="153ED3B8" w14:textId="77777777" w:rsidR="00EE0458" w:rsidRPr="008252A1" w:rsidRDefault="00EE0458" w:rsidP="00AF05B3">
      <w:pPr>
        <w:pStyle w:val="Odstavecseseznamem"/>
        <w:widowControl w:val="0"/>
        <w:numPr>
          <w:ilvl w:val="0"/>
          <w:numId w:val="17"/>
        </w:numPr>
        <w:jc w:val="both"/>
        <w:rPr>
          <w:color w:val="000000"/>
        </w:rPr>
      </w:pPr>
      <w:r w:rsidRPr="008252A1">
        <w:rPr>
          <w:color w:val="000000"/>
        </w:rPr>
        <w:t>objednatelem je zadavatel po uzavření smlouvy na plnění veřejné zakázky,</w:t>
      </w:r>
    </w:p>
    <w:p w14:paraId="264CF68A" w14:textId="77777777" w:rsidR="00EE0458" w:rsidRPr="008252A1" w:rsidRDefault="00EE0458" w:rsidP="00AF05B3">
      <w:pPr>
        <w:pStyle w:val="Odstavecseseznamem"/>
        <w:widowControl w:val="0"/>
        <w:numPr>
          <w:ilvl w:val="0"/>
          <w:numId w:val="17"/>
        </w:numPr>
        <w:jc w:val="both"/>
        <w:rPr>
          <w:color w:val="000000"/>
        </w:rPr>
      </w:pPr>
      <w:r w:rsidRPr="008252A1">
        <w:rPr>
          <w:color w:val="000000"/>
        </w:rPr>
        <w:t>zhotovitelem je dodavatel po uzavření smlouvy na plnění veřejné zakázky,</w:t>
      </w:r>
    </w:p>
    <w:p w14:paraId="719AC48D" w14:textId="77777777" w:rsidR="00EE0458" w:rsidRPr="00FD7E83" w:rsidRDefault="000B68B1" w:rsidP="00AF05B3">
      <w:pPr>
        <w:pStyle w:val="Odstavecseseznamem"/>
        <w:widowControl w:val="0"/>
        <w:numPr>
          <w:ilvl w:val="0"/>
          <w:numId w:val="17"/>
        </w:numPr>
        <w:jc w:val="both"/>
        <w:rPr>
          <w:color w:val="000000"/>
        </w:rPr>
      </w:pPr>
      <w:r w:rsidRPr="00FD7E83">
        <w:rPr>
          <w:color w:val="000000"/>
        </w:rPr>
        <w:t>poddodava</w:t>
      </w:r>
      <w:r w:rsidR="00566068" w:rsidRPr="00FD7E83">
        <w:rPr>
          <w:color w:val="000000"/>
        </w:rPr>
        <w:t xml:space="preserve">telem je </w:t>
      </w:r>
      <w:r w:rsidR="00EE0458" w:rsidRPr="00FD7E83">
        <w:rPr>
          <w:color w:val="000000"/>
        </w:rPr>
        <w:t>dodavatel</w:t>
      </w:r>
      <w:r w:rsidR="00566068" w:rsidRPr="00FD7E83">
        <w:rPr>
          <w:color w:val="000000"/>
        </w:rPr>
        <w:t xml:space="preserve">, jehož </w:t>
      </w:r>
      <w:r w:rsidR="003F3E58" w:rsidRPr="00FD7E83">
        <w:rPr>
          <w:color w:val="000000"/>
        </w:rPr>
        <w:t>prostřednictvím</w:t>
      </w:r>
      <w:r w:rsidR="00566068" w:rsidRPr="00FD7E83">
        <w:rPr>
          <w:color w:val="000000"/>
        </w:rPr>
        <w:t xml:space="preserve"> </w:t>
      </w:r>
      <w:r w:rsidR="003F3E58" w:rsidRPr="00FD7E83">
        <w:rPr>
          <w:color w:val="000000"/>
        </w:rPr>
        <w:t xml:space="preserve">plní zhotovitel určitou část </w:t>
      </w:r>
      <w:r w:rsidR="00EE0458" w:rsidRPr="00FD7E83">
        <w:rPr>
          <w:color w:val="000000"/>
        </w:rPr>
        <w:t>veřejné zakázky,</w:t>
      </w:r>
    </w:p>
    <w:p w14:paraId="59734CCF" w14:textId="77777777" w:rsidR="00E11AEE" w:rsidRPr="00FD7E83" w:rsidRDefault="00E11AEE" w:rsidP="00AF05B3">
      <w:pPr>
        <w:pStyle w:val="Odstavecseseznamem"/>
        <w:widowControl w:val="0"/>
        <w:numPr>
          <w:ilvl w:val="0"/>
          <w:numId w:val="17"/>
        </w:numPr>
        <w:jc w:val="both"/>
        <w:rPr>
          <w:color w:val="000000"/>
        </w:rPr>
      </w:pPr>
      <w:r w:rsidRPr="00FD7E83">
        <w:rPr>
          <w:color w:val="000000"/>
        </w:rPr>
        <w:t>profilem zadavatele je elektronický nástroj, který umožňuje neomezený dálkový přístup a na kterém zadavatel uveřejňuje informace a dokumenty ke svým veřejným zakázkám,</w:t>
      </w:r>
    </w:p>
    <w:p w14:paraId="37567725" w14:textId="77777777" w:rsidR="00EE0458" w:rsidRPr="00FD7E83" w:rsidRDefault="00EE0458" w:rsidP="00AF05B3">
      <w:pPr>
        <w:pStyle w:val="Odstavecseseznamem"/>
        <w:widowControl w:val="0"/>
        <w:numPr>
          <w:ilvl w:val="0"/>
          <w:numId w:val="17"/>
        </w:numPr>
        <w:jc w:val="both"/>
        <w:rPr>
          <w:color w:val="000000"/>
        </w:rPr>
      </w:pPr>
      <w:r w:rsidRPr="00FD7E83">
        <w:rPr>
          <w:color w:val="000000"/>
        </w:rPr>
        <w:t xml:space="preserve">příslušnou dokumentací </w:t>
      </w:r>
      <w:r w:rsidR="00E11AEE" w:rsidRPr="00FD7E83">
        <w:rPr>
          <w:color w:val="000000"/>
        </w:rPr>
        <w:t xml:space="preserve">stavby </w:t>
      </w:r>
      <w:r w:rsidRPr="00FD7E83">
        <w:rPr>
          <w:color w:val="000000"/>
        </w:rPr>
        <w:t xml:space="preserve">je dokumentace zpracovaná v rozsahu stanoveném vyhláškou č. </w:t>
      </w:r>
      <w:r w:rsidR="000B68B1" w:rsidRPr="00FD7E83">
        <w:rPr>
          <w:color w:val="000000"/>
        </w:rPr>
        <w:t>169</w:t>
      </w:r>
      <w:r w:rsidRPr="00FD7E83">
        <w:rPr>
          <w:color w:val="000000"/>
        </w:rPr>
        <w:t>/201</w:t>
      </w:r>
      <w:r w:rsidR="000B68B1" w:rsidRPr="00FD7E83">
        <w:rPr>
          <w:color w:val="000000"/>
        </w:rPr>
        <w:t>6</w:t>
      </w:r>
      <w:r w:rsidRPr="00FD7E83">
        <w:rPr>
          <w:color w:val="000000"/>
        </w:rPr>
        <w:t xml:space="preserve"> Sb.,</w:t>
      </w:r>
    </w:p>
    <w:p w14:paraId="0B258708" w14:textId="77777777" w:rsidR="00EE0458" w:rsidRPr="008252A1" w:rsidRDefault="00EE0458" w:rsidP="00AF05B3">
      <w:pPr>
        <w:pStyle w:val="Odstavecseseznamem"/>
        <w:widowControl w:val="0"/>
        <w:numPr>
          <w:ilvl w:val="0"/>
          <w:numId w:val="17"/>
        </w:numPr>
        <w:jc w:val="both"/>
        <w:rPr>
          <w:color w:val="000000"/>
        </w:rPr>
      </w:pPr>
      <w:r w:rsidRPr="008252A1">
        <w:rPr>
          <w:color w:val="000000"/>
        </w:rPr>
        <w:t>položkovým rozpočtem je zhotovitelem oceněný soupis prací</w:t>
      </w:r>
      <w:r w:rsidR="003F3E58">
        <w:rPr>
          <w:color w:val="000000"/>
        </w:rPr>
        <w:t xml:space="preserve"> </w:t>
      </w:r>
      <w:r w:rsidRPr="008252A1">
        <w:rPr>
          <w:color w:val="000000"/>
        </w:rPr>
        <w:t>pro zadavatelem vymezené množství</w:t>
      </w:r>
      <w:r w:rsidR="003F3E58">
        <w:rPr>
          <w:color w:val="000000"/>
        </w:rPr>
        <w:t xml:space="preserve"> a požadavky,</w:t>
      </w:r>
    </w:p>
    <w:p w14:paraId="39BA0769" w14:textId="77777777" w:rsidR="00EE0458" w:rsidRPr="00812014" w:rsidRDefault="00EE0458" w:rsidP="00AF05B3">
      <w:pPr>
        <w:pStyle w:val="Odstavecseseznamem"/>
        <w:widowControl w:val="0"/>
        <w:numPr>
          <w:ilvl w:val="0"/>
          <w:numId w:val="17"/>
        </w:numPr>
        <w:jc w:val="both"/>
        <w:rPr>
          <w:color w:val="000000"/>
        </w:rPr>
      </w:pPr>
      <w:r w:rsidRPr="00812014">
        <w:rPr>
          <w:color w:val="000000"/>
        </w:rPr>
        <w:t>zahájením stavebních prací se rozumí zahájení pracovních činností na stavebních objektech</w:t>
      </w:r>
      <w:r>
        <w:rPr>
          <w:color w:val="000000"/>
        </w:rPr>
        <w:t xml:space="preserve"> (netýká se SO 000 Ostatní a vedlejší činnosti)</w:t>
      </w:r>
      <w:r w:rsidRPr="00812014">
        <w:rPr>
          <w:color w:val="000000"/>
        </w:rPr>
        <w:t>,</w:t>
      </w:r>
    </w:p>
    <w:p w14:paraId="30BB2841" w14:textId="15434DE0" w:rsidR="00EE0458" w:rsidRPr="00812014" w:rsidRDefault="00D51D75" w:rsidP="00AF05B3">
      <w:pPr>
        <w:pStyle w:val="Odstavecseseznamem"/>
        <w:widowControl w:val="0"/>
        <w:numPr>
          <w:ilvl w:val="0"/>
          <w:numId w:val="17"/>
        </w:numPr>
        <w:jc w:val="both"/>
        <w:rPr>
          <w:color w:val="000000"/>
        </w:rPr>
      </w:pPr>
      <w:r w:rsidRPr="00D51D75">
        <w:rPr>
          <w:color w:val="000000"/>
        </w:rPr>
        <w:t>ukončením stavebních prací se rozumí ukončení veškerých stavebních prací na zhotoveném díle, tj. včetně veškerých konstrukcí, nátěrů, dláždění, ohumusování, zatravnění apod., mimo vyklizení zařízení staveniště</w:t>
      </w:r>
      <w:r w:rsidR="00EE0458" w:rsidRPr="00812014">
        <w:rPr>
          <w:color w:val="000000"/>
        </w:rPr>
        <w:t xml:space="preserve">. </w:t>
      </w:r>
    </w:p>
    <w:p w14:paraId="170408AD" w14:textId="77777777" w:rsidR="00EE0458" w:rsidRPr="009609A8" w:rsidRDefault="00EE0458" w:rsidP="00016CED">
      <w:pPr>
        <w:widowControl w:val="0"/>
        <w:ind w:left="397"/>
        <w:jc w:val="both"/>
        <w:rPr>
          <w:color w:val="000000"/>
        </w:rPr>
      </w:pPr>
    </w:p>
    <w:p w14:paraId="3B40C836" w14:textId="688A6ED0" w:rsidR="00EB6FAD" w:rsidRDefault="00D51D75" w:rsidP="00EB6FAD">
      <w:pPr>
        <w:widowControl w:val="0"/>
        <w:numPr>
          <w:ilvl w:val="0"/>
          <w:numId w:val="2"/>
        </w:numPr>
        <w:jc w:val="both"/>
        <w:rPr>
          <w:color w:val="000000"/>
        </w:rPr>
      </w:pPr>
      <w:r w:rsidRPr="00860C73">
        <w:rPr>
          <w:color w:val="000000"/>
        </w:rPr>
        <w:t xml:space="preserve">Zhotovitel je jako odborně způsobilá osoba povinen </w:t>
      </w:r>
      <w:r>
        <w:rPr>
          <w:color w:val="000000"/>
        </w:rPr>
        <w:t xml:space="preserve">písemně </w:t>
      </w:r>
      <w:r w:rsidRPr="0057725A">
        <w:rPr>
          <w:color w:val="000000"/>
        </w:rPr>
        <w:t xml:space="preserve">a bez zbytečného odkladu </w:t>
      </w:r>
      <w:r w:rsidRPr="00860C73">
        <w:rPr>
          <w:color w:val="000000"/>
        </w:rPr>
        <w:t xml:space="preserve">upozornit objednatele na zjištěné vady a nedostatky </w:t>
      </w:r>
      <w:r>
        <w:rPr>
          <w:color w:val="000000"/>
        </w:rPr>
        <w:t xml:space="preserve">Podkladů </w:t>
      </w:r>
      <w:r w:rsidRPr="00860C73">
        <w:rPr>
          <w:color w:val="000000"/>
        </w:rPr>
        <w:t xml:space="preserve">a předat mu </w:t>
      </w:r>
      <w:r>
        <w:rPr>
          <w:color w:val="000000"/>
        </w:rPr>
        <w:t xml:space="preserve">písemný </w:t>
      </w:r>
      <w:r w:rsidRPr="00860C73">
        <w:rPr>
          <w:color w:val="000000"/>
        </w:rPr>
        <w:t xml:space="preserve">soupis zjištěných vad a nedostatků </w:t>
      </w:r>
      <w:r>
        <w:rPr>
          <w:color w:val="000000"/>
        </w:rPr>
        <w:t>Podkladů</w:t>
      </w:r>
      <w:r w:rsidRPr="00860C73">
        <w:rPr>
          <w:color w:val="000000"/>
        </w:rPr>
        <w:t xml:space="preserve"> včetně návrhů na jejich odstranění a včetně vymezení dopadu na předmět a cenu díla. Tímto není dotčena odpovědnost objednatele za správnost </w:t>
      </w:r>
      <w:r>
        <w:rPr>
          <w:color w:val="000000"/>
        </w:rPr>
        <w:t>a úplnost Podkladů</w:t>
      </w:r>
      <w:r w:rsidR="00EB6FAD" w:rsidRPr="00860C73">
        <w:rPr>
          <w:color w:val="000000"/>
        </w:rPr>
        <w:t>.</w:t>
      </w:r>
    </w:p>
    <w:p w14:paraId="3B382431" w14:textId="77777777" w:rsidR="00EE0458" w:rsidRDefault="00EE0458" w:rsidP="00016CED">
      <w:pPr>
        <w:widowControl w:val="0"/>
        <w:jc w:val="both"/>
        <w:rPr>
          <w:color w:val="000000"/>
        </w:rPr>
      </w:pPr>
    </w:p>
    <w:p w14:paraId="73D13B39" w14:textId="7796EBEA" w:rsidR="00EE0458" w:rsidRPr="00AB18CE" w:rsidRDefault="00D51D75" w:rsidP="00016CED">
      <w:pPr>
        <w:widowControl w:val="0"/>
        <w:numPr>
          <w:ilvl w:val="0"/>
          <w:numId w:val="2"/>
        </w:numPr>
        <w:jc w:val="both"/>
        <w:rPr>
          <w:color w:val="000000"/>
        </w:rPr>
      </w:pPr>
      <w:r w:rsidRPr="008252A1">
        <w:rPr>
          <w:color w:val="000000"/>
        </w:rPr>
        <w:t>Před zahájením stavebních prací</w:t>
      </w:r>
      <w:r w:rsidRPr="00AB18CE">
        <w:rPr>
          <w:color w:val="000000"/>
        </w:rPr>
        <w:t xml:space="preserve"> je zhotovitel povinen provést činnosti specifikované v čl. III., odst. 2., písm. a)</w:t>
      </w:r>
      <w:r>
        <w:rPr>
          <w:color w:val="000000"/>
        </w:rPr>
        <w:t xml:space="preserve"> této smlouvy</w:t>
      </w:r>
      <w:r w:rsidR="00EE0458" w:rsidRPr="00AB18CE">
        <w:rPr>
          <w:color w:val="000000"/>
        </w:rPr>
        <w:t xml:space="preserve">. </w:t>
      </w:r>
    </w:p>
    <w:p w14:paraId="3CD9E83A" w14:textId="77777777" w:rsidR="00EE0458" w:rsidRDefault="00EE0458" w:rsidP="00016CED">
      <w:pPr>
        <w:widowControl w:val="0"/>
        <w:jc w:val="both"/>
      </w:pPr>
    </w:p>
    <w:p w14:paraId="4D284E07" w14:textId="05C80C6A" w:rsidR="00EB6FAD" w:rsidRPr="00E110D6" w:rsidRDefault="00EB6FAD" w:rsidP="00EB6FAD">
      <w:pPr>
        <w:widowControl w:val="0"/>
        <w:numPr>
          <w:ilvl w:val="0"/>
          <w:numId w:val="2"/>
        </w:numPr>
        <w:jc w:val="both"/>
        <w:rPr>
          <w:color w:val="000000"/>
        </w:rPr>
      </w:pPr>
      <w:r w:rsidRPr="00E110D6">
        <w:rPr>
          <w:color w:val="000000"/>
        </w:rPr>
        <w:t>Závazek zhotovitele bude plněn v dílčích částech, tj. v pravidelných měsíčních intervalech. Poslední dílčí částí díla se rozumí předání a převzetí stavebních prací a veškerých Předávacích dokumentů</w:t>
      </w:r>
      <w:r w:rsidR="00302372">
        <w:rPr>
          <w:color w:val="000000"/>
        </w:rPr>
        <w:t xml:space="preserve"> (viz čl. III., odst. 3)</w:t>
      </w:r>
      <w:r w:rsidRPr="00E110D6">
        <w:rPr>
          <w:color w:val="000000"/>
        </w:rPr>
        <w:t>.</w:t>
      </w:r>
    </w:p>
    <w:p w14:paraId="636B0B7D" w14:textId="77777777" w:rsidR="00EE0458" w:rsidRPr="002A7FAB" w:rsidRDefault="00EE0458" w:rsidP="00016CED">
      <w:pPr>
        <w:widowControl w:val="0"/>
        <w:jc w:val="both"/>
      </w:pPr>
    </w:p>
    <w:p w14:paraId="1CA49F31" w14:textId="31AD63B0" w:rsidR="00EE0458" w:rsidRPr="00DC1265" w:rsidRDefault="00D51D75" w:rsidP="00016CED">
      <w:pPr>
        <w:widowControl w:val="0"/>
        <w:numPr>
          <w:ilvl w:val="0"/>
          <w:numId w:val="2"/>
        </w:numPr>
        <w:jc w:val="both"/>
      </w:pPr>
      <w:r w:rsidRPr="00DC1265">
        <w:t>Závazek zhotovitele provést dílo je splněn dokončením a předáním díla (vč. předání příslušných dokladů dle čl. III., odst. 3</w:t>
      </w:r>
      <w:r>
        <w:t xml:space="preserve"> této smlouvy</w:t>
      </w:r>
      <w:r w:rsidRPr="00DC1265">
        <w:t>), a to za podmínek vyplývajících z této smlouvy a příslušných právních předpisů. Povinnosti zhotovitele z titulu odpovědnosti za vady či poskytnuté záruky zůstávají nedotčeny</w:t>
      </w:r>
      <w:r w:rsidR="00EE0458" w:rsidRPr="00DC1265">
        <w:t xml:space="preserve">. </w:t>
      </w:r>
    </w:p>
    <w:p w14:paraId="727BDA0A" w14:textId="77777777" w:rsidR="00EE0458" w:rsidRDefault="00EE0458" w:rsidP="00016CED">
      <w:pPr>
        <w:widowControl w:val="0"/>
        <w:jc w:val="both"/>
      </w:pPr>
    </w:p>
    <w:p w14:paraId="7024338E" w14:textId="3FBD74E9" w:rsidR="00EB6FAD" w:rsidRDefault="00EB6FAD" w:rsidP="00EB6FAD">
      <w:pPr>
        <w:widowControl w:val="0"/>
        <w:numPr>
          <w:ilvl w:val="0"/>
          <w:numId w:val="2"/>
        </w:numPr>
        <w:jc w:val="both"/>
      </w:pPr>
      <w:r w:rsidRPr="008252A1">
        <w:lastRenderedPageBreak/>
        <w:t xml:space="preserve">O předání a převzetí </w:t>
      </w:r>
      <w:r>
        <w:t xml:space="preserve">díla </w:t>
      </w:r>
      <w:r w:rsidRPr="008252A1">
        <w:t xml:space="preserve">bude pořízen písemný </w:t>
      </w:r>
      <w:r>
        <w:t>zjišťovací</w:t>
      </w:r>
      <w:r w:rsidRPr="008252A1">
        <w:t xml:space="preserve"> protokol</w:t>
      </w:r>
      <w:r>
        <w:t xml:space="preserve"> o provedených pracích</w:t>
      </w:r>
      <w:r w:rsidRPr="008252A1">
        <w:t>, který podepíše zhotovitel i objednatel</w:t>
      </w:r>
      <w:r>
        <w:t>, přičemž p</w:t>
      </w:r>
      <w:r w:rsidRPr="00DC1265">
        <w:t xml:space="preserve">ovinnosti zhotovitele z titulu odpovědnosti za vady či poskytnuté záruky zůstávají </w:t>
      </w:r>
      <w:r>
        <w:t xml:space="preserve">podpisem zjišťovacího protokolu ze strany objednatele </w:t>
      </w:r>
      <w:r w:rsidRPr="00DC1265">
        <w:t>nedotčeny</w:t>
      </w:r>
      <w:r w:rsidRPr="008252A1">
        <w:t xml:space="preserve">. </w:t>
      </w:r>
    </w:p>
    <w:p w14:paraId="7C0E8ED4" w14:textId="77777777" w:rsidR="00535461" w:rsidRPr="00FC1E79" w:rsidRDefault="00535461" w:rsidP="000902DF">
      <w:pPr>
        <w:widowControl w:val="0"/>
        <w:jc w:val="both"/>
        <w:rPr>
          <w:sz w:val="20"/>
          <w:szCs w:val="20"/>
        </w:rPr>
      </w:pPr>
    </w:p>
    <w:p w14:paraId="7AB0C67B" w14:textId="77777777" w:rsidR="00EE0458" w:rsidRDefault="00EE0458" w:rsidP="00016CED">
      <w:pPr>
        <w:widowControl w:val="0"/>
        <w:jc w:val="center"/>
        <w:rPr>
          <w:b/>
          <w:sz w:val="28"/>
          <w:szCs w:val="28"/>
        </w:rPr>
      </w:pPr>
      <w:r>
        <w:rPr>
          <w:b/>
          <w:sz w:val="28"/>
          <w:szCs w:val="28"/>
        </w:rPr>
        <w:t>Článek III.</w:t>
      </w:r>
    </w:p>
    <w:p w14:paraId="6ABB693F" w14:textId="77777777" w:rsidR="00EE0458" w:rsidRDefault="00EE0458" w:rsidP="00016CED">
      <w:pPr>
        <w:widowControl w:val="0"/>
        <w:jc w:val="center"/>
        <w:rPr>
          <w:b/>
          <w:sz w:val="28"/>
          <w:szCs w:val="28"/>
        </w:rPr>
      </w:pPr>
      <w:r>
        <w:rPr>
          <w:b/>
          <w:sz w:val="28"/>
          <w:szCs w:val="28"/>
        </w:rPr>
        <w:t>Rozsah a obsah díla</w:t>
      </w:r>
    </w:p>
    <w:p w14:paraId="32C18CCD" w14:textId="77777777" w:rsidR="00EE0458" w:rsidRPr="00AE50C9" w:rsidRDefault="00EE0458" w:rsidP="00016CED">
      <w:pPr>
        <w:widowControl w:val="0"/>
        <w:jc w:val="both"/>
        <w:rPr>
          <w:color w:val="FF0000"/>
        </w:rPr>
      </w:pPr>
    </w:p>
    <w:p w14:paraId="46435210" w14:textId="77777777" w:rsidR="00EE0458" w:rsidRDefault="00EE0458" w:rsidP="00AF05B3">
      <w:pPr>
        <w:pStyle w:val="Zkladntext"/>
        <w:widowControl w:val="0"/>
        <w:numPr>
          <w:ilvl w:val="0"/>
          <w:numId w:val="7"/>
        </w:numPr>
        <w:spacing w:before="0" w:line="240" w:lineRule="auto"/>
        <w:rPr>
          <w:sz w:val="24"/>
          <w:szCs w:val="24"/>
          <w:u w:val="single"/>
        </w:rPr>
      </w:pPr>
      <w:r>
        <w:rPr>
          <w:sz w:val="24"/>
          <w:szCs w:val="24"/>
          <w:u w:val="single"/>
        </w:rPr>
        <w:t>Stavební práce</w:t>
      </w:r>
    </w:p>
    <w:p w14:paraId="4F34364B" w14:textId="5ADBCF18" w:rsidR="003724B8" w:rsidRDefault="00ED017E" w:rsidP="003724B8">
      <w:pPr>
        <w:jc w:val="both"/>
        <w:rPr>
          <w:bCs/>
        </w:rPr>
      </w:pPr>
      <w:r w:rsidRPr="00041C45">
        <w:t xml:space="preserve">Předmětem </w:t>
      </w:r>
      <w:r>
        <w:t>díla</w:t>
      </w:r>
      <w:r w:rsidRPr="00041C45">
        <w:t xml:space="preserve"> </w:t>
      </w:r>
      <w:r>
        <w:t xml:space="preserve">je stavební údržba </w:t>
      </w:r>
      <w:r w:rsidR="003724B8">
        <w:t xml:space="preserve">spodní stavby </w:t>
      </w:r>
      <w:r>
        <w:t xml:space="preserve">silničního mostu ev. č. 4877-1, která spočívá v </w:t>
      </w:r>
      <w:r w:rsidR="003724B8">
        <w:rPr>
          <w:bCs/>
        </w:rPr>
        <w:t xml:space="preserve">očištění a nakonzervování mostních ložisek, nosníky budou z lešení </w:t>
      </w:r>
      <w:proofErr w:type="spellStart"/>
      <w:r w:rsidR="003724B8">
        <w:rPr>
          <w:bCs/>
        </w:rPr>
        <w:t>otryskány</w:t>
      </w:r>
      <w:proofErr w:type="spellEnd"/>
      <w:r w:rsidR="003724B8">
        <w:rPr>
          <w:bCs/>
        </w:rPr>
        <w:t xml:space="preserve"> vodou a opraveny sanační maltou v tloušťce </w:t>
      </w:r>
      <w:proofErr w:type="gramStart"/>
      <w:r w:rsidR="003724B8">
        <w:rPr>
          <w:bCs/>
        </w:rPr>
        <w:t>10 – 50</w:t>
      </w:r>
      <w:proofErr w:type="gramEnd"/>
      <w:r w:rsidR="003724B8">
        <w:rPr>
          <w:bCs/>
        </w:rPr>
        <w:t xml:space="preserve"> mm.</w:t>
      </w:r>
      <w:r w:rsidR="007A57B6">
        <w:rPr>
          <w:bCs/>
        </w:rPr>
        <w:t xml:space="preserve"> </w:t>
      </w:r>
      <w:r w:rsidR="003724B8">
        <w:rPr>
          <w:bCs/>
        </w:rPr>
        <w:t>Dlažba a rovnanina z lomového kamene pod mostem bude vyspravena.</w:t>
      </w:r>
      <w:r w:rsidR="007A57B6">
        <w:rPr>
          <w:bCs/>
        </w:rPr>
        <w:t xml:space="preserve"> </w:t>
      </w:r>
      <w:r w:rsidR="003724B8">
        <w:rPr>
          <w:bCs/>
        </w:rPr>
        <w:t>Vytěžená zemina a kamenivo budou odvezeny na skládku.</w:t>
      </w:r>
    </w:p>
    <w:p w14:paraId="3FAA1409" w14:textId="4CB8CDD1" w:rsidR="003724B8" w:rsidRDefault="003724B8" w:rsidP="003724B8">
      <w:pPr>
        <w:jc w:val="both"/>
        <w:rPr>
          <w:bCs/>
        </w:rPr>
      </w:pPr>
      <w:r>
        <w:rPr>
          <w:bCs/>
        </w:rPr>
        <w:t>Po ukončení prací bude zpracován mostní list.</w:t>
      </w:r>
    </w:p>
    <w:p w14:paraId="477A5964" w14:textId="77777777" w:rsidR="00ED017E" w:rsidRPr="00D15436" w:rsidRDefault="00ED017E" w:rsidP="00ED017E">
      <w:pPr>
        <w:jc w:val="both"/>
        <w:rPr>
          <w:u w:val="single"/>
        </w:rPr>
      </w:pPr>
      <w:r w:rsidRPr="00D15436">
        <w:rPr>
          <w:u w:val="single"/>
        </w:rPr>
        <w:t>Členění stavebních objektů:</w:t>
      </w:r>
    </w:p>
    <w:p w14:paraId="3BC41E0E" w14:textId="77777777" w:rsidR="00ED017E" w:rsidRPr="004F0CA2" w:rsidRDefault="00ED017E" w:rsidP="00ED017E">
      <w:pPr>
        <w:jc w:val="both"/>
        <w:rPr>
          <w:bCs/>
        </w:rPr>
      </w:pPr>
      <w:r w:rsidRPr="004F0CA2">
        <w:rPr>
          <w:bCs/>
        </w:rPr>
        <w:t>SO 000 Vedlejší rozpočtové náklady</w:t>
      </w:r>
    </w:p>
    <w:p w14:paraId="6DC1D8EC" w14:textId="77777777" w:rsidR="00ED017E" w:rsidRPr="004F0CA2" w:rsidRDefault="00ED017E" w:rsidP="00ED017E">
      <w:pPr>
        <w:jc w:val="both"/>
        <w:rPr>
          <w:bCs/>
        </w:rPr>
      </w:pPr>
      <w:r w:rsidRPr="004F0CA2">
        <w:rPr>
          <w:bCs/>
        </w:rPr>
        <w:t>SO 201 Most ev. č. 4877-1</w:t>
      </w:r>
    </w:p>
    <w:p w14:paraId="61FFCAE2" w14:textId="184DA8AF" w:rsidR="00EE0458" w:rsidRDefault="00EE0458" w:rsidP="008C596D">
      <w:pPr>
        <w:jc w:val="both"/>
      </w:pPr>
      <w:r>
        <w:t xml:space="preserve">Podrobný rozsah provádění prací a specifikace dodávek vychází z projektové dokumentace stavby, která je nedílnou součástí zadávací dokumentace veřejné zakázky. </w:t>
      </w:r>
    </w:p>
    <w:p w14:paraId="2366DBFC" w14:textId="77777777" w:rsidR="00D767AB" w:rsidRPr="0074661D" w:rsidRDefault="00D767AB" w:rsidP="00016CED">
      <w:pPr>
        <w:widowControl w:val="0"/>
        <w:jc w:val="both"/>
      </w:pPr>
    </w:p>
    <w:p w14:paraId="6DC61C21" w14:textId="77777777" w:rsidR="00EE0458" w:rsidRDefault="00EE0458" w:rsidP="00AF05B3">
      <w:pPr>
        <w:pStyle w:val="Zkladntext"/>
        <w:widowControl w:val="0"/>
        <w:numPr>
          <w:ilvl w:val="0"/>
          <w:numId w:val="7"/>
        </w:numPr>
        <w:spacing w:before="0" w:line="240" w:lineRule="auto"/>
        <w:rPr>
          <w:sz w:val="24"/>
          <w:szCs w:val="24"/>
          <w:u w:val="single"/>
        </w:rPr>
      </w:pPr>
      <w:r>
        <w:rPr>
          <w:sz w:val="24"/>
          <w:szCs w:val="24"/>
          <w:u w:val="single"/>
        </w:rPr>
        <w:t>Další činnosti</w:t>
      </w:r>
    </w:p>
    <w:p w14:paraId="64321233" w14:textId="6824CDE9" w:rsidR="00EE0458" w:rsidRDefault="00D51D75" w:rsidP="00016CED">
      <w:pPr>
        <w:widowControl w:val="0"/>
        <w:jc w:val="both"/>
      </w:pPr>
      <w:r>
        <w:t>Specifikace činností, které musí zhotovitel provést, resp. zajistit na svůj náklad a nebezpečí a které jsou součástí díla</w:t>
      </w:r>
      <w:r w:rsidR="00EE0458">
        <w:t>:</w:t>
      </w:r>
    </w:p>
    <w:p w14:paraId="6FF1243D" w14:textId="77777777" w:rsidR="00EE0458" w:rsidRPr="004A3360" w:rsidRDefault="00EE0458" w:rsidP="00AF05B3">
      <w:pPr>
        <w:widowControl w:val="0"/>
        <w:numPr>
          <w:ilvl w:val="1"/>
          <w:numId w:val="7"/>
        </w:numPr>
        <w:jc w:val="both"/>
      </w:pPr>
      <w:r w:rsidRPr="004A3360">
        <w:t>činnosti, které musí být provedeny do termínu zahájení stavebních prací</w:t>
      </w:r>
    </w:p>
    <w:p w14:paraId="6CD0209B" w14:textId="77777777" w:rsidR="00EE0458" w:rsidRPr="004A3360" w:rsidRDefault="00EE0458" w:rsidP="00AF05B3">
      <w:pPr>
        <w:widowControl w:val="0"/>
        <w:numPr>
          <w:ilvl w:val="0"/>
          <w:numId w:val="6"/>
        </w:numPr>
        <w:jc w:val="both"/>
      </w:pPr>
      <w:r w:rsidRPr="004A3360">
        <w:t>před zahájením jakýchkoliv prací vytyčení inženýrských sítí, geodetické vytyčení staveniště před zahájením stavby, vytyčení základních výškových a směrových/polohopisných bodů stavby, vč. vypracování vytyčovacích protokolů, ověřených úředně oprávněným zeměměřičským inženýrem, a to za účasti</w:t>
      </w:r>
      <w:r>
        <w:t xml:space="preserve"> technického dozoru objednatele.</w:t>
      </w:r>
    </w:p>
    <w:p w14:paraId="077FBEA4" w14:textId="77777777" w:rsidR="00EE0458" w:rsidRPr="006A69FA" w:rsidRDefault="00EE0458" w:rsidP="00AF05B3">
      <w:pPr>
        <w:widowControl w:val="0"/>
        <w:numPr>
          <w:ilvl w:val="1"/>
          <w:numId w:val="7"/>
        </w:numPr>
        <w:jc w:val="both"/>
      </w:pPr>
      <w:r w:rsidRPr="006A69FA">
        <w:t>ostatní činnosti</w:t>
      </w:r>
    </w:p>
    <w:p w14:paraId="1E8FF7FC" w14:textId="77777777" w:rsidR="007A57B6" w:rsidRDefault="001D4E4D" w:rsidP="00AF05B3">
      <w:pPr>
        <w:widowControl w:val="0"/>
        <w:numPr>
          <w:ilvl w:val="0"/>
          <w:numId w:val="6"/>
        </w:numPr>
        <w:jc w:val="both"/>
      </w:pPr>
      <w:r w:rsidRPr="006A69FA">
        <w:t>zajištění zařízení staveniště</w:t>
      </w:r>
      <w:r w:rsidR="00ED017E" w:rsidRPr="00ED017E">
        <w:t xml:space="preserve"> včetně případného pronájmu pozemku pro ZS</w:t>
      </w:r>
    </w:p>
    <w:p w14:paraId="14293386" w14:textId="00AD0693" w:rsidR="007A57B6" w:rsidRPr="001A4AB1" w:rsidRDefault="007A57B6" w:rsidP="00AF05B3">
      <w:pPr>
        <w:widowControl w:val="0"/>
        <w:numPr>
          <w:ilvl w:val="0"/>
          <w:numId w:val="6"/>
        </w:numPr>
        <w:jc w:val="both"/>
      </w:pPr>
      <w:r w:rsidRPr="001A4AB1">
        <w:t>provedení 1. hlavní prohlídky mostu (dále jen „HPM“) za přítomnosti zástupce Objednatele, tj. majetkového správce (</w:t>
      </w:r>
      <w:proofErr w:type="spellStart"/>
      <w:r w:rsidR="00B4489F">
        <w:t>xxxxxxx</w:t>
      </w:r>
      <w:proofErr w:type="spellEnd"/>
      <w:r w:rsidRPr="001A4AB1">
        <w:t xml:space="preserve">), zpracování protokolů HPM, zpracování mostního listu dle ČSN 73 6220 a stanovení zatížitelnosti mostu podrobným statickým výpočtem dle ČSN 73 6222 oprávněnou osobou; protokol o HPM a mostní list budou zpracovány a zavedeny v Systému hospodaření s mosty (BMS) vč. provedení změn technických údajů mostu (přístup do systému bude po výzvě zpracovatele zajištěn majetkovým správcem nebo správcem systému, </w:t>
      </w:r>
      <w:r w:rsidR="00B4489F">
        <w:t>xxxxxxxx</w:t>
      </w:r>
    </w:p>
    <w:p w14:paraId="1701F29E" w14:textId="77777777" w:rsidR="00ED017E" w:rsidRDefault="00ED017E" w:rsidP="00ED017E">
      <w:pPr>
        <w:widowControl w:val="0"/>
        <w:jc w:val="both"/>
      </w:pPr>
    </w:p>
    <w:p w14:paraId="725D7993" w14:textId="77777777" w:rsidR="00EE0458" w:rsidRDefault="00EE0458" w:rsidP="00AF05B3">
      <w:pPr>
        <w:pStyle w:val="Zkladntext"/>
        <w:widowControl w:val="0"/>
        <w:numPr>
          <w:ilvl w:val="0"/>
          <w:numId w:val="7"/>
        </w:numPr>
        <w:spacing w:before="0" w:line="240" w:lineRule="auto"/>
        <w:rPr>
          <w:sz w:val="24"/>
          <w:szCs w:val="24"/>
          <w:u w:val="single"/>
        </w:rPr>
      </w:pPr>
      <w:r>
        <w:rPr>
          <w:sz w:val="24"/>
          <w:szCs w:val="24"/>
          <w:u w:val="single"/>
        </w:rPr>
        <w:t>Doklady pro předání díla</w:t>
      </w:r>
    </w:p>
    <w:p w14:paraId="7D2928A7" w14:textId="02DC61B2" w:rsidR="00F73B62" w:rsidRDefault="00F73B62" w:rsidP="001413A4">
      <w:pPr>
        <w:widowControl w:val="0"/>
        <w:jc w:val="both"/>
      </w:pPr>
      <w:r>
        <w:t>Při předání </w:t>
      </w:r>
      <w:r w:rsidR="006268EA">
        <w:t>dokončeného díla</w:t>
      </w:r>
      <w:r>
        <w:t xml:space="preserve"> objednateli je zhotovitel povinen předat objednateli také následující doklady (dále společně jen „Předávací dokumenty“):</w:t>
      </w:r>
    </w:p>
    <w:p w14:paraId="77F9A03E" w14:textId="77777777" w:rsidR="00EE0458" w:rsidRDefault="00EE0458" w:rsidP="00AF05B3">
      <w:pPr>
        <w:numPr>
          <w:ilvl w:val="0"/>
          <w:numId w:val="6"/>
        </w:numPr>
        <w:jc w:val="both"/>
      </w:pPr>
      <w:r>
        <w:t>fotodokumentace stavby,</w:t>
      </w:r>
    </w:p>
    <w:p w14:paraId="1BB6AF88" w14:textId="24292E8D" w:rsidR="007A57B6" w:rsidRPr="001A4AB1" w:rsidRDefault="007A57B6" w:rsidP="00AF05B3">
      <w:pPr>
        <w:numPr>
          <w:ilvl w:val="0"/>
          <w:numId w:val="6"/>
        </w:numPr>
        <w:jc w:val="both"/>
      </w:pPr>
      <w:r w:rsidRPr="001A4AB1">
        <w:t>3x stanovení zatížitelnosti mostu na základě statického výpočtu v tištěné formě i v elektronické formě,</w:t>
      </w:r>
    </w:p>
    <w:p w14:paraId="4A78A5B5" w14:textId="1BBB899A" w:rsidR="007A57B6" w:rsidRPr="001A4AB1" w:rsidRDefault="007A57B6" w:rsidP="00AF05B3">
      <w:pPr>
        <w:numPr>
          <w:ilvl w:val="0"/>
          <w:numId w:val="6"/>
        </w:numPr>
        <w:jc w:val="both"/>
      </w:pPr>
      <w:r w:rsidRPr="001A4AB1">
        <w:t>3x protokol HPM, 3 výtisky mostního listu mostu v tištěné i elektronické formě,</w:t>
      </w:r>
    </w:p>
    <w:p w14:paraId="1B5FC128" w14:textId="1A034AD5" w:rsidR="00EE0458" w:rsidRPr="0001354E" w:rsidRDefault="00EE0458" w:rsidP="00AF05B3">
      <w:pPr>
        <w:numPr>
          <w:ilvl w:val="0"/>
          <w:numId w:val="6"/>
        </w:numPr>
        <w:jc w:val="both"/>
      </w:pPr>
      <w:r>
        <w:t xml:space="preserve">atesty materiálů použitých </w:t>
      </w:r>
      <w:r w:rsidRPr="0001354E">
        <w:t>při stavebních pracích dle příslušné projektové dokumentace zpracované odborným zařízením</w:t>
      </w:r>
      <w:r w:rsidR="007A57B6">
        <w:t>,</w:t>
      </w:r>
      <w:r w:rsidRPr="0001354E">
        <w:t xml:space="preserve"> </w:t>
      </w:r>
    </w:p>
    <w:p w14:paraId="4381D3BA" w14:textId="09A09BC0" w:rsidR="00EE0458" w:rsidRDefault="00EE0458" w:rsidP="00AF05B3">
      <w:pPr>
        <w:widowControl w:val="0"/>
        <w:numPr>
          <w:ilvl w:val="0"/>
          <w:numId w:val="6"/>
        </w:numPr>
        <w:jc w:val="both"/>
      </w:pPr>
      <w:r>
        <w:t>prokazatelný písemný doklad o likvidaci odpadů (stavební suť, zemina</w:t>
      </w:r>
      <w:r w:rsidR="003724B8">
        <w:t xml:space="preserve"> </w:t>
      </w:r>
      <w:proofErr w:type="gramStart"/>
      <w:r>
        <w:t>a</w:t>
      </w:r>
      <w:r w:rsidR="003724B8">
        <w:t xml:space="preserve"> </w:t>
      </w:r>
      <w:r>
        <w:t>pod.</w:t>
      </w:r>
      <w:proofErr w:type="gramEnd"/>
      <w:r>
        <w:t>)</w:t>
      </w:r>
      <w:r w:rsidR="00ED017E">
        <w:t>.</w:t>
      </w:r>
    </w:p>
    <w:p w14:paraId="4A463406" w14:textId="77777777" w:rsidR="00C475EC" w:rsidRDefault="00C475EC" w:rsidP="007A57B6">
      <w:pPr>
        <w:widowControl w:val="0"/>
        <w:jc w:val="both"/>
      </w:pPr>
    </w:p>
    <w:p w14:paraId="2A6D1D94" w14:textId="77777777" w:rsidR="00EE0458" w:rsidRDefault="00EE0458" w:rsidP="00016CED">
      <w:pPr>
        <w:widowControl w:val="0"/>
        <w:jc w:val="center"/>
        <w:rPr>
          <w:b/>
          <w:sz w:val="28"/>
          <w:szCs w:val="28"/>
        </w:rPr>
      </w:pPr>
      <w:r>
        <w:rPr>
          <w:b/>
          <w:sz w:val="28"/>
          <w:szCs w:val="28"/>
        </w:rPr>
        <w:t>Článek IV.</w:t>
      </w:r>
    </w:p>
    <w:p w14:paraId="371488F6" w14:textId="77777777" w:rsidR="00EE0458" w:rsidRPr="00A53C2A" w:rsidRDefault="00EE0458" w:rsidP="00016CED">
      <w:pPr>
        <w:widowControl w:val="0"/>
        <w:jc w:val="center"/>
        <w:rPr>
          <w:b/>
          <w:color w:val="000000"/>
          <w:sz w:val="28"/>
          <w:szCs w:val="28"/>
        </w:rPr>
      </w:pPr>
      <w:r w:rsidRPr="00A53C2A">
        <w:rPr>
          <w:b/>
          <w:color w:val="000000"/>
          <w:sz w:val="28"/>
          <w:szCs w:val="28"/>
        </w:rPr>
        <w:t>Staveniště</w:t>
      </w:r>
    </w:p>
    <w:p w14:paraId="29D7292C" w14:textId="77777777" w:rsidR="00EE0458" w:rsidRDefault="00EE0458" w:rsidP="00016CED">
      <w:pPr>
        <w:widowControl w:val="0"/>
        <w:jc w:val="both"/>
        <w:rPr>
          <w:color w:val="FF0000"/>
        </w:rPr>
      </w:pPr>
    </w:p>
    <w:p w14:paraId="2316EA9B" w14:textId="5A746C84" w:rsidR="00FD7E83" w:rsidRDefault="00F73B62" w:rsidP="00AF05B3">
      <w:pPr>
        <w:widowControl w:val="0"/>
        <w:numPr>
          <w:ilvl w:val="0"/>
          <w:numId w:val="12"/>
        </w:numPr>
        <w:jc w:val="both"/>
      </w:pPr>
      <w:r>
        <w:t>Termín</w:t>
      </w:r>
      <w:r w:rsidR="00103659" w:rsidRPr="00CC0467">
        <w:t xml:space="preserve"> předání a převzetí staveniště: </w:t>
      </w:r>
      <w:r w:rsidR="00103659" w:rsidRPr="00CC0467">
        <w:tab/>
      </w:r>
      <w:r w:rsidR="00103659">
        <w:tab/>
      </w:r>
      <w:r w:rsidR="00B67B64" w:rsidRPr="00B67B64">
        <w:t>do 15 dnů ode dne podpisu smlouvy</w:t>
      </w:r>
    </w:p>
    <w:p w14:paraId="032B08F4" w14:textId="77777777" w:rsidR="00CA5EC8" w:rsidRPr="00FD7E83" w:rsidRDefault="00CA5EC8" w:rsidP="00CA5EC8">
      <w:pPr>
        <w:widowControl w:val="0"/>
        <w:ind w:left="397"/>
        <w:jc w:val="both"/>
      </w:pPr>
    </w:p>
    <w:p w14:paraId="4133000B" w14:textId="77777777" w:rsidR="00EE0458" w:rsidRDefault="00EE0458" w:rsidP="00AF05B3">
      <w:pPr>
        <w:widowControl w:val="0"/>
        <w:numPr>
          <w:ilvl w:val="0"/>
          <w:numId w:val="12"/>
        </w:numPr>
        <w:jc w:val="both"/>
      </w:pPr>
      <w:r w:rsidRPr="000C167F">
        <w:t>Podmínky pr</w:t>
      </w:r>
      <w:r>
        <w:t>o předání a převzetí staveniště</w:t>
      </w:r>
      <w:r w:rsidRPr="000C167F">
        <w:t xml:space="preserve">: </w:t>
      </w:r>
    </w:p>
    <w:p w14:paraId="5C9587A0" w14:textId="0F17EDAF" w:rsidR="00EE0458" w:rsidRPr="0081425B" w:rsidRDefault="00D51D75" w:rsidP="00016CED">
      <w:pPr>
        <w:pStyle w:val="Zkladntext"/>
        <w:widowControl w:val="0"/>
        <w:spacing w:before="0" w:line="240" w:lineRule="auto"/>
        <w:ind w:left="360"/>
        <w:rPr>
          <w:bCs/>
          <w:i/>
          <w:sz w:val="24"/>
          <w:szCs w:val="24"/>
        </w:rPr>
      </w:pPr>
      <w:r w:rsidRPr="0081425B">
        <w:rPr>
          <w:bCs/>
          <w:sz w:val="24"/>
          <w:szCs w:val="24"/>
        </w:rPr>
        <w:t xml:space="preserve">O předání a převzetí staveniště bude vyhotoven písemný protokol podepsaný oběma </w:t>
      </w:r>
      <w:r>
        <w:rPr>
          <w:bCs/>
          <w:sz w:val="24"/>
          <w:szCs w:val="24"/>
        </w:rPr>
        <w:t>smluvními stranami, tj. za objednatele technický dozor stavby, za zhotovitele stavbyvedoucí uvedený shora</w:t>
      </w:r>
      <w:r w:rsidR="00EE0458" w:rsidRPr="0081425B">
        <w:rPr>
          <w:bCs/>
          <w:sz w:val="24"/>
          <w:szCs w:val="24"/>
        </w:rPr>
        <w:t>.</w:t>
      </w:r>
      <w:r w:rsidR="00EE0458" w:rsidRPr="0081425B">
        <w:rPr>
          <w:bCs/>
          <w:i/>
          <w:sz w:val="24"/>
          <w:szCs w:val="24"/>
        </w:rPr>
        <w:t xml:space="preserve"> </w:t>
      </w:r>
    </w:p>
    <w:p w14:paraId="6F80F8F6" w14:textId="77777777" w:rsidR="00EE0458" w:rsidRPr="0081425B" w:rsidRDefault="00EE0458" w:rsidP="00016CED">
      <w:pPr>
        <w:pStyle w:val="Zkladntext"/>
        <w:widowControl w:val="0"/>
        <w:spacing w:before="0" w:line="240" w:lineRule="auto"/>
        <w:ind w:left="360"/>
        <w:rPr>
          <w:bCs/>
          <w:sz w:val="24"/>
          <w:szCs w:val="24"/>
        </w:rPr>
      </w:pPr>
      <w:r w:rsidRPr="0081425B">
        <w:rPr>
          <w:sz w:val="24"/>
          <w:szCs w:val="24"/>
        </w:rPr>
        <w:t>Zhotovitel je povinen dodržovat všechny podmínky správců nebo vlastníků sítí a nese veškeré důsledky a škody vzniklé jejich nedodržením nebo vzniklé jeho činností.</w:t>
      </w:r>
      <w:r w:rsidRPr="0081425B">
        <w:rPr>
          <w:bCs/>
          <w:sz w:val="24"/>
          <w:szCs w:val="24"/>
        </w:rPr>
        <w:t xml:space="preserve"> Zhotovitel je povinen se před zahájením stavebních prací seznámit s rozmístěním a trasou všech stávajících inženýrských sítí </w:t>
      </w:r>
      <w:r w:rsidRPr="00A13F85">
        <w:rPr>
          <w:bCs/>
          <w:sz w:val="24"/>
          <w:szCs w:val="24"/>
        </w:rPr>
        <w:t xml:space="preserve">vedoucích přes staveniště </w:t>
      </w:r>
      <w:r>
        <w:rPr>
          <w:bCs/>
          <w:sz w:val="24"/>
          <w:szCs w:val="24"/>
        </w:rPr>
        <w:t>a</w:t>
      </w:r>
      <w:r w:rsidRPr="00A13F85">
        <w:rPr>
          <w:bCs/>
          <w:sz w:val="24"/>
          <w:szCs w:val="24"/>
        </w:rPr>
        <w:t> zajistit si jejich vytýčení v terénu.</w:t>
      </w:r>
      <w:r>
        <w:rPr>
          <w:bCs/>
          <w:color w:val="3366FF"/>
          <w:sz w:val="24"/>
          <w:szCs w:val="24"/>
        </w:rPr>
        <w:t xml:space="preserve"> </w:t>
      </w:r>
      <w:r>
        <w:rPr>
          <w:bCs/>
          <w:sz w:val="24"/>
          <w:szCs w:val="24"/>
        </w:rPr>
        <w:t>N</w:t>
      </w:r>
      <w:r w:rsidRPr="0081425B">
        <w:rPr>
          <w:bCs/>
          <w:sz w:val="24"/>
          <w:szCs w:val="24"/>
        </w:rPr>
        <w:t xml:space="preserve">ásledně tyto buď vhodným způsobem přeložit anebo chránit tak, aby v průběhu provádění díla nedošlo k jejich poškození. </w:t>
      </w:r>
    </w:p>
    <w:p w14:paraId="24CDE079" w14:textId="77777777" w:rsidR="00C475EC" w:rsidRPr="0081425B" w:rsidRDefault="00C475EC" w:rsidP="00C475EC">
      <w:pPr>
        <w:pStyle w:val="Zkladntext"/>
        <w:widowControl w:val="0"/>
        <w:spacing w:before="0" w:line="240" w:lineRule="auto"/>
        <w:ind w:left="360"/>
        <w:rPr>
          <w:bCs/>
          <w:sz w:val="24"/>
          <w:szCs w:val="24"/>
        </w:rPr>
      </w:pPr>
      <w:r w:rsidRPr="0081425B">
        <w:rPr>
          <w:bCs/>
          <w:sz w:val="24"/>
          <w:szCs w:val="24"/>
        </w:rPr>
        <w:t>Zhotovitel odpovídá za provoz na staveništi v plném rozsahu a zavazuje se udržovat na převzatém staveništi pořádek a čistotu, na svůj náklad a na svou odpovědnost odstraňovat odpady a nečistoty vzniklé jeho činností. Vše v souladu s příslušnými předpisy, zejména ekologickými</w:t>
      </w:r>
      <w:r>
        <w:rPr>
          <w:bCs/>
          <w:sz w:val="24"/>
          <w:szCs w:val="24"/>
        </w:rPr>
        <w:t>, a dle zákona o odpadech č. 541</w:t>
      </w:r>
      <w:r w:rsidRPr="0081425B">
        <w:rPr>
          <w:bCs/>
          <w:sz w:val="24"/>
          <w:szCs w:val="24"/>
        </w:rPr>
        <w:t>/20</w:t>
      </w:r>
      <w:r>
        <w:rPr>
          <w:bCs/>
          <w:sz w:val="24"/>
          <w:szCs w:val="24"/>
        </w:rPr>
        <w:t>20</w:t>
      </w:r>
      <w:r w:rsidRPr="0081425B">
        <w:rPr>
          <w:bCs/>
          <w:sz w:val="24"/>
          <w:szCs w:val="24"/>
        </w:rPr>
        <w:t xml:space="preserve"> Sb. a </w:t>
      </w:r>
      <w:r>
        <w:rPr>
          <w:bCs/>
          <w:sz w:val="24"/>
          <w:szCs w:val="24"/>
        </w:rPr>
        <w:t>v</w:t>
      </w:r>
      <w:r w:rsidRPr="00797CD3">
        <w:rPr>
          <w:bCs/>
          <w:sz w:val="24"/>
          <w:szCs w:val="24"/>
        </w:rPr>
        <w:t xml:space="preserve">yhlášky č. 8/2021 Sb., o Katalogu odpadů a posuzování vlastností odpadů (Katalog odpadů) a </w:t>
      </w:r>
      <w:r>
        <w:rPr>
          <w:bCs/>
          <w:sz w:val="24"/>
          <w:szCs w:val="24"/>
        </w:rPr>
        <w:t>v</w:t>
      </w:r>
      <w:r w:rsidRPr="00797CD3">
        <w:rPr>
          <w:bCs/>
          <w:sz w:val="24"/>
          <w:szCs w:val="24"/>
        </w:rPr>
        <w:t>yhlášky č. 273/2021 Sb., o podrobnostech nakládání s</w:t>
      </w:r>
      <w:r>
        <w:rPr>
          <w:bCs/>
          <w:sz w:val="24"/>
          <w:szCs w:val="24"/>
        </w:rPr>
        <w:t> </w:t>
      </w:r>
      <w:r w:rsidRPr="00797CD3">
        <w:rPr>
          <w:bCs/>
          <w:sz w:val="24"/>
          <w:szCs w:val="24"/>
        </w:rPr>
        <w:t>odpady</w:t>
      </w:r>
      <w:r>
        <w:rPr>
          <w:bCs/>
          <w:sz w:val="24"/>
          <w:szCs w:val="24"/>
        </w:rPr>
        <w:t>.</w:t>
      </w:r>
      <w:r w:rsidRPr="00797CD3">
        <w:rPr>
          <w:bCs/>
          <w:sz w:val="24"/>
          <w:szCs w:val="24"/>
        </w:rPr>
        <w:t xml:space="preserve"> </w:t>
      </w:r>
      <w:r w:rsidRPr="0081425B">
        <w:rPr>
          <w:bCs/>
          <w:sz w:val="24"/>
          <w:szCs w:val="24"/>
        </w:rPr>
        <w:t>Odstraňování odpadů bude zhotovitelem dokladováno.</w:t>
      </w:r>
    </w:p>
    <w:p w14:paraId="2D5A7FF2" w14:textId="77777777" w:rsidR="00EE0458" w:rsidRDefault="00EE0458" w:rsidP="00016CED">
      <w:pPr>
        <w:widowControl w:val="0"/>
        <w:jc w:val="both"/>
      </w:pPr>
    </w:p>
    <w:p w14:paraId="03EB24A9" w14:textId="77777777" w:rsidR="00EE0458" w:rsidRPr="009274C9" w:rsidRDefault="00EE0458" w:rsidP="00AF05B3">
      <w:pPr>
        <w:widowControl w:val="0"/>
        <w:numPr>
          <w:ilvl w:val="0"/>
          <w:numId w:val="12"/>
        </w:numPr>
        <w:jc w:val="both"/>
      </w:pPr>
      <w:r>
        <w:t>Způsob zabezpečení staveniště</w:t>
      </w:r>
      <w:r w:rsidRPr="000C167F">
        <w:t xml:space="preserve">:  </w:t>
      </w:r>
    </w:p>
    <w:p w14:paraId="6EEA0E48" w14:textId="77777777" w:rsidR="00EE0458" w:rsidRPr="0081425B" w:rsidRDefault="00EE0458" w:rsidP="00016CED">
      <w:pPr>
        <w:widowControl w:val="0"/>
        <w:ind w:left="360" w:right="-17"/>
        <w:jc w:val="both"/>
      </w:pPr>
      <w:r w:rsidRPr="0081425B">
        <w:t xml:space="preserve">Stavba, pracoviště a zařízení staveniště musí být ohrazeny nebo jinak zabezpečeny </w:t>
      </w:r>
      <w:r w:rsidRPr="00860C73">
        <w:t>zhotovitelem</w:t>
      </w:r>
      <w:r>
        <w:t xml:space="preserve"> </w:t>
      </w:r>
      <w:r w:rsidRPr="0081425B">
        <w:t>proti vstupu nepovolaných fyzických osob, při dodržení následujících zásad:</w:t>
      </w:r>
    </w:p>
    <w:p w14:paraId="2432C46A" w14:textId="77777777" w:rsidR="00EE0458" w:rsidRPr="0081425B" w:rsidRDefault="00EE0458" w:rsidP="00AF05B3">
      <w:pPr>
        <w:widowControl w:val="0"/>
        <w:numPr>
          <w:ilvl w:val="1"/>
          <w:numId w:val="14"/>
        </w:numPr>
        <w:tabs>
          <w:tab w:val="clear" w:pos="1440"/>
        </w:tabs>
        <w:ind w:left="720" w:right="-17"/>
        <w:jc w:val="both"/>
      </w:pPr>
      <w:r w:rsidRPr="0081425B">
        <w:t xml:space="preserve">u liniových staveb nebo u stavenišť, popřípadě pracovišť, na kterých se provádějí pouze krátkodobé práce, provést ohrazení zábradlím skládajícím se alespoň z horní tyče upevněné ve výši </w:t>
      </w:r>
      <w:smartTag w:uri="urn:schemas-microsoft-com:office:smarttags" w:element="metricconverter">
        <w:smartTagPr>
          <w:attr w:name="ProductID" w:val="1,1 m"/>
        </w:smartTagPr>
        <w:r w:rsidRPr="0081425B">
          <w:t>1,1 m</w:t>
        </w:r>
      </w:smartTag>
      <w:r w:rsidRPr="0081425B">
        <w:t xml:space="preserve"> na stabilních sloupcích a jedné mezilehlé střední tyče (s ohledem na místní a provozní podmínky může toto ohrazení být nahrazeno zábranou), náhradní komunikace je nutno řádně vyznačit a osvětlit,</w:t>
      </w:r>
    </w:p>
    <w:p w14:paraId="4AA5CB7B" w14:textId="77777777" w:rsidR="00EE0458" w:rsidRPr="0081425B" w:rsidRDefault="00EE0458" w:rsidP="00AF05B3">
      <w:pPr>
        <w:widowControl w:val="0"/>
        <w:numPr>
          <w:ilvl w:val="1"/>
          <w:numId w:val="14"/>
        </w:numPr>
        <w:tabs>
          <w:tab w:val="clear" w:pos="1440"/>
        </w:tabs>
        <w:ind w:left="720" w:right="-17"/>
        <w:jc w:val="both"/>
      </w:pPr>
      <w:r w:rsidRPr="0081425B">
        <w:t>nelze-li u prací prováděných na pozemních komunikacích z provozních nebo technologických důvodů ohrazení ani zábrany provést, musí být bezpečnost provozu a osob zajištěna jiným způsobem, například řízením provozu nebo střežením,</w:t>
      </w:r>
    </w:p>
    <w:p w14:paraId="557C17A2" w14:textId="77777777" w:rsidR="00EE0458" w:rsidRPr="0081425B" w:rsidRDefault="00EE0458" w:rsidP="00AF05B3">
      <w:pPr>
        <w:widowControl w:val="0"/>
        <w:numPr>
          <w:ilvl w:val="1"/>
          <w:numId w:val="14"/>
        </w:numPr>
        <w:tabs>
          <w:tab w:val="clear" w:pos="1440"/>
        </w:tabs>
        <w:ind w:left="720" w:right="-17"/>
        <w:jc w:val="both"/>
      </w:pPr>
      <w:r w:rsidRPr="0081425B">
        <w:t>nepoužívané otvory, prohlubně, jámy, propadliny a jiná místa, kde hrozí nebezpečí pádu fyzických osob, musí být zakryty, ohrazeny nebo zasypány.</w:t>
      </w:r>
    </w:p>
    <w:p w14:paraId="14A3758D" w14:textId="77777777" w:rsidR="00EE0458" w:rsidRPr="0081425B" w:rsidRDefault="00EE0458" w:rsidP="00016CED">
      <w:pPr>
        <w:widowControl w:val="0"/>
        <w:ind w:left="360" w:right="-17"/>
        <w:jc w:val="both"/>
      </w:pPr>
      <w:r w:rsidRPr="0081425B">
        <w:t>Zhotovitel zajistí označení hranic staveniště tak, aby byly zřetelně rozeznatelné i za snížené viditelnosti, a zabezpečení staveniště proti vstupu nepovolaných fyzických osob. Zákaz vstupu nepovolaným fyzickým osobám musí být vyznačen bezpečnostní značkou na všech vstupech a na přístupových komunikacích, které k nim vedou.</w:t>
      </w:r>
    </w:p>
    <w:p w14:paraId="5DE15193" w14:textId="77777777" w:rsidR="00EE0458" w:rsidRPr="00BC2B6A" w:rsidRDefault="00EE0458" w:rsidP="00016CED">
      <w:pPr>
        <w:widowControl w:val="0"/>
        <w:ind w:left="360" w:right="-17"/>
        <w:jc w:val="both"/>
      </w:pPr>
      <w:r w:rsidRPr="00401576">
        <w:t xml:space="preserve">Zhotovitel zajistí splnění požadavků na zabezpečení staveniště pro osoby se sníženou schopností pohybu a orientace specifikované v projektové dokumentaci. </w:t>
      </w:r>
    </w:p>
    <w:p w14:paraId="28036CD0" w14:textId="77777777" w:rsidR="00EE0458" w:rsidRPr="0081425B" w:rsidRDefault="00EE0458" w:rsidP="00016CED">
      <w:pPr>
        <w:widowControl w:val="0"/>
        <w:ind w:left="360" w:right="-17"/>
        <w:jc w:val="both"/>
      </w:pPr>
      <w:r w:rsidRPr="0081425B">
        <w:t xml:space="preserve">Vjezdy na staveniště pro vozidla musí být označeny dopravními značkami provádějícími </w:t>
      </w:r>
      <w:r w:rsidR="0039196D">
        <w:t>přechodnou</w:t>
      </w:r>
      <w:r w:rsidRPr="0081425B">
        <w:t xml:space="preserve"> úpravu provozu vozidel na staveništi. Zákaz vjezdu nepovolaným fyzickým osobám musí být vyznačen bezpečnostní značkou</w:t>
      </w:r>
      <w:r w:rsidRPr="0081425B">
        <w:rPr>
          <w:vertAlign w:val="superscript"/>
        </w:rPr>
        <w:t xml:space="preserve"> </w:t>
      </w:r>
      <w:r w:rsidRPr="0081425B">
        <w:t>na všech vjezdech a na přístupových komunikacích, které k nim vedou.</w:t>
      </w:r>
    </w:p>
    <w:p w14:paraId="26723D6F" w14:textId="77777777" w:rsidR="00EE0458" w:rsidRPr="00234EF3" w:rsidRDefault="00EE0458" w:rsidP="00016CED">
      <w:pPr>
        <w:pStyle w:val="Zkladntext"/>
        <w:widowControl w:val="0"/>
        <w:spacing w:before="0" w:line="240" w:lineRule="auto"/>
        <w:rPr>
          <w:bCs/>
          <w:sz w:val="24"/>
          <w:szCs w:val="24"/>
        </w:rPr>
      </w:pPr>
    </w:p>
    <w:p w14:paraId="07AB84F3" w14:textId="0AB93E5E" w:rsidR="00EE0458" w:rsidRDefault="00EE0458" w:rsidP="00AF05B3">
      <w:pPr>
        <w:widowControl w:val="0"/>
        <w:numPr>
          <w:ilvl w:val="0"/>
          <w:numId w:val="12"/>
        </w:numPr>
        <w:jc w:val="both"/>
      </w:pPr>
      <w:r w:rsidRPr="000C167F">
        <w:t>Lhůta pro odstranění zařízení st</w:t>
      </w:r>
      <w:r>
        <w:t>aveniště a vyklizení staveniště</w:t>
      </w:r>
      <w:r w:rsidRPr="000C167F">
        <w:t xml:space="preserve">: </w:t>
      </w:r>
      <w:r>
        <w:t xml:space="preserve">do </w:t>
      </w:r>
      <w:r w:rsidRPr="00812014">
        <w:t xml:space="preserve">5 pracovních dnů po převzetí </w:t>
      </w:r>
      <w:r w:rsidR="006268EA">
        <w:lastRenderedPageBreak/>
        <w:t>dokončeného díla</w:t>
      </w:r>
      <w:r w:rsidRPr="00812014">
        <w:t xml:space="preserve"> </w:t>
      </w:r>
      <w:r w:rsidRPr="000C167F">
        <w:t>objednatelem.</w:t>
      </w:r>
    </w:p>
    <w:p w14:paraId="36D410A7" w14:textId="77777777" w:rsidR="00535461" w:rsidRDefault="00535461" w:rsidP="00883A4C">
      <w:pPr>
        <w:widowControl w:val="0"/>
        <w:jc w:val="both"/>
      </w:pPr>
    </w:p>
    <w:p w14:paraId="24FF8E3C" w14:textId="77777777" w:rsidR="00EE0458" w:rsidRPr="00065538" w:rsidRDefault="00EE0458" w:rsidP="00016CED">
      <w:pPr>
        <w:widowControl w:val="0"/>
        <w:rPr>
          <w:b/>
          <w:sz w:val="28"/>
          <w:szCs w:val="28"/>
        </w:rPr>
      </w:pPr>
      <w:r w:rsidRPr="00065538">
        <w:t xml:space="preserve">                                                                  </w:t>
      </w:r>
      <w:r w:rsidRPr="00065538">
        <w:rPr>
          <w:b/>
          <w:sz w:val="28"/>
          <w:szCs w:val="28"/>
        </w:rPr>
        <w:t>Článek V.</w:t>
      </w:r>
    </w:p>
    <w:p w14:paraId="7B004B51" w14:textId="77777777" w:rsidR="00EE0458" w:rsidRPr="00065538" w:rsidRDefault="00EE0458" w:rsidP="00016CED">
      <w:pPr>
        <w:widowControl w:val="0"/>
        <w:jc w:val="center"/>
        <w:rPr>
          <w:b/>
          <w:sz w:val="28"/>
          <w:szCs w:val="28"/>
        </w:rPr>
      </w:pPr>
      <w:r w:rsidRPr="00065538">
        <w:rPr>
          <w:b/>
          <w:sz w:val="28"/>
          <w:szCs w:val="28"/>
        </w:rPr>
        <w:t>Čas a místo plnění díla</w:t>
      </w:r>
    </w:p>
    <w:p w14:paraId="5556531E" w14:textId="77777777" w:rsidR="00EE0458" w:rsidRPr="00065538" w:rsidRDefault="00EE0458" w:rsidP="00016CED">
      <w:pPr>
        <w:widowControl w:val="0"/>
        <w:jc w:val="both"/>
      </w:pPr>
    </w:p>
    <w:p w14:paraId="561EA512" w14:textId="333ECEA4" w:rsidR="00831473" w:rsidRDefault="00831473" w:rsidP="00AF05B3">
      <w:pPr>
        <w:widowControl w:val="0"/>
        <w:numPr>
          <w:ilvl w:val="0"/>
          <w:numId w:val="13"/>
        </w:numPr>
        <w:jc w:val="both"/>
      </w:pPr>
      <w:r>
        <w:t>Lhůta provedení (dokončení a předání) díla</w:t>
      </w:r>
      <w:r w:rsidRPr="00DF539A">
        <w:t>:</w:t>
      </w:r>
      <w:r>
        <w:tab/>
        <w:t xml:space="preserve">nejpozději do </w:t>
      </w:r>
      <w:r w:rsidR="00812C7C">
        <w:t>4</w:t>
      </w:r>
      <w:r w:rsidR="003F3F11">
        <w:t xml:space="preserve"> (</w:t>
      </w:r>
      <w:r w:rsidR="00812C7C">
        <w:t>čtyř</w:t>
      </w:r>
      <w:r>
        <w:t xml:space="preserve">) měsíců od předání </w:t>
      </w:r>
    </w:p>
    <w:p w14:paraId="14F7EB9A" w14:textId="6930D7E0" w:rsidR="00831473" w:rsidRDefault="00831473" w:rsidP="00831473">
      <w:pPr>
        <w:widowControl w:val="0"/>
        <w:jc w:val="both"/>
      </w:pPr>
      <w:r>
        <w:tab/>
      </w:r>
      <w:r>
        <w:tab/>
      </w:r>
      <w:r>
        <w:tab/>
      </w:r>
      <w:r>
        <w:tab/>
      </w:r>
      <w:r>
        <w:tab/>
      </w:r>
      <w:r>
        <w:tab/>
      </w:r>
      <w:r>
        <w:tab/>
        <w:t>staveniště</w:t>
      </w:r>
    </w:p>
    <w:p w14:paraId="74205100" w14:textId="77777777" w:rsidR="00831473" w:rsidRDefault="00831473" w:rsidP="00831473">
      <w:pPr>
        <w:widowControl w:val="0"/>
        <w:ind w:left="397"/>
        <w:jc w:val="both"/>
      </w:pPr>
    </w:p>
    <w:p w14:paraId="6EB2A4DB" w14:textId="0B8A4B10" w:rsidR="00ED017E" w:rsidRDefault="00A27EE5" w:rsidP="00AF05B3">
      <w:pPr>
        <w:pStyle w:val="Odstavecseseznamem"/>
        <w:numPr>
          <w:ilvl w:val="0"/>
          <w:numId w:val="13"/>
        </w:numPr>
      </w:pPr>
      <w:r w:rsidRPr="00755B52">
        <w:t>Místo plnění:</w:t>
      </w:r>
      <w:r w:rsidRPr="00755B52">
        <w:tab/>
      </w:r>
      <w:r w:rsidRPr="00755B52">
        <w:tab/>
      </w:r>
      <w:r w:rsidR="004668CD" w:rsidRPr="00755B52">
        <w:tab/>
      </w:r>
      <w:r w:rsidR="004668CD" w:rsidRPr="00755B52">
        <w:tab/>
      </w:r>
      <w:r w:rsidR="004668CD" w:rsidRPr="00755B52">
        <w:tab/>
        <w:t xml:space="preserve">silnice </w:t>
      </w:r>
      <w:r w:rsidR="00FD4897" w:rsidRPr="00755B52">
        <w:t>I</w:t>
      </w:r>
      <w:r w:rsidR="0062643E">
        <w:t>I</w:t>
      </w:r>
      <w:r w:rsidR="004668CD" w:rsidRPr="00755B52">
        <w:t>I/</w:t>
      </w:r>
      <w:r w:rsidR="00ED017E">
        <w:t>4877</w:t>
      </w:r>
      <w:r w:rsidR="00EA3368">
        <w:t>, uzlový úsek č. 1 „</w:t>
      </w:r>
      <w:proofErr w:type="spellStart"/>
      <w:r w:rsidR="00ED017E">
        <w:t>Dinotice</w:t>
      </w:r>
      <w:proofErr w:type="spellEnd"/>
      <w:r w:rsidR="00EA3368">
        <w:t xml:space="preserve">“, </w:t>
      </w:r>
    </w:p>
    <w:p w14:paraId="56599652" w14:textId="77777777" w:rsidR="00A84B63" w:rsidRDefault="00EA3368" w:rsidP="00A84B63">
      <w:pPr>
        <w:pStyle w:val="Odstavecseseznamem"/>
        <w:ind w:left="4645" w:firstLine="311"/>
      </w:pPr>
      <w:r>
        <w:t xml:space="preserve">uzlové staničení km </w:t>
      </w:r>
      <w:r w:rsidR="00ED017E">
        <w:t>0,226</w:t>
      </w:r>
      <w:r>
        <w:t>,</w:t>
      </w:r>
      <w:r w:rsidR="00A84B63">
        <w:t xml:space="preserve"> </w:t>
      </w:r>
      <w:r>
        <w:t xml:space="preserve">k. </w:t>
      </w:r>
      <w:proofErr w:type="spellStart"/>
      <w:r>
        <w:t>ú.</w:t>
      </w:r>
      <w:proofErr w:type="spellEnd"/>
      <w:r>
        <w:t xml:space="preserve"> H</w:t>
      </w:r>
      <w:r w:rsidR="00A84B63">
        <w:t>alenkov</w:t>
      </w:r>
      <w:r>
        <w:t xml:space="preserve">, </w:t>
      </w:r>
    </w:p>
    <w:p w14:paraId="624EEF56" w14:textId="60C08FCD" w:rsidR="00A90FCB" w:rsidRPr="00FD5D69" w:rsidRDefault="00EA3368" w:rsidP="00A84B63">
      <w:pPr>
        <w:pStyle w:val="Odstavecseseznamem"/>
        <w:ind w:left="4645" w:firstLine="311"/>
      </w:pPr>
      <w:r>
        <w:t>Zlínský kraj</w:t>
      </w:r>
      <w:r w:rsidRPr="00FD4897">
        <w:t xml:space="preserve"> </w:t>
      </w:r>
    </w:p>
    <w:p w14:paraId="0940A883" w14:textId="77777777" w:rsidR="00A27EE5" w:rsidRDefault="00A27EE5" w:rsidP="00A27EE5">
      <w:pPr>
        <w:widowControl w:val="0"/>
        <w:ind w:left="360"/>
        <w:jc w:val="both"/>
      </w:pPr>
    </w:p>
    <w:p w14:paraId="108D5D25" w14:textId="030E5ECE" w:rsidR="00EE0458" w:rsidRDefault="00EE0458" w:rsidP="00AF05B3">
      <w:pPr>
        <w:widowControl w:val="0"/>
        <w:numPr>
          <w:ilvl w:val="0"/>
          <w:numId w:val="13"/>
        </w:numPr>
        <w:jc w:val="both"/>
        <w:rPr>
          <w:color w:val="000000"/>
        </w:rPr>
      </w:pPr>
      <w:r w:rsidRPr="0088132E">
        <w:rPr>
          <w:color w:val="000000"/>
        </w:rPr>
        <w:t xml:space="preserve">Místo předání </w:t>
      </w:r>
      <w:r w:rsidR="001A5082">
        <w:rPr>
          <w:color w:val="000000"/>
        </w:rPr>
        <w:t>Předávací dokumentace</w:t>
      </w:r>
      <w:r w:rsidRPr="0088132E">
        <w:rPr>
          <w:color w:val="000000"/>
        </w:rPr>
        <w:t>:</w:t>
      </w:r>
      <w:r w:rsidRPr="0088132E">
        <w:rPr>
          <w:color w:val="000000"/>
        </w:rPr>
        <w:tab/>
      </w:r>
      <w:r>
        <w:rPr>
          <w:color w:val="000000"/>
        </w:rPr>
        <w:tab/>
      </w:r>
      <w:r w:rsidRPr="0088132E">
        <w:rPr>
          <w:color w:val="000000"/>
        </w:rPr>
        <w:t>sídlo objednatele</w:t>
      </w:r>
    </w:p>
    <w:p w14:paraId="1A3B06B9" w14:textId="77777777" w:rsidR="00EE0458" w:rsidRPr="0088132E" w:rsidRDefault="00EE0458" w:rsidP="00016CED">
      <w:pPr>
        <w:widowControl w:val="0"/>
        <w:jc w:val="both"/>
        <w:rPr>
          <w:color w:val="000000"/>
        </w:rPr>
      </w:pPr>
    </w:p>
    <w:p w14:paraId="657D961C" w14:textId="77777777" w:rsidR="00EE0458" w:rsidRPr="0088132E" w:rsidRDefault="00EE0458" w:rsidP="00AF05B3">
      <w:pPr>
        <w:widowControl w:val="0"/>
        <w:numPr>
          <w:ilvl w:val="0"/>
          <w:numId w:val="13"/>
        </w:numPr>
        <w:jc w:val="both"/>
        <w:rPr>
          <w:color w:val="000000"/>
        </w:rPr>
      </w:pPr>
      <w:r w:rsidRPr="0088132E">
        <w:rPr>
          <w:color w:val="000000"/>
        </w:rPr>
        <w:t>Způsob předání a převzetí díla</w:t>
      </w:r>
      <w:r>
        <w:rPr>
          <w:color w:val="000000"/>
        </w:rPr>
        <w:t>:</w:t>
      </w:r>
    </w:p>
    <w:p w14:paraId="0EEAE1EA" w14:textId="72C0B7E4" w:rsidR="001A5082" w:rsidRPr="00DC1265" w:rsidRDefault="001A5082" w:rsidP="00AF05B3">
      <w:pPr>
        <w:pStyle w:val="NapisyZD"/>
        <w:widowControl w:val="0"/>
        <w:numPr>
          <w:ilvl w:val="0"/>
          <w:numId w:val="20"/>
        </w:numPr>
        <w:jc w:val="both"/>
        <w:rPr>
          <w:b w:val="0"/>
        </w:rPr>
      </w:pPr>
      <w:r w:rsidRPr="00DC1265">
        <w:rPr>
          <w:b w:val="0"/>
        </w:rPr>
        <w:t xml:space="preserve">Řádně dokončené dílo bude zhotovitelem předáno objednateli nejpozději poslední den </w:t>
      </w:r>
      <w:r>
        <w:rPr>
          <w:b w:val="0"/>
        </w:rPr>
        <w:t>lhůty provedení</w:t>
      </w:r>
      <w:r w:rsidRPr="00DC1265">
        <w:rPr>
          <w:b w:val="0"/>
        </w:rPr>
        <w:t xml:space="preserve"> díla. Předání a převzetí díla se budou za zhotovitele i objednatele účastnit zejména osoby odborně způsobilé, tj. minimálně technický dozor objednatele, stavbyvedoucí zhotovitele a autorský dozor projektanta.</w:t>
      </w:r>
    </w:p>
    <w:p w14:paraId="63E974F8" w14:textId="4FA7C86C" w:rsidR="001A5082" w:rsidRPr="00DC1265" w:rsidRDefault="001A5082" w:rsidP="00AF05B3">
      <w:pPr>
        <w:pStyle w:val="NapisyZD"/>
        <w:widowControl w:val="0"/>
        <w:numPr>
          <w:ilvl w:val="0"/>
          <w:numId w:val="20"/>
        </w:numPr>
        <w:jc w:val="both"/>
        <w:rPr>
          <w:b w:val="0"/>
        </w:rPr>
      </w:pPr>
      <w:r w:rsidRPr="00DC1265">
        <w:rPr>
          <w:b w:val="0"/>
        </w:rPr>
        <w:t xml:space="preserve">O převzetí řádně dokončeného díla písemně požádá zhotovitel objednatele minimálně pět pracovních dnů před dohodnutým </w:t>
      </w:r>
      <w:r>
        <w:rPr>
          <w:b w:val="0"/>
        </w:rPr>
        <w:t>termínem</w:t>
      </w:r>
      <w:r w:rsidRPr="00DC1265">
        <w:rPr>
          <w:b w:val="0"/>
        </w:rPr>
        <w:t xml:space="preserve">, a to písemnou výzvou ve stavebním deníku nebo v zápise z kontrolního dne. Na základě této výzvy svolá objednatel předávací a přejímací řízení. </w:t>
      </w:r>
    </w:p>
    <w:p w14:paraId="0E393952" w14:textId="77777777" w:rsidR="001A5082" w:rsidRPr="00DC1265" w:rsidRDefault="001A5082" w:rsidP="00AF05B3">
      <w:pPr>
        <w:pStyle w:val="NapisyZD"/>
        <w:widowControl w:val="0"/>
        <w:numPr>
          <w:ilvl w:val="0"/>
          <w:numId w:val="20"/>
        </w:numPr>
        <w:jc w:val="both"/>
        <w:rPr>
          <w:b w:val="0"/>
        </w:rPr>
      </w:pPr>
      <w:r w:rsidRPr="00DC1265">
        <w:rPr>
          <w:b w:val="0"/>
        </w:rPr>
        <w:t>Dílo se považuje za předané oboustranným podpisem předávacího protokolu, který bude vyhotoven ve dvou stejnopisech, po jednom pro každou ze smluvních stran.</w:t>
      </w:r>
    </w:p>
    <w:p w14:paraId="4458AF7E" w14:textId="77777777" w:rsidR="001A5082" w:rsidRPr="00DC1265" w:rsidRDefault="001A5082" w:rsidP="00AF05B3">
      <w:pPr>
        <w:pStyle w:val="NapisyZD"/>
        <w:widowControl w:val="0"/>
        <w:numPr>
          <w:ilvl w:val="0"/>
          <w:numId w:val="20"/>
        </w:numPr>
        <w:jc w:val="both"/>
        <w:rPr>
          <w:b w:val="0"/>
        </w:rPr>
      </w:pPr>
      <w:r w:rsidRPr="00DC1265">
        <w:rPr>
          <w:b w:val="0"/>
        </w:rPr>
        <w:t xml:space="preserve">Objednatel může (avšak nemusí) převzít dílo i tehdy, obsahuje-li dílo vady a/nebo nedodělky, které samy o sobě ani ve spojení s jinými nebrání řádnému užívání díla ani vydání příslušných veřejnoprávních povolení pro užívání díla (jsou-li zákonem vyžadována). </w:t>
      </w:r>
    </w:p>
    <w:p w14:paraId="1951512A" w14:textId="77777777" w:rsidR="001A5082" w:rsidRPr="00DC1265" w:rsidRDefault="001A5082" w:rsidP="00AF05B3">
      <w:pPr>
        <w:pStyle w:val="NapisyZD"/>
        <w:widowControl w:val="0"/>
        <w:numPr>
          <w:ilvl w:val="0"/>
          <w:numId w:val="20"/>
        </w:numPr>
        <w:jc w:val="both"/>
        <w:rPr>
          <w:b w:val="0"/>
        </w:rPr>
      </w:pPr>
      <w:r w:rsidRPr="00DC1265">
        <w:rPr>
          <w:b w:val="0"/>
        </w:rPr>
        <w:t xml:space="preserve">Převezme-li objednatel dílo s vadami a/nebo nedodělky, budou tyto uvedeny v předávacím protokolu spolu s dohodnutým termínem jejich odstranění s tím, že nebude-li termín v protokolu uveden, platí, že veškeré vady a nedodělky uvedené v protokolu musí zhotovitel odstranit do 15 (patnácti) pracovních dnů od předání díla. </w:t>
      </w:r>
    </w:p>
    <w:p w14:paraId="5FA36A4F" w14:textId="77777777" w:rsidR="001A5082" w:rsidRPr="00DC1265" w:rsidRDefault="001A5082" w:rsidP="00AF05B3">
      <w:pPr>
        <w:pStyle w:val="NapisyZD"/>
        <w:widowControl w:val="0"/>
        <w:numPr>
          <w:ilvl w:val="0"/>
          <w:numId w:val="20"/>
        </w:numPr>
        <w:jc w:val="both"/>
        <w:rPr>
          <w:b w:val="0"/>
        </w:rPr>
      </w:pPr>
      <w:r w:rsidRPr="00DC1265">
        <w:rPr>
          <w:b w:val="0"/>
        </w:rPr>
        <w:t xml:space="preserve">Po odstranění všech vad a nedodělků objednatel zhotoviteli tuto skutečnost písemně potvrdí. </w:t>
      </w:r>
    </w:p>
    <w:p w14:paraId="1B323F6E" w14:textId="77777777" w:rsidR="001A5082" w:rsidRPr="00DC1265" w:rsidRDefault="001A5082" w:rsidP="00AF05B3">
      <w:pPr>
        <w:pStyle w:val="NapisyZD"/>
        <w:widowControl w:val="0"/>
        <w:numPr>
          <w:ilvl w:val="0"/>
          <w:numId w:val="20"/>
        </w:numPr>
        <w:jc w:val="both"/>
        <w:rPr>
          <w:b w:val="0"/>
        </w:rPr>
      </w:pPr>
      <w:r w:rsidRPr="00DC1265">
        <w:rPr>
          <w:b w:val="0"/>
        </w:rPr>
        <w:t>Za vadu/nedodělek se pro účely tohoto ujednání považuje i vada či absence některého z</w:t>
      </w:r>
      <w:r>
        <w:rPr>
          <w:b w:val="0"/>
        </w:rPr>
        <w:t> Předávacích dokumentů</w:t>
      </w:r>
      <w:r w:rsidRPr="00DC1265">
        <w:rPr>
          <w:b w:val="0"/>
        </w:rPr>
        <w:t xml:space="preserve">. </w:t>
      </w:r>
    </w:p>
    <w:p w14:paraId="6640F2D0" w14:textId="77777777" w:rsidR="0022730B" w:rsidRPr="00DC1265" w:rsidRDefault="0022730B" w:rsidP="00AF05B3">
      <w:pPr>
        <w:pStyle w:val="NapisyZD"/>
        <w:widowControl w:val="0"/>
        <w:numPr>
          <w:ilvl w:val="0"/>
          <w:numId w:val="20"/>
        </w:numPr>
        <w:jc w:val="both"/>
        <w:rPr>
          <w:b w:val="0"/>
        </w:rPr>
      </w:pPr>
      <w:r w:rsidRPr="00DC1265">
        <w:rPr>
          <w:b w:val="0"/>
        </w:rPr>
        <w:t>Převzetím díla nejsou dotčena práva objednatele z odpovědnosti za vady díla ani poskytnuté záruky.</w:t>
      </w:r>
    </w:p>
    <w:p w14:paraId="26A9F98C" w14:textId="77777777" w:rsidR="00535461" w:rsidRDefault="00535461" w:rsidP="00016CED">
      <w:pPr>
        <w:widowControl w:val="0"/>
        <w:jc w:val="center"/>
        <w:rPr>
          <w:b/>
          <w:sz w:val="28"/>
          <w:szCs w:val="28"/>
        </w:rPr>
      </w:pPr>
    </w:p>
    <w:p w14:paraId="26E16F13" w14:textId="046EB888" w:rsidR="00EE0458" w:rsidRDefault="00EE0458" w:rsidP="00016CED">
      <w:pPr>
        <w:widowControl w:val="0"/>
        <w:jc w:val="center"/>
        <w:rPr>
          <w:b/>
          <w:sz w:val="28"/>
          <w:szCs w:val="28"/>
        </w:rPr>
      </w:pPr>
      <w:r>
        <w:rPr>
          <w:b/>
          <w:sz w:val="28"/>
          <w:szCs w:val="28"/>
        </w:rPr>
        <w:t>Článek VI.</w:t>
      </w:r>
    </w:p>
    <w:p w14:paraId="316EEC0B" w14:textId="77777777" w:rsidR="00EE0458" w:rsidRDefault="00EE0458" w:rsidP="00016CED">
      <w:pPr>
        <w:widowControl w:val="0"/>
        <w:jc w:val="center"/>
        <w:rPr>
          <w:b/>
          <w:sz w:val="28"/>
          <w:szCs w:val="28"/>
        </w:rPr>
      </w:pPr>
      <w:r>
        <w:rPr>
          <w:b/>
          <w:sz w:val="28"/>
          <w:szCs w:val="28"/>
        </w:rPr>
        <w:t>Cena za dílo</w:t>
      </w:r>
    </w:p>
    <w:p w14:paraId="0762280F" w14:textId="77777777" w:rsidR="00556A92" w:rsidRPr="00556A92" w:rsidRDefault="00556A92" w:rsidP="00016CED">
      <w:pPr>
        <w:pStyle w:val="NapisyZD"/>
        <w:widowControl w:val="0"/>
        <w:numPr>
          <w:ilvl w:val="0"/>
          <w:numId w:val="0"/>
        </w:numPr>
        <w:ind w:left="360"/>
        <w:jc w:val="both"/>
        <w:rPr>
          <w:b w:val="0"/>
        </w:rPr>
      </w:pPr>
    </w:p>
    <w:p w14:paraId="5BA7748E" w14:textId="503A5B71" w:rsidR="00EE0458" w:rsidRDefault="00EE0458" w:rsidP="00016CED">
      <w:pPr>
        <w:widowControl w:val="0"/>
        <w:numPr>
          <w:ilvl w:val="0"/>
          <w:numId w:val="1"/>
        </w:numPr>
        <w:jc w:val="both"/>
      </w:pPr>
      <w:r>
        <w:t xml:space="preserve">Cena za </w:t>
      </w:r>
      <w:r w:rsidR="00B73DD2">
        <w:t>provedení</w:t>
      </w:r>
      <w:r>
        <w:t xml:space="preserve"> díla je sjednána ve výši:</w:t>
      </w:r>
    </w:p>
    <w:p w14:paraId="422F52C3" w14:textId="105A0CC5" w:rsidR="00EE0458" w:rsidRDefault="00EE0458" w:rsidP="00016CED">
      <w:pPr>
        <w:widowControl w:val="0"/>
        <w:ind w:left="1440"/>
        <w:jc w:val="both"/>
      </w:pPr>
      <w:r>
        <w:t>Cena bez DPH celkem</w:t>
      </w:r>
      <w:r>
        <w:tab/>
      </w:r>
      <w:r>
        <w:tab/>
      </w:r>
      <w:r>
        <w:tab/>
      </w:r>
      <w:r>
        <w:tab/>
      </w:r>
      <w:r>
        <w:tab/>
      </w:r>
      <w:r w:rsidR="00083FB9">
        <w:t>3 257 360,00</w:t>
      </w:r>
      <w:r>
        <w:t xml:space="preserve"> Kč</w:t>
      </w:r>
    </w:p>
    <w:p w14:paraId="2C86E140" w14:textId="14903A3F" w:rsidR="00EE0458" w:rsidRDefault="00EE0458" w:rsidP="00016CED">
      <w:pPr>
        <w:widowControl w:val="0"/>
        <w:ind w:left="1440"/>
        <w:jc w:val="both"/>
      </w:pPr>
      <w:r>
        <w:t>DPH 21 %</w:t>
      </w:r>
      <w:r>
        <w:tab/>
      </w:r>
      <w:r>
        <w:tab/>
      </w:r>
      <w:r>
        <w:tab/>
      </w:r>
      <w:r>
        <w:tab/>
      </w:r>
      <w:r>
        <w:tab/>
      </w:r>
      <w:r>
        <w:tab/>
      </w:r>
      <w:r>
        <w:tab/>
      </w:r>
      <w:r w:rsidR="00083FB9">
        <w:t xml:space="preserve">   684 045,60</w:t>
      </w:r>
      <w:r>
        <w:t xml:space="preserve"> Kč</w:t>
      </w:r>
    </w:p>
    <w:p w14:paraId="4D7C28FE" w14:textId="3360A788" w:rsidR="00EE0458" w:rsidRDefault="00EE0458" w:rsidP="00016CED">
      <w:pPr>
        <w:widowControl w:val="0"/>
        <w:ind w:left="1440"/>
        <w:jc w:val="both"/>
        <w:rPr>
          <w:b/>
        </w:rPr>
      </w:pPr>
      <w:r>
        <w:rPr>
          <w:b/>
        </w:rPr>
        <w:t xml:space="preserve">Cena celkem vč. DPH </w:t>
      </w:r>
      <w:r>
        <w:rPr>
          <w:b/>
        </w:rPr>
        <w:tab/>
      </w:r>
      <w:r>
        <w:rPr>
          <w:b/>
        </w:rPr>
        <w:tab/>
      </w:r>
      <w:r>
        <w:rPr>
          <w:b/>
        </w:rPr>
        <w:tab/>
      </w:r>
      <w:r>
        <w:rPr>
          <w:b/>
        </w:rPr>
        <w:tab/>
      </w:r>
      <w:r>
        <w:rPr>
          <w:b/>
        </w:rPr>
        <w:tab/>
      </w:r>
      <w:r w:rsidR="00083FB9">
        <w:rPr>
          <w:b/>
        </w:rPr>
        <w:t>3 941 405,60</w:t>
      </w:r>
      <w:r>
        <w:rPr>
          <w:b/>
        </w:rPr>
        <w:t xml:space="preserve"> Kč</w:t>
      </w:r>
    </w:p>
    <w:p w14:paraId="2F3D82D3" w14:textId="300F85A2" w:rsidR="00EE0458" w:rsidRDefault="00EE0458" w:rsidP="00E1101E">
      <w:pPr>
        <w:widowControl w:val="0"/>
        <w:ind w:firstLine="397"/>
        <w:jc w:val="both"/>
        <w:rPr>
          <w:b/>
        </w:rPr>
      </w:pPr>
      <w:r>
        <w:rPr>
          <w:b/>
        </w:rPr>
        <w:lastRenderedPageBreak/>
        <w:t xml:space="preserve">(slovy </w:t>
      </w:r>
      <w:r w:rsidR="00083FB9" w:rsidRPr="00083FB9">
        <w:rPr>
          <w:b/>
        </w:rPr>
        <w:t>tři miliony devět set čtyřicet jed</w:t>
      </w:r>
      <w:r w:rsidR="00E1101E">
        <w:rPr>
          <w:b/>
        </w:rPr>
        <w:t>en</w:t>
      </w:r>
      <w:r w:rsidR="00083FB9" w:rsidRPr="00083FB9">
        <w:rPr>
          <w:b/>
        </w:rPr>
        <w:t xml:space="preserve"> tisíc čtyři sta pět</w:t>
      </w:r>
      <w:r w:rsidR="00083FB9">
        <w:rPr>
          <w:b/>
        </w:rPr>
        <w:t xml:space="preserve"> </w:t>
      </w:r>
      <w:r>
        <w:rPr>
          <w:b/>
        </w:rPr>
        <w:t>korun českých</w:t>
      </w:r>
      <w:r w:rsidR="00E1101E">
        <w:rPr>
          <w:b/>
        </w:rPr>
        <w:t>, 60/100</w:t>
      </w:r>
      <w:r>
        <w:rPr>
          <w:b/>
        </w:rPr>
        <w:t>)</w:t>
      </w:r>
    </w:p>
    <w:p w14:paraId="65D0975E" w14:textId="77777777" w:rsidR="00EE0458" w:rsidRDefault="00EE0458" w:rsidP="00016CED">
      <w:pPr>
        <w:widowControl w:val="0"/>
        <w:ind w:left="1440"/>
        <w:jc w:val="both"/>
        <w:rPr>
          <w:b/>
        </w:rPr>
      </w:pPr>
    </w:p>
    <w:p w14:paraId="348AD21B" w14:textId="77777777" w:rsidR="00AF05B3" w:rsidRDefault="00AF05B3" w:rsidP="00AF05B3">
      <w:pPr>
        <w:widowControl w:val="0"/>
        <w:numPr>
          <w:ilvl w:val="0"/>
          <w:numId w:val="1"/>
        </w:numPr>
        <w:jc w:val="both"/>
        <w:rPr>
          <w:color w:val="000000"/>
        </w:rPr>
      </w:pPr>
      <w:r w:rsidRPr="00AF05B3">
        <w:rPr>
          <w:color w:val="000000"/>
        </w:rPr>
        <w:t>DPH v zákonem stanovené výši bude účtována a zaplacena postupem dle zákona č. 235/2004 Sb., o dani z přidané hodnoty, ve znění pozdějších předpisů (dále jen „</w:t>
      </w:r>
      <w:proofErr w:type="spellStart"/>
      <w:r w:rsidRPr="00AF05B3">
        <w:rPr>
          <w:color w:val="000000"/>
        </w:rPr>
        <w:t>ZoDPH</w:t>
      </w:r>
      <w:proofErr w:type="spellEnd"/>
      <w:r w:rsidRPr="00AF05B3">
        <w:rPr>
          <w:color w:val="000000"/>
        </w:rPr>
        <w:t xml:space="preserve">“). </w:t>
      </w:r>
    </w:p>
    <w:p w14:paraId="2EB61F9F" w14:textId="77777777" w:rsidR="00AF05B3" w:rsidRPr="00AF05B3" w:rsidRDefault="00AF05B3" w:rsidP="00AF05B3">
      <w:pPr>
        <w:widowControl w:val="0"/>
        <w:ind w:left="397"/>
        <w:jc w:val="both"/>
        <w:rPr>
          <w:color w:val="000000"/>
        </w:rPr>
      </w:pPr>
    </w:p>
    <w:p w14:paraId="4CAB217C" w14:textId="77777777" w:rsidR="00AF05B3" w:rsidRPr="00AF05B3" w:rsidRDefault="00AF05B3" w:rsidP="00AF05B3">
      <w:pPr>
        <w:widowControl w:val="0"/>
        <w:numPr>
          <w:ilvl w:val="0"/>
          <w:numId w:val="1"/>
        </w:numPr>
        <w:jc w:val="both"/>
        <w:rPr>
          <w:color w:val="000000"/>
        </w:rPr>
      </w:pPr>
      <w:r w:rsidRPr="00AF05B3">
        <w:rPr>
          <w:color w:val="000000"/>
        </w:rPr>
        <w:t>Cena Díla je stanovena na základě PD (pro obsah ceny Díla je rozhodující soupis prací, dodávek a služeb včetně výkazu výměr) a je cenou maximálně přípustnou, ledaže dojde k její úpravě v důsledku víceprací sjednaných smluvními stranami níže uvedeným postupem či v důsledku méněprací. Na tuto cenu nebude mít žádný vliv ani inflace, kursové změny, zvýšení mezd, změny cen materiálů, energií či jiných vstupů jakož ani další obdobné skutečnosti, nedohodnou</w:t>
      </w:r>
      <w:r w:rsidRPr="00AF05B3">
        <w:rPr>
          <w:color w:val="000000"/>
        </w:rPr>
        <w:noBreakHyphen/>
        <w:t>li se smluvní strany výslovně písemně jinak anebo není-li v dalších ustanoveních této Smlouvy dohodnuto jinak. Takto sjednaná Cena Díla zahrnuje veškeré náklady Zhotovitele spojené s pořízením (přípravou a provedením) Díla a splnění všech povinností a závazků Zhotovitele vyplývajících z této Smlouvy, jakož i veškerý kalkulovaný zisk Zhotovitele. Zhotovitel výslovně přebírá nebezpečí změny okolností ve smyslu ustanovení § 2620 odst. 2) OZ.</w:t>
      </w:r>
    </w:p>
    <w:p w14:paraId="36D62DFD" w14:textId="77777777" w:rsidR="00EE0458" w:rsidRPr="00AF05B3" w:rsidRDefault="00EE0458" w:rsidP="00AF05B3">
      <w:pPr>
        <w:widowControl w:val="0"/>
        <w:ind w:left="397"/>
        <w:jc w:val="both"/>
        <w:rPr>
          <w:color w:val="000000"/>
        </w:rPr>
      </w:pPr>
    </w:p>
    <w:p w14:paraId="51AF1F85" w14:textId="77777777" w:rsidR="00EE0458" w:rsidRDefault="00EE0458" w:rsidP="00016CED">
      <w:pPr>
        <w:widowControl w:val="0"/>
        <w:numPr>
          <w:ilvl w:val="0"/>
          <w:numId w:val="1"/>
        </w:numPr>
        <w:jc w:val="both"/>
      </w:pPr>
      <w:r>
        <w:t>Cena díla obsahuje veškeré náklady zhotovitele nezbytné k řádnému a včasnému provedení díla.</w:t>
      </w:r>
    </w:p>
    <w:p w14:paraId="46591EA3" w14:textId="77777777" w:rsidR="00EE0458" w:rsidRDefault="00EE0458" w:rsidP="00016CED">
      <w:pPr>
        <w:widowControl w:val="0"/>
        <w:jc w:val="both"/>
      </w:pPr>
    </w:p>
    <w:p w14:paraId="4756DDD4" w14:textId="77777777" w:rsidR="00EE0458" w:rsidRDefault="00EE0458" w:rsidP="00016CED">
      <w:pPr>
        <w:widowControl w:val="0"/>
        <w:jc w:val="center"/>
        <w:rPr>
          <w:b/>
          <w:sz w:val="28"/>
          <w:szCs w:val="28"/>
        </w:rPr>
      </w:pPr>
      <w:r>
        <w:rPr>
          <w:b/>
          <w:sz w:val="28"/>
          <w:szCs w:val="28"/>
        </w:rPr>
        <w:t>Článek VII.</w:t>
      </w:r>
    </w:p>
    <w:p w14:paraId="6A88F2F1" w14:textId="77777777" w:rsidR="00EE0458" w:rsidRDefault="00EE0458" w:rsidP="00016CED">
      <w:pPr>
        <w:widowControl w:val="0"/>
        <w:jc w:val="center"/>
        <w:rPr>
          <w:b/>
          <w:sz w:val="28"/>
          <w:szCs w:val="28"/>
        </w:rPr>
      </w:pPr>
      <w:r>
        <w:rPr>
          <w:b/>
          <w:sz w:val="28"/>
          <w:szCs w:val="28"/>
        </w:rPr>
        <w:t>Zaplacení ceny</w:t>
      </w:r>
    </w:p>
    <w:p w14:paraId="22DCFB18" w14:textId="77777777" w:rsidR="00EE0458" w:rsidRPr="004B2CEC" w:rsidRDefault="00EE0458" w:rsidP="00016CED">
      <w:pPr>
        <w:widowControl w:val="0"/>
        <w:jc w:val="center"/>
      </w:pPr>
    </w:p>
    <w:p w14:paraId="12997EA5" w14:textId="77777777" w:rsidR="00EE0458" w:rsidRPr="0057725A" w:rsidRDefault="00EE0458" w:rsidP="00AF05B3">
      <w:pPr>
        <w:widowControl w:val="0"/>
        <w:numPr>
          <w:ilvl w:val="0"/>
          <w:numId w:val="10"/>
        </w:numPr>
        <w:jc w:val="both"/>
      </w:pPr>
      <w:r w:rsidRPr="002A7FAB">
        <w:t xml:space="preserve">Objednatel neposkytuje zálohy. </w:t>
      </w:r>
    </w:p>
    <w:p w14:paraId="259C38E4" w14:textId="77777777" w:rsidR="00EE0458" w:rsidRDefault="00EE0458" w:rsidP="00016CED">
      <w:pPr>
        <w:widowControl w:val="0"/>
        <w:jc w:val="both"/>
      </w:pPr>
    </w:p>
    <w:p w14:paraId="753F3819" w14:textId="77777777" w:rsidR="00EE0458" w:rsidRDefault="00EE0458" w:rsidP="00AF05B3">
      <w:pPr>
        <w:widowControl w:val="0"/>
        <w:numPr>
          <w:ilvl w:val="0"/>
          <w:numId w:val="10"/>
        </w:numPr>
        <w:jc w:val="both"/>
      </w:pPr>
      <w:r w:rsidRPr="006C1B96">
        <w:t>Fakturace je dohodnuta takto:</w:t>
      </w:r>
    </w:p>
    <w:p w14:paraId="15581CE8" w14:textId="6426E51E" w:rsidR="00EE0458" w:rsidRPr="00B569E5" w:rsidRDefault="00EE0458" w:rsidP="00AF05B3">
      <w:pPr>
        <w:pStyle w:val="Odstavecseseznamem"/>
        <w:widowControl w:val="0"/>
        <w:numPr>
          <w:ilvl w:val="0"/>
          <w:numId w:val="16"/>
        </w:numPr>
        <w:jc w:val="both"/>
      </w:pPr>
      <w:r w:rsidRPr="00B569E5">
        <w:t xml:space="preserve">Zhotovitel je oprávněn fakturovat pouze skutečně provedené práce a činnosti. </w:t>
      </w:r>
    </w:p>
    <w:p w14:paraId="784FA014" w14:textId="1FEDABA0" w:rsidR="00B73DD2" w:rsidRPr="00DC1265" w:rsidRDefault="00884FB5" w:rsidP="00AF05B3">
      <w:pPr>
        <w:pStyle w:val="Odstavecseseznamem"/>
        <w:widowControl w:val="0"/>
        <w:numPr>
          <w:ilvl w:val="0"/>
          <w:numId w:val="16"/>
        </w:numPr>
        <w:jc w:val="both"/>
      </w:pPr>
      <w:r w:rsidRPr="00DC1265">
        <w:t xml:space="preserve">Dílčí fakturace bude probíhat v pravidelných měsíčních intervalech na základě soupisu </w:t>
      </w:r>
      <w:r>
        <w:t xml:space="preserve">v daném měsíci </w:t>
      </w:r>
      <w:r w:rsidRPr="00DC1265">
        <w:t>provedených prací písemně odsouhlaseného technickým dozorem objednatele</w:t>
      </w:r>
      <w:r>
        <w:t xml:space="preserve"> (právo fakturovat vzniká odsouhlasením soupisu)</w:t>
      </w:r>
      <w:r w:rsidRPr="00DC1265">
        <w:t xml:space="preserve">. </w:t>
      </w:r>
      <w:r w:rsidRPr="00F24BF9">
        <w:rPr>
          <w:rFonts w:cs="Calibri"/>
          <w:szCs w:val="18"/>
          <w:lang w:eastAsia="en-US"/>
        </w:rPr>
        <w:t xml:space="preserve">Pro odstranění jakýchkoli pochybností strany konstatují, že </w:t>
      </w:r>
      <w:r w:rsidRPr="00DC1265">
        <w:t>technickým dozorem objednatele</w:t>
      </w:r>
      <w:r>
        <w:rPr>
          <w:rFonts w:cs="Calibri"/>
          <w:szCs w:val="18"/>
          <w:lang w:eastAsia="en-US"/>
        </w:rPr>
        <w:t xml:space="preserve"> (anebo přímo o</w:t>
      </w:r>
      <w:r w:rsidRPr="00F24BF9">
        <w:rPr>
          <w:rFonts w:cs="Calibri"/>
          <w:szCs w:val="18"/>
          <w:lang w:eastAsia="en-US"/>
        </w:rPr>
        <w:t>bjednatelem</w:t>
      </w:r>
      <w:r>
        <w:rPr>
          <w:rFonts w:cs="Calibri"/>
          <w:szCs w:val="18"/>
          <w:lang w:eastAsia="en-US"/>
        </w:rPr>
        <w:t>)</w:t>
      </w:r>
      <w:r w:rsidRPr="00F24BF9">
        <w:rPr>
          <w:rFonts w:cs="Calibri"/>
          <w:szCs w:val="18"/>
          <w:lang w:eastAsia="en-US"/>
        </w:rPr>
        <w:t xml:space="preserve"> odsouhlasené provedení měsíčních prací nepotvrzuje jejich bezvadnost ani úplnost, které budou prověřovány finálně až v rámci předávání </w:t>
      </w:r>
      <w:r>
        <w:rPr>
          <w:rFonts w:cs="Calibri"/>
          <w:szCs w:val="18"/>
          <w:lang w:eastAsia="en-US"/>
        </w:rPr>
        <w:t>d</w:t>
      </w:r>
      <w:r w:rsidRPr="00F24BF9">
        <w:rPr>
          <w:rFonts w:cs="Calibri"/>
          <w:szCs w:val="18"/>
          <w:lang w:eastAsia="en-US"/>
        </w:rPr>
        <w:t>íla</w:t>
      </w:r>
      <w:r>
        <w:rPr>
          <w:rFonts w:cs="Calibri"/>
          <w:szCs w:val="18"/>
          <w:lang w:eastAsia="en-US"/>
        </w:rPr>
        <w:t xml:space="preserve">. </w:t>
      </w:r>
      <w:r w:rsidRPr="00DC1265">
        <w:t xml:space="preserve">Předání a převzetí dílčí části díla bude k poslednímu dni dílčího fakturačního období. Fakturace poslední dílčí části díla za stavební práce je vázaná na protokolární předání a převzetí řádně </w:t>
      </w:r>
      <w:r>
        <w:t>dokončeného</w:t>
      </w:r>
      <w:r w:rsidRPr="00DC1265">
        <w:t xml:space="preserve"> díla</w:t>
      </w:r>
      <w:r w:rsidR="00B73DD2" w:rsidRPr="00DC1265">
        <w:t>.</w:t>
      </w:r>
    </w:p>
    <w:p w14:paraId="21BD2397" w14:textId="7CD8701E" w:rsidR="00B73DD2" w:rsidRPr="007F10DD" w:rsidRDefault="00B73DD2" w:rsidP="00AF05B3">
      <w:pPr>
        <w:pStyle w:val="Odstavecseseznamem"/>
        <w:widowControl w:val="0"/>
        <w:numPr>
          <w:ilvl w:val="0"/>
          <w:numId w:val="16"/>
        </w:numPr>
        <w:jc w:val="both"/>
      </w:pPr>
      <w:r w:rsidRPr="00B569E5">
        <w:t xml:space="preserve">Zhotovitel vystaví po splnění dílčí části díla </w:t>
      </w:r>
      <w:r>
        <w:t>fakturu (</w:t>
      </w:r>
      <w:r w:rsidRPr="00B569E5">
        <w:t>daňový doklad</w:t>
      </w:r>
      <w:r>
        <w:t>)</w:t>
      </w:r>
      <w:r w:rsidRPr="00B569E5">
        <w:t>, kde bude uveden název stavby v plném znění dle smlouvy o dílo a číslo smlouvy objednatele</w:t>
      </w:r>
      <w:r>
        <w:t xml:space="preserve"> </w:t>
      </w:r>
      <w:r w:rsidRPr="007F10DD">
        <w:t>(dodatku smlouvy</w:t>
      </w:r>
      <w:r>
        <w:t>)</w:t>
      </w:r>
      <w:r w:rsidRPr="00B569E5">
        <w:t xml:space="preserve">. </w:t>
      </w:r>
      <w:r w:rsidRPr="007F10DD">
        <w:t xml:space="preserve">Fakturace dodatečných stavebních prací dle řádně uzavřených dodatků ke smlouvě budou fakturovány samostatně v měsíci, ve kterém byly skutečně realizovány, a to k poslednímu dni dílčího fakturačního období. </w:t>
      </w:r>
    </w:p>
    <w:p w14:paraId="0E72C369" w14:textId="5DB25EA4" w:rsidR="007A57B6" w:rsidRPr="007A57B6" w:rsidRDefault="007A57B6" w:rsidP="00AF05B3">
      <w:pPr>
        <w:pStyle w:val="Odstavecseseznamem"/>
        <w:widowControl w:val="0"/>
        <w:numPr>
          <w:ilvl w:val="0"/>
          <w:numId w:val="16"/>
        </w:numPr>
        <w:jc w:val="both"/>
      </w:pPr>
      <w:r w:rsidRPr="00ED48A6">
        <w:t>DPH v zákonem stanovené výši bude účtována a zaplacena postupem dle</w:t>
      </w:r>
      <w:r w:rsidR="00AF05B3">
        <w:t xml:space="preserve"> </w:t>
      </w:r>
      <w:proofErr w:type="spellStart"/>
      <w:r w:rsidRPr="007A57B6">
        <w:t>ZoDPH</w:t>
      </w:r>
      <w:proofErr w:type="spellEnd"/>
      <w:r w:rsidRPr="00ED48A6">
        <w:t xml:space="preserve">. </w:t>
      </w:r>
    </w:p>
    <w:p w14:paraId="773C59D1" w14:textId="77777777" w:rsidR="00B73DD2" w:rsidRPr="0057725A" w:rsidRDefault="00B73DD2" w:rsidP="00AF05B3">
      <w:pPr>
        <w:pStyle w:val="Odstavecseseznamem"/>
        <w:widowControl w:val="0"/>
        <w:numPr>
          <w:ilvl w:val="0"/>
          <w:numId w:val="16"/>
        </w:numPr>
        <w:jc w:val="both"/>
      </w:pPr>
      <w:r w:rsidRPr="0057725A">
        <w:t xml:space="preserve">V případě, že faktura (daňový doklad) nebude mít </w:t>
      </w:r>
      <w:r>
        <w:t xml:space="preserve">touto smlouvou či příslušnými právními předpisy </w:t>
      </w:r>
      <w:r w:rsidRPr="0057725A">
        <w:t xml:space="preserve">stanovené náležitosti nebo bude obsahovat chybné údaje, je objednatel oprávněn tuto fakturu ve lhůtě splatnosti vrátit zhotoviteli, aniž by se tím dostal do prodlení s úhradou. Nová lhůta splatnosti počíná běžet dnem </w:t>
      </w:r>
      <w:r>
        <w:t>prokazatelného doručení</w:t>
      </w:r>
      <w:r w:rsidRPr="0057725A">
        <w:t xml:space="preserve"> opravené nebo nově vystavené faktury. Důvod případného vrácení faktury musí být objednatelem jednoznačně vymezen.</w:t>
      </w:r>
    </w:p>
    <w:p w14:paraId="4D653C17" w14:textId="77777777" w:rsidR="007F10DD" w:rsidRDefault="007F10DD" w:rsidP="00AF05B3">
      <w:pPr>
        <w:pStyle w:val="Odstavecseseznamem"/>
        <w:widowControl w:val="0"/>
        <w:numPr>
          <w:ilvl w:val="0"/>
          <w:numId w:val="16"/>
        </w:numPr>
        <w:jc w:val="both"/>
      </w:pPr>
      <w:r w:rsidRPr="00B569E5">
        <w:t xml:space="preserve">Přílohou daňového dokladu a jeho nedílnou součástí bude zjišťovací protokol o </w:t>
      </w:r>
      <w:r w:rsidRPr="00B569E5">
        <w:lastRenderedPageBreak/>
        <w:t>provedených pracích, v němž bude zřetelně uvedeno označení a název stavebního objektu, fakturační období, příp. označení názvu ostatních činností spolu s příslušnými částkami</w:t>
      </w:r>
      <w:r>
        <w:t xml:space="preserve"> </w:t>
      </w:r>
      <w:r w:rsidRPr="007F10DD">
        <w:t>a souhrnná rekapitulace nákladů stavby</w:t>
      </w:r>
      <w:r>
        <w:t xml:space="preserve">. </w:t>
      </w:r>
    </w:p>
    <w:p w14:paraId="3FBF102D" w14:textId="77777777" w:rsidR="00EE0458" w:rsidRPr="0057725A" w:rsidRDefault="0039196D" w:rsidP="00AF05B3">
      <w:pPr>
        <w:pStyle w:val="Odstavecseseznamem"/>
        <w:widowControl w:val="0"/>
        <w:numPr>
          <w:ilvl w:val="0"/>
          <w:numId w:val="16"/>
        </w:numPr>
        <w:jc w:val="both"/>
      </w:pPr>
      <w:r>
        <w:t>Součástí</w:t>
      </w:r>
      <w:r w:rsidR="00EE0458" w:rsidRPr="006C1B96">
        <w:t xml:space="preserve"> zjišťovacího protokolu bude soupis provedených prací a činností podepsaný příslušnými pracovníky obou smluvních stran. Tento soupis prací předloží zhotovitel objednateli vždy nejpozději druhý pracovní den následujícího měsíce po termínu zdanitelného plnění fakturovaných prací a činností k</w:t>
      </w:r>
      <w:r w:rsidR="00EE0458">
        <w:t> </w:t>
      </w:r>
      <w:r w:rsidR="00EE0458" w:rsidRPr="006C1B96">
        <w:t>odsouhlasení</w:t>
      </w:r>
      <w:r w:rsidR="00EE0458">
        <w:t>.</w:t>
      </w:r>
    </w:p>
    <w:p w14:paraId="1FDC75AD" w14:textId="77777777" w:rsidR="00EE0458" w:rsidRPr="0057725A" w:rsidRDefault="00EE0458" w:rsidP="00AF05B3">
      <w:pPr>
        <w:pStyle w:val="Odstavecseseznamem"/>
        <w:widowControl w:val="0"/>
        <w:numPr>
          <w:ilvl w:val="0"/>
          <w:numId w:val="16"/>
        </w:numPr>
        <w:jc w:val="both"/>
      </w:pPr>
      <w:r w:rsidRPr="0057725A">
        <w:t>D</w:t>
      </w:r>
      <w:r w:rsidRPr="00B569E5">
        <w:t>aňový doklad za dílčí plnění, bude objednateli prokazatelně doručen na adresu sídla objednatele nejpozději do 7 kalendářních dnů po skončení dílčího fakturačního období, v němž byly provedeny smluvně sjednané práce a činnost</w:t>
      </w:r>
      <w:r>
        <w:t>i.</w:t>
      </w:r>
    </w:p>
    <w:p w14:paraId="679B33D4" w14:textId="68D9C784" w:rsidR="00EE0458" w:rsidRPr="00B82820" w:rsidRDefault="00EE0458" w:rsidP="00AF05B3">
      <w:pPr>
        <w:pStyle w:val="Odstavecseseznamem"/>
        <w:widowControl w:val="0"/>
        <w:numPr>
          <w:ilvl w:val="0"/>
          <w:numId w:val="16"/>
        </w:numPr>
        <w:jc w:val="both"/>
      </w:pPr>
      <w:r w:rsidRPr="00B82820">
        <w:t xml:space="preserve">Zhotovitel je povinen doručit objednateli daňové doklady v písemné i elektronické podobě. </w:t>
      </w:r>
    </w:p>
    <w:p w14:paraId="48203EE1" w14:textId="6AF236C4" w:rsidR="00081249" w:rsidRPr="0039196D" w:rsidRDefault="00884FB5" w:rsidP="00AF05B3">
      <w:pPr>
        <w:pStyle w:val="Odstavecseseznamem"/>
        <w:widowControl w:val="0"/>
        <w:numPr>
          <w:ilvl w:val="0"/>
          <w:numId w:val="16"/>
        </w:numPr>
        <w:jc w:val="both"/>
      </w:pPr>
      <w:r w:rsidRPr="0039196D">
        <w:t>Pokud faktura obsahuje veškeré náležitosti a přílohy a je vystavena na oprávněnou částku, objednatel nesmí odmítnout elektronickou fakturu vystavenou zhotovitelem za plnění díla z důvodu jejího formátu, který je v souladu s evropským standardem elektronické faktury</w:t>
      </w:r>
      <w:r w:rsidR="00081249" w:rsidRPr="0039196D">
        <w:t>.</w:t>
      </w:r>
    </w:p>
    <w:p w14:paraId="1819290A" w14:textId="77777777" w:rsidR="00EE0458" w:rsidRDefault="00EE0458" w:rsidP="00016CED">
      <w:pPr>
        <w:widowControl w:val="0"/>
        <w:jc w:val="both"/>
      </w:pPr>
    </w:p>
    <w:p w14:paraId="18481C4F" w14:textId="7ED35963" w:rsidR="00EE0458" w:rsidRPr="005931DC" w:rsidRDefault="00884FB5" w:rsidP="00AF05B3">
      <w:pPr>
        <w:widowControl w:val="0"/>
        <w:numPr>
          <w:ilvl w:val="0"/>
          <w:numId w:val="10"/>
        </w:numPr>
        <w:jc w:val="both"/>
      </w:pPr>
      <w:r w:rsidRPr="005931DC">
        <w:t xml:space="preserve">Pro účely </w:t>
      </w:r>
      <w:proofErr w:type="spellStart"/>
      <w:r w:rsidR="007A57B6" w:rsidRPr="007A57B6">
        <w:t>ZoDPH</w:t>
      </w:r>
      <w:proofErr w:type="spellEnd"/>
      <w:r w:rsidR="007A57B6" w:rsidRPr="005931DC">
        <w:t xml:space="preserve"> </w:t>
      </w:r>
      <w:r w:rsidRPr="005931DC">
        <w:t>platí, že</w:t>
      </w:r>
      <w:r w:rsidR="00EE0458" w:rsidRPr="005931DC">
        <w:t>:</w:t>
      </w:r>
    </w:p>
    <w:p w14:paraId="2172B49B" w14:textId="77777777" w:rsidR="00EE0458" w:rsidRPr="00855C9A" w:rsidRDefault="00EE0458" w:rsidP="00AF05B3">
      <w:pPr>
        <w:widowControl w:val="0"/>
        <w:numPr>
          <w:ilvl w:val="0"/>
          <w:numId w:val="15"/>
        </w:numPr>
        <w:tabs>
          <w:tab w:val="clear" w:pos="2400"/>
          <w:tab w:val="num" w:pos="1134"/>
        </w:tabs>
        <w:ind w:left="1134" w:hanging="708"/>
        <w:jc w:val="both"/>
      </w:pPr>
      <w:r w:rsidRPr="00855C9A">
        <w:rPr>
          <w:bCs/>
        </w:rPr>
        <w:t>zdanitelné plnění se považuje za uskutečněné dnem předání a převzetí dílčí části díla ve sjednaném rozsahu a sjednaných lhůtách,</w:t>
      </w:r>
    </w:p>
    <w:p w14:paraId="488750BC" w14:textId="77777777" w:rsidR="00EE0458" w:rsidRPr="00855C9A" w:rsidRDefault="00EE0458" w:rsidP="00AF05B3">
      <w:pPr>
        <w:widowControl w:val="0"/>
        <w:numPr>
          <w:ilvl w:val="0"/>
          <w:numId w:val="15"/>
        </w:numPr>
        <w:tabs>
          <w:tab w:val="clear" w:pos="2400"/>
          <w:tab w:val="left" w:pos="426"/>
          <w:tab w:val="num" w:pos="1134"/>
        </w:tabs>
        <w:ind w:left="1134" w:hanging="708"/>
        <w:jc w:val="both"/>
      </w:pPr>
      <w:r w:rsidRPr="00855C9A">
        <w:rPr>
          <w:bCs/>
        </w:rPr>
        <w:t>stavební a montážní práce dodávané na základě této smlouvy jsou plněním výhradně pro výkon veřejné správy, u nichž nebude režim přene</w:t>
      </w:r>
      <w:r>
        <w:rPr>
          <w:bCs/>
        </w:rPr>
        <w:t>sené daňové povinnosti uplatněn.</w:t>
      </w:r>
    </w:p>
    <w:p w14:paraId="0A311F81" w14:textId="77777777" w:rsidR="00EE0458" w:rsidRDefault="00EE0458" w:rsidP="00016CED">
      <w:pPr>
        <w:widowControl w:val="0"/>
        <w:jc w:val="both"/>
      </w:pPr>
    </w:p>
    <w:p w14:paraId="2A075A6E" w14:textId="77777777" w:rsidR="004031F5" w:rsidRPr="004031F5" w:rsidRDefault="004031F5" w:rsidP="00AF05B3">
      <w:pPr>
        <w:widowControl w:val="0"/>
        <w:numPr>
          <w:ilvl w:val="0"/>
          <w:numId w:val="10"/>
        </w:numPr>
        <w:jc w:val="both"/>
      </w:pPr>
      <w:r w:rsidRPr="004031F5">
        <w:t>Splatnost faktur je 21 kalendářních dnů ode dne prokazatelného doručení daňového dokladu do sídla objednatele. Fakturovaná částka bude objednatelem poukázána na účet zhotovitele uvedený ve smlouvě. Smluvní strany se výslovně dohodly, že bankovní účet zhotovitele uvedený ve smlouvě musí být zveřejněn správcem daně způsobem umožňujícím dálkový přístup.</w:t>
      </w:r>
    </w:p>
    <w:p w14:paraId="1F3579B1" w14:textId="77777777" w:rsidR="00EE0458" w:rsidRPr="00BA0F5F" w:rsidRDefault="00EE0458" w:rsidP="00016CED">
      <w:pPr>
        <w:widowControl w:val="0"/>
        <w:jc w:val="both"/>
      </w:pPr>
    </w:p>
    <w:p w14:paraId="618A2BA1" w14:textId="77777777" w:rsidR="00EE0458" w:rsidRPr="00BA0F5F" w:rsidRDefault="00EE0458" w:rsidP="00AF05B3">
      <w:pPr>
        <w:widowControl w:val="0"/>
        <w:numPr>
          <w:ilvl w:val="0"/>
          <w:numId w:val="10"/>
        </w:numPr>
        <w:jc w:val="both"/>
      </w:pPr>
      <w:r w:rsidRPr="00BA0F5F">
        <w:t xml:space="preserve">Zhotovitel není oprávněn převést svá práva a povinnosti či jejich část z uzavřené smlouvy o dílo platně jinému právnímu subjektu ani je zatížit právy třetích osob. </w:t>
      </w:r>
    </w:p>
    <w:p w14:paraId="0CB89F66" w14:textId="77777777" w:rsidR="00EE0458" w:rsidRPr="00BA0F5F" w:rsidRDefault="00EE0458" w:rsidP="00016CED">
      <w:pPr>
        <w:widowControl w:val="0"/>
        <w:jc w:val="both"/>
      </w:pPr>
    </w:p>
    <w:p w14:paraId="21C7D2B7" w14:textId="04E8ABE1" w:rsidR="00EE0458" w:rsidRPr="00BA0F5F" w:rsidRDefault="00884FB5" w:rsidP="00AF05B3">
      <w:pPr>
        <w:widowControl w:val="0"/>
        <w:numPr>
          <w:ilvl w:val="0"/>
          <w:numId w:val="10"/>
        </w:numPr>
        <w:jc w:val="both"/>
      </w:pPr>
      <w:r w:rsidRPr="00BA0F5F">
        <w:t xml:space="preserve">V případě, že objednateli s ohledem na financování díla z veřejných prostředků nebudou poskytnuty tyto prostředky v rozsahu sjednané ceny, má objednatel právo jednostranně </w:t>
      </w:r>
      <w:r>
        <w:t xml:space="preserve">písemně </w:t>
      </w:r>
      <w:r w:rsidRPr="00BA0F5F">
        <w:t xml:space="preserve">odstoupit od </w:t>
      </w:r>
      <w:r>
        <w:t xml:space="preserve">této </w:t>
      </w:r>
      <w:r w:rsidRPr="00BA0F5F">
        <w:t>smlouvy o dílo</w:t>
      </w:r>
      <w:r w:rsidR="00EE0458" w:rsidRPr="00BA0F5F">
        <w:t xml:space="preserve">. </w:t>
      </w:r>
    </w:p>
    <w:p w14:paraId="6802DFEB" w14:textId="77777777" w:rsidR="00AB2B30" w:rsidRDefault="00AB2B30" w:rsidP="00016CED">
      <w:pPr>
        <w:widowControl w:val="0"/>
        <w:jc w:val="both"/>
      </w:pPr>
    </w:p>
    <w:p w14:paraId="161E6D2B" w14:textId="77777777" w:rsidR="00EE0458" w:rsidRDefault="00EE0458" w:rsidP="00016CED">
      <w:pPr>
        <w:widowControl w:val="0"/>
        <w:jc w:val="center"/>
        <w:rPr>
          <w:b/>
          <w:sz w:val="28"/>
          <w:szCs w:val="28"/>
        </w:rPr>
      </w:pPr>
      <w:r>
        <w:rPr>
          <w:b/>
          <w:sz w:val="28"/>
          <w:szCs w:val="28"/>
        </w:rPr>
        <w:t>Článek VIII.</w:t>
      </w:r>
    </w:p>
    <w:p w14:paraId="284EC332" w14:textId="77777777" w:rsidR="00EE0458" w:rsidRDefault="00EE0458" w:rsidP="00016CED">
      <w:pPr>
        <w:widowControl w:val="0"/>
        <w:jc w:val="center"/>
        <w:rPr>
          <w:b/>
          <w:sz w:val="28"/>
          <w:szCs w:val="28"/>
        </w:rPr>
      </w:pPr>
      <w:r>
        <w:rPr>
          <w:b/>
          <w:sz w:val="28"/>
          <w:szCs w:val="28"/>
        </w:rPr>
        <w:t>Provádění díla</w:t>
      </w:r>
    </w:p>
    <w:p w14:paraId="70A30DF5" w14:textId="77777777" w:rsidR="00EE0458" w:rsidRDefault="00EE0458" w:rsidP="00016CED">
      <w:pPr>
        <w:widowControl w:val="0"/>
        <w:jc w:val="both"/>
      </w:pPr>
    </w:p>
    <w:p w14:paraId="3A5B6412" w14:textId="77777777" w:rsidR="00EE0458" w:rsidRDefault="00EE0458" w:rsidP="00016CED">
      <w:pPr>
        <w:widowControl w:val="0"/>
        <w:numPr>
          <w:ilvl w:val="0"/>
          <w:numId w:val="3"/>
        </w:numPr>
        <w:jc w:val="both"/>
      </w:pPr>
      <w:r>
        <w:t>Veškeré věci potřebné k provedení díla zajišťuje zhotovitel na svůj náklad a nebezpečí.</w:t>
      </w:r>
    </w:p>
    <w:p w14:paraId="5F1AC7F3" w14:textId="77777777" w:rsidR="00EE0458" w:rsidRDefault="00EE0458" w:rsidP="00016CED">
      <w:pPr>
        <w:widowControl w:val="0"/>
        <w:jc w:val="both"/>
      </w:pPr>
    </w:p>
    <w:p w14:paraId="2175A513" w14:textId="4DBA8412" w:rsidR="00EE0458" w:rsidRPr="00860C73" w:rsidRDefault="00EE0458" w:rsidP="00016CED">
      <w:pPr>
        <w:widowControl w:val="0"/>
        <w:numPr>
          <w:ilvl w:val="0"/>
          <w:numId w:val="3"/>
        </w:numPr>
        <w:jc w:val="both"/>
      </w:pPr>
      <w:r w:rsidRPr="00860C73">
        <w:t xml:space="preserve">Zhotovitel je povinen umožnit výkon technického dozoru objednatele. Technický dozor je prováděn objednatelem. V případě jeho provádění jiným právním subjektem nesmí provádět technický dozor zhotovitel ani osoba s ním propojená. </w:t>
      </w:r>
    </w:p>
    <w:p w14:paraId="103E8E9D" w14:textId="77777777" w:rsidR="00B73DD2" w:rsidRPr="005D6FE8" w:rsidRDefault="00B73DD2" w:rsidP="00B73DD2">
      <w:pPr>
        <w:widowControl w:val="0"/>
        <w:jc w:val="both"/>
      </w:pPr>
    </w:p>
    <w:p w14:paraId="4AF1DCF3" w14:textId="77777777" w:rsidR="00B73DD2" w:rsidRDefault="00B73DD2" w:rsidP="00B73DD2">
      <w:pPr>
        <w:widowControl w:val="0"/>
        <w:numPr>
          <w:ilvl w:val="0"/>
          <w:numId w:val="3"/>
        </w:numPr>
        <w:jc w:val="both"/>
      </w:pPr>
      <w:r w:rsidRPr="00551F15">
        <w:t xml:space="preserve">Zhotovitel se zavazuje </w:t>
      </w:r>
      <w:r>
        <w:t>d</w:t>
      </w:r>
      <w:r w:rsidRPr="00551F15">
        <w:t xml:space="preserve">ílo provést v souladu s touto </w:t>
      </w:r>
      <w:r>
        <w:t>s</w:t>
      </w:r>
      <w:r w:rsidRPr="00551F15">
        <w:t xml:space="preserve">mlouvou, v souladu s veškerými právními předpisy, technickými a hygienickými normami a předpisy souvisejícími vč. technologických postupů a návodů (to vše ve znění platném a účinném v době předání </w:t>
      </w:r>
      <w:r>
        <w:t>d</w:t>
      </w:r>
      <w:r w:rsidRPr="00551F15">
        <w:t>íla)</w:t>
      </w:r>
      <w:r>
        <w:t xml:space="preserve"> a </w:t>
      </w:r>
      <w:r w:rsidRPr="00551F15">
        <w:t xml:space="preserve">dle pokynů (příkazů) a požadavků </w:t>
      </w:r>
      <w:r>
        <w:t>o</w:t>
      </w:r>
      <w:r w:rsidRPr="00551F15">
        <w:t xml:space="preserve">bjednatele </w:t>
      </w:r>
      <w:r>
        <w:t>u</w:t>
      </w:r>
      <w:r w:rsidRPr="00551F15">
        <w:t>činěný</w:t>
      </w:r>
      <w:r>
        <w:t>ch</w:t>
      </w:r>
      <w:r w:rsidRPr="00551F15">
        <w:t xml:space="preserve"> přímo </w:t>
      </w:r>
      <w:r>
        <w:t xml:space="preserve">objednatelem </w:t>
      </w:r>
      <w:r w:rsidRPr="00551F15">
        <w:t xml:space="preserve">anebo prostřednictvím </w:t>
      </w:r>
      <w:r w:rsidRPr="00860C73">
        <w:t>technického dozoru objednatele</w:t>
      </w:r>
      <w:r w:rsidRPr="00551F15">
        <w:t xml:space="preserve">, popř. způsobem obvyklým (nebude-li určeno žádným z jiných </w:t>
      </w:r>
      <w:r w:rsidRPr="00551F15">
        <w:lastRenderedPageBreak/>
        <w:t xml:space="preserve">výše uvedených měřítek). V případě nejasností </w:t>
      </w:r>
      <w:r>
        <w:t>z</w:t>
      </w:r>
      <w:r w:rsidRPr="00551F15">
        <w:t xml:space="preserve">hotovitele je jeho povinností před zahájením konkrétních prací, činností, dodávek či služeb předem provedení konzultovat </w:t>
      </w:r>
      <w:r>
        <w:t xml:space="preserve">s </w:t>
      </w:r>
      <w:r w:rsidRPr="00860C73">
        <w:t>technick</w:t>
      </w:r>
      <w:r>
        <w:t>ým</w:t>
      </w:r>
      <w:r w:rsidRPr="00860C73">
        <w:t xml:space="preserve"> dozor</w:t>
      </w:r>
      <w:r>
        <w:t>em</w:t>
      </w:r>
      <w:r w:rsidRPr="00860C73">
        <w:t xml:space="preserve"> objednatele</w:t>
      </w:r>
      <w:r>
        <w:t>.</w:t>
      </w:r>
    </w:p>
    <w:p w14:paraId="05A95940" w14:textId="77777777" w:rsidR="001146A6" w:rsidRDefault="001146A6" w:rsidP="001146A6">
      <w:pPr>
        <w:widowControl w:val="0"/>
        <w:ind w:left="397"/>
        <w:jc w:val="both"/>
      </w:pPr>
    </w:p>
    <w:p w14:paraId="24937A61" w14:textId="49901B14" w:rsidR="00884FB5" w:rsidRDefault="00884FB5" w:rsidP="001146A6">
      <w:pPr>
        <w:widowControl w:val="0"/>
        <w:numPr>
          <w:ilvl w:val="0"/>
          <w:numId w:val="3"/>
        </w:numPr>
        <w:jc w:val="both"/>
      </w:pPr>
      <w:r w:rsidRPr="005C157A">
        <w:t xml:space="preserve">Ohledně jakýchkoliv pokynů (příkazů) a požadavků </w:t>
      </w:r>
      <w:r>
        <w:t>o</w:t>
      </w:r>
      <w:r w:rsidRPr="005C157A">
        <w:t xml:space="preserve">bjednatele (vč. </w:t>
      </w:r>
      <w:r>
        <w:t>technického dozoru objednatele) z</w:t>
      </w:r>
      <w:r w:rsidRPr="005C157A">
        <w:t xml:space="preserve">hotoviteli (včetně </w:t>
      </w:r>
      <w:r>
        <w:t xml:space="preserve">Podkladů) </w:t>
      </w:r>
      <w:r w:rsidRPr="005C157A">
        <w:t xml:space="preserve">a jakýchkoliv věcí předaných </w:t>
      </w:r>
      <w:r>
        <w:t>o</w:t>
      </w:r>
      <w:r w:rsidRPr="005C157A">
        <w:t xml:space="preserve">bjednatelem </w:t>
      </w:r>
      <w:r>
        <w:t>z</w:t>
      </w:r>
      <w:r w:rsidRPr="005C157A">
        <w:t xml:space="preserve">hotoviteli k provedení </w:t>
      </w:r>
      <w:r>
        <w:t>D</w:t>
      </w:r>
      <w:r w:rsidRPr="005C157A">
        <w:t>íla (jakékoliv takové pokyny, příkazy, připomínky, požadavky a věci dále jen „</w:t>
      </w:r>
      <w:r>
        <w:t>Instrukce objednatele</w:t>
      </w:r>
      <w:r w:rsidRPr="005C157A">
        <w:t xml:space="preserve">“) budou smluvní strany postupovat v souladu s ustanovení § 2594 </w:t>
      </w:r>
      <w:r>
        <w:t>OZ</w:t>
      </w:r>
      <w:r w:rsidRPr="005C157A">
        <w:t xml:space="preserve"> s tím, že na případnou nevhodnou povahu </w:t>
      </w:r>
      <w:r>
        <w:t>Instrukcí o</w:t>
      </w:r>
      <w:r w:rsidRPr="005C157A">
        <w:t xml:space="preserve">bjednatele je </w:t>
      </w:r>
      <w:r>
        <w:t>z</w:t>
      </w:r>
      <w:r w:rsidRPr="005C157A">
        <w:t xml:space="preserve">hotovitel povinen upozornit </w:t>
      </w:r>
      <w:r>
        <w:t>o</w:t>
      </w:r>
      <w:r w:rsidRPr="005C157A">
        <w:t>bjednatele písemně (</w:t>
      </w:r>
      <w:r>
        <w:t xml:space="preserve">minimálně zápisem </w:t>
      </w:r>
      <w:r w:rsidRPr="005C157A">
        <w:t xml:space="preserve">ve stavebním deníku), a to ihned (nejpozději však do 3 dnů) po seznámení se s danými </w:t>
      </w:r>
      <w:r>
        <w:t>Instrukcemi</w:t>
      </w:r>
      <w:r w:rsidRPr="005C157A">
        <w:t xml:space="preserve"> </w:t>
      </w:r>
      <w:r>
        <w:t>o</w:t>
      </w:r>
      <w:r w:rsidRPr="005C157A">
        <w:t xml:space="preserve">bjednatele. V případě, že bude </w:t>
      </w:r>
      <w:r>
        <w:t>o</w:t>
      </w:r>
      <w:r w:rsidRPr="005C157A">
        <w:t xml:space="preserve">bjednatel trvat na provádění </w:t>
      </w:r>
      <w:r>
        <w:t>d</w:t>
      </w:r>
      <w:r w:rsidRPr="005C157A">
        <w:t xml:space="preserve">íla s použitím </w:t>
      </w:r>
      <w:r>
        <w:t>Instrukcí o</w:t>
      </w:r>
      <w:r w:rsidRPr="005C157A">
        <w:t xml:space="preserve">bjednatele, na jejichž nevhodnost byl ze strany </w:t>
      </w:r>
      <w:r>
        <w:t>z</w:t>
      </w:r>
      <w:r w:rsidRPr="005C157A">
        <w:t xml:space="preserve">hotovitele upozorněn a které překáží v řádné realizaci </w:t>
      </w:r>
      <w:r>
        <w:t>d</w:t>
      </w:r>
      <w:r w:rsidRPr="005C157A">
        <w:t xml:space="preserve">íla, zavazuje se v takovém případě </w:t>
      </w:r>
      <w:r>
        <w:t>z</w:t>
      </w:r>
      <w:r w:rsidRPr="005C157A">
        <w:t xml:space="preserve">hotovitel okamžikem, kdy mu bude sděleno stanovisko </w:t>
      </w:r>
      <w:r>
        <w:t>o</w:t>
      </w:r>
      <w:r w:rsidRPr="005C157A">
        <w:t>bjednatele o trvání na provádění</w:t>
      </w:r>
      <w:r>
        <w:t xml:space="preserve"> díla</w:t>
      </w:r>
      <w:r w:rsidRPr="005C157A">
        <w:t xml:space="preserve"> dle takových </w:t>
      </w:r>
      <w:r>
        <w:t>Instrukcí</w:t>
      </w:r>
      <w:r w:rsidRPr="005C157A">
        <w:t xml:space="preserve"> </w:t>
      </w:r>
      <w:r>
        <w:t>o</w:t>
      </w:r>
      <w:r w:rsidRPr="005C157A">
        <w:t xml:space="preserve">bjednatele či s jejich použitím, pokračovat v provádění </w:t>
      </w:r>
      <w:r>
        <w:t>díla</w:t>
      </w:r>
      <w:r w:rsidRPr="005C157A">
        <w:t xml:space="preserve"> (tzn. ukončit případné přerušení realizace </w:t>
      </w:r>
      <w:r>
        <w:t>díla</w:t>
      </w:r>
      <w:r w:rsidRPr="005C157A">
        <w:t xml:space="preserve">). Strany výslovně sjednávají, že ustanovení § 2595 </w:t>
      </w:r>
      <w:r>
        <w:t>OZ</w:t>
      </w:r>
      <w:r w:rsidRPr="005C157A">
        <w:t xml:space="preserve"> nebude v tomto smluvním vztahu aplikováno; toto zákonné ustanovení strany výslovně vylučují</w:t>
      </w:r>
      <w:r>
        <w:t>.</w:t>
      </w:r>
    </w:p>
    <w:p w14:paraId="5B4D8FBD" w14:textId="77777777" w:rsidR="00884FB5" w:rsidRDefault="00884FB5" w:rsidP="00884FB5">
      <w:pPr>
        <w:widowControl w:val="0"/>
        <w:ind w:left="397"/>
        <w:jc w:val="both"/>
      </w:pPr>
    </w:p>
    <w:p w14:paraId="4CD19490" w14:textId="48CAB274" w:rsidR="001146A6" w:rsidRPr="0081425B" w:rsidRDefault="001146A6" w:rsidP="00884FB5">
      <w:pPr>
        <w:widowControl w:val="0"/>
        <w:numPr>
          <w:ilvl w:val="0"/>
          <w:numId w:val="3"/>
        </w:numPr>
        <w:jc w:val="both"/>
      </w:pPr>
      <w:r w:rsidRPr="0081425B">
        <w:t>Zásady kontroly zhotovitelem prováděných prací, stanovení organizace kontrolních dnů a postup při kontrole konstrukcí, které budou dalším postupem zakryty:</w:t>
      </w:r>
    </w:p>
    <w:p w14:paraId="0821A635" w14:textId="77777777" w:rsidR="001146A6" w:rsidRPr="0081425B" w:rsidRDefault="001146A6" w:rsidP="00AF05B3">
      <w:pPr>
        <w:widowControl w:val="0"/>
        <w:numPr>
          <w:ilvl w:val="1"/>
          <w:numId w:val="14"/>
        </w:numPr>
        <w:tabs>
          <w:tab w:val="clear" w:pos="1440"/>
        </w:tabs>
        <w:ind w:left="720" w:right="-17"/>
        <w:jc w:val="both"/>
      </w:pPr>
      <w:r w:rsidRPr="0081425B">
        <w:t>V případě zjištění vady v dosavadním postupu zhotovitele při plnění předmětu smlouvy uplatní objednatel u zhotovitele nárok na okamžité odstranění vady.</w:t>
      </w:r>
    </w:p>
    <w:p w14:paraId="0DF1FC06" w14:textId="77777777" w:rsidR="001146A6" w:rsidRPr="0081425B" w:rsidRDefault="001146A6" w:rsidP="00AF05B3">
      <w:pPr>
        <w:widowControl w:val="0"/>
        <w:numPr>
          <w:ilvl w:val="1"/>
          <w:numId w:val="14"/>
        </w:numPr>
        <w:tabs>
          <w:tab w:val="clear" w:pos="1440"/>
        </w:tabs>
        <w:ind w:left="720" w:right="-17"/>
        <w:jc w:val="both"/>
      </w:pPr>
      <w:r w:rsidRPr="0081425B">
        <w:t>Zhotovitel je povinen průběžně před zabudováním materiálu prokazatelně předkládat objednateli příslušné atesty na mat</w:t>
      </w:r>
      <w:r>
        <w:t>e</w:t>
      </w:r>
      <w:r w:rsidRPr="0081425B">
        <w:t xml:space="preserve">riály a zařízení (i za své </w:t>
      </w:r>
      <w:r>
        <w:t>poddodavatel</w:t>
      </w:r>
      <w:r w:rsidRPr="0081425B">
        <w:t>e).</w:t>
      </w:r>
    </w:p>
    <w:p w14:paraId="175E3192" w14:textId="77777777" w:rsidR="001146A6" w:rsidRPr="0081425B" w:rsidRDefault="001146A6" w:rsidP="00AF05B3">
      <w:pPr>
        <w:widowControl w:val="0"/>
        <w:numPr>
          <w:ilvl w:val="1"/>
          <w:numId w:val="14"/>
        </w:numPr>
        <w:tabs>
          <w:tab w:val="clear" w:pos="1440"/>
        </w:tabs>
        <w:ind w:left="720" w:right="-17"/>
        <w:jc w:val="both"/>
        <w:rPr>
          <w:bCs/>
        </w:rPr>
      </w:pPr>
      <w:r w:rsidRPr="0081425B">
        <w:rPr>
          <w:bCs/>
        </w:rPr>
        <w:t xml:space="preserve">Zhotovitel </w:t>
      </w:r>
      <w:r>
        <w:rPr>
          <w:bCs/>
        </w:rPr>
        <w:t>odpovídá</w:t>
      </w:r>
      <w:r w:rsidRPr="0081425B">
        <w:rPr>
          <w:bCs/>
        </w:rPr>
        <w:t xml:space="preserve"> za kvalitu a termín prací prováděných </w:t>
      </w:r>
      <w:r>
        <w:rPr>
          <w:bCs/>
        </w:rPr>
        <w:t>poddodavatel</w:t>
      </w:r>
      <w:r w:rsidRPr="0081425B">
        <w:rPr>
          <w:bCs/>
        </w:rPr>
        <w:t>i</w:t>
      </w:r>
      <w:r>
        <w:rPr>
          <w:bCs/>
        </w:rPr>
        <w:t xml:space="preserve"> tak, jako by je prováděl sám</w:t>
      </w:r>
      <w:r w:rsidRPr="0081425B">
        <w:rPr>
          <w:bCs/>
        </w:rPr>
        <w:t>.</w:t>
      </w:r>
    </w:p>
    <w:p w14:paraId="13A07B25" w14:textId="77777777" w:rsidR="001146A6" w:rsidRPr="0081425B" w:rsidRDefault="001146A6" w:rsidP="00AF05B3">
      <w:pPr>
        <w:widowControl w:val="0"/>
        <w:numPr>
          <w:ilvl w:val="1"/>
          <w:numId w:val="14"/>
        </w:numPr>
        <w:ind w:left="720" w:right="-17"/>
        <w:jc w:val="both"/>
        <w:rPr>
          <w:bCs/>
        </w:rPr>
      </w:pPr>
      <w:r w:rsidRPr="0081425B">
        <w:rPr>
          <w:bCs/>
        </w:rPr>
        <w:t>Při kontrole konstrukcí, které budou zakryty, vyzve zhotovitel objednatele písemně prokazatelně 3 pracovní dny před zakrytím konstrukcí k fyzické prohlídce provedených prací. Po prohlídce těchto konstrukcí a po písemném odsouhlasení jejich řádného provedení objednatelem mohou být konstrukce zakryty.</w:t>
      </w:r>
    </w:p>
    <w:p w14:paraId="0EA0EA66" w14:textId="77777777" w:rsidR="001146A6" w:rsidRPr="00B87477" w:rsidRDefault="001146A6" w:rsidP="001146A6">
      <w:pPr>
        <w:widowControl w:val="0"/>
        <w:jc w:val="both"/>
        <w:rPr>
          <w:color w:val="000000"/>
        </w:rPr>
      </w:pPr>
    </w:p>
    <w:p w14:paraId="4E4D081F" w14:textId="77777777" w:rsidR="001146A6" w:rsidRPr="008F46EE" w:rsidRDefault="001146A6" w:rsidP="001146A6">
      <w:pPr>
        <w:widowControl w:val="0"/>
        <w:numPr>
          <w:ilvl w:val="0"/>
          <w:numId w:val="3"/>
        </w:numPr>
        <w:jc w:val="both"/>
        <w:rPr>
          <w:color w:val="000000"/>
        </w:rPr>
      </w:pPr>
      <w:r w:rsidRPr="008F46EE">
        <w:rPr>
          <w:color w:val="000000"/>
        </w:rPr>
        <w:t>Zhotovitel se zavazuje, že veškerá dodaná zařízení, výrobky a materiály budou nové (posuzováno ve vztahu k datu jejich výroby) a dosud nepoužité, pokud se s objednatelem nedohodne písemně jinak. Zhotovitel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p>
    <w:p w14:paraId="4E4F975C" w14:textId="77777777" w:rsidR="00EE0458" w:rsidRDefault="00EE0458" w:rsidP="00016CED">
      <w:pPr>
        <w:widowControl w:val="0"/>
        <w:jc w:val="both"/>
      </w:pPr>
    </w:p>
    <w:p w14:paraId="5E6E775E" w14:textId="77777777" w:rsidR="00EE0458" w:rsidRPr="003D6A79" w:rsidRDefault="00EE0458" w:rsidP="00016CED">
      <w:pPr>
        <w:pStyle w:val="Zkladntext"/>
        <w:widowControl w:val="0"/>
        <w:numPr>
          <w:ilvl w:val="0"/>
          <w:numId w:val="3"/>
        </w:numPr>
        <w:spacing w:before="0" w:line="240" w:lineRule="auto"/>
        <w:rPr>
          <w:sz w:val="24"/>
          <w:szCs w:val="24"/>
        </w:rPr>
      </w:pPr>
      <w:r>
        <w:rPr>
          <w:sz w:val="24"/>
          <w:szCs w:val="24"/>
        </w:rPr>
        <w:t xml:space="preserve">Zhotovitel bude při zhotovení díla postupovat s náležitou odbornou péčí. Při realizaci bude zhotovitel postupovat </w:t>
      </w:r>
      <w:r w:rsidRPr="003D6A79">
        <w:rPr>
          <w:sz w:val="24"/>
          <w:szCs w:val="24"/>
        </w:rPr>
        <w:t xml:space="preserve">v souladu s </w:t>
      </w:r>
      <w:r w:rsidRPr="0081425B">
        <w:rPr>
          <w:sz w:val="24"/>
          <w:szCs w:val="24"/>
        </w:rPr>
        <w:t>„Všeobecnými TKP staveb pozemních komunikací, kapitola 1“, v platném znění, schválenými MD-OI č. j. 653/07-910-IPK/1 ze dne 6. 8. 2007 v platném znění s účinností od 1. 9. 2007</w:t>
      </w:r>
      <w:r>
        <w:rPr>
          <w:sz w:val="24"/>
          <w:szCs w:val="24"/>
        </w:rPr>
        <w:t xml:space="preserve">, </w:t>
      </w:r>
      <w:r w:rsidRPr="0001354E">
        <w:rPr>
          <w:sz w:val="24"/>
          <w:szCs w:val="24"/>
        </w:rPr>
        <w:t>se současným zrušením druhého znění této kapitoly TKP schváleného MDS-OPK, č.</w:t>
      </w:r>
      <w:r>
        <w:rPr>
          <w:sz w:val="24"/>
          <w:szCs w:val="24"/>
        </w:rPr>
        <w:t xml:space="preserve"> </w:t>
      </w:r>
      <w:r w:rsidRPr="0001354E">
        <w:rPr>
          <w:sz w:val="24"/>
          <w:szCs w:val="24"/>
        </w:rPr>
        <w:t xml:space="preserve">j. 23299/98-120 ze dne 30. 6. </w:t>
      </w:r>
      <w:smartTag w:uri="urn:schemas-microsoft-com:office:smarttags" w:element="metricconverter">
        <w:smartTagPr>
          <w:attr w:name="ProductID" w:val="1998 a"/>
        </w:smartTagPr>
        <w:r w:rsidRPr="0001354E">
          <w:rPr>
            <w:sz w:val="24"/>
            <w:szCs w:val="24"/>
          </w:rPr>
          <w:t>1998 a</w:t>
        </w:r>
      </w:smartTag>
      <w:r w:rsidRPr="0001354E">
        <w:rPr>
          <w:sz w:val="24"/>
          <w:szCs w:val="24"/>
        </w:rPr>
        <w:t xml:space="preserve"> její přílohy č. 9 schválené MDS-OPK č.</w:t>
      </w:r>
      <w:r>
        <w:rPr>
          <w:sz w:val="24"/>
          <w:szCs w:val="24"/>
        </w:rPr>
        <w:t xml:space="preserve"> </w:t>
      </w:r>
      <w:r w:rsidRPr="0001354E">
        <w:rPr>
          <w:sz w:val="24"/>
          <w:szCs w:val="24"/>
        </w:rPr>
        <w:t>j. 17236/00-120 ze dne 21. 2. 2000 MDS-OPK č.</w:t>
      </w:r>
      <w:r>
        <w:rPr>
          <w:sz w:val="24"/>
          <w:szCs w:val="24"/>
        </w:rPr>
        <w:t xml:space="preserve"> </w:t>
      </w:r>
      <w:r w:rsidRPr="0001354E">
        <w:rPr>
          <w:sz w:val="24"/>
          <w:szCs w:val="24"/>
        </w:rPr>
        <w:t>j. 23299/98-120 ze dne 30.</w:t>
      </w:r>
      <w:r>
        <w:rPr>
          <w:sz w:val="24"/>
          <w:szCs w:val="24"/>
        </w:rPr>
        <w:t xml:space="preserve"> </w:t>
      </w:r>
      <w:r w:rsidRPr="0001354E">
        <w:rPr>
          <w:sz w:val="24"/>
          <w:szCs w:val="24"/>
        </w:rPr>
        <w:t>6.</w:t>
      </w:r>
      <w:r>
        <w:rPr>
          <w:sz w:val="24"/>
          <w:szCs w:val="24"/>
        </w:rPr>
        <w:t xml:space="preserve"> </w:t>
      </w:r>
      <w:r w:rsidRPr="0001354E">
        <w:rPr>
          <w:sz w:val="24"/>
          <w:szCs w:val="24"/>
        </w:rPr>
        <w:t>1998 včetně pozdějších novel</w:t>
      </w:r>
      <w:r w:rsidRPr="00C1188D">
        <w:rPr>
          <w:sz w:val="24"/>
          <w:szCs w:val="24"/>
        </w:rPr>
        <w:t>.</w:t>
      </w:r>
      <w:r w:rsidRPr="0081425B">
        <w:rPr>
          <w:sz w:val="24"/>
          <w:szCs w:val="24"/>
        </w:rPr>
        <w:t xml:space="preserve"> </w:t>
      </w:r>
      <w:r w:rsidRPr="003D6A79">
        <w:rPr>
          <w:sz w:val="24"/>
          <w:szCs w:val="24"/>
        </w:rPr>
        <w:t xml:space="preserve">Dále dle všech TKP kapitola 2-31 staveb pozemních </w:t>
      </w:r>
      <w:r w:rsidRPr="003D6A79">
        <w:rPr>
          <w:sz w:val="24"/>
          <w:szCs w:val="24"/>
        </w:rPr>
        <w:lastRenderedPageBreak/>
        <w:t>komunikací, TP a ČSN majících vazbu na realizaci předmětu díla a které odpovídají jednotlivým navrženým technologiím stavebních prací.</w:t>
      </w:r>
    </w:p>
    <w:p w14:paraId="3E2A01A4" w14:textId="77777777" w:rsidR="00EE0458" w:rsidRDefault="00EE0458" w:rsidP="00016CED">
      <w:pPr>
        <w:pStyle w:val="Zkladntext"/>
        <w:widowControl w:val="0"/>
        <w:spacing w:before="0" w:line="240" w:lineRule="auto"/>
        <w:rPr>
          <w:sz w:val="24"/>
          <w:szCs w:val="24"/>
        </w:rPr>
      </w:pPr>
    </w:p>
    <w:p w14:paraId="2981249E" w14:textId="77777777" w:rsidR="001146A6" w:rsidRDefault="001146A6" w:rsidP="001146A6">
      <w:pPr>
        <w:widowControl w:val="0"/>
        <w:numPr>
          <w:ilvl w:val="0"/>
          <w:numId w:val="3"/>
        </w:numPr>
        <w:jc w:val="both"/>
      </w:pPr>
      <w:r>
        <w:t>Zhotovitel je povinen zajišťovat bezodkladné odstranění případného znečištění vozovky a škody vzniklé vlivem stavby průběžně a po celou dobu realizace prací.</w:t>
      </w:r>
    </w:p>
    <w:p w14:paraId="2EC7F2FE" w14:textId="77777777" w:rsidR="00EE0458" w:rsidRDefault="00EE0458" w:rsidP="00016CED">
      <w:pPr>
        <w:widowControl w:val="0"/>
        <w:jc w:val="both"/>
      </w:pPr>
    </w:p>
    <w:p w14:paraId="47C1D1B7" w14:textId="77777777" w:rsidR="00EE0458" w:rsidRDefault="00EE0458" w:rsidP="00016CED">
      <w:pPr>
        <w:widowControl w:val="0"/>
        <w:numPr>
          <w:ilvl w:val="0"/>
          <w:numId w:val="3"/>
        </w:numPr>
        <w:jc w:val="both"/>
      </w:pPr>
      <w:r>
        <w:t xml:space="preserve">Zhotovitel je povinen zajistit splnění všech podmínek a požadavků dle vyjádření dotčených orgánů, organizací, správců inženýrských sítí </w:t>
      </w:r>
      <w:r w:rsidRPr="00332431">
        <w:t xml:space="preserve">a vlastníků dotčených nemovitostí </w:t>
      </w:r>
      <w:r>
        <w:t>zapracovaných do PD, v případě dodatečných požadavků budou tyto předem písemně odsouhlaseny objednatelem, příp. povolujícím úřadem.</w:t>
      </w:r>
    </w:p>
    <w:p w14:paraId="71973258" w14:textId="77777777" w:rsidR="00EE0458" w:rsidRDefault="00EE0458" w:rsidP="00016CED">
      <w:pPr>
        <w:widowControl w:val="0"/>
        <w:jc w:val="both"/>
      </w:pPr>
    </w:p>
    <w:p w14:paraId="50734424" w14:textId="77777777" w:rsidR="00EE0458" w:rsidRDefault="00EE0458" w:rsidP="00016CED">
      <w:pPr>
        <w:pStyle w:val="Zkladntext"/>
        <w:widowControl w:val="0"/>
        <w:numPr>
          <w:ilvl w:val="0"/>
          <w:numId w:val="3"/>
        </w:numPr>
        <w:spacing w:before="0" w:line="240" w:lineRule="auto"/>
        <w:rPr>
          <w:bCs/>
          <w:sz w:val="24"/>
          <w:szCs w:val="24"/>
        </w:rPr>
      </w:pPr>
      <w:r>
        <w:rPr>
          <w:bCs/>
          <w:sz w:val="24"/>
          <w:szCs w:val="24"/>
        </w:rPr>
        <w:t>Zhotovitel si zajistí na svůj náklad odběr a úhradu elektrické energie, vodného, stočného a dalších odebraných médií přímo u jejich dodavatelů. Zhotovitel zabezpečí na své náklady a na svou odpovědnost řádné měření jejich odběru.</w:t>
      </w:r>
    </w:p>
    <w:p w14:paraId="710A01C0" w14:textId="77777777" w:rsidR="00EE0458" w:rsidRDefault="00EE0458" w:rsidP="00016CED">
      <w:pPr>
        <w:pStyle w:val="Zkladntext"/>
        <w:widowControl w:val="0"/>
        <w:spacing w:before="0" w:line="240" w:lineRule="auto"/>
        <w:rPr>
          <w:bCs/>
          <w:sz w:val="24"/>
          <w:szCs w:val="24"/>
        </w:rPr>
      </w:pPr>
    </w:p>
    <w:p w14:paraId="27F21970" w14:textId="77777777" w:rsidR="00EE0458" w:rsidRDefault="00EE0458" w:rsidP="00016CED">
      <w:pPr>
        <w:pStyle w:val="Zkladntext"/>
        <w:widowControl w:val="0"/>
        <w:numPr>
          <w:ilvl w:val="0"/>
          <w:numId w:val="3"/>
        </w:numPr>
        <w:spacing w:before="0" w:line="240" w:lineRule="auto"/>
        <w:rPr>
          <w:bCs/>
          <w:sz w:val="24"/>
          <w:szCs w:val="24"/>
        </w:rPr>
      </w:pPr>
      <w:r>
        <w:rPr>
          <w:bCs/>
          <w:sz w:val="24"/>
          <w:szCs w:val="24"/>
        </w:rPr>
        <w:t>Zhotovitel odpovídá za bezpečnost a ochranu zdraví všech osob v prostoru staveniště, dodržování bezpečnostních, hygienických a požárních předpisů, včetně prostorů zařízení staveniště a bezpečnosti silničního provozu v prostoru staveniště.</w:t>
      </w:r>
    </w:p>
    <w:p w14:paraId="754E4FC6" w14:textId="77777777" w:rsidR="00C25C2F" w:rsidRDefault="00C25C2F" w:rsidP="00C25C2F">
      <w:pPr>
        <w:widowControl w:val="0"/>
        <w:jc w:val="both"/>
      </w:pPr>
    </w:p>
    <w:p w14:paraId="58575E75" w14:textId="77777777" w:rsidR="00EE0458" w:rsidRPr="0081425B" w:rsidRDefault="00EE0458" w:rsidP="00016CED">
      <w:pPr>
        <w:pStyle w:val="Zkladntext"/>
        <w:widowControl w:val="0"/>
        <w:numPr>
          <w:ilvl w:val="0"/>
          <w:numId w:val="3"/>
        </w:numPr>
        <w:spacing w:before="0" w:line="240" w:lineRule="auto"/>
        <w:rPr>
          <w:bCs/>
          <w:sz w:val="24"/>
          <w:szCs w:val="24"/>
        </w:rPr>
      </w:pPr>
      <w:r w:rsidRPr="0081425B">
        <w:rPr>
          <w:bCs/>
          <w:sz w:val="24"/>
          <w:szCs w:val="24"/>
        </w:rPr>
        <w:t>Zhotovitel je povinen vést ode dne předání a převzetí staveniště o pracích, které provádí, stavební deník. Stavební deník musí být přístupný oprávněným osobám objednatele, případně jiným osobám oprávněným do stavebního deníku zapisovat. Do stavebního deníku zapisuje zhotovitel veškeré skutečnosti rozhodné pro provádění díla. Zapisuje údaje o:</w:t>
      </w:r>
    </w:p>
    <w:p w14:paraId="2ACF8E57" w14:textId="77777777" w:rsidR="00EE0458" w:rsidRPr="0081425B" w:rsidRDefault="00EE0458" w:rsidP="00AF05B3">
      <w:pPr>
        <w:widowControl w:val="0"/>
        <w:numPr>
          <w:ilvl w:val="1"/>
          <w:numId w:val="14"/>
        </w:numPr>
        <w:tabs>
          <w:tab w:val="clear" w:pos="1440"/>
        </w:tabs>
        <w:ind w:left="720" w:right="-17"/>
        <w:jc w:val="both"/>
        <w:rPr>
          <w:bCs/>
        </w:rPr>
      </w:pPr>
      <w:r w:rsidRPr="0081425B">
        <w:rPr>
          <w:bCs/>
        </w:rPr>
        <w:t xml:space="preserve">stavu staveniště, počasí, počtu pracovníků, nasazení strojů a dopravních prostředků </w:t>
      </w:r>
    </w:p>
    <w:p w14:paraId="77945F4B" w14:textId="77777777" w:rsidR="00EE0458" w:rsidRPr="0081425B" w:rsidRDefault="00EE0458" w:rsidP="00AF05B3">
      <w:pPr>
        <w:widowControl w:val="0"/>
        <w:numPr>
          <w:ilvl w:val="1"/>
          <w:numId w:val="14"/>
        </w:numPr>
        <w:tabs>
          <w:tab w:val="clear" w:pos="1440"/>
        </w:tabs>
        <w:ind w:left="720" w:right="-17"/>
        <w:jc w:val="both"/>
        <w:rPr>
          <w:bCs/>
        </w:rPr>
      </w:pPr>
      <w:r w:rsidRPr="0081425B">
        <w:rPr>
          <w:bCs/>
        </w:rPr>
        <w:t>časovém postupu prací</w:t>
      </w:r>
    </w:p>
    <w:p w14:paraId="1218A939" w14:textId="77777777" w:rsidR="00EE0458" w:rsidRPr="0081425B" w:rsidRDefault="00EE0458" w:rsidP="00AF05B3">
      <w:pPr>
        <w:widowControl w:val="0"/>
        <w:numPr>
          <w:ilvl w:val="1"/>
          <w:numId w:val="14"/>
        </w:numPr>
        <w:tabs>
          <w:tab w:val="clear" w:pos="1440"/>
        </w:tabs>
        <w:ind w:left="720" w:right="-17"/>
        <w:jc w:val="both"/>
        <w:rPr>
          <w:bCs/>
        </w:rPr>
      </w:pPr>
      <w:r w:rsidRPr="0081425B">
        <w:rPr>
          <w:bCs/>
        </w:rPr>
        <w:t>kontrole jakosti provedených prací</w:t>
      </w:r>
    </w:p>
    <w:p w14:paraId="5720B59D" w14:textId="77777777" w:rsidR="00EE0458" w:rsidRPr="0081425B" w:rsidRDefault="00EE0458" w:rsidP="00AF05B3">
      <w:pPr>
        <w:widowControl w:val="0"/>
        <w:numPr>
          <w:ilvl w:val="1"/>
          <w:numId w:val="14"/>
        </w:numPr>
        <w:tabs>
          <w:tab w:val="clear" w:pos="1440"/>
        </w:tabs>
        <w:ind w:left="720" w:right="-17"/>
        <w:jc w:val="both"/>
        <w:rPr>
          <w:bCs/>
        </w:rPr>
      </w:pPr>
      <w:r w:rsidRPr="0081425B">
        <w:rPr>
          <w:bCs/>
        </w:rPr>
        <w:t>opatřeních učiněných v souladu s předpisy o bezpečnosti a ochrany zdraví</w:t>
      </w:r>
    </w:p>
    <w:p w14:paraId="1CE433EF" w14:textId="77777777" w:rsidR="00EE0458" w:rsidRPr="0081425B" w:rsidRDefault="00EE0458" w:rsidP="00AF05B3">
      <w:pPr>
        <w:widowControl w:val="0"/>
        <w:numPr>
          <w:ilvl w:val="1"/>
          <w:numId w:val="14"/>
        </w:numPr>
        <w:tabs>
          <w:tab w:val="clear" w:pos="1440"/>
        </w:tabs>
        <w:ind w:left="720" w:right="-17"/>
        <w:jc w:val="both"/>
        <w:rPr>
          <w:bCs/>
        </w:rPr>
      </w:pPr>
      <w:r w:rsidRPr="0081425B">
        <w:rPr>
          <w:bCs/>
        </w:rPr>
        <w:t>opatřeních učiněných v souladu s předpisy požární ochrany a ochrany životního prostředí</w:t>
      </w:r>
    </w:p>
    <w:p w14:paraId="79A920E0" w14:textId="77777777" w:rsidR="00EE0458" w:rsidRPr="0081425B" w:rsidRDefault="00EE0458" w:rsidP="00AF05B3">
      <w:pPr>
        <w:widowControl w:val="0"/>
        <w:numPr>
          <w:ilvl w:val="1"/>
          <w:numId w:val="14"/>
        </w:numPr>
        <w:tabs>
          <w:tab w:val="clear" w:pos="1440"/>
        </w:tabs>
        <w:ind w:left="720" w:right="-17"/>
        <w:jc w:val="both"/>
        <w:rPr>
          <w:bCs/>
        </w:rPr>
      </w:pPr>
      <w:r>
        <w:rPr>
          <w:bCs/>
        </w:rPr>
        <w:t>událostech</w:t>
      </w:r>
      <w:r w:rsidRPr="0081425B">
        <w:rPr>
          <w:bCs/>
        </w:rPr>
        <w:t xml:space="preserve"> majících vliv na provádění díla. </w:t>
      </w:r>
    </w:p>
    <w:p w14:paraId="685F3566" w14:textId="77777777" w:rsidR="00EE0458" w:rsidRPr="0081425B" w:rsidRDefault="00EE0458" w:rsidP="00016CED">
      <w:pPr>
        <w:pStyle w:val="NapisyZD"/>
        <w:widowControl w:val="0"/>
        <w:numPr>
          <w:ilvl w:val="0"/>
          <w:numId w:val="0"/>
        </w:numPr>
        <w:ind w:left="360"/>
        <w:jc w:val="both"/>
        <w:rPr>
          <w:b w:val="0"/>
        </w:rPr>
      </w:pPr>
      <w:r w:rsidRPr="0081425B">
        <w:rPr>
          <w:b w:val="0"/>
        </w:rPr>
        <w:t>Všechny listy deníku musí být očíslovány, ve stavebním deníku nesmí být vynechána volná místa.</w:t>
      </w:r>
      <w:r>
        <w:rPr>
          <w:b w:val="0"/>
        </w:rPr>
        <w:t xml:space="preserve"> </w:t>
      </w:r>
      <w:r w:rsidRPr="0081425B">
        <w:rPr>
          <w:b w:val="0"/>
        </w:rPr>
        <w:t>V případě neočekávaných událostí nebo okolností mající zvláštní význam pro další postup stavby pořizuje zhotovitel i příslušnou fotodokumentaci stavby, která se stane součástí stavebního deníku.</w:t>
      </w:r>
    </w:p>
    <w:p w14:paraId="279065FE" w14:textId="77777777" w:rsidR="00EE0458" w:rsidRPr="0081425B" w:rsidRDefault="00EE0458" w:rsidP="00016CED">
      <w:pPr>
        <w:pStyle w:val="NapisyZD"/>
        <w:widowControl w:val="0"/>
        <w:numPr>
          <w:ilvl w:val="0"/>
          <w:numId w:val="0"/>
        </w:numPr>
        <w:ind w:left="360"/>
        <w:jc w:val="both"/>
        <w:rPr>
          <w:b w:val="0"/>
        </w:rPr>
      </w:pPr>
      <w:r w:rsidRPr="0081425B">
        <w:rPr>
          <w:b w:val="0"/>
        </w:rPr>
        <w:t xml:space="preserve">Stavební deník bude zhotovitel minimálně jedenkrát týdně předkládat objednateli k písemnému odsouhlasení. Žádný zápis ve stavebním deníku však není dohodou o změně podmínek sjednaných ve smlouvě o dílo. </w:t>
      </w:r>
    </w:p>
    <w:p w14:paraId="5821DCC0" w14:textId="77777777" w:rsidR="0009272F" w:rsidRPr="00BA1460" w:rsidRDefault="0009272F" w:rsidP="0009272F">
      <w:pPr>
        <w:pStyle w:val="Odstavecseseznamem"/>
        <w:ind w:left="397"/>
        <w:jc w:val="both"/>
      </w:pPr>
    </w:p>
    <w:p w14:paraId="22777130" w14:textId="4472469E" w:rsidR="001146A6" w:rsidRDefault="001146A6" w:rsidP="001146A6">
      <w:pPr>
        <w:pStyle w:val="Zkladntext"/>
        <w:widowControl w:val="0"/>
        <w:numPr>
          <w:ilvl w:val="0"/>
          <w:numId w:val="3"/>
        </w:numPr>
        <w:spacing w:before="0" w:line="240" w:lineRule="auto"/>
        <w:rPr>
          <w:bCs/>
          <w:sz w:val="24"/>
          <w:szCs w:val="24"/>
        </w:rPr>
      </w:pPr>
      <w:r>
        <w:rPr>
          <w:bCs/>
          <w:sz w:val="24"/>
          <w:szCs w:val="24"/>
        </w:rPr>
        <w:t xml:space="preserve">Během provádění díla je zhotovitel povinen pořizovat fotodokumentaci jednotlivých činností </w:t>
      </w:r>
      <w:r>
        <w:rPr>
          <w:sz w:val="24"/>
          <w:szCs w:val="24"/>
        </w:rPr>
        <w:t xml:space="preserve">na základě domluvy s technickým dozorem objednatele </w:t>
      </w:r>
      <w:r>
        <w:rPr>
          <w:bCs/>
          <w:sz w:val="24"/>
          <w:szCs w:val="24"/>
        </w:rPr>
        <w:t>v počt</w:t>
      </w:r>
      <w:r w:rsidR="006268EA">
        <w:rPr>
          <w:bCs/>
          <w:sz w:val="24"/>
          <w:szCs w:val="24"/>
        </w:rPr>
        <w:t>u min. 10 ks fotografií měsíčně.</w:t>
      </w:r>
      <w:r>
        <w:rPr>
          <w:bCs/>
          <w:sz w:val="24"/>
          <w:szCs w:val="24"/>
        </w:rPr>
        <w:t xml:space="preserve"> Po úplném dokončení stavby pořídí zhotovitel </w:t>
      </w:r>
      <w:r w:rsidR="009B0181">
        <w:rPr>
          <w:bCs/>
          <w:sz w:val="24"/>
          <w:szCs w:val="24"/>
        </w:rPr>
        <w:t xml:space="preserve">min. </w:t>
      </w:r>
      <w:r>
        <w:rPr>
          <w:bCs/>
          <w:sz w:val="24"/>
          <w:szCs w:val="24"/>
        </w:rPr>
        <w:t>10 ks fotografií hotového díla, z nichž bude patrný vzhled zejména hlavních stavebních objektů. Veškerou provedenou fotodokumentaci předloží zhotovitel objednateli 1x v digitální podobě na CD nebo DVD při předání dokončeného díla.</w:t>
      </w:r>
    </w:p>
    <w:p w14:paraId="7D39ED63" w14:textId="77777777" w:rsidR="00EE0458" w:rsidRDefault="00EE0458" w:rsidP="00016CED">
      <w:pPr>
        <w:pStyle w:val="Odstavecseseznamem"/>
        <w:widowControl w:val="0"/>
        <w:rPr>
          <w:bCs/>
        </w:rPr>
      </w:pPr>
    </w:p>
    <w:p w14:paraId="3254DDEF" w14:textId="77777777" w:rsidR="00EE0458" w:rsidRPr="00211F5C" w:rsidRDefault="00EE0458" w:rsidP="00016CED">
      <w:pPr>
        <w:pStyle w:val="Zkladntext"/>
        <w:widowControl w:val="0"/>
        <w:numPr>
          <w:ilvl w:val="0"/>
          <w:numId w:val="3"/>
        </w:numPr>
        <w:spacing w:before="0" w:line="240" w:lineRule="auto"/>
        <w:rPr>
          <w:bCs/>
          <w:sz w:val="24"/>
          <w:szCs w:val="24"/>
        </w:rPr>
      </w:pPr>
      <w:r w:rsidRPr="00211F5C">
        <w:rPr>
          <w:bCs/>
          <w:sz w:val="24"/>
          <w:szCs w:val="24"/>
        </w:rPr>
        <w:t xml:space="preserve">Zhotovitel je povinen zachovávat mlčenlivost o skutečnostech, o nichž se dozvěděl v souvislosti se zadávacím řízením veřejné zakázky, a je povinen objednateli poskytnout veškeré podklady, o něž bude objednatelem </w:t>
      </w:r>
      <w:r>
        <w:rPr>
          <w:bCs/>
          <w:sz w:val="24"/>
          <w:szCs w:val="24"/>
        </w:rPr>
        <w:t>požádán</w:t>
      </w:r>
      <w:r w:rsidRPr="00211F5C">
        <w:rPr>
          <w:bCs/>
          <w:sz w:val="24"/>
          <w:szCs w:val="24"/>
        </w:rPr>
        <w:t>.</w:t>
      </w:r>
    </w:p>
    <w:p w14:paraId="13BFBBEA" w14:textId="77777777" w:rsidR="00FD4897" w:rsidRPr="00536475" w:rsidRDefault="00FD4897" w:rsidP="00FD4897">
      <w:pPr>
        <w:widowControl w:val="0"/>
        <w:jc w:val="both"/>
        <w:rPr>
          <w:bCs/>
          <w:highlight w:val="yellow"/>
        </w:rPr>
      </w:pPr>
    </w:p>
    <w:p w14:paraId="3D98B967" w14:textId="77777777" w:rsidR="00FD4897" w:rsidRPr="00FE2F73" w:rsidRDefault="00FD4897" w:rsidP="00FD4897">
      <w:pPr>
        <w:widowControl w:val="0"/>
        <w:numPr>
          <w:ilvl w:val="0"/>
          <w:numId w:val="3"/>
        </w:numPr>
        <w:jc w:val="both"/>
      </w:pPr>
      <w:r w:rsidRPr="0086598D">
        <w:rPr>
          <w:bCs/>
        </w:rPr>
        <w:lastRenderedPageBreak/>
        <w:t>Poskytovatelem finančních prostředků objednatele je Zlínský kraj. Zhotovitel se zavazuje umožnit pracovníkům krajského úřadu nahlédnout do podkladů nezbytně nutných pro kontrolní činnost</w:t>
      </w:r>
      <w:r>
        <w:rPr>
          <w:bCs/>
        </w:rPr>
        <w:t xml:space="preserve"> ve smyslu</w:t>
      </w:r>
      <w:r w:rsidRPr="0086598D">
        <w:rPr>
          <w:bCs/>
        </w:rPr>
        <w:t xml:space="preserve"> platných zákonů ČR.</w:t>
      </w:r>
    </w:p>
    <w:p w14:paraId="4A9BAEB3" w14:textId="77777777" w:rsidR="0009272F" w:rsidRPr="00A4104F" w:rsidRDefault="0009272F" w:rsidP="0009272F">
      <w:pPr>
        <w:widowControl w:val="0"/>
        <w:jc w:val="both"/>
      </w:pPr>
    </w:p>
    <w:p w14:paraId="5189F2E6" w14:textId="77777777" w:rsidR="00EE0458" w:rsidRPr="00CC0467" w:rsidRDefault="00EE0458" w:rsidP="00016CED">
      <w:pPr>
        <w:widowControl w:val="0"/>
        <w:numPr>
          <w:ilvl w:val="0"/>
          <w:numId w:val="3"/>
        </w:numPr>
        <w:jc w:val="both"/>
      </w:pPr>
      <w:r>
        <w:t xml:space="preserve">Zhotovitel je povinen mít po celou dobu plnění veřejné zakázky, tj. až do doby protokolárního předání a převzetí díla objednatelem, sjednáno pojištění proti škodám způsobeným jeho činností, a to </w:t>
      </w:r>
      <w:r w:rsidR="000E7119" w:rsidRPr="000E7119">
        <w:t>minimálně do výše smluvně dohodnuté ceny veřejné zakázky zahrnující daň z přidané hodnoty</w:t>
      </w:r>
      <w:r>
        <w:t xml:space="preserve">. Doklady o pojištění a řádném zaplacení pojistného předloží zhotovitel objednateli při podpisu smlouvy. V případě, že v průběhu realizace zakázky skončí platnost pojistné smlouvy, předloží zhotovitel objednateli doklady o pojištění vč. potvrzení o řádném zaplacení pojistného na základě navazující pojistné smlouvy nejpozději do 15 kalendářních dnů po jejím uzavření. V případě, že zhotovitel poruší svoji zákonnou nebo smluvní povinnost a </w:t>
      </w:r>
      <w:r w:rsidRPr="00CC0467">
        <w:t xml:space="preserve">objednateli vznikne škoda, souhlasí zhotovitel s tím, že pojistné plnění </w:t>
      </w:r>
      <w:r w:rsidR="00CC0467" w:rsidRPr="00CC0467">
        <w:t>bude poukázáno</w:t>
      </w:r>
      <w:r w:rsidRPr="00CC0467">
        <w:t xml:space="preserve"> na účet objednatele uvedený ve smlouvě o dílo.</w:t>
      </w:r>
    </w:p>
    <w:p w14:paraId="65203DB1" w14:textId="77777777" w:rsidR="001857AF" w:rsidRDefault="001857AF" w:rsidP="001857AF">
      <w:pPr>
        <w:widowControl w:val="0"/>
        <w:ind w:left="397"/>
        <w:jc w:val="both"/>
      </w:pPr>
    </w:p>
    <w:p w14:paraId="20EB9FEC" w14:textId="41812C02" w:rsidR="001857AF" w:rsidRPr="00C9253A" w:rsidRDefault="001857AF" w:rsidP="001857AF">
      <w:pPr>
        <w:widowControl w:val="0"/>
        <w:numPr>
          <w:ilvl w:val="0"/>
          <w:numId w:val="3"/>
        </w:numPr>
        <w:jc w:val="both"/>
      </w:pPr>
      <w:r w:rsidRPr="00C9253A">
        <w:t xml:space="preserve">Zhotovitel nese nebezpečí škody na díle až do okamžiku předání a převzetí díla objednateli. </w:t>
      </w:r>
    </w:p>
    <w:p w14:paraId="3E84DAA8" w14:textId="77777777" w:rsidR="00535461" w:rsidRDefault="00535461" w:rsidP="00016CED">
      <w:pPr>
        <w:widowControl w:val="0"/>
        <w:jc w:val="both"/>
      </w:pPr>
    </w:p>
    <w:p w14:paraId="6814314F" w14:textId="6D1BB903" w:rsidR="00EE0458" w:rsidRPr="0039196D" w:rsidRDefault="00EE0458" w:rsidP="00016CED">
      <w:pPr>
        <w:widowControl w:val="0"/>
        <w:jc w:val="center"/>
        <w:rPr>
          <w:b/>
          <w:color w:val="000000"/>
          <w:sz w:val="28"/>
          <w:szCs w:val="28"/>
        </w:rPr>
      </w:pPr>
      <w:r w:rsidRPr="0039196D">
        <w:rPr>
          <w:b/>
          <w:color w:val="000000"/>
          <w:sz w:val="28"/>
          <w:szCs w:val="28"/>
        </w:rPr>
        <w:t xml:space="preserve">Článek </w:t>
      </w:r>
      <w:r w:rsidR="00CA5EC8">
        <w:rPr>
          <w:b/>
          <w:color w:val="000000"/>
          <w:sz w:val="28"/>
          <w:szCs w:val="28"/>
        </w:rPr>
        <w:t>I</w:t>
      </w:r>
      <w:r w:rsidRPr="0039196D">
        <w:rPr>
          <w:b/>
          <w:color w:val="000000"/>
          <w:sz w:val="28"/>
          <w:szCs w:val="28"/>
        </w:rPr>
        <w:t>X.</w:t>
      </w:r>
    </w:p>
    <w:p w14:paraId="2430C7C6" w14:textId="77777777" w:rsidR="00EE0458" w:rsidRPr="0036442F" w:rsidRDefault="00EE0458" w:rsidP="00016CED">
      <w:pPr>
        <w:widowControl w:val="0"/>
        <w:jc w:val="center"/>
        <w:rPr>
          <w:b/>
          <w:color w:val="000000"/>
          <w:sz w:val="28"/>
          <w:szCs w:val="28"/>
        </w:rPr>
      </w:pPr>
      <w:r w:rsidRPr="0036442F">
        <w:rPr>
          <w:b/>
          <w:color w:val="000000"/>
          <w:sz w:val="28"/>
          <w:szCs w:val="28"/>
        </w:rPr>
        <w:t>Zajištění řádného plnění</w:t>
      </w:r>
    </w:p>
    <w:p w14:paraId="7E6CC381" w14:textId="77777777" w:rsidR="00EE0458" w:rsidRPr="0036442F" w:rsidRDefault="00EE0458" w:rsidP="00016CED">
      <w:pPr>
        <w:widowControl w:val="0"/>
        <w:jc w:val="both"/>
        <w:rPr>
          <w:bCs/>
          <w:color w:val="000000"/>
        </w:rPr>
      </w:pPr>
    </w:p>
    <w:p w14:paraId="2D951E21" w14:textId="77777777" w:rsidR="00EE0458" w:rsidRPr="00DC1265" w:rsidRDefault="007F245D" w:rsidP="00AF05B3">
      <w:pPr>
        <w:pStyle w:val="Zkladntext"/>
        <w:widowControl w:val="0"/>
        <w:numPr>
          <w:ilvl w:val="0"/>
          <w:numId w:val="11"/>
        </w:numPr>
        <w:spacing w:before="0" w:line="240" w:lineRule="auto"/>
        <w:rPr>
          <w:bCs/>
          <w:color w:val="000000"/>
          <w:sz w:val="24"/>
          <w:szCs w:val="24"/>
        </w:rPr>
      </w:pPr>
      <w:r w:rsidRPr="00DC1265">
        <w:rPr>
          <w:bCs/>
          <w:color w:val="000000"/>
          <w:sz w:val="24"/>
          <w:szCs w:val="24"/>
        </w:rPr>
        <w:t>V</w:t>
      </w:r>
      <w:r w:rsidR="00EE0458" w:rsidRPr="00DC1265">
        <w:rPr>
          <w:bCs/>
          <w:color w:val="000000"/>
          <w:sz w:val="24"/>
          <w:szCs w:val="24"/>
        </w:rPr>
        <w:t xml:space="preserve"> případě pozdního předání daňového dokladu objednateli </w:t>
      </w:r>
      <w:r w:rsidR="00AB68E9" w:rsidRPr="00DC1265">
        <w:rPr>
          <w:bCs/>
          <w:color w:val="000000"/>
          <w:sz w:val="24"/>
          <w:szCs w:val="24"/>
        </w:rPr>
        <w:t>je objednat</w:t>
      </w:r>
      <w:r w:rsidR="001E7931" w:rsidRPr="00DC1265">
        <w:rPr>
          <w:bCs/>
          <w:color w:val="000000"/>
          <w:sz w:val="24"/>
          <w:szCs w:val="24"/>
        </w:rPr>
        <w:t>e</w:t>
      </w:r>
      <w:r w:rsidR="00AB68E9" w:rsidRPr="00DC1265">
        <w:rPr>
          <w:bCs/>
          <w:color w:val="000000"/>
          <w:sz w:val="24"/>
          <w:szCs w:val="24"/>
        </w:rPr>
        <w:t xml:space="preserve">l oprávněn požadovat po </w:t>
      </w:r>
      <w:r w:rsidR="001E7931" w:rsidRPr="00DC1265">
        <w:rPr>
          <w:bCs/>
          <w:color w:val="000000"/>
          <w:sz w:val="24"/>
          <w:szCs w:val="24"/>
        </w:rPr>
        <w:t xml:space="preserve">zhotoviteli úhradu </w:t>
      </w:r>
      <w:r w:rsidR="00EE0458" w:rsidRPr="00DC1265">
        <w:rPr>
          <w:bCs/>
          <w:color w:val="000000"/>
          <w:sz w:val="24"/>
          <w:szCs w:val="24"/>
        </w:rPr>
        <w:t>smluvní pokut</w:t>
      </w:r>
      <w:r w:rsidR="001E7931" w:rsidRPr="00DC1265">
        <w:rPr>
          <w:bCs/>
          <w:color w:val="000000"/>
          <w:sz w:val="24"/>
          <w:szCs w:val="24"/>
        </w:rPr>
        <w:t>y</w:t>
      </w:r>
      <w:r w:rsidR="00EE0458" w:rsidRPr="00DC1265">
        <w:rPr>
          <w:bCs/>
          <w:color w:val="000000"/>
          <w:sz w:val="24"/>
          <w:szCs w:val="24"/>
        </w:rPr>
        <w:t xml:space="preserve"> ve výši 50 000 Kč. Za pozdní předání daňového dokladu se považuje předání daňového dokladu později než 15. kalendářní den po uskutečnění zdanitelného plnění. </w:t>
      </w:r>
    </w:p>
    <w:p w14:paraId="4CB1B1FA" w14:textId="77777777" w:rsidR="00EE0458" w:rsidRPr="00DC1265" w:rsidRDefault="00EE0458" w:rsidP="00016CED">
      <w:pPr>
        <w:pStyle w:val="Zkladntext"/>
        <w:widowControl w:val="0"/>
        <w:spacing w:before="0" w:line="240" w:lineRule="auto"/>
        <w:rPr>
          <w:bCs/>
          <w:sz w:val="24"/>
          <w:szCs w:val="24"/>
        </w:rPr>
      </w:pPr>
    </w:p>
    <w:p w14:paraId="682774E4" w14:textId="690F6A33" w:rsidR="001857AF" w:rsidRPr="00DC1265" w:rsidRDefault="001857AF" w:rsidP="00AF05B3">
      <w:pPr>
        <w:pStyle w:val="Zkladntext"/>
        <w:widowControl w:val="0"/>
        <w:numPr>
          <w:ilvl w:val="0"/>
          <w:numId w:val="11"/>
        </w:numPr>
        <w:spacing w:before="0" w:line="240" w:lineRule="auto"/>
        <w:rPr>
          <w:bCs/>
          <w:sz w:val="24"/>
          <w:szCs w:val="24"/>
        </w:rPr>
      </w:pPr>
      <w:r w:rsidRPr="00DC1265">
        <w:rPr>
          <w:bCs/>
          <w:sz w:val="24"/>
          <w:szCs w:val="24"/>
        </w:rPr>
        <w:t xml:space="preserve">Za porušení smluvní povinnosti zhotovitele </w:t>
      </w:r>
      <w:r>
        <w:rPr>
          <w:bCs/>
          <w:sz w:val="24"/>
          <w:szCs w:val="24"/>
        </w:rPr>
        <w:t xml:space="preserve">provést </w:t>
      </w:r>
      <w:r w:rsidRPr="00DC1265">
        <w:rPr>
          <w:bCs/>
          <w:sz w:val="24"/>
          <w:szCs w:val="24"/>
        </w:rPr>
        <w:t xml:space="preserve">dílo v době sjednané v čl. V. </w:t>
      </w:r>
      <w:r>
        <w:rPr>
          <w:bCs/>
          <w:sz w:val="24"/>
          <w:szCs w:val="24"/>
        </w:rPr>
        <w:t xml:space="preserve">odst. 1. shora této </w:t>
      </w:r>
      <w:r w:rsidRPr="00DC1265">
        <w:rPr>
          <w:bCs/>
          <w:sz w:val="24"/>
          <w:szCs w:val="24"/>
        </w:rPr>
        <w:t xml:space="preserve">smlouvy </w:t>
      </w:r>
      <w:r w:rsidRPr="00DC1265">
        <w:rPr>
          <w:bCs/>
          <w:color w:val="000000"/>
          <w:sz w:val="24"/>
          <w:szCs w:val="24"/>
        </w:rPr>
        <w:t>je objednatel oprávněn požadovat po zhotoviteli</w:t>
      </w:r>
      <w:r w:rsidRPr="00DC1265" w:rsidDel="001E7931">
        <w:rPr>
          <w:bCs/>
          <w:sz w:val="24"/>
          <w:szCs w:val="24"/>
        </w:rPr>
        <w:t xml:space="preserve"> </w:t>
      </w:r>
      <w:r w:rsidRPr="00DC1265">
        <w:rPr>
          <w:sz w:val="24"/>
          <w:szCs w:val="24"/>
        </w:rPr>
        <w:t>za každý</w:t>
      </w:r>
      <w:r>
        <w:rPr>
          <w:sz w:val="24"/>
          <w:szCs w:val="24"/>
        </w:rPr>
        <w:t>,</w:t>
      </w:r>
      <w:r w:rsidRPr="00DC1265">
        <w:rPr>
          <w:sz w:val="24"/>
          <w:szCs w:val="24"/>
        </w:rPr>
        <w:t xml:space="preserve"> i započatý</w:t>
      </w:r>
      <w:r>
        <w:rPr>
          <w:sz w:val="24"/>
          <w:szCs w:val="24"/>
        </w:rPr>
        <w:t>,</w:t>
      </w:r>
      <w:r w:rsidRPr="00DC1265">
        <w:rPr>
          <w:sz w:val="24"/>
          <w:szCs w:val="24"/>
        </w:rPr>
        <w:t xml:space="preserve"> den prodlení</w:t>
      </w:r>
      <w:r w:rsidRPr="00DC1265">
        <w:rPr>
          <w:bCs/>
          <w:sz w:val="24"/>
          <w:szCs w:val="24"/>
        </w:rPr>
        <w:t xml:space="preserve"> úhradu smluvní pokuty ve výši 0,1 % </w:t>
      </w:r>
      <w:r w:rsidRPr="00DC1265">
        <w:rPr>
          <w:sz w:val="24"/>
          <w:szCs w:val="24"/>
        </w:rPr>
        <w:t>z ceny díla sjednané v</w:t>
      </w:r>
      <w:r>
        <w:rPr>
          <w:sz w:val="24"/>
          <w:szCs w:val="24"/>
        </w:rPr>
        <w:t> čl. VI. odst. 1. této smlouvy</w:t>
      </w:r>
      <w:r w:rsidRPr="00DC1265">
        <w:rPr>
          <w:bCs/>
          <w:sz w:val="24"/>
          <w:szCs w:val="24"/>
        </w:rPr>
        <w:t xml:space="preserve">. </w:t>
      </w:r>
    </w:p>
    <w:p w14:paraId="6B5B841B" w14:textId="77777777" w:rsidR="00EE0458" w:rsidRPr="00DC1265" w:rsidRDefault="00EE0458" w:rsidP="00016CED">
      <w:pPr>
        <w:pStyle w:val="Zkladntext"/>
        <w:widowControl w:val="0"/>
        <w:spacing w:before="0" w:line="240" w:lineRule="auto"/>
        <w:rPr>
          <w:bCs/>
          <w:sz w:val="24"/>
          <w:szCs w:val="24"/>
        </w:rPr>
      </w:pPr>
    </w:p>
    <w:p w14:paraId="30E7F526" w14:textId="77777777" w:rsidR="001E7931" w:rsidRPr="00DC1265" w:rsidRDefault="001E7931" w:rsidP="00AF05B3">
      <w:pPr>
        <w:pStyle w:val="Zkladntext"/>
        <w:widowControl w:val="0"/>
        <w:numPr>
          <w:ilvl w:val="0"/>
          <w:numId w:val="11"/>
        </w:numPr>
        <w:spacing w:before="0" w:line="240" w:lineRule="auto"/>
        <w:rPr>
          <w:bCs/>
          <w:sz w:val="24"/>
          <w:szCs w:val="24"/>
        </w:rPr>
      </w:pPr>
      <w:r w:rsidRPr="00DC1265">
        <w:rPr>
          <w:bCs/>
          <w:sz w:val="24"/>
          <w:szCs w:val="24"/>
        </w:rPr>
        <w:t>Za porušení povinnosti zhotovitele odstranit vady a nedodělky uvedené v předávacím protokolu</w:t>
      </w:r>
      <w:r w:rsidR="00A52F0F" w:rsidRPr="00DC1265">
        <w:rPr>
          <w:bCs/>
          <w:sz w:val="24"/>
          <w:szCs w:val="24"/>
        </w:rPr>
        <w:t xml:space="preserve"> ve sjednaném termínu </w:t>
      </w:r>
      <w:r w:rsidRPr="00DC1265">
        <w:rPr>
          <w:bCs/>
          <w:color w:val="000000"/>
          <w:sz w:val="24"/>
          <w:szCs w:val="24"/>
        </w:rPr>
        <w:t>je objednatel oprávněn požadovat po zhotoviteli</w:t>
      </w:r>
      <w:r w:rsidRPr="00DC1265" w:rsidDel="001E7931">
        <w:rPr>
          <w:bCs/>
          <w:sz w:val="24"/>
          <w:szCs w:val="24"/>
        </w:rPr>
        <w:t xml:space="preserve"> </w:t>
      </w:r>
      <w:r w:rsidRPr="00DC1265">
        <w:rPr>
          <w:sz w:val="24"/>
          <w:szCs w:val="24"/>
        </w:rPr>
        <w:t>za každý</w:t>
      </w:r>
      <w:r w:rsidR="00475C45" w:rsidRPr="00DC1265">
        <w:rPr>
          <w:sz w:val="24"/>
          <w:szCs w:val="24"/>
        </w:rPr>
        <w:t>,</w:t>
      </w:r>
      <w:r w:rsidRPr="00DC1265">
        <w:rPr>
          <w:sz w:val="24"/>
          <w:szCs w:val="24"/>
        </w:rPr>
        <w:t xml:space="preserve"> i započatý</w:t>
      </w:r>
      <w:r w:rsidR="00475C45" w:rsidRPr="00DC1265">
        <w:rPr>
          <w:sz w:val="24"/>
          <w:szCs w:val="24"/>
        </w:rPr>
        <w:t>,</w:t>
      </w:r>
      <w:r w:rsidRPr="00DC1265">
        <w:rPr>
          <w:sz w:val="24"/>
          <w:szCs w:val="24"/>
        </w:rPr>
        <w:t xml:space="preserve"> den prodlení</w:t>
      </w:r>
      <w:r w:rsidRPr="00DC1265">
        <w:rPr>
          <w:bCs/>
          <w:sz w:val="24"/>
          <w:szCs w:val="24"/>
        </w:rPr>
        <w:t xml:space="preserve"> a každou vadu či nedodělek úhradu smluvní pokuty ve výši 1</w:t>
      </w:r>
      <w:r w:rsidR="00DA2C88" w:rsidRPr="00DC1265">
        <w:rPr>
          <w:bCs/>
          <w:sz w:val="24"/>
          <w:szCs w:val="24"/>
        </w:rPr>
        <w:t xml:space="preserve"> </w:t>
      </w:r>
      <w:r w:rsidRPr="00DC1265">
        <w:rPr>
          <w:bCs/>
          <w:sz w:val="24"/>
          <w:szCs w:val="24"/>
        </w:rPr>
        <w:t xml:space="preserve">000 Kč. </w:t>
      </w:r>
    </w:p>
    <w:p w14:paraId="4DB477AA" w14:textId="77777777" w:rsidR="001E7931" w:rsidRPr="00DC1265" w:rsidRDefault="001E7931" w:rsidP="00475C45">
      <w:pPr>
        <w:pStyle w:val="Zkladntext"/>
        <w:widowControl w:val="0"/>
        <w:spacing w:before="0" w:line="240" w:lineRule="auto"/>
        <w:ind w:left="397"/>
        <w:rPr>
          <w:bCs/>
          <w:sz w:val="24"/>
          <w:szCs w:val="24"/>
        </w:rPr>
      </w:pPr>
    </w:p>
    <w:p w14:paraId="1F5F8BD4" w14:textId="77777777" w:rsidR="00EE0458" w:rsidRPr="00DC1265" w:rsidRDefault="00EE0458" w:rsidP="00AF05B3">
      <w:pPr>
        <w:pStyle w:val="Zkladntext"/>
        <w:widowControl w:val="0"/>
        <w:numPr>
          <w:ilvl w:val="0"/>
          <w:numId w:val="11"/>
        </w:numPr>
        <w:spacing w:before="0" w:line="240" w:lineRule="auto"/>
        <w:rPr>
          <w:bCs/>
          <w:sz w:val="24"/>
          <w:szCs w:val="24"/>
        </w:rPr>
      </w:pPr>
      <w:r w:rsidRPr="00DC1265">
        <w:rPr>
          <w:bCs/>
          <w:sz w:val="24"/>
          <w:szCs w:val="24"/>
        </w:rPr>
        <w:t xml:space="preserve">Za porušení smluvní povinnosti zhotovitele vyklidit staveniště a uvést ho do původního stavu nejpozději do 5 pracovních dnů po převzetí díla </w:t>
      </w:r>
      <w:r w:rsidR="001E7931" w:rsidRPr="00DC1265">
        <w:rPr>
          <w:bCs/>
          <w:color w:val="000000"/>
          <w:sz w:val="24"/>
          <w:szCs w:val="24"/>
        </w:rPr>
        <w:t>je objednatel oprávněn požadovat po zhotoviteli</w:t>
      </w:r>
      <w:r w:rsidR="001E7931" w:rsidRPr="00DC1265" w:rsidDel="001E7931">
        <w:rPr>
          <w:bCs/>
          <w:sz w:val="24"/>
          <w:szCs w:val="24"/>
        </w:rPr>
        <w:t xml:space="preserve"> </w:t>
      </w:r>
      <w:r w:rsidR="001E7931" w:rsidRPr="00DC1265">
        <w:rPr>
          <w:bCs/>
          <w:sz w:val="24"/>
          <w:szCs w:val="24"/>
        </w:rPr>
        <w:t xml:space="preserve">úhradu </w:t>
      </w:r>
      <w:r w:rsidRPr="00DC1265">
        <w:rPr>
          <w:bCs/>
          <w:sz w:val="24"/>
          <w:szCs w:val="24"/>
        </w:rPr>
        <w:t>smluvní pokut</w:t>
      </w:r>
      <w:r w:rsidR="001E7931" w:rsidRPr="00DC1265">
        <w:rPr>
          <w:bCs/>
          <w:sz w:val="24"/>
          <w:szCs w:val="24"/>
        </w:rPr>
        <w:t>y</w:t>
      </w:r>
      <w:r w:rsidRPr="00DC1265">
        <w:rPr>
          <w:bCs/>
          <w:sz w:val="24"/>
          <w:szCs w:val="24"/>
        </w:rPr>
        <w:t xml:space="preserve"> 500 Kč za každý i započatý den prodlení. </w:t>
      </w:r>
    </w:p>
    <w:p w14:paraId="2F83FA0A" w14:textId="77777777" w:rsidR="00EE0458" w:rsidRPr="00DC1265" w:rsidRDefault="00EE0458" w:rsidP="00016CED">
      <w:pPr>
        <w:pStyle w:val="Zkladntext"/>
        <w:widowControl w:val="0"/>
        <w:spacing w:before="0" w:line="240" w:lineRule="auto"/>
        <w:rPr>
          <w:bCs/>
          <w:sz w:val="24"/>
          <w:szCs w:val="24"/>
        </w:rPr>
      </w:pPr>
    </w:p>
    <w:p w14:paraId="751C2A0C" w14:textId="77777777" w:rsidR="004804C2" w:rsidRPr="00DC1265" w:rsidRDefault="004804C2" w:rsidP="00AF05B3">
      <w:pPr>
        <w:pStyle w:val="Zkladntext"/>
        <w:widowControl w:val="0"/>
        <w:numPr>
          <w:ilvl w:val="0"/>
          <w:numId w:val="11"/>
        </w:numPr>
        <w:spacing w:before="0" w:line="240" w:lineRule="auto"/>
        <w:rPr>
          <w:bCs/>
          <w:sz w:val="24"/>
          <w:szCs w:val="24"/>
        </w:rPr>
      </w:pPr>
      <w:r w:rsidRPr="00DC1265">
        <w:rPr>
          <w:bCs/>
          <w:sz w:val="24"/>
          <w:szCs w:val="24"/>
        </w:rPr>
        <w:t xml:space="preserve">Za porušení povinnosti zhotovitele odstranit reklamovanou vadu ve sjednaném termínu </w:t>
      </w:r>
      <w:r w:rsidRPr="00DC1265">
        <w:rPr>
          <w:bCs/>
          <w:color w:val="000000"/>
          <w:sz w:val="24"/>
          <w:szCs w:val="24"/>
        </w:rPr>
        <w:t>je objednatel oprávněn požadovat po zhotoviteli</w:t>
      </w:r>
      <w:r w:rsidRPr="00DC1265" w:rsidDel="001E7931">
        <w:rPr>
          <w:bCs/>
          <w:sz w:val="24"/>
          <w:szCs w:val="24"/>
        </w:rPr>
        <w:t xml:space="preserve"> </w:t>
      </w:r>
      <w:r w:rsidRPr="00DC1265">
        <w:rPr>
          <w:sz w:val="24"/>
          <w:szCs w:val="24"/>
        </w:rPr>
        <w:t>za každý i započatý den prodlení</w:t>
      </w:r>
      <w:r w:rsidRPr="00DC1265">
        <w:rPr>
          <w:bCs/>
          <w:sz w:val="24"/>
          <w:szCs w:val="24"/>
        </w:rPr>
        <w:t xml:space="preserve"> a každou vadu úhradu smluvní pokuty ve výši </w:t>
      </w:r>
      <w:r w:rsidR="0052098A" w:rsidRPr="00DC1265">
        <w:rPr>
          <w:bCs/>
          <w:sz w:val="24"/>
          <w:szCs w:val="24"/>
        </w:rPr>
        <w:t xml:space="preserve">1 </w:t>
      </w:r>
      <w:r w:rsidRPr="00DC1265">
        <w:rPr>
          <w:bCs/>
          <w:sz w:val="24"/>
          <w:szCs w:val="24"/>
        </w:rPr>
        <w:t xml:space="preserve">000 Kč. </w:t>
      </w:r>
    </w:p>
    <w:p w14:paraId="5485F516" w14:textId="77777777" w:rsidR="004804C2" w:rsidRDefault="004804C2" w:rsidP="00475C45">
      <w:pPr>
        <w:pStyle w:val="Zkladntext"/>
        <w:widowControl w:val="0"/>
        <w:spacing w:before="0" w:line="240" w:lineRule="auto"/>
        <w:ind w:left="397"/>
        <w:rPr>
          <w:bCs/>
          <w:sz w:val="24"/>
          <w:szCs w:val="24"/>
        </w:rPr>
      </w:pPr>
    </w:p>
    <w:p w14:paraId="32182808" w14:textId="77777777" w:rsidR="00EE0458" w:rsidRDefault="00EE0458" w:rsidP="00AF05B3">
      <w:pPr>
        <w:pStyle w:val="Zkladntext"/>
        <w:widowControl w:val="0"/>
        <w:numPr>
          <w:ilvl w:val="0"/>
          <w:numId w:val="11"/>
        </w:numPr>
        <w:spacing w:before="0" w:line="240" w:lineRule="auto"/>
        <w:rPr>
          <w:bCs/>
          <w:sz w:val="24"/>
          <w:szCs w:val="24"/>
        </w:rPr>
      </w:pPr>
      <w:r>
        <w:rPr>
          <w:bCs/>
          <w:sz w:val="24"/>
          <w:szCs w:val="24"/>
        </w:rPr>
        <w:t xml:space="preserve">Za porušení smluvní povinnosti objednatele zaplatit zhotoviteli fakturu ve lhůtě splatnosti zaplatí objednatel zhotoviteli úrok z prodlení ve výši 0,015 % z dlužné částky </w:t>
      </w:r>
      <w:r w:rsidRPr="00E70BCD">
        <w:rPr>
          <w:bCs/>
          <w:sz w:val="24"/>
          <w:szCs w:val="24"/>
        </w:rPr>
        <w:t xml:space="preserve">za každý den </w:t>
      </w:r>
      <w:r>
        <w:rPr>
          <w:bCs/>
          <w:sz w:val="24"/>
          <w:szCs w:val="24"/>
        </w:rPr>
        <w:t>prodlení.</w:t>
      </w:r>
    </w:p>
    <w:p w14:paraId="61506901" w14:textId="77777777" w:rsidR="001E7931" w:rsidRPr="00DC1265" w:rsidRDefault="001E7931" w:rsidP="00475C45">
      <w:pPr>
        <w:pStyle w:val="Zkladntext"/>
        <w:widowControl w:val="0"/>
        <w:spacing w:before="0" w:line="240" w:lineRule="auto"/>
        <w:ind w:left="397"/>
        <w:rPr>
          <w:bCs/>
          <w:sz w:val="24"/>
          <w:szCs w:val="24"/>
        </w:rPr>
      </w:pPr>
    </w:p>
    <w:p w14:paraId="64D92B7F" w14:textId="77777777" w:rsidR="00EE0458" w:rsidRPr="00DC1265" w:rsidRDefault="00EE0458" w:rsidP="00AF05B3">
      <w:pPr>
        <w:pStyle w:val="Zkladntext"/>
        <w:widowControl w:val="0"/>
        <w:numPr>
          <w:ilvl w:val="0"/>
          <w:numId w:val="11"/>
        </w:numPr>
        <w:spacing w:before="0" w:line="240" w:lineRule="auto"/>
        <w:rPr>
          <w:bCs/>
          <w:sz w:val="24"/>
          <w:szCs w:val="24"/>
        </w:rPr>
      </w:pPr>
      <w:r w:rsidRPr="00DC1265">
        <w:rPr>
          <w:bCs/>
          <w:sz w:val="24"/>
          <w:szCs w:val="24"/>
        </w:rPr>
        <w:t>Ujednání o smluvní pokutě nemají vliv na odpovědnost za škodu, její uplatňování a vymáhání</w:t>
      </w:r>
      <w:r w:rsidR="001E7931" w:rsidRPr="00DC1265">
        <w:rPr>
          <w:bCs/>
          <w:sz w:val="24"/>
          <w:szCs w:val="24"/>
        </w:rPr>
        <w:t xml:space="preserve"> v plné výši</w:t>
      </w:r>
      <w:r w:rsidRPr="00DC1265">
        <w:rPr>
          <w:bCs/>
          <w:sz w:val="24"/>
          <w:szCs w:val="24"/>
        </w:rPr>
        <w:t>.</w:t>
      </w:r>
    </w:p>
    <w:p w14:paraId="4C6A915C" w14:textId="77777777" w:rsidR="00BB04FE" w:rsidRDefault="00BB04FE" w:rsidP="00016CED">
      <w:pPr>
        <w:pStyle w:val="Zkladntext"/>
        <w:widowControl w:val="0"/>
        <w:spacing w:before="0" w:line="240" w:lineRule="auto"/>
        <w:rPr>
          <w:bCs/>
          <w:sz w:val="24"/>
          <w:szCs w:val="24"/>
        </w:rPr>
      </w:pPr>
    </w:p>
    <w:p w14:paraId="46D82CCE" w14:textId="77777777" w:rsidR="00434A68" w:rsidRPr="00DC1265" w:rsidRDefault="00434A68" w:rsidP="00AF05B3">
      <w:pPr>
        <w:pStyle w:val="Zkladntext"/>
        <w:widowControl w:val="0"/>
        <w:numPr>
          <w:ilvl w:val="0"/>
          <w:numId w:val="11"/>
        </w:numPr>
        <w:spacing w:before="0" w:line="240" w:lineRule="auto"/>
        <w:rPr>
          <w:bCs/>
          <w:sz w:val="24"/>
          <w:szCs w:val="24"/>
        </w:rPr>
      </w:pPr>
      <w:r w:rsidRPr="00BE0A9C">
        <w:rPr>
          <w:bCs/>
          <w:sz w:val="24"/>
          <w:szCs w:val="24"/>
        </w:rPr>
        <w:lastRenderedPageBreak/>
        <w:t xml:space="preserve">Strany výslovně sjednávají, že v případě porušení jakékoli povinnosti či závazku </w:t>
      </w:r>
      <w:r>
        <w:rPr>
          <w:bCs/>
          <w:sz w:val="24"/>
          <w:szCs w:val="24"/>
        </w:rPr>
        <w:t>z</w:t>
      </w:r>
      <w:r w:rsidRPr="00BE0A9C">
        <w:rPr>
          <w:bCs/>
          <w:sz w:val="24"/>
          <w:szCs w:val="24"/>
        </w:rPr>
        <w:t xml:space="preserve">hotovitele z této </w:t>
      </w:r>
      <w:r>
        <w:rPr>
          <w:bCs/>
          <w:sz w:val="24"/>
          <w:szCs w:val="24"/>
        </w:rPr>
        <w:t>s</w:t>
      </w:r>
      <w:r w:rsidRPr="00BE0A9C">
        <w:rPr>
          <w:bCs/>
          <w:sz w:val="24"/>
          <w:szCs w:val="24"/>
        </w:rPr>
        <w:t xml:space="preserve">mlouvy vzniká </w:t>
      </w:r>
      <w:r>
        <w:rPr>
          <w:bCs/>
          <w:sz w:val="24"/>
          <w:szCs w:val="24"/>
        </w:rPr>
        <w:t>o</w:t>
      </w:r>
      <w:r w:rsidRPr="00BE0A9C">
        <w:rPr>
          <w:bCs/>
          <w:sz w:val="24"/>
          <w:szCs w:val="24"/>
        </w:rPr>
        <w:t xml:space="preserve">bjednateli vedle jiných práv sjednaných touto </w:t>
      </w:r>
      <w:r>
        <w:rPr>
          <w:bCs/>
          <w:sz w:val="24"/>
          <w:szCs w:val="24"/>
        </w:rPr>
        <w:t>s</w:t>
      </w:r>
      <w:r w:rsidRPr="00BE0A9C">
        <w:rPr>
          <w:bCs/>
          <w:sz w:val="24"/>
          <w:szCs w:val="24"/>
        </w:rPr>
        <w:t xml:space="preserve">mlouvou či vyplývajících ze zákona (zejména sankcí a nároku na náhradu újmy) také právo provést </w:t>
      </w:r>
      <w:r>
        <w:rPr>
          <w:bCs/>
          <w:sz w:val="24"/>
          <w:szCs w:val="24"/>
        </w:rPr>
        <w:t>z</w:t>
      </w:r>
      <w:r w:rsidRPr="00BE0A9C">
        <w:rPr>
          <w:bCs/>
          <w:sz w:val="24"/>
          <w:szCs w:val="24"/>
        </w:rPr>
        <w:t xml:space="preserve">hotovitelem nesplněnou povinnost či závazek sám či prostřednictvím třetí osoby, a to na náklady </w:t>
      </w:r>
      <w:r>
        <w:rPr>
          <w:bCs/>
          <w:sz w:val="24"/>
          <w:szCs w:val="24"/>
        </w:rPr>
        <w:t>z</w:t>
      </w:r>
      <w:r w:rsidRPr="00BE0A9C">
        <w:rPr>
          <w:bCs/>
          <w:sz w:val="24"/>
          <w:szCs w:val="24"/>
        </w:rPr>
        <w:t>hotovitele</w:t>
      </w:r>
      <w:r>
        <w:rPr>
          <w:bCs/>
          <w:sz w:val="24"/>
          <w:szCs w:val="24"/>
        </w:rPr>
        <w:t>, aniž by tím byla dotčena práva objednatele z odpovědnosti za vady díla či zhotovitelem poskytnuté záruky.</w:t>
      </w:r>
    </w:p>
    <w:p w14:paraId="6B97120A" w14:textId="77777777" w:rsidR="00535461" w:rsidRDefault="00535461" w:rsidP="00016CED">
      <w:pPr>
        <w:pStyle w:val="Zkladntext"/>
        <w:widowControl w:val="0"/>
        <w:spacing w:before="0" w:line="240" w:lineRule="auto"/>
        <w:rPr>
          <w:bCs/>
          <w:sz w:val="24"/>
          <w:szCs w:val="24"/>
        </w:rPr>
      </w:pPr>
    </w:p>
    <w:p w14:paraId="2261E6BA" w14:textId="597DCAC9" w:rsidR="00EE0458" w:rsidRDefault="00EE0458" w:rsidP="00016CED">
      <w:pPr>
        <w:widowControl w:val="0"/>
        <w:jc w:val="center"/>
        <w:rPr>
          <w:b/>
          <w:sz w:val="28"/>
          <w:szCs w:val="28"/>
        </w:rPr>
      </w:pPr>
      <w:r>
        <w:rPr>
          <w:b/>
          <w:sz w:val="28"/>
          <w:szCs w:val="28"/>
        </w:rPr>
        <w:t>Článek X.</w:t>
      </w:r>
    </w:p>
    <w:p w14:paraId="5EE1F42D" w14:textId="6ABA18B2" w:rsidR="00EE0458" w:rsidRDefault="00434A68" w:rsidP="00434A68">
      <w:pPr>
        <w:widowControl w:val="0"/>
        <w:jc w:val="center"/>
        <w:rPr>
          <w:b/>
          <w:sz w:val="28"/>
          <w:szCs w:val="28"/>
        </w:rPr>
      </w:pPr>
      <w:r w:rsidRPr="00D67020">
        <w:rPr>
          <w:b/>
          <w:sz w:val="28"/>
          <w:szCs w:val="28"/>
        </w:rPr>
        <w:t>Odpovědnost za vady, záruka</w:t>
      </w:r>
    </w:p>
    <w:p w14:paraId="00525283" w14:textId="77777777" w:rsidR="00434A68" w:rsidRDefault="00434A68" w:rsidP="00434A68">
      <w:pPr>
        <w:pStyle w:val="Zkladntext"/>
        <w:widowControl w:val="0"/>
        <w:spacing w:before="0" w:line="240" w:lineRule="auto"/>
        <w:rPr>
          <w:bCs/>
          <w:sz w:val="24"/>
          <w:szCs w:val="24"/>
        </w:rPr>
      </w:pPr>
    </w:p>
    <w:p w14:paraId="172889C2" w14:textId="77777777" w:rsidR="00434A68" w:rsidRPr="008F46EE" w:rsidRDefault="00434A68" w:rsidP="00AF05B3">
      <w:pPr>
        <w:widowControl w:val="0"/>
        <w:numPr>
          <w:ilvl w:val="0"/>
          <w:numId w:val="4"/>
        </w:numPr>
        <w:jc w:val="both"/>
        <w:rPr>
          <w:bCs/>
        </w:rPr>
      </w:pPr>
      <w:r w:rsidRPr="008F46EE">
        <w:rPr>
          <w:bCs/>
        </w:rPr>
        <w:t>Zhotovitel odpovídá objednateli za to, že dílo bude v okamžiku jeho předání a dále po sjednanou záruční dobu odpovídat této smlouvě (tj. bude mít vlastnosti, zejména pokud jde o jakost díla, stanovené touto smlouvou). Zhotovitel dále odpovídá za to, že dílo bude použitelné k dohodnutému účelu (případně účelu obvyklému, není-li účel dohodnut či nevyplývá-li ze smlouvy) a dále za to, že je úplné a bez právních či jiných vad. Zhotovitel odpovídá za vady, které mělo dílo v okamžiku jeho předání objednateli a dále za vady díla, které vzniknou anebo se projeví v záruční době.</w:t>
      </w:r>
    </w:p>
    <w:p w14:paraId="093998AB" w14:textId="77777777" w:rsidR="00434A68" w:rsidRPr="008F46EE" w:rsidRDefault="00434A68" w:rsidP="00434A68">
      <w:pPr>
        <w:widowControl w:val="0"/>
        <w:ind w:left="397"/>
        <w:jc w:val="both"/>
        <w:rPr>
          <w:bCs/>
        </w:rPr>
      </w:pPr>
    </w:p>
    <w:p w14:paraId="01A28CA6" w14:textId="335A50C7" w:rsidR="00434A68" w:rsidRPr="008F46EE" w:rsidRDefault="00434A68" w:rsidP="00AF05B3">
      <w:pPr>
        <w:widowControl w:val="0"/>
        <w:numPr>
          <w:ilvl w:val="0"/>
          <w:numId w:val="4"/>
        </w:numPr>
        <w:jc w:val="both"/>
        <w:rPr>
          <w:bCs/>
        </w:rPr>
      </w:pPr>
      <w:r w:rsidRPr="008F46EE">
        <w:rPr>
          <w:bCs/>
        </w:rPr>
        <w:t>Pokud již v průběhu realizace díla vyjdou najevo nedostatky a závady, je zhotovitel povinen tyto nedostatky a závady na vyzvání objednatele anebo technického dozoru objednatele bez zbytečného odkladu odstranit. Tímto není dotčeno právo objednatele na uplatnění práva z vad díla ani právo objednatele na náhradu případné újmy vzniklé v důsledku vad díla ani jiná práva objednatele vyplývající z této smlouvy anebo zákona.</w:t>
      </w:r>
    </w:p>
    <w:p w14:paraId="53FA7C71" w14:textId="77777777" w:rsidR="00434A68" w:rsidRPr="008F46EE" w:rsidRDefault="00434A68" w:rsidP="00434A68">
      <w:pPr>
        <w:widowControl w:val="0"/>
        <w:ind w:left="397"/>
        <w:jc w:val="both"/>
        <w:rPr>
          <w:bCs/>
        </w:rPr>
      </w:pPr>
    </w:p>
    <w:p w14:paraId="4B84E779" w14:textId="595FD144" w:rsidR="00434A68" w:rsidRPr="008F46EE" w:rsidRDefault="00434A68" w:rsidP="00AF05B3">
      <w:pPr>
        <w:widowControl w:val="0"/>
        <w:numPr>
          <w:ilvl w:val="0"/>
          <w:numId w:val="4"/>
        </w:numPr>
        <w:jc w:val="both"/>
        <w:rPr>
          <w:bCs/>
        </w:rPr>
      </w:pPr>
      <w:r w:rsidRPr="008F46EE">
        <w:rPr>
          <w:bCs/>
        </w:rPr>
        <w:t xml:space="preserve">Zhotovitel poskytuje na provedené dílo záruku </w:t>
      </w:r>
      <w:r w:rsidR="00E62366" w:rsidRPr="00E62366">
        <w:rPr>
          <w:bCs/>
        </w:rPr>
        <w:t>v délce 60 (šedesát) měsíců</w:t>
      </w:r>
      <w:r w:rsidR="00D91AD6">
        <w:rPr>
          <w:bCs/>
        </w:rPr>
        <w:t xml:space="preserve">, s výjimkou </w:t>
      </w:r>
      <w:r w:rsidR="00D91AD6" w:rsidRPr="00847846">
        <w:t>nátěr</w:t>
      </w:r>
      <w:r w:rsidR="00D91AD6">
        <w:t>ů</w:t>
      </w:r>
      <w:r w:rsidR="00D91AD6" w:rsidRPr="00847846">
        <w:t xml:space="preserve"> povrchů ocelových konstrukcí</w:t>
      </w:r>
      <w:r w:rsidR="00D91AD6">
        <w:t>, u nichž je záruka 120 (sto dvacet) měsíců</w:t>
      </w:r>
      <w:r w:rsidR="003724B8">
        <w:rPr>
          <w:bCs/>
        </w:rPr>
        <w:t>.</w:t>
      </w:r>
      <w:r w:rsidRPr="008F46EE">
        <w:rPr>
          <w:bCs/>
        </w:rPr>
        <w:t xml:space="preserve"> Touto zárukou se zhotovitel zavazuje, že dílo bude po celou záruční dobu způsobilé k dohodnutému účelu (případně účelu obvyklému, není-li účel dohodnut či nevyplývá-li ze smlouvy), a že dílo bude mít po celou záruční dobu kvalitativní vlastnosti sjednané touto smlouvou, a že na díle po tuto dobu nebudou jakékoli vady (ani ty, které vzniknou anebo se projeví v záruční době).</w:t>
      </w:r>
    </w:p>
    <w:p w14:paraId="44B0EBE4" w14:textId="77777777" w:rsidR="00434A68" w:rsidRPr="008F46EE" w:rsidRDefault="00434A68" w:rsidP="00434A68">
      <w:pPr>
        <w:widowControl w:val="0"/>
        <w:ind w:left="720"/>
        <w:contextualSpacing/>
        <w:rPr>
          <w:bCs/>
        </w:rPr>
      </w:pPr>
    </w:p>
    <w:p w14:paraId="525668FC" w14:textId="77777777" w:rsidR="00434A68" w:rsidRPr="008F46EE" w:rsidRDefault="00434A68" w:rsidP="00AF05B3">
      <w:pPr>
        <w:widowControl w:val="0"/>
        <w:numPr>
          <w:ilvl w:val="0"/>
          <w:numId w:val="4"/>
        </w:numPr>
        <w:jc w:val="both"/>
        <w:rPr>
          <w:bCs/>
        </w:rPr>
      </w:pPr>
      <w:r w:rsidRPr="008F46EE">
        <w:rPr>
          <w:bCs/>
        </w:rPr>
        <w:t>Záruční</w:t>
      </w:r>
      <w:r w:rsidRPr="008F46EE">
        <w:t xml:space="preserve"> doba začne běžet následující den po dni protokolárního předání díla, resp. po odstranění poslední vady a/nebo nedodělku uvedeného v předávacím protokolu (podle toho, co nastane později).</w:t>
      </w:r>
      <w:r w:rsidRPr="008F46EE">
        <w:rPr>
          <w:sz w:val="20"/>
          <w:szCs w:val="20"/>
        </w:rPr>
        <w:t xml:space="preserve"> </w:t>
      </w:r>
      <w:r w:rsidRPr="008F46EE">
        <w:t>Záruční doba se automaticky prodlužuje o dobu od uplatnění reklamace (tj. uplatnění vady díla, na kterou se vztahuje záruka) objednatelem u zhotovitele do okamžiku vyřízení reklamace.</w:t>
      </w:r>
    </w:p>
    <w:p w14:paraId="58067F9C" w14:textId="77777777" w:rsidR="00434A68" w:rsidRPr="008F46EE" w:rsidRDefault="00434A68" w:rsidP="00434A68">
      <w:pPr>
        <w:widowControl w:val="0"/>
        <w:jc w:val="both"/>
        <w:rPr>
          <w:bCs/>
        </w:rPr>
      </w:pPr>
    </w:p>
    <w:p w14:paraId="0C5A6B60" w14:textId="77777777" w:rsidR="00434A68" w:rsidRPr="008F46EE" w:rsidRDefault="00434A68" w:rsidP="00AF05B3">
      <w:pPr>
        <w:widowControl w:val="0"/>
        <w:numPr>
          <w:ilvl w:val="0"/>
          <w:numId w:val="4"/>
        </w:numPr>
        <w:jc w:val="both"/>
      </w:pPr>
      <w:r w:rsidRPr="008F46EE">
        <w:t xml:space="preserve">Vady díla (vč. těch, na něž se vztahuje záruka) je objednatel oprávněn oznámit u zhotovitele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díla; ustanovení § 2106 odst. 3 OZ se v tomto smluvním vztahu nepoužijí (smluvní strany jej výslovně vylučují). Oznámení vady (reklamace) </w:t>
      </w:r>
      <w:r w:rsidRPr="008F46EE">
        <w:lastRenderedPageBreak/>
        <w:t>musí být provedeno písemnou formou.</w:t>
      </w:r>
    </w:p>
    <w:p w14:paraId="03D60457" w14:textId="77777777" w:rsidR="00434A68" w:rsidRPr="008F46EE" w:rsidRDefault="00434A68" w:rsidP="00434A68">
      <w:pPr>
        <w:widowControl w:val="0"/>
        <w:ind w:left="397"/>
        <w:jc w:val="both"/>
      </w:pPr>
    </w:p>
    <w:p w14:paraId="44713581" w14:textId="77777777" w:rsidR="00434A68" w:rsidRPr="008F46EE" w:rsidRDefault="00434A68" w:rsidP="00AF05B3">
      <w:pPr>
        <w:widowControl w:val="0"/>
        <w:numPr>
          <w:ilvl w:val="0"/>
          <w:numId w:val="4"/>
        </w:numPr>
        <w:jc w:val="both"/>
      </w:pPr>
      <w:r w:rsidRPr="008F46EE">
        <w:t>V případě, že objednatel v rámci volby práva z vadného plnění zvolí požadavek na odstranění vady díla (či bude platit domněnka dle druhé věty odst. 5. shora za středníkem), je zhotovitel povinen zahájit odstraňování vady nejpozději do 10 pracovních dnů (u neodkladných případů typu havárie apod. do 48 hodin) od doručení reklamace objednatele zhotoviteli, a dále bezplatně odstranit reklamovanou vadu v nejkratším technicky možném termínu, s přihlédnutím k povaze vady, nejpozději však do 20 pracovních dní od doručení reklamace objednatele zhotoviteli, nedohodnou-li se strany výslovně písemně (jiná než písemná forma se vylučuje) jinak.</w:t>
      </w:r>
    </w:p>
    <w:p w14:paraId="461E5CAC" w14:textId="77777777" w:rsidR="00434A68" w:rsidRPr="008F46EE" w:rsidRDefault="00434A68" w:rsidP="00434A68">
      <w:pPr>
        <w:widowControl w:val="0"/>
        <w:ind w:left="360"/>
        <w:jc w:val="both"/>
      </w:pPr>
    </w:p>
    <w:p w14:paraId="15D5FEEA" w14:textId="77777777" w:rsidR="00434A68" w:rsidRPr="008F46EE" w:rsidRDefault="00434A68" w:rsidP="00AF05B3">
      <w:pPr>
        <w:widowControl w:val="0"/>
        <w:numPr>
          <w:ilvl w:val="0"/>
          <w:numId w:val="4"/>
        </w:numPr>
        <w:jc w:val="both"/>
      </w:pPr>
      <w:r w:rsidRPr="008F46EE">
        <w:t>Objednatel je povinen umožnit zhotoviteli odstranění vady.</w:t>
      </w:r>
    </w:p>
    <w:p w14:paraId="4DA114F9" w14:textId="77777777" w:rsidR="00434A68" w:rsidRPr="008F46EE" w:rsidRDefault="00434A68" w:rsidP="00434A68">
      <w:pPr>
        <w:widowControl w:val="0"/>
        <w:jc w:val="both"/>
      </w:pPr>
    </w:p>
    <w:p w14:paraId="37AE769D" w14:textId="77777777" w:rsidR="00434A68" w:rsidRPr="008F46EE" w:rsidRDefault="00434A68" w:rsidP="00AF05B3">
      <w:pPr>
        <w:widowControl w:val="0"/>
        <w:numPr>
          <w:ilvl w:val="0"/>
          <w:numId w:val="4"/>
        </w:numPr>
        <w:jc w:val="both"/>
      </w:pPr>
      <w:r w:rsidRPr="008F46EE">
        <w:t>Provedenou opravu vady zhotovitel objednateli předá na základě písemného předávacího protokolu podepsaného oběma stranami. Na provedenou opravu poskytuje zhotovitel záruku ve stejné délce jako v odst. 3. tohoto článku.</w:t>
      </w:r>
    </w:p>
    <w:p w14:paraId="02977215" w14:textId="77777777" w:rsidR="00535461" w:rsidRDefault="00535461" w:rsidP="00016CED">
      <w:pPr>
        <w:widowControl w:val="0"/>
        <w:jc w:val="both"/>
      </w:pPr>
    </w:p>
    <w:p w14:paraId="1DC5D4D4" w14:textId="367ECD8E" w:rsidR="00EE0458" w:rsidRDefault="00EE0458" w:rsidP="00016CED">
      <w:pPr>
        <w:widowControl w:val="0"/>
        <w:jc w:val="center"/>
        <w:rPr>
          <w:b/>
          <w:sz w:val="28"/>
          <w:szCs w:val="28"/>
        </w:rPr>
      </w:pPr>
      <w:r>
        <w:rPr>
          <w:b/>
          <w:sz w:val="28"/>
          <w:szCs w:val="28"/>
        </w:rPr>
        <w:t>Článek XI.</w:t>
      </w:r>
    </w:p>
    <w:p w14:paraId="49827E70" w14:textId="77777777" w:rsidR="00EE0458" w:rsidRDefault="00EE0458" w:rsidP="00016CED">
      <w:pPr>
        <w:widowControl w:val="0"/>
        <w:jc w:val="center"/>
        <w:rPr>
          <w:b/>
          <w:sz w:val="28"/>
          <w:szCs w:val="28"/>
        </w:rPr>
      </w:pPr>
      <w:r>
        <w:rPr>
          <w:b/>
          <w:sz w:val="28"/>
          <w:szCs w:val="28"/>
        </w:rPr>
        <w:t>Závěrečná ustanovení</w:t>
      </w:r>
    </w:p>
    <w:p w14:paraId="2E397C16" w14:textId="77777777" w:rsidR="00EE0458" w:rsidRDefault="00EE0458" w:rsidP="00016CED">
      <w:pPr>
        <w:pStyle w:val="Zkladntext"/>
        <w:widowControl w:val="0"/>
        <w:spacing w:before="0" w:line="240" w:lineRule="auto"/>
        <w:rPr>
          <w:bCs/>
          <w:sz w:val="24"/>
          <w:szCs w:val="24"/>
        </w:rPr>
      </w:pPr>
    </w:p>
    <w:p w14:paraId="6E5A12F5" w14:textId="50890BD2" w:rsidR="00EE0458" w:rsidRPr="00A67D81" w:rsidRDefault="00EE0458" w:rsidP="00AF05B3">
      <w:pPr>
        <w:pStyle w:val="Zkladntext"/>
        <w:widowControl w:val="0"/>
        <w:numPr>
          <w:ilvl w:val="0"/>
          <w:numId w:val="5"/>
        </w:numPr>
        <w:spacing w:before="0" w:line="240" w:lineRule="auto"/>
        <w:rPr>
          <w:bCs/>
          <w:sz w:val="24"/>
          <w:szCs w:val="24"/>
        </w:rPr>
      </w:pPr>
      <w:r w:rsidRPr="00A67D81">
        <w:rPr>
          <w:bCs/>
          <w:sz w:val="24"/>
          <w:szCs w:val="24"/>
        </w:rPr>
        <w:t xml:space="preserve">Objednatel má právo </w:t>
      </w:r>
      <w:r w:rsidR="001857AF">
        <w:rPr>
          <w:bCs/>
          <w:sz w:val="24"/>
          <w:szCs w:val="24"/>
        </w:rPr>
        <w:t xml:space="preserve">písemně </w:t>
      </w:r>
      <w:r w:rsidRPr="00A67D81">
        <w:rPr>
          <w:bCs/>
          <w:sz w:val="24"/>
          <w:szCs w:val="24"/>
        </w:rPr>
        <w:t>odstoupit od smlouvy v případě, že zhotovitel v zadávacím řízení uvedl v nabídce informace nebo doklady, které neodpovídají skutečnosti a měly nebo mohly mít vliv na výsledek zadávacího řízení.</w:t>
      </w:r>
    </w:p>
    <w:p w14:paraId="10963F56" w14:textId="77777777" w:rsidR="00EE0458" w:rsidRDefault="00EE0458" w:rsidP="00016CED">
      <w:pPr>
        <w:pStyle w:val="Zkladntext"/>
        <w:widowControl w:val="0"/>
        <w:spacing w:before="0" w:line="240" w:lineRule="auto"/>
        <w:rPr>
          <w:bCs/>
          <w:sz w:val="24"/>
          <w:szCs w:val="24"/>
        </w:rPr>
      </w:pPr>
    </w:p>
    <w:p w14:paraId="6F08834E" w14:textId="77777777" w:rsidR="00EE0458" w:rsidRDefault="00EE0458" w:rsidP="00AF05B3">
      <w:pPr>
        <w:pStyle w:val="Zkladntext"/>
        <w:widowControl w:val="0"/>
        <w:numPr>
          <w:ilvl w:val="0"/>
          <w:numId w:val="5"/>
        </w:numPr>
        <w:spacing w:before="0" w:line="240" w:lineRule="auto"/>
        <w:rPr>
          <w:bCs/>
          <w:sz w:val="24"/>
          <w:szCs w:val="24"/>
        </w:rPr>
      </w:pPr>
      <w:r>
        <w:rPr>
          <w:bCs/>
          <w:sz w:val="24"/>
          <w:szCs w:val="24"/>
        </w:rPr>
        <w:t xml:space="preserve">Zhotovitel si je vědom skutečnosti, že dílo je financováno z veřejných prostředků. Zhotovitel souhlasí se zrušením části závazku v průběhu realizace díla v případě, že mu bude doručen písemný přípis objednatele o tom, že finanční prostředky </w:t>
      </w:r>
      <w:proofErr w:type="gramStart"/>
      <w:r>
        <w:rPr>
          <w:bCs/>
          <w:sz w:val="24"/>
          <w:szCs w:val="24"/>
        </w:rPr>
        <w:t>z  veřejných</w:t>
      </w:r>
      <w:proofErr w:type="gramEnd"/>
      <w:r>
        <w:rPr>
          <w:bCs/>
          <w:sz w:val="24"/>
          <w:szCs w:val="24"/>
        </w:rPr>
        <w:t xml:space="preserve"> finančních prostředků na toto dílo nebudou objednateli poskytnuty v rozsahu sjednané ceny. V pochybnostech se má za to, že písemný přípis je doručen třetí pracovní den po jeho odeslání.</w:t>
      </w:r>
    </w:p>
    <w:p w14:paraId="34A248F7" w14:textId="77777777" w:rsidR="00EE0458" w:rsidRDefault="00EE0458" w:rsidP="00016CED">
      <w:pPr>
        <w:pStyle w:val="Zkladntext"/>
        <w:widowControl w:val="0"/>
        <w:spacing w:before="0" w:line="240" w:lineRule="auto"/>
        <w:rPr>
          <w:bCs/>
          <w:sz w:val="24"/>
          <w:szCs w:val="24"/>
        </w:rPr>
      </w:pPr>
    </w:p>
    <w:p w14:paraId="50D5E87F" w14:textId="77777777" w:rsidR="00EE0458" w:rsidRDefault="00EE0458" w:rsidP="00AF05B3">
      <w:pPr>
        <w:pStyle w:val="Zkladntext"/>
        <w:widowControl w:val="0"/>
        <w:numPr>
          <w:ilvl w:val="0"/>
          <w:numId w:val="5"/>
        </w:numPr>
        <w:spacing w:before="0" w:line="240" w:lineRule="auto"/>
        <w:rPr>
          <w:bCs/>
          <w:sz w:val="24"/>
          <w:szCs w:val="24"/>
        </w:rPr>
      </w:pPr>
      <w:r w:rsidRPr="00C45E40">
        <w:rPr>
          <w:bCs/>
          <w:sz w:val="24"/>
          <w:szCs w:val="24"/>
        </w:rPr>
        <w:t>Při splnění výše uvedené podmínky je zrušení části sjednaného závazku dohodnuto účastníky smlouvy v</w:t>
      </w:r>
      <w:r>
        <w:rPr>
          <w:bCs/>
          <w:sz w:val="24"/>
          <w:szCs w:val="24"/>
        </w:rPr>
        <w:t> </w:t>
      </w:r>
      <w:r w:rsidRPr="00C45E40">
        <w:rPr>
          <w:bCs/>
          <w:sz w:val="24"/>
          <w:szCs w:val="24"/>
        </w:rPr>
        <w:t>rozsahu</w:t>
      </w:r>
      <w:r>
        <w:rPr>
          <w:bCs/>
          <w:sz w:val="24"/>
          <w:szCs w:val="24"/>
        </w:rPr>
        <w:t xml:space="preserve"> řádně provedených prací, a to ke dni zrušení závazku. Rozsah prací</w:t>
      </w:r>
      <w:r w:rsidRPr="00C45E40">
        <w:rPr>
          <w:bCs/>
          <w:sz w:val="24"/>
          <w:szCs w:val="24"/>
        </w:rPr>
        <w:t xml:space="preserve"> </w:t>
      </w:r>
      <w:r>
        <w:rPr>
          <w:bCs/>
          <w:sz w:val="24"/>
          <w:szCs w:val="24"/>
        </w:rPr>
        <w:t>bude potvrzen objednatelem a zhotovitelem v písemném protokolu.</w:t>
      </w:r>
      <w:r w:rsidRPr="00C45E40">
        <w:rPr>
          <w:bCs/>
          <w:sz w:val="24"/>
          <w:szCs w:val="24"/>
        </w:rPr>
        <w:t xml:space="preserve"> Účinnost zrušení části závazku nastane vždy dnem doručení písemného přípisu </w:t>
      </w:r>
      <w:r>
        <w:rPr>
          <w:bCs/>
          <w:sz w:val="24"/>
          <w:szCs w:val="24"/>
        </w:rPr>
        <w:t xml:space="preserve">dle odst. 2. tohoto článku </w:t>
      </w:r>
      <w:r w:rsidRPr="00C45E40">
        <w:rPr>
          <w:bCs/>
          <w:sz w:val="24"/>
          <w:szCs w:val="24"/>
        </w:rPr>
        <w:t>zhotoviteli.</w:t>
      </w:r>
    </w:p>
    <w:p w14:paraId="394535E4" w14:textId="77777777" w:rsidR="00EE0458" w:rsidRDefault="00EE0458" w:rsidP="00016CED">
      <w:pPr>
        <w:pStyle w:val="Zkladntext"/>
        <w:widowControl w:val="0"/>
        <w:spacing w:before="0" w:line="240" w:lineRule="auto"/>
        <w:rPr>
          <w:bCs/>
          <w:sz w:val="24"/>
          <w:szCs w:val="24"/>
        </w:rPr>
      </w:pPr>
    </w:p>
    <w:p w14:paraId="2F3138EE" w14:textId="375C2C60" w:rsidR="00EE0458" w:rsidRDefault="00016AE4" w:rsidP="00AF05B3">
      <w:pPr>
        <w:pStyle w:val="Zkladntext"/>
        <w:widowControl w:val="0"/>
        <w:numPr>
          <w:ilvl w:val="0"/>
          <w:numId w:val="5"/>
        </w:numPr>
        <w:spacing w:before="0" w:line="240" w:lineRule="auto"/>
        <w:rPr>
          <w:bCs/>
          <w:sz w:val="24"/>
          <w:szCs w:val="24"/>
        </w:rPr>
      </w:pPr>
      <w:r w:rsidRPr="000A0D35">
        <w:rPr>
          <w:bCs/>
          <w:sz w:val="24"/>
          <w:szCs w:val="24"/>
        </w:rPr>
        <w:t>Smluvní povinnost zhotovitele splnit řádně svůj závazek ve sjednané době je podstatnou smluvní povinností zhotovitele. V případě jejího porušení se jedná o závažné porušení jeho smluvní povinnosti</w:t>
      </w:r>
      <w:r w:rsidRPr="00D36F6B">
        <w:rPr>
          <w:bCs/>
          <w:sz w:val="24"/>
          <w:szCs w:val="24"/>
        </w:rPr>
        <w:t xml:space="preserve"> </w:t>
      </w:r>
      <w:r w:rsidRPr="000A0D35">
        <w:rPr>
          <w:bCs/>
          <w:sz w:val="24"/>
          <w:szCs w:val="24"/>
        </w:rPr>
        <w:t xml:space="preserve">a objednatel je oprávněn od této smlouvy </w:t>
      </w:r>
      <w:r>
        <w:rPr>
          <w:bCs/>
          <w:sz w:val="24"/>
          <w:szCs w:val="24"/>
        </w:rPr>
        <w:t xml:space="preserve">písemně </w:t>
      </w:r>
      <w:r w:rsidRPr="000A0D35">
        <w:rPr>
          <w:bCs/>
          <w:sz w:val="24"/>
          <w:szCs w:val="24"/>
        </w:rPr>
        <w:t>odstoupit</w:t>
      </w:r>
      <w:r>
        <w:rPr>
          <w:bCs/>
          <w:sz w:val="24"/>
          <w:szCs w:val="24"/>
        </w:rPr>
        <w:t xml:space="preserve"> – zhotovitel si je vědom skutečnosti, že objednatel by smlouvu neuzavřel</w:t>
      </w:r>
      <w:r w:rsidRPr="00D36F6B">
        <w:rPr>
          <w:bCs/>
          <w:sz w:val="24"/>
          <w:szCs w:val="24"/>
        </w:rPr>
        <w:t>, p</w:t>
      </w:r>
      <w:r>
        <w:rPr>
          <w:bCs/>
          <w:sz w:val="24"/>
          <w:szCs w:val="24"/>
        </w:rPr>
        <w:t xml:space="preserve">okud by toto porušení mohl předvídat </w:t>
      </w:r>
      <w:r w:rsidRPr="00D36F6B">
        <w:rPr>
          <w:bCs/>
          <w:sz w:val="24"/>
          <w:szCs w:val="24"/>
        </w:rPr>
        <w:t xml:space="preserve">již při </w:t>
      </w:r>
      <w:r>
        <w:rPr>
          <w:bCs/>
          <w:sz w:val="24"/>
          <w:szCs w:val="24"/>
        </w:rPr>
        <w:t xml:space="preserve">jejím </w:t>
      </w:r>
      <w:r w:rsidRPr="00D36F6B">
        <w:rPr>
          <w:bCs/>
          <w:sz w:val="24"/>
          <w:szCs w:val="24"/>
        </w:rPr>
        <w:t>uzavření</w:t>
      </w:r>
      <w:r>
        <w:rPr>
          <w:bCs/>
          <w:sz w:val="24"/>
          <w:szCs w:val="24"/>
        </w:rPr>
        <w:t>.</w:t>
      </w:r>
      <w:r w:rsidRPr="00D36F6B">
        <w:rPr>
          <w:bCs/>
          <w:sz w:val="24"/>
          <w:szCs w:val="24"/>
        </w:rPr>
        <w:t xml:space="preserve"> </w:t>
      </w:r>
      <w:r w:rsidRPr="000A0D35">
        <w:rPr>
          <w:bCs/>
          <w:sz w:val="24"/>
          <w:szCs w:val="24"/>
        </w:rPr>
        <w:t>Zhotovitel je povinen zabezpečit dílo tak, aby nedošlo k jeho následnému poškození</w:t>
      </w:r>
      <w:r w:rsidR="00EE0458" w:rsidRPr="000A0D35">
        <w:rPr>
          <w:bCs/>
          <w:sz w:val="24"/>
          <w:szCs w:val="24"/>
        </w:rPr>
        <w:t>.</w:t>
      </w:r>
    </w:p>
    <w:p w14:paraId="0E61D8C8" w14:textId="77777777" w:rsidR="004F0345" w:rsidRPr="000A0D35" w:rsidRDefault="004F0345" w:rsidP="00016CED">
      <w:pPr>
        <w:pStyle w:val="Zkladntext"/>
        <w:widowControl w:val="0"/>
        <w:spacing w:before="0" w:line="240" w:lineRule="auto"/>
        <w:rPr>
          <w:bCs/>
          <w:sz w:val="24"/>
          <w:szCs w:val="24"/>
        </w:rPr>
      </w:pPr>
    </w:p>
    <w:p w14:paraId="10D70BD9" w14:textId="77777777" w:rsidR="001857AF" w:rsidRPr="0039196D" w:rsidRDefault="001857AF" w:rsidP="00AF05B3">
      <w:pPr>
        <w:pStyle w:val="Zkladntext"/>
        <w:widowControl w:val="0"/>
        <w:numPr>
          <w:ilvl w:val="0"/>
          <w:numId w:val="5"/>
        </w:numPr>
        <w:spacing w:before="0" w:line="240" w:lineRule="auto"/>
        <w:rPr>
          <w:bCs/>
          <w:sz w:val="24"/>
          <w:szCs w:val="24"/>
        </w:rPr>
      </w:pPr>
      <w:r w:rsidRPr="0039196D">
        <w:rPr>
          <w:bCs/>
          <w:sz w:val="24"/>
          <w:szCs w:val="24"/>
        </w:rPr>
        <w:t xml:space="preserve">Objednatel může závazek ze smlouvy o dílo </w:t>
      </w:r>
      <w:r>
        <w:rPr>
          <w:bCs/>
          <w:sz w:val="24"/>
          <w:szCs w:val="24"/>
        </w:rPr>
        <w:t xml:space="preserve">písemně </w:t>
      </w:r>
      <w:r w:rsidRPr="0039196D">
        <w:rPr>
          <w:bCs/>
          <w:sz w:val="24"/>
          <w:szCs w:val="24"/>
        </w:rPr>
        <w:t xml:space="preserve">vypovědět nebo od ní </w:t>
      </w:r>
      <w:r>
        <w:rPr>
          <w:bCs/>
          <w:sz w:val="24"/>
          <w:szCs w:val="24"/>
        </w:rPr>
        <w:t xml:space="preserve">písemně </w:t>
      </w:r>
      <w:r w:rsidRPr="0039196D">
        <w:rPr>
          <w:bCs/>
          <w:sz w:val="24"/>
          <w:szCs w:val="24"/>
        </w:rPr>
        <w:t>odstoupit, a to bez zbytečného odkladu poté, co zjistí, že smlouva neměla být uzavřena, neboť</w:t>
      </w:r>
    </w:p>
    <w:p w14:paraId="7FD4ED77" w14:textId="77777777" w:rsidR="004F0345" w:rsidRPr="0039196D" w:rsidRDefault="004F0345" w:rsidP="00AF05B3">
      <w:pPr>
        <w:pStyle w:val="Zkladntext"/>
        <w:widowControl w:val="0"/>
        <w:numPr>
          <w:ilvl w:val="0"/>
          <w:numId w:val="19"/>
        </w:numPr>
        <w:tabs>
          <w:tab w:val="clear" w:pos="397"/>
        </w:tabs>
        <w:spacing w:before="0" w:line="240" w:lineRule="auto"/>
        <w:ind w:left="851"/>
        <w:rPr>
          <w:bCs/>
          <w:sz w:val="24"/>
          <w:szCs w:val="24"/>
        </w:rPr>
      </w:pPr>
      <w:r w:rsidRPr="0039196D">
        <w:rPr>
          <w:bCs/>
          <w:sz w:val="24"/>
          <w:szCs w:val="24"/>
        </w:rPr>
        <w:t>zhotovitel měl být vyloučen z účasti v zadávacím řízení,</w:t>
      </w:r>
    </w:p>
    <w:p w14:paraId="26A6F793" w14:textId="77777777" w:rsidR="004F0345" w:rsidRPr="0039196D" w:rsidRDefault="004F0345" w:rsidP="00AF05B3">
      <w:pPr>
        <w:pStyle w:val="Zkladntext"/>
        <w:widowControl w:val="0"/>
        <w:numPr>
          <w:ilvl w:val="0"/>
          <w:numId w:val="19"/>
        </w:numPr>
        <w:tabs>
          <w:tab w:val="clear" w:pos="397"/>
        </w:tabs>
        <w:spacing w:before="0" w:line="240" w:lineRule="auto"/>
        <w:ind w:left="851"/>
        <w:rPr>
          <w:bCs/>
          <w:sz w:val="24"/>
          <w:szCs w:val="24"/>
        </w:rPr>
      </w:pPr>
      <w:r w:rsidRPr="0039196D">
        <w:rPr>
          <w:bCs/>
          <w:sz w:val="24"/>
          <w:szCs w:val="24"/>
        </w:rPr>
        <w:t>zhotovitel před zadáním veřejné zakázky předložil údaje, dokumenty, vzorky nebo modely, které neodpovídaly skutečnosti a měly nebo mohly mít vliv na výběr dodavatele, nebo</w:t>
      </w:r>
    </w:p>
    <w:p w14:paraId="6E749A4A" w14:textId="77777777" w:rsidR="00EE0458" w:rsidRPr="0039196D" w:rsidRDefault="004F0345" w:rsidP="00AF05B3">
      <w:pPr>
        <w:pStyle w:val="Zkladntext"/>
        <w:widowControl w:val="0"/>
        <w:numPr>
          <w:ilvl w:val="0"/>
          <w:numId w:val="19"/>
        </w:numPr>
        <w:tabs>
          <w:tab w:val="clear" w:pos="397"/>
        </w:tabs>
        <w:spacing w:before="0" w:line="240" w:lineRule="auto"/>
        <w:ind w:left="851"/>
        <w:rPr>
          <w:bCs/>
          <w:sz w:val="24"/>
          <w:szCs w:val="24"/>
        </w:rPr>
      </w:pPr>
      <w:r w:rsidRPr="0039196D">
        <w:rPr>
          <w:bCs/>
          <w:sz w:val="24"/>
          <w:szCs w:val="24"/>
        </w:rPr>
        <w:t xml:space="preserve">výběr dodavatele souvisí se závažným porušením povinnosti členského státu ve smyslu čl. </w:t>
      </w:r>
      <w:r w:rsidRPr="0039196D">
        <w:rPr>
          <w:bCs/>
          <w:sz w:val="24"/>
          <w:szCs w:val="24"/>
        </w:rPr>
        <w:lastRenderedPageBreak/>
        <w:t>258 Smlouvy o fungování Evropské unie, o kterém rozhodl Soudní dvůr Evropské unie.</w:t>
      </w:r>
    </w:p>
    <w:p w14:paraId="0A500B90" w14:textId="77777777" w:rsidR="004F0345" w:rsidRPr="004F0345" w:rsidRDefault="004F0345" w:rsidP="00016CED">
      <w:pPr>
        <w:pStyle w:val="Zkladntext"/>
        <w:widowControl w:val="0"/>
        <w:spacing w:before="0" w:line="240" w:lineRule="auto"/>
        <w:ind w:left="397"/>
        <w:rPr>
          <w:bCs/>
          <w:sz w:val="24"/>
          <w:szCs w:val="24"/>
        </w:rPr>
      </w:pPr>
    </w:p>
    <w:p w14:paraId="3930FACF" w14:textId="77777777" w:rsidR="00016AE4" w:rsidRDefault="00016AE4" w:rsidP="00AF05B3">
      <w:pPr>
        <w:pStyle w:val="Zkladntext"/>
        <w:widowControl w:val="0"/>
        <w:numPr>
          <w:ilvl w:val="0"/>
          <w:numId w:val="5"/>
        </w:numPr>
        <w:spacing w:before="0" w:line="240" w:lineRule="auto"/>
        <w:rPr>
          <w:bCs/>
          <w:sz w:val="24"/>
          <w:szCs w:val="24"/>
        </w:rPr>
      </w:pPr>
      <w:r>
        <w:rPr>
          <w:bCs/>
          <w:sz w:val="24"/>
          <w:szCs w:val="24"/>
        </w:rPr>
        <w:t xml:space="preserve">Jakékoliv právní předpisy a normy, na které tato smlouva odkazuje, se rozumí v platném znění. </w:t>
      </w:r>
    </w:p>
    <w:p w14:paraId="2712A6ED" w14:textId="77777777" w:rsidR="00016AE4" w:rsidRDefault="00016AE4" w:rsidP="00016AE4">
      <w:pPr>
        <w:pStyle w:val="Zkladntext"/>
        <w:widowControl w:val="0"/>
        <w:spacing w:before="0" w:line="240" w:lineRule="auto"/>
        <w:ind w:left="397"/>
        <w:rPr>
          <w:bCs/>
          <w:sz w:val="24"/>
          <w:szCs w:val="24"/>
        </w:rPr>
      </w:pPr>
    </w:p>
    <w:p w14:paraId="3BD83E66" w14:textId="77777777" w:rsidR="000E1A11" w:rsidRPr="00EC5572" w:rsidRDefault="0039196D" w:rsidP="00AF05B3">
      <w:pPr>
        <w:pStyle w:val="Zkladntext"/>
        <w:widowControl w:val="0"/>
        <w:numPr>
          <w:ilvl w:val="0"/>
          <w:numId w:val="5"/>
        </w:numPr>
        <w:spacing w:before="0" w:line="240" w:lineRule="auto"/>
        <w:rPr>
          <w:bCs/>
          <w:sz w:val="24"/>
          <w:szCs w:val="24"/>
        </w:rPr>
      </w:pPr>
      <w:r w:rsidRPr="0039196D">
        <w:rPr>
          <w:bCs/>
          <w:sz w:val="24"/>
          <w:szCs w:val="24"/>
        </w:rPr>
        <w:t xml:space="preserve">Smlouva nabývá platnosti dnem jejího podpisu. </w:t>
      </w:r>
      <w:r w:rsidR="000E1A11" w:rsidRPr="00EC5572">
        <w:rPr>
          <w:bCs/>
          <w:sz w:val="24"/>
          <w:szCs w:val="24"/>
        </w:rPr>
        <w:t>Účinnosti nabývá smlouva dnem jejího uveřejnění prostřednictvím registru smluv. Objednatel zajistí uveřejnění smlouvy v registru smluv postupem dle z. č. 340/2015 Sb.</w:t>
      </w:r>
      <w:r w:rsidRPr="0039196D">
        <w:rPr>
          <w:bCs/>
          <w:sz w:val="24"/>
          <w:szCs w:val="24"/>
        </w:rPr>
        <w:t xml:space="preserve"> O zveřejnění smlouvy v registru smluv bude objednatel neprodleně zhotovitele informovat.</w:t>
      </w:r>
    </w:p>
    <w:p w14:paraId="71DE9389" w14:textId="77777777" w:rsidR="000E1A11" w:rsidRDefault="000E1A11" w:rsidP="00016CED">
      <w:pPr>
        <w:pStyle w:val="Zkladntext"/>
        <w:widowControl w:val="0"/>
        <w:spacing w:before="0" w:line="240" w:lineRule="auto"/>
        <w:ind w:left="397"/>
        <w:rPr>
          <w:bCs/>
          <w:sz w:val="24"/>
          <w:szCs w:val="24"/>
        </w:rPr>
      </w:pPr>
    </w:p>
    <w:p w14:paraId="1D731847" w14:textId="77777777" w:rsidR="001857AF" w:rsidRPr="001857AF" w:rsidRDefault="001857AF" w:rsidP="00AF05B3">
      <w:pPr>
        <w:widowControl w:val="0"/>
        <w:numPr>
          <w:ilvl w:val="0"/>
          <w:numId w:val="5"/>
        </w:numPr>
        <w:jc w:val="both"/>
        <w:rPr>
          <w:bCs/>
        </w:rPr>
      </w:pPr>
      <w:r w:rsidRPr="001857AF">
        <w:rPr>
          <w:bCs/>
        </w:rPr>
        <w:t xml:space="preserve">Tuto smlouvu lze měnit nebo doplňovat pouze písemnou dohodou smluvních stran formou číslovaného dodatku této smlouvy podepsaného oběma stranami. Stanoví-li tato smlouva či zákon, že určitý úkon je třeba učinit písemnou formou, dohodly se smluvní strany tak, že takový úkon je nezbytné provést výhradně písemnou formou a </w:t>
      </w:r>
      <w:proofErr w:type="gramStart"/>
      <w:r w:rsidRPr="001857AF">
        <w:rPr>
          <w:bCs/>
        </w:rPr>
        <w:t>jiná</w:t>
      </w:r>
      <w:proofErr w:type="gramEnd"/>
      <w:r w:rsidRPr="001857AF">
        <w:rPr>
          <w:bCs/>
        </w:rPr>
        <w:t xml:space="preserve"> než písemná forma se vylučuje.</w:t>
      </w:r>
    </w:p>
    <w:p w14:paraId="57CF56E9" w14:textId="77777777" w:rsidR="000E1A11" w:rsidRDefault="000E1A11" w:rsidP="00016CED">
      <w:pPr>
        <w:pStyle w:val="Zkladntext"/>
        <w:widowControl w:val="0"/>
        <w:spacing w:before="0" w:line="240" w:lineRule="auto"/>
        <w:rPr>
          <w:bCs/>
          <w:sz w:val="24"/>
          <w:szCs w:val="24"/>
        </w:rPr>
      </w:pPr>
    </w:p>
    <w:p w14:paraId="48460628" w14:textId="77777777" w:rsidR="000E1A11" w:rsidRDefault="000E1A11" w:rsidP="00AF05B3">
      <w:pPr>
        <w:pStyle w:val="Zkladntext"/>
        <w:widowControl w:val="0"/>
        <w:numPr>
          <w:ilvl w:val="0"/>
          <w:numId w:val="5"/>
        </w:numPr>
        <w:spacing w:before="0" w:line="240" w:lineRule="auto"/>
        <w:rPr>
          <w:bCs/>
          <w:sz w:val="24"/>
          <w:szCs w:val="24"/>
        </w:rPr>
      </w:pPr>
      <w:r w:rsidRPr="00257C10">
        <w:rPr>
          <w:bCs/>
          <w:sz w:val="24"/>
          <w:szCs w:val="24"/>
        </w:rPr>
        <w:t>Zhotovitel souhlasí se zpracováním a zveřejněním svých ve smlouvě uvedených identifikačních údajů v registru smluv.</w:t>
      </w:r>
    </w:p>
    <w:p w14:paraId="41671163" w14:textId="77777777" w:rsidR="000E1A11" w:rsidRPr="00257C10" w:rsidRDefault="000E1A11" w:rsidP="00016CED">
      <w:pPr>
        <w:pStyle w:val="Zkladntext"/>
        <w:widowControl w:val="0"/>
        <w:spacing w:before="0" w:line="240" w:lineRule="auto"/>
        <w:rPr>
          <w:bCs/>
          <w:sz w:val="24"/>
          <w:szCs w:val="24"/>
        </w:rPr>
      </w:pPr>
    </w:p>
    <w:p w14:paraId="59DA356C" w14:textId="25058743" w:rsidR="00016AE4" w:rsidRPr="008F46EE" w:rsidRDefault="00016AE4" w:rsidP="00AF05B3">
      <w:pPr>
        <w:pStyle w:val="Zkladntext"/>
        <w:widowControl w:val="0"/>
        <w:numPr>
          <w:ilvl w:val="0"/>
          <w:numId w:val="5"/>
        </w:numPr>
        <w:spacing w:before="0" w:line="240" w:lineRule="auto"/>
        <w:rPr>
          <w:bCs/>
          <w:sz w:val="24"/>
          <w:szCs w:val="24"/>
        </w:rPr>
      </w:pPr>
      <w:r w:rsidRPr="008F46EE">
        <w:rPr>
          <w:bCs/>
          <w:sz w:val="24"/>
          <w:szCs w:val="24"/>
        </w:rPr>
        <w:t>Tato smlouva se řídí právním řádem České republiky, s vyloučením kolizních norem. Právní vztahy týkající se předmětu této smlouvy touto smlouvou výslovně neupravené se řídí OZ a souvisejícími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w:t>
      </w:r>
    </w:p>
    <w:p w14:paraId="2DBC7E65" w14:textId="77777777" w:rsidR="00EE0458" w:rsidRDefault="00EE0458" w:rsidP="00016CED">
      <w:pPr>
        <w:pStyle w:val="Zkladntext"/>
        <w:widowControl w:val="0"/>
        <w:spacing w:before="0" w:line="240" w:lineRule="auto"/>
        <w:rPr>
          <w:bCs/>
          <w:sz w:val="24"/>
          <w:szCs w:val="24"/>
        </w:rPr>
      </w:pPr>
    </w:p>
    <w:p w14:paraId="1B4BBA22" w14:textId="77777777" w:rsidR="00AB2B30" w:rsidRPr="00AB2B30" w:rsidRDefault="00AB2B30" w:rsidP="00AF05B3">
      <w:pPr>
        <w:pStyle w:val="Zkladntext"/>
        <w:widowControl w:val="0"/>
        <w:numPr>
          <w:ilvl w:val="0"/>
          <w:numId w:val="5"/>
        </w:numPr>
        <w:spacing w:before="0" w:line="240" w:lineRule="auto"/>
        <w:rPr>
          <w:bCs/>
          <w:sz w:val="24"/>
          <w:szCs w:val="24"/>
        </w:rPr>
      </w:pPr>
      <w:r w:rsidRPr="00AB2B30">
        <w:rPr>
          <w:bCs/>
          <w:sz w:val="24"/>
          <w:szCs w:val="24"/>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p w14:paraId="2ABC6680" w14:textId="77777777" w:rsidR="00EE0458" w:rsidRDefault="00EE0458" w:rsidP="00016CED">
      <w:pPr>
        <w:pStyle w:val="Zkladntext"/>
        <w:widowControl w:val="0"/>
        <w:spacing w:before="0" w:line="240" w:lineRule="auto"/>
        <w:rPr>
          <w:bCs/>
          <w:sz w:val="24"/>
          <w:szCs w:val="24"/>
        </w:rPr>
      </w:pPr>
    </w:p>
    <w:p w14:paraId="18B50A34" w14:textId="77777777" w:rsidR="00EE0458" w:rsidRDefault="00EE0458" w:rsidP="00AF05B3">
      <w:pPr>
        <w:pStyle w:val="Zkladntext"/>
        <w:widowControl w:val="0"/>
        <w:numPr>
          <w:ilvl w:val="0"/>
          <w:numId w:val="5"/>
        </w:numPr>
        <w:spacing w:before="0" w:line="240" w:lineRule="auto"/>
        <w:rPr>
          <w:bCs/>
          <w:sz w:val="24"/>
          <w:szCs w:val="24"/>
        </w:rPr>
      </w:pPr>
      <w:r>
        <w:rPr>
          <w:bCs/>
          <w:sz w:val="24"/>
          <w:szCs w:val="24"/>
        </w:rPr>
        <w:t>Obě smluvní strany potvrzují autentičnost této smlouvy svými podpisy. Zároveň smluvní strany prohlašují, že tuto smlouvu projednaly a že nebyla ujednána v tísni ani za jinak jednostranně nevýhodných podmínek.</w:t>
      </w:r>
    </w:p>
    <w:p w14:paraId="74552E3A" w14:textId="77777777" w:rsidR="00EE0458" w:rsidRDefault="00EE0458" w:rsidP="00016CED">
      <w:pPr>
        <w:pStyle w:val="Zkladntext"/>
        <w:widowControl w:val="0"/>
        <w:spacing w:before="0" w:line="240" w:lineRule="auto"/>
        <w:rPr>
          <w:bCs/>
          <w:sz w:val="24"/>
          <w:szCs w:val="24"/>
        </w:rPr>
      </w:pPr>
    </w:p>
    <w:p w14:paraId="149A281D" w14:textId="08E68E03" w:rsidR="00535461" w:rsidRDefault="00535461" w:rsidP="00535461">
      <w:pPr>
        <w:pStyle w:val="Zkladntext"/>
        <w:widowControl w:val="0"/>
        <w:spacing w:before="0" w:line="240" w:lineRule="auto"/>
        <w:rPr>
          <w:bCs/>
          <w:sz w:val="24"/>
          <w:szCs w:val="24"/>
        </w:rPr>
      </w:pPr>
      <w:r>
        <w:rPr>
          <w:bCs/>
          <w:sz w:val="24"/>
          <w:szCs w:val="24"/>
        </w:rPr>
        <w:t>V</w:t>
      </w:r>
      <w:r w:rsidR="00E1101E">
        <w:rPr>
          <w:bCs/>
          <w:sz w:val="24"/>
          <w:szCs w:val="24"/>
        </w:rPr>
        <w:t xml:space="preserve">e Zlíně </w:t>
      </w:r>
      <w:r>
        <w:rPr>
          <w:bCs/>
          <w:sz w:val="24"/>
          <w:szCs w:val="24"/>
        </w:rPr>
        <w:t xml:space="preserve">dne </w:t>
      </w:r>
      <w:r w:rsidR="007E78E2">
        <w:rPr>
          <w:bCs/>
          <w:sz w:val="24"/>
          <w:szCs w:val="24"/>
        </w:rPr>
        <w:t>03.07.2025</w:t>
      </w:r>
      <w:r w:rsidR="007E78E2">
        <w:rPr>
          <w:bCs/>
          <w:sz w:val="24"/>
          <w:szCs w:val="24"/>
        </w:rPr>
        <w:tab/>
      </w:r>
      <w:r>
        <w:rPr>
          <w:bCs/>
          <w:sz w:val="24"/>
          <w:szCs w:val="24"/>
        </w:rPr>
        <w:tab/>
      </w:r>
      <w:r>
        <w:rPr>
          <w:bCs/>
          <w:sz w:val="24"/>
          <w:szCs w:val="24"/>
        </w:rPr>
        <w:tab/>
      </w:r>
      <w:r w:rsidR="00E1101E">
        <w:rPr>
          <w:bCs/>
          <w:sz w:val="24"/>
          <w:szCs w:val="24"/>
        </w:rPr>
        <w:tab/>
      </w:r>
      <w:r>
        <w:rPr>
          <w:bCs/>
          <w:sz w:val="24"/>
          <w:szCs w:val="24"/>
        </w:rPr>
        <w:t xml:space="preserve">Ve Zlíně dne </w:t>
      </w:r>
      <w:r w:rsidR="007E78E2">
        <w:rPr>
          <w:bCs/>
          <w:sz w:val="24"/>
          <w:szCs w:val="24"/>
        </w:rPr>
        <w:t>03.07.2025</w:t>
      </w:r>
    </w:p>
    <w:p w14:paraId="7901A0E5" w14:textId="77777777" w:rsidR="00535461" w:rsidRDefault="00535461" w:rsidP="00535461">
      <w:pPr>
        <w:pStyle w:val="Zkladntext"/>
        <w:widowControl w:val="0"/>
        <w:spacing w:before="0" w:line="240" w:lineRule="auto"/>
        <w:rPr>
          <w:bCs/>
          <w:sz w:val="24"/>
          <w:szCs w:val="24"/>
        </w:rPr>
      </w:pPr>
    </w:p>
    <w:p w14:paraId="4E867284" w14:textId="77777777" w:rsidR="00535461" w:rsidRDefault="00535461" w:rsidP="00535461">
      <w:pPr>
        <w:pStyle w:val="Zkladntext"/>
        <w:widowControl w:val="0"/>
        <w:spacing w:before="0" w:line="240" w:lineRule="auto"/>
        <w:rPr>
          <w:bCs/>
          <w:sz w:val="24"/>
          <w:szCs w:val="24"/>
        </w:rPr>
      </w:pPr>
    </w:p>
    <w:p w14:paraId="16E41F93" w14:textId="77777777" w:rsidR="00535461" w:rsidRDefault="00535461" w:rsidP="00535461">
      <w:pPr>
        <w:pStyle w:val="Zkladntext"/>
        <w:widowControl w:val="0"/>
        <w:spacing w:before="0" w:line="240" w:lineRule="auto"/>
        <w:rPr>
          <w:bCs/>
          <w:sz w:val="24"/>
          <w:szCs w:val="24"/>
        </w:rPr>
      </w:pPr>
    </w:p>
    <w:p w14:paraId="489C1A47" w14:textId="77777777" w:rsidR="00535461" w:rsidRDefault="00535461" w:rsidP="00535461">
      <w:pPr>
        <w:pStyle w:val="Zkladntext"/>
        <w:widowControl w:val="0"/>
        <w:spacing w:before="0" w:line="240" w:lineRule="auto"/>
        <w:rPr>
          <w:bCs/>
          <w:sz w:val="24"/>
          <w:szCs w:val="24"/>
        </w:rPr>
      </w:pPr>
    </w:p>
    <w:p w14:paraId="27A8E166" w14:textId="77777777" w:rsidR="00535461" w:rsidRPr="00D35BF3" w:rsidRDefault="00535461" w:rsidP="00535461">
      <w:pPr>
        <w:widowControl w:val="0"/>
        <w:jc w:val="both"/>
        <w:rPr>
          <w:bCs/>
        </w:rPr>
      </w:pPr>
      <w:r w:rsidRPr="00D35BF3">
        <w:rPr>
          <w:bCs/>
        </w:rPr>
        <w:t>…………………………………………</w:t>
      </w:r>
      <w:r w:rsidRPr="00D35BF3">
        <w:rPr>
          <w:bCs/>
        </w:rPr>
        <w:tab/>
      </w:r>
      <w:r w:rsidRPr="00D35BF3">
        <w:rPr>
          <w:bCs/>
        </w:rPr>
        <w:tab/>
      </w:r>
      <w:r w:rsidRPr="00004EBA">
        <w:rPr>
          <w:bCs/>
        </w:rPr>
        <w:t>…………………………………………</w:t>
      </w:r>
    </w:p>
    <w:p w14:paraId="14DBC419" w14:textId="77777777" w:rsidR="00535461" w:rsidRDefault="00535461" w:rsidP="00535461">
      <w:pPr>
        <w:widowControl w:val="0"/>
        <w:jc w:val="both"/>
        <w:rPr>
          <w:bCs/>
        </w:rPr>
      </w:pPr>
      <w:r w:rsidRPr="00D35BF3">
        <w:rPr>
          <w:bCs/>
        </w:rPr>
        <w:tab/>
        <w:t xml:space="preserve"> </w:t>
      </w:r>
      <w:r>
        <w:rPr>
          <w:bCs/>
        </w:rPr>
        <w:t xml:space="preserve">    za objednatele:</w:t>
      </w:r>
      <w:r>
        <w:rPr>
          <w:bCs/>
        </w:rPr>
        <w:tab/>
      </w:r>
      <w:r>
        <w:rPr>
          <w:bCs/>
        </w:rPr>
        <w:tab/>
      </w:r>
      <w:r>
        <w:rPr>
          <w:bCs/>
        </w:rPr>
        <w:tab/>
      </w:r>
      <w:r>
        <w:rPr>
          <w:bCs/>
        </w:rPr>
        <w:tab/>
      </w:r>
      <w:r>
        <w:rPr>
          <w:bCs/>
        </w:rPr>
        <w:tab/>
        <w:t xml:space="preserve">        za zhotovitele:</w:t>
      </w:r>
    </w:p>
    <w:p w14:paraId="4DFEB5D8" w14:textId="77777777" w:rsidR="00535461" w:rsidRPr="00D35BF3" w:rsidRDefault="00535461" w:rsidP="00535461">
      <w:pPr>
        <w:widowControl w:val="0"/>
        <w:ind w:firstLine="708"/>
        <w:jc w:val="both"/>
        <w:rPr>
          <w:bCs/>
        </w:rPr>
      </w:pPr>
      <w:r w:rsidRPr="00D35BF3">
        <w:rPr>
          <w:bCs/>
        </w:rPr>
        <w:t xml:space="preserve"> Ing. Bronislav Malý</w:t>
      </w:r>
      <w:r w:rsidRPr="00D35BF3">
        <w:rPr>
          <w:bCs/>
        </w:rPr>
        <w:tab/>
      </w:r>
      <w:r w:rsidRPr="00D35BF3">
        <w:rPr>
          <w:bCs/>
        </w:rPr>
        <w:tab/>
      </w:r>
      <w:r w:rsidRPr="00D35BF3">
        <w:rPr>
          <w:bCs/>
        </w:rPr>
        <w:tab/>
      </w:r>
      <w:r w:rsidRPr="00D35BF3">
        <w:rPr>
          <w:bCs/>
        </w:rPr>
        <w:tab/>
      </w:r>
      <w:r w:rsidRPr="00D35BF3">
        <w:rPr>
          <w:bCs/>
        </w:rPr>
        <w:tab/>
        <w:t xml:space="preserve">      </w:t>
      </w:r>
      <w:r>
        <w:rPr>
          <w:bCs/>
        </w:rPr>
        <w:t>Ing. Lubomír Macák</w:t>
      </w:r>
    </w:p>
    <w:p w14:paraId="517172BE" w14:textId="3F92F33D" w:rsidR="001A5082" w:rsidRPr="00CC0467" w:rsidRDefault="00535461" w:rsidP="00535461">
      <w:pPr>
        <w:widowControl w:val="0"/>
        <w:ind w:left="708" w:firstLine="708"/>
        <w:jc w:val="both"/>
        <w:rPr>
          <w:bCs/>
        </w:rPr>
      </w:pPr>
      <w:r w:rsidRPr="00D35BF3">
        <w:rPr>
          <w:bCs/>
        </w:rPr>
        <w:t>ředitel</w:t>
      </w:r>
      <w:r w:rsidRPr="00D35BF3">
        <w:rPr>
          <w:bCs/>
        </w:rPr>
        <w:tab/>
      </w:r>
      <w:r w:rsidRPr="00D35BF3">
        <w:rPr>
          <w:bCs/>
        </w:rPr>
        <w:tab/>
      </w:r>
      <w:r w:rsidRPr="00D35BF3">
        <w:rPr>
          <w:bCs/>
        </w:rPr>
        <w:tab/>
      </w:r>
      <w:r w:rsidRPr="00D35BF3">
        <w:rPr>
          <w:bCs/>
        </w:rPr>
        <w:tab/>
      </w:r>
      <w:r>
        <w:rPr>
          <w:bCs/>
        </w:rPr>
        <w:tab/>
        <w:t xml:space="preserve">         </w:t>
      </w:r>
      <w:r w:rsidRPr="00B342F8">
        <w:rPr>
          <w:bCs/>
        </w:rPr>
        <w:t>manažer regionu Zlínského</w:t>
      </w:r>
    </w:p>
    <w:sectPr w:rsidR="001A5082" w:rsidRPr="00CC0467" w:rsidSect="001A5082">
      <w:headerReference w:type="default" r:id="rId10"/>
      <w:footerReference w:type="even" r:id="rId11"/>
      <w:footerReference w:type="default" r:id="rId12"/>
      <w:footerReference w:type="first" r:id="rId13"/>
      <w:pgSz w:w="11906" w:h="16838" w:code="9"/>
      <w:pgMar w:top="1701" w:right="102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15B82" w14:textId="77777777" w:rsidR="009162F1" w:rsidRDefault="009162F1">
      <w:r>
        <w:separator/>
      </w:r>
    </w:p>
  </w:endnote>
  <w:endnote w:type="continuationSeparator" w:id="0">
    <w:p w14:paraId="4D5C9A0D" w14:textId="77777777" w:rsidR="009162F1" w:rsidRDefault="0091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AE95" w14:textId="1C63636C" w:rsidR="00EB739D" w:rsidRDefault="00535461">
    <w:pPr>
      <w:pStyle w:val="Zpat"/>
      <w:framePr w:wrap="around" w:vAnchor="text" w:hAnchor="margin" w:xAlign="center" w:y="1"/>
      <w:rPr>
        <w:rStyle w:val="slostrnky"/>
      </w:rPr>
    </w:pPr>
    <w:r>
      <w:rPr>
        <w:noProof/>
      </w:rPr>
      <mc:AlternateContent>
        <mc:Choice Requires="wps">
          <w:drawing>
            <wp:anchor distT="0" distB="0" distL="0" distR="0" simplePos="0" relativeHeight="251659264" behindDoc="0" locked="0" layoutInCell="1" allowOverlap="1" wp14:anchorId="2BE9E7F3" wp14:editId="2BEE3B6F">
              <wp:simplePos x="635" y="635"/>
              <wp:positionH relativeFrom="page">
                <wp:align>center</wp:align>
              </wp:positionH>
              <wp:positionV relativeFrom="page">
                <wp:align>bottom</wp:align>
              </wp:positionV>
              <wp:extent cx="4411980" cy="336550"/>
              <wp:effectExtent l="0" t="0" r="7620" b="0"/>
              <wp:wrapNone/>
              <wp:docPr id="1258601692" name="Textové pole 2"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4F7A32AE" w14:textId="1DF71E65" w:rsidR="00535461" w:rsidRPr="00535461" w:rsidRDefault="00535461" w:rsidP="00535461">
                          <w:pPr>
                            <w:rPr>
                              <w:rFonts w:ascii="Arial" w:eastAsia="Arial" w:hAnsi="Arial" w:cs="Arial"/>
                              <w:noProof/>
                              <w:color w:val="29CF00"/>
                              <w:sz w:val="20"/>
                              <w:szCs w:val="20"/>
                            </w:rPr>
                          </w:pPr>
                          <w:r w:rsidRPr="00535461">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9E7F3" id="_x0000_t202" coordsize="21600,21600" o:spt="202" path="m,l,21600r21600,l21600,xe">
              <v:stroke joinstyle="miter"/>
              <v:path gradientshapeok="t" o:connecttype="rect"/>
            </v:shapetype>
            <v:shape id="Textové pole 2" o:spid="_x0000_s1026" type="#_x0000_t202" alt="C2 - COLAS GROUP INTERNAL: Employees and partners who need to know." style="position:absolute;margin-left:0;margin-top:0;width:347.4pt;height:2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" filled="f" stroked="f">
              <v:textbox style="mso-fit-shape-to-text:t" inset="0,0,0,15pt">
                <w:txbxContent>
                  <w:p w14:paraId="4F7A32AE" w14:textId="1DF71E65" w:rsidR="00535461" w:rsidRPr="00535461" w:rsidRDefault="00535461" w:rsidP="00535461">
                    <w:pPr>
                      <w:rPr>
                        <w:rFonts w:ascii="Arial" w:eastAsia="Arial" w:hAnsi="Arial" w:cs="Arial"/>
                        <w:noProof/>
                        <w:color w:val="29CF00"/>
                        <w:sz w:val="20"/>
                        <w:szCs w:val="20"/>
                      </w:rPr>
                    </w:pPr>
                    <w:r w:rsidRPr="00535461">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r w:rsidR="00EB739D">
      <w:rPr>
        <w:rStyle w:val="slostrnky"/>
      </w:rPr>
      <w:fldChar w:fldCharType="begin"/>
    </w:r>
    <w:r w:rsidR="00EB739D">
      <w:rPr>
        <w:rStyle w:val="slostrnky"/>
      </w:rPr>
      <w:instrText xml:space="preserve">PAGE  </w:instrText>
    </w:r>
    <w:r w:rsidR="00EB739D">
      <w:rPr>
        <w:rStyle w:val="slostrnky"/>
      </w:rPr>
      <w:fldChar w:fldCharType="end"/>
    </w:r>
  </w:p>
  <w:p w14:paraId="38255D3A" w14:textId="77777777" w:rsidR="00EB739D" w:rsidRDefault="00EB73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E86F" w14:textId="3939E287" w:rsidR="00EB739D" w:rsidRDefault="00535461">
    <w:pPr>
      <w:pStyle w:val="Zpat"/>
      <w:framePr w:wrap="around" w:vAnchor="text" w:hAnchor="margin" w:xAlign="center" w:y="1"/>
      <w:rPr>
        <w:rStyle w:val="slostrnky"/>
      </w:rPr>
    </w:pPr>
    <w:r>
      <w:rPr>
        <w:noProof/>
      </w:rPr>
      <mc:AlternateContent>
        <mc:Choice Requires="wps">
          <w:drawing>
            <wp:anchor distT="0" distB="0" distL="0" distR="0" simplePos="0" relativeHeight="251660288" behindDoc="0" locked="0" layoutInCell="1" allowOverlap="1" wp14:anchorId="7CB41A80" wp14:editId="72DC15F7">
              <wp:simplePos x="3833165" y="10065715"/>
              <wp:positionH relativeFrom="page">
                <wp:align>center</wp:align>
              </wp:positionH>
              <wp:positionV relativeFrom="page">
                <wp:align>bottom</wp:align>
              </wp:positionV>
              <wp:extent cx="4411980" cy="336550"/>
              <wp:effectExtent l="0" t="0" r="7620" b="0"/>
              <wp:wrapNone/>
              <wp:docPr id="1389693912" name="Textové pole 3"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45893E9A" w14:textId="3D3382C5" w:rsidR="00535461" w:rsidRPr="00535461" w:rsidRDefault="00535461" w:rsidP="00535461">
                          <w:pPr>
                            <w:rPr>
                              <w:rFonts w:ascii="Arial" w:eastAsia="Arial" w:hAnsi="Arial" w:cs="Arial"/>
                              <w:noProof/>
                              <w:color w:val="29CF00"/>
                              <w:sz w:val="20"/>
                              <w:szCs w:val="20"/>
                            </w:rPr>
                          </w:pPr>
                          <w:r w:rsidRPr="00535461">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41A80" id="_x0000_t202" coordsize="21600,21600" o:spt="202" path="m,l,21600r21600,l21600,xe">
              <v:stroke joinstyle="miter"/>
              <v:path gradientshapeok="t" o:connecttype="rect"/>
            </v:shapetype>
            <v:shape id="Textové pole 3" o:spid="_x0000_s1027" type="#_x0000_t202" alt="C2 - COLAS GROUP INTERNAL: Employees and partners who need to know." style="position:absolute;margin-left:0;margin-top:0;width:347.4pt;height:2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" filled="f" stroked="f">
              <v:textbox style="mso-fit-shape-to-text:t" inset="0,0,0,15pt">
                <w:txbxContent>
                  <w:p w14:paraId="45893E9A" w14:textId="3D3382C5" w:rsidR="00535461" w:rsidRPr="00535461" w:rsidRDefault="00535461" w:rsidP="00535461">
                    <w:pPr>
                      <w:rPr>
                        <w:rFonts w:ascii="Arial" w:eastAsia="Arial" w:hAnsi="Arial" w:cs="Arial"/>
                        <w:noProof/>
                        <w:color w:val="29CF00"/>
                        <w:sz w:val="20"/>
                        <w:szCs w:val="20"/>
                      </w:rPr>
                    </w:pPr>
                    <w:r w:rsidRPr="00535461">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r w:rsidR="00EB739D">
      <w:rPr>
        <w:rStyle w:val="slostrnky"/>
      </w:rPr>
      <w:fldChar w:fldCharType="begin"/>
    </w:r>
    <w:r w:rsidR="00EB739D">
      <w:rPr>
        <w:rStyle w:val="slostrnky"/>
      </w:rPr>
      <w:instrText xml:space="preserve">PAGE  </w:instrText>
    </w:r>
    <w:r w:rsidR="00EB739D">
      <w:rPr>
        <w:rStyle w:val="slostrnky"/>
      </w:rPr>
      <w:fldChar w:fldCharType="separate"/>
    </w:r>
    <w:r w:rsidR="00E756DA">
      <w:rPr>
        <w:rStyle w:val="slostrnky"/>
        <w:noProof/>
      </w:rPr>
      <w:t>3</w:t>
    </w:r>
    <w:r w:rsidR="00EB739D">
      <w:rPr>
        <w:rStyle w:val="slostrnky"/>
      </w:rPr>
      <w:fldChar w:fldCharType="end"/>
    </w:r>
  </w:p>
  <w:p w14:paraId="0195BD33" w14:textId="77777777" w:rsidR="00EB739D" w:rsidRDefault="00EB739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623" w14:textId="643AE9DF" w:rsidR="00535461" w:rsidRDefault="00535461">
    <w:pPr>
      <w:pStyle w:val="Zpat"/>
    </w:pPr>
    <w:r>
      <w:rPr>
        <w:noProof/>
      </w:rPr>
      <mc:AlternateContent>
        <mc:Choice Requires="wps">
          <w:drawing>
            <wp:anchor distT="0" distB="0" distL="0" distR="0" simplePos="0" relativeHeight="251658240" behindDoc="0" locked="0" layoutInCell="1" allowOverlap="1" wp14:anchorId="432B00EE" wp14:editId="01BA8959">
              <wp:simplePos x="635" y="635"/>
              <wp:positionH relativeFrom="page">
                <wp:align>center</wp:align>
              </wp:positionH>
              <wp:positionV relativeFrom="page">
                <wp:align>bottom</wp:align>
              </wp:positionV>
              <wp:extent cx="4411980" cy="336550"/>
              <wp:effectExtent l="0" t="0" r="7620" b="0"/>
              <wp:wrapNone/>
              <wp:docPr id="539632474" name="Textové pole 1"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1B349B50" w14:textId="4C370D53" w:rsidR="00535461" w:rsidRPr="00535461" w:rsidRDefault="00535461" w:rsidP="00535461">
                          <w:pPr>
                            <w:rPr>
                              <w:rFonts w:ascii="Arial" w:eastAsia="Arial" w:hAnsi="Arial" w:cs="Arial"/>
                              <w:noProof/>
                              <w:color w:val="29CF00"/>
                              <w:sz w:val="20"/>
                              <w:szCs w:val="20"/>
                            </w:rPr>
                          </w:pPr>
                          <w:r w:rsidRPr="00535461">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B00EE" id="_x0000_t202" coordsize="21600,21600" o:spt="202" path="m,l,21600r21600,l21600,xe">
              <v:stroke joinstyle="miter"/>
              <v:path gradientshapeok="t" o:connecttype="rect"/>
            </v:shapetype>
            <v:shape id="Textové pole 1" o:spid="_x0000_s1028" type="#_x0000_t202" alt="C2 - COLAS GROUP INTERNAL: Employees and partners who need to know." style="position:absolute;margin-left:0;margin-top:0;width:347.4pt;height:2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" filled="f" stroked="f">
              <v:textbox style="mso-fit-shape-to-text:t" inset="0,0,0,15pt">
                <w:txbxContent>
                  <w:p w14:paraId="1B349B50" w14:textId="4C370D53" w:rsidR="00535461" w:rsidRPr="00535461" w:rsidRDefault="00535461" w:rsidP="00535461">
                    <w:pPr>
                      <w:rPr>
                        <w:rFonts w:ascii="Arial" w:eastAsia="Arial" w:hAnsi="Arial" w:cs="Arial"/>
                        <w:noProof/>
                        <w:color w:val="29CF00"/>
                        <w:sz w:val="20"/>
                        <w:szCs w:val="20"/>
                      </w:rPr>
                    </w:pPr>
                    <w:r w:rsidRPr="00535461">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54FB" w14:textId="77777777" w:rsidR="009162F1" w:rsidRDefault="009162F1">
      <w:r>
        <w:separator/>
      </w:r>
    </w:p>
  </w:footnote>
  <w:footnote w:type="continuationSeparator" w:id="0">
    <w:p w14:paraId="1C2FC8AE" w14:textId="77777777" w:rsidR="009162F1" w:rsidRDefault="00916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7512" w14:textId="77777777" w:rsidR="00EB739D" w:rsidRDefault="00EB739D" w:rsidP="001A5082">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sz w:val="20"/>
        <w:szCs w:val="20"/>
      </w:rPr>
      <w:t xml:space="preserve">Ředitelství silnic Zlínského kraje, </w:t>
    </w:r>
    <w:r>
      <w:rPr>
        <w:rFonts w:ascii="MS Reference Sans Serif" w:hAnsi="MS Reference Sans Serif"/>
        <w:b/>
        <w:color w:val="808080"/>
        <w:sz w:val="16"/>
        <w:szCs w:val="16"/>
      </w:rPr>
      <w:t>příspěvková organizace</w:t>
    </w:r>
  </w:p>
  <w:p w14:paraId="3F75F9D2" w14:textId="26D3C33C" w:rsidR="00EB739D" w:rsidRDefault="00EB739D" w:rsidP="001A5082">
    <w:pPr>
      <w:pStyle w:val="Zhlav"/>
      <w:jc w:val="right"/>
      <w:rPr>
        <w:rFonts w:ascii="MS Reference Sans Serif" w:hAnsi="MS Reference Sans Serif"/>
        <w:b/>
        <w:color w:val="808080"/>
        <w:sz w:val="16"/>
        <w:szCs w:val="16"/>
      </w:rPr>
    </w:pPr>
    <w:r>
      <w:rPr>
        <w:rFonts w:ascii="MS Reference Sans Serif" w:hAnsi="MS Reference Sans Serif"/>
        <w:b/>
        <w:color w:val="808080"/>
        <w:sz w:val="16"/>
        <w:szCs w:val="16"/>
      </w:rPr>
      <w:t>K </w:t>
    </w:r>
    <w:r w:rsidR="00B67B64">
      <w:rPr>
        <w:rFonts w:ascii="MS Reference Sans Serif" w:hAnsi="MS Reference Sans Serif"/>
        <w:b/>
        <w:color w:val="808080"/>
        <w:sz w:val="16"/>
        <w:szCs w:val="16"/>
      </w:rPr>
      <w:t>M</w:t>
    </w:r>
    <w:r>
      <w:rPr>
        <w:rFonts w:ascii="MS Reference Sans Serif" w:hAnsi="MS Reference Sans Serif"/>
        <w:b/>
        <w:color w:val="808080"/>
        <w:sz w:val="16"/>
        <w:szCs w:val="16"/>
      </w:rPr>
      <w:t>ajáku 5001, 76</w:t>
    </w:r>
    <w:r w:rsidR="00B67B64">
      <w:rPr>
        <w:rFonts w:ascii="MS Reference Sans Serif" w:hAnsi="MS Reference Sans Serif"/>
        <w:b/>
        <w:color w:val="808080"/>
        <w:sz w:val="16"/>
        <w:szCs w:val="16"/>
      </w:rPr>
      <w:t>0</w:t>
    </w:r>
    <w:r>
      <w:rPr>
        <w:rFonts w:ascii="MS Reference Sans Serif" w:hAnsi="MS Reference Sans Serif"/>
        <w:b/>
        <w:color w:val="808080"/>
        <w:sz w:val="16"/>
        <w:szCs w:val="16"/>
      </w:rPr>
      <w:t xml:space="preserve"> </w:t>
    </w:r>
    <w:r w:rsidR="00B67B64">
      <w:rPr>
        <w:rFonts w:ascii="MS Reference Sans Serif" w:hAnsi="MS Reference Sans Serif"/>
        <w:b/>
        <w:color w:val="808080"/>
        <w:sz w:val="16"/>
        <w:szCs w:val="16"/>
      </w:rPr>
      <w:t>01</w:t>
    </w:r>
    <w:r>
      <w:rPr>
        <w:rFonts w:ascii="MS Reference Sans Serif" w:hAnsi="MS Reference Sans Serif"/>
        <w:b/>
        <w:color w:val="808080"/>
        <w:sz w:val="16"/>
        <w:szCs w:val="16"/>
      </w:rPr>
      <w:t xml:space="preserve"> Zlín, IČ 70934860</w:t>
    </w:r>
  </w:p>
  <w:p w14:paraId="2BFDD5AA" w14:textId="77777777" w:rsidR="00EB739D" w:rsidRDefault="00EB739D" w:rsidP="001A5082">
    <w:pPr>
      <w:pStyle w:val="Zhlav"/>
      <w:jc w:val="right"/>
      <w:rPr>
        <w:rFonts w:ascii="MS Reference Sans Serif" w:hAnsi="MS Reference Sans Serif"/>
        <w:b/>
        <w:color w:val="808080"/>
        <w:sz w:val="16"/>
        <w:szCs w:val="16"/>
      </w:rPr>
    </w:pPr>
  </w:p>
  <w:p w14:paraId="43FAB592" w14:textId="08C9B1BA" w:rsidR="00EB739D" w:rsidRDefault="00EB739D" w:rsidP="001A5082">
    <w:pPr>
      <w:jc w:val="right"/>
    </w:pPr>
    <w:r w:rsidRPr="00521431">
      <w:rPr>
        <w:rFonts w:ascii="Arial" w:hAnsi="Arial" w:cs="Arial"/>
        <w:sz w:val="20"/>
        <w:szCs w:val="20"/>
      </w:rPr>
      <w:tab/>
    </w:r>
    <w:r w:rsidRPr="00521431">
      <w:rPr>
        <w:rFonts w:ascii="Arial" w:hAnsi="Arial" w:cs="Arial"/>
        <w:sz w:val="20"/>
        <w:szCs w:val="20"/>
      </w:rPr>
      <w:tab/>
    </w:r>
    <w:r w:rsidRPr="00521431">
      <w:rPr>
        <w:rFonts w:ascii="Arial" w:hAnsi="Arial" w:cs="Arial"/>
        <w:sz w:val="20"/>
        <w:szCs w:val="20"/>
      </w:rPr>
      <w:tab/>
    </w:r>
    <w:r w:rsidRPr="00521431">
      <w:rPr>
        <w:rFonts w:ascii="Arial" w:hAnsi="Arial" w:cs="Arial"/>
        <w:sz w:val="20"/>
        <w:szCs w:val="20"/>
      </w:rPr>
      <w:tab/>
    </w:r>
    <w:r w:rsidRPr="00521431">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D90"/>
    <w:multiLevelType w:val="hybridMultilevel"/>
    <w:tmpl w:val="CF301C78"/>
    <w:lvl w:ilvl="0" w:tplc="04050011">
      <w:start w:val="1"/>
      <w:numFmt w:val="decimal"/>
      <w:lvlText w:val="%1)"/>
      <w:lvlJc w:val="left"/>
      <w:pPr>
        <w:tabs>
          <w:tab w:val="num" w:pos="720"/>
        </w:tabs>
        <w:ind w:left="720" w:hanging="360"/>
      </w:pPr>
    </w:lvl>
    <w:lvl w:ilvl="1" w:tplc="AED6CD9E">
      <w:start w:val="1"/>
      <w:numFmt w:val="lowerLetter"/>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730976"/>
    <w:multiLevelType w:val="hybridMultilevel"/>
    <w:tmpl w:val="60529D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915AD"/>
    <w:multiLevelType w:val="hybridMultilevel"/>
    <w:tmpl w:val="CE5C3B60"/>
    <w:lvl w:ilvl="0" w:tplc="FC5AB184">
      <w:start w:val="1"/>
      <w:numFmt w:val="ordin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8F011B"/>
    <w:multiLevelType w:val="hybridMultilevel"/>
    <w:tmpl w:val="8ED4C21E"/>
    <w:lvl w:ilvl="0" w:tplc="909073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9199E"/>
    <w:multiLevelType w:val="hybridMultilevel"/>
    <w:tmpl w:val="34AC310C"/>
    <w:lvl w:ilvl="0" w:tplc="FC5AB184">
      <w:start w:val="1"/>
      <w:numFmt w:val="ordinal"/>
      <w:lvlText w:val="%1"/>
      <w:lvlJc w:val="left"/>
      <w:pPr>
        <w:tabs>
          <w:tab w:val="num" w:pos="397"/>
        </w:tabs>
        <w:ind w:left="397" w:hanging="397"/>
      </w:pPr>
      <w:rPr>
        <w:rFonts w:hint="default"/>
      </w:rPr>
    </w:lvl>
    <w:lvl w:ilvl="1" w:tplc="3D7E9A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1D2EF2"/>
    <w:multiLevelType w:val="hybridMultilevel"/>
    <w:tmpl w:val="4924766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FC5C7A"/>
    <w:multiLevelType w:val="hybridMultilevel"/>
    <w:tmpl w:val="791CC3B4"/>
    <w:lvl w:ilvl="0" w:tplc="E6AAAA8A">
      <w:start w:val="1"/>
      <w:numFmt w:val="ordinal"/>
      <w:lvlText w:val="%1"/>
      <w:lvlJc w:val="left"/>
      <w:pPr>
        <w:tabs>
          <w:tab w:val="num" w:pos="397"/>
        </w:tabs>
        <w:ind w:left="397" w:hanging="397"/>
      </w:pPr>
      <w:rPr>
        <w:rFonts w:hint="default"/>
      </w:rPr>
    </w:lvl>
    <w:lvl w:ilvl="1" w:tplc="57583282">
      <w:start w:val="5"/>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9305CAA"/>
    <w:multiLevelType w:val="hybridMultilevel"/>
    <w:tmpl w:val="359AA122"/>
    <w:lvl w:ilvl="0" w:tplc="BA0AC388">
      <w:start w:val="1"/>
      <w:numFmt w:val="lowerLetter"/>
      <w:lvlText w:val="%1)"/>
      <w:lvlJc w:val="left"/>
      <w:pPr>
        <w:tabs>
          <w:tab w:val="num" w:pos="2400"/>
        </w:tabs>
        <w:ind w:left="240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8" w15:restartNumberingAfterBreak="0">
    <w:nsid w:val="2D137B84"/>
    <w:multiLevelType w:val="hybridMultilevel"/>
    <w:tmpl w:val="F6188DB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F71475B"/>
    <w:multiLevelType w:val="hybridMultilevel"/>
    <w:tmpl w:val="37366B80"/>
    <w:lvl w:ilvl="0" w:tplc="45787362">
      <w:start w:val="1"/>
      <w:numFmt w:val="decimal"/>
      <w:pStyle w:val="NapisyZD"/>
      <w:lvlText w:val="%1."/>
      <w:lvlJc w:val="left"/>
      <w:pPr>
        <w:tabs>
          <w:tab w:val="num" w:pos="720"/>
        </w:tabs>
        <w:ind w:left="720" w:hanging="360"/>
      </w:pPr>
      <w:rPr>
        <w:rFonts w:cs="Times New Roman" w:hint="default"/>
      </w:rPr>
    </w:lvl>
    <w:lvl w:ilvl="1" w:tplc="0405000F">
      <w:start w:val="1"/>
      <w:numFmt w:val="decimal"/>
      <w:lvlText w:val="%2."/>
      <w:lvlJc w:val="left"/>
      <w:pPr>
        <w:tabs>
          <w:tab w:val="num" w:pos="1353"/>
        </w:tabs>
        <w:ind w:left="1353"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1D040E"/>
    <w:multiLevelType w:val="hybridMultilevel"/>
    <w:tmpl w:val="7B947C12"/>
    <w:lvl w:ilvl="0" w:tplc="E6AAAA8A">
      <w:start w:val="1"/>
      <w:numFmt w:val="ordinal"/>
      <w:lvlText w:val="%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3E60AAA"/>
    <w:multiLevelType w:val="hybridMultilevel"/>
    <w:tmpl w:val="07AA7178"/>
    <w:lvl w:ilvl="0" w:tplc="E6AAAA8A">
      <w:start w:val="1"/>
      <w:numFmt w:val="ordinal"/>
      <w:lvlText w:val="%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7CE5EE4"/>
    <w:multiLevelType w:val="hybridMultilevel"/>
    <w:tmpl w:val="11F2B882"/>
    <w:lvl w:ilvl="0" w:tplc="04050017">
      <w:start w:val="1"/>
      <w:numFmt w:val="lowerLetter"/>
      <w:lvlText w:val="%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AE319B"/>
    <w:multiLevelType w:val="hybridMultilevel"/>
    <w:tmpl w:val="3CEE09BC"/>
    <w:lvl w:ilvl="0" w:tplc="6EC878E0">
      <w:start w:val="1"/>
      <w:numFmt w:val="decimal"/>
      <w:lvlText w:val="%1."/>
      <w:lvlJc w:val="left"/>
      <w:pPr>
        <w:tabs>
          <w:tab w:val="num" w:pos="360"/>
        </w:tabs>
        <w:ind w:left="360" w:hanging="360"/>
      </w:pPr>
      <w:rPr>
        <w:rFonts w:hint="default"/>
        <w:b w:val="0"/>
      </w:rPr>
    </w:lvl>
    <w:lvl w:ilvl="1" w:tplc="6A8CF1FE">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A24041"/>
    <w:multiLevelType w:val="hybridMultilevel"/>
    <w:tmpl w:val="6FA4600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6B4589B"/>
    <w:multiLevelType w:val="hybridMultilevel"/>
    <w:tmpl w:val="F98C28A6"/>
    <w:lvl w:ilvl="0" w:tplc="00D2E416">
      <w:start w:val="1"/>
      <w:numFmt w:val="bullet"/>
      <w:lvlText w:val=""/>
      <w:lvlJc w:val="left"/>
      <w:pPr>
        <w:tabs>
          <w:tab w:val="num" w:pos="1117"/>
        </w:tabs>
        <w:ind w:left="1174" w:hanging="454"/>
      </w:pPr>
      <w:rPr>
        <w:rFonts w:ascii="Wingdings" w:hAnsi="Wingdings" w:hint="default"/>
      </w:rPr>
    </w:lvl>
    <w:lvl w:ilvl="1" w:tplc="04050003">
      <w:start w:val="1"/>
      <w:numFmt w:val="bullet"/>
      <w:lvlText w:val="o"/>
      <w:lvlJc w:val="left"/>
      <w:pPr>
        <w:tabs>
          <w:tab w:val="num" w:pos="1455"/>
        </w:tabs>
        <w:ind w:left="1455" w:hanging="360"/>
      </w:pPr>
      <w:rPr>
        <w:rFonts w:ascii="Courier New" w:hAnsi="Courier New" w:cs="Courier New" w:hint="default"/>
      </w:rPr>
    </w:lvl>
    <w:lvl w:ilvl="2" w:tplc="04050005" w:tentative="1">
      <w:start w:val="1"/>
      <w:numFmt w:val="bullet"/>
      <w:lvlText w:val=""/>
      <w:lvlJc w:val="left"/>
      <w:pPr>
        <w:tabs>
          <w:tab w:val="num" w:pos="2175"/>
        </w:tabs>
        <w:ind w:left="2175" w:hanging="360"/>
      </w:pPr>
      <w:rPr>
        <w:rFonts w:ascii="Wingdings" w:hAnsi="Wingdings" w:hint="default"/>
      </w:rPr>
    </w:lvl>
    <w:lvl w:ilvl="3" w:tplc="04050001" w:tentative="1">
      <w:start w:val="1"/>
      <w:numFmt w:val="bullet"/>
      <w:lvlText w:val=""/>
      <w:lvlJc w:val="left"/>
      <w:pPr>
        <w:tabs>
          <w:tab w:val="num" w:pos="2895"/>
        </w:tabs>
        <w:ind w:left="2895" w:hanging="360"/>
      </w:pPr>
      <w:rPr>
        <w:rFonts w:ascii="Symbol" w:hAnsi="Symbol" w:hint="default"/>
      </w:rPr>
    </w:lvl>
    <w:lvl w:ilvl="4" w:tplc="04050003" w:tentative="1">
      <w:start w:val="1"/>
      <w:numFmt w:val="bullet"/>
      <w:lvlText w:val="o"/>
      <w:lvlJc w:val="left"/>
      <w:pPr>
        <w:tabs>
          <w:tab w:val="num" w:pos="3615"/>
        </w:tabs>
        <w:ind w:left="3615" w:hanging="360"/>
      </w:pPr>
      <w:rPr>
        <w:rFonts w:ascii="Courier New" w:hAnsi="Courier New" w:cs="Courier New" w:hint="default"/>
      </w:rPr>
    </w:lvl>
    <w:lvl w:ilvl="5" w:tplc="04050005" w:tentative="1">
      <w:start w:val="1"/>
      <w:numFmt w:val="bullet"/>
      <w:lvlText w:val=""/>
      <w:lvlJc w:val="left"/>
      <w:pPr>
        <w:tabs>
          <w:tab w:val="num" w:pos="4335"/>
        </w:tabs>
        <w:ind w:left="4335" w:hanging="360"/>
      </w:pPr>
      <w:rPr>
        <w:rFonts w:ascii="Wingdings" w:hAnsi="Wingdings" w:hint="default"/>
      </w:rPr>
    </w:lvl>
    <w:lvl w:ilvl="6" w:tplc="04050001" w:tentative="1">
      <w:start w:val="1"/>
      <w:numFmt w:val="bullet"/>
      <w:lvlText w:val=""/>
      <w:lvlJc w:val="left"/>
      <w:pPr>
        <w:tabs>
          <w:tab w:val="num" w:pos="5055"/>
        </w:tabs>
        <w:ind w:left="5055" w:hanging="360"/>
      </w:pPr>
      <w:rPr>
        <w:rFonts w:ascii="Symbol" w:hAnsi="Symbol" w:hint="default"/>
      </w:rPr>
    </w:lvl>
    <w:lvl w:ilvl="7" w:tplc="04050003" w:tentative="1">
      <w:start w:val="1"/>
      <w:numFmt w:val="bullet"/>
      <w:lvlText w:val="o"/>
      <w:lvlJc w:val="left"/>
      <w:pPr>
        <w:tabs>
          <w:tab w:val="num" w:pos="5775"/>
        </w:tabs>
        <w:ind w:left="5775" w:hanging="360"/>
      </w:pPr>
      <w:rPr>
        <w:rFonts w:ascii="Courier New" w:hAnsi="Courier New" w:cs="Courier New" w:hint="default"/>
      </w:rPr>
    </w:lvl>
    <w:lvl w:ilvl="8" w:tplc="04050005" w:tentative="1">
      <w:start w:val="1"/>
      <w:numFmt w:val="bullet"/>
      <w:lvlText w:val=""/>
      <w:lvlJc w:val="left"/>
      <w:pPr>
        <w:tabs>
          <w:tab w:val="num" w:pos="6495"/>
        </w:tabs>
        <w:ind w:left="6495" w:hanging="360"/>
      </w:pPr>
      <w:rPr>
        <w:rFonts w:ascii="Wingdings" w:hAnsi="Wingdings" w:hint="default"/>
      </w:rPr>
    </w:lvl>
  </w:abstractNum>
  <w:abstractNum w:abstractNumId="16" w15:restartNumberingAfterBreak="0">
    <w:nsid w:val="6FD5186D"/>
    <w:multiLevelType w:val="hybridMultilevel"/>
    <w:tmpl w:val="BC54942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3C5F56"/>
    <w:multiLevelType w:val="hybridMultilevel"/>
    <w:tmpl w:val="6874A392"/>
    <w:lvl w:ilvl="0" w:tplc="28B05926">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9" w15:restartNumberingAfterBreak="0">
    <w:nsid w:val="7EDF086D"/>
    <w:multiLevelType w:val="hybridMultilevel"/>
    <w:tmpl w:val="CDB8C832"/>
    <w:lvl w:ilvl="0" w:tplc="E3860A04">
      <w:start w:val="1"/>
      <w:numFmt w:val="ordinal"/>
      <w:lvlText w:val="%1"/>
      <w:lvlJc w:val="left"/>
      <w:pPr>
        <w:tabs>
          <w:tab w:val="num" w:pos="397"/>
        </w:tabs>
        <w:ind w:left="397" w:hanging="39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18250774">
    <w:abstractNumId w:val="4"/>
  </w:num>
  <w:num w:numId="2" w16cid:durableId="2100174750">
    <w:abstractNumId w:val="8"/>
  </w:num>
  <w:num w:numId="3" w16cid:durableId="1463379125">
    <w:abstractNumId w:val="19"/>
  </w:num>
  <w:num w:numId="4" w16cid:durableId="477575785">
    <w:abstractNumId w:val="10"/>
  </w:num>
  <w:num w:numId="5" w16cid:durableId="129245902">
    <w:abstractNumId w:val="11"/>
  </w:num>
  <w:num w:numId="6" w16cid:durableId="1202740895">
    <w:abstractNumId w:val="3"/>
  </w:num>
  <w:num w:numId="7" w16cid:durableId="1865367388">
    <w:abstractNumId w:val="0"/>
  </w:num>
  <w:num w:numId="8" w16cid:durableId="741947840">
    <w:abstractNumId w:val="15"/>
  </w:num>
  <w:num w:numId="9" w16cid:durableId="1334455899">
    <w:abstractNumId w:val="9"/>
  </w:num>
  <w:num w:numId="10" w16cid:durableId="1104107559">
    <w:abstractNumId w:val="13"/>
  </w:num>
  <w:num w:numId="11" w16cid:durableId="1107576446">
    <w:abstractNumId w:val="6"/>
  </w:num>
  <w:num w:numId="12" w16cid:durableId="258414182">
    <w:abstractNumId w:val="16"/>
  </w:num>
  <w:num w:numId="13" w16cid:durableId="839003616">
    <w:abstractNumId w:val="2"/>
  </w:num>
  <w:num w:numId="14" w16cid:durableId="650984918">
    <w:abstractNumId w:val="5"/>
  </w:num>
  <w:num w:numId="15" w16cid:durableId="1344168483">
    <w:abstractNumId w:val="7"/>
  </w:num>
  <w:num w:numId="16" w16cid:durableId="2014186942">
    <w:abstractNumId w:val="1"/>
  </w:num>
  <w:num w:numId="17" w16cid:durableId="1133669863">
    <w:abstractNumId w:val="18"/>
  </w:num>
  <w:num w:numId="18" w16cid:durableId="1211646898">
    <w:abstractNumId w:val="17"/>
  </w:num>
  <w:num w:numId="19" w16cid:durableId="322976917">
    <w:abstractNumId w:val="12"/>
  </w:num>
  <w:num w:numId="20" w16cid:durableId="199491609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458"/>
    <w:rsid w:val="00002E9F"/>
    <w:rsid w:val="00016AE4"/>
    <w:rsid w:val="00016CED"/>
    <w:rsid w:val="00030751"/>
    <w:rsid w:val="000318CC"/>
    <w:rsid w:val="00031DA3"/>
    <w:rsid w:val="00033A02"/>
    <w:rsid w:val="0004154D"/>
    <w:rsid w:val="00041E84"/>
    <w:rsid w:val="00043B49"/>
    <w:rsid w:val="0004772D"/>
    <w:rsid w:val="00055597"/>
    <w:rsid w:val="00056671"/>
    <w:rsid w:val="0007221E"/>
    <w:rsid w:val="000747BF"/>
    <w:rsid w:val="00081249"/>
    <w:rsid w:val="00083FB9"/>
    <w:rsid w:val="000862D6"/>
    <w:rsid w:val="00087600"/>
    <w:rsid w:val="000902DF"/>
    <w:rsid w:val="0009272F"/>
    <w:rsid w:val="00097047"/>
    <w:rsid w:val="000A4DFD"/>
    <w:rsid w:val="000B68B1"/>
    <w:rsid w:val="000C09E2"/>
    <w:rsid w:val="000C3ADD"/>
    <w:rsid w:val="000E1A11"/>
    <w:rsid w:val="000E265B"/>
    <w:rsid w:val="000E3797"/>
    <w:rsid w:val="000E7119"/>
    <w:rsid w:val="000F6889"/>
    <w:rsid w:val="001016E0"/>
    <w:rsid w:val="00103659"/>
    <w:rsid w:val="001146A6"/>
    <w:rsid w:val="00122672"/>
    <w:rsid w:val="00123FD6"/>
    <w:rsid w:val="00125A8A"/>
    <w:rsid w:val="0012600C"/>
    <w:rsid w:val="00127BB3"/>
    <w:rsid w:val="00136D24"/>
    <w:rsid w:val="00140163"/>
    <w:rsid w:val="001413A4"/>
    <w:rsid w:val="001447E7"/>
    <w:rsid w:val="001561F2"/>
    <w:rsid w:val="00160A2C"/>
    <w:rsid w:val="00161841"/>
    <w:rsid w:val="00166C89"/>
    <w:rsid w:val="00176176"/>
    <w:rsid w:val="001838A0"/>
    <w:rsid w:val="001857AF"/>
    <w:rsid w:val="001A1F12"/>
    <w:rsid w:val="001A4AB1"/>
    <w:rsid w:val="001A5082"/>
    <w:rsid w:val="001D0C4F"/>
    <w:rsid w:val="001D4E4D"/>
    <w:rsid w:val="001E2C50"/>
    <w:rsid w:val="001E41CC"/>
    <w:rsid w:val="001E7931"/>
    <w:rsid w:val="00200FC6"/>
    <w:rsid w:val="0021102A"/>
    <w:rsid w:val="00214E62"/>
    <w:rsid w:val="0022730B"/>
    <w:rsid w:val="002453A4"/>
    <w:rsid w:val="00266B7E"/>
    <w:rsid w:val="00267F27"/>
    <w:rsid w:val="00271E46"/>
    <w:rsid w:val="00280D8F"/>
    <w:rsid w:val="00282471"/>
    <w:rsid w:val="0029491D"/>
    <w:rsid w:val="00295850"/>
    <w:rsid w:val="002E7291"/>
    <w:rsid w:val="00302372"/>
    <w:rsid w:val="00302E71"/>
    <w:rsid w:val="003102E8"/>
    <w:rsid w:val="00314D2B"/>
    <w:rsid w:val="00331A74"/>
    <w:rsid w:val="00345492"/>
    <w:rsid w:val="00355514"/>
    <w:rsid w:val="003576EA"/>
    <w:rsid w:val="00370BE6"/>
    <w:rsid w:val="003724B8"/>
    <w:rsid w:val="00374810"/>
    <w:rsid w:val="0039196D"/>
    <w:rsid w:val="003A5182"/>
    <w:rsid w:val="003B7B62"/>
    <w:rsid w:val="003D275C"/>
    <w:rsid w:val="003D2C8E"/>
    <w:rsid w:val="003E1D09"/>
    <w:rsid w:val="003F3E58"/>
    <w:rsid w:val="003F3F11"/>
    <w:rsid w:val="004031F5"/>
    <w:rsid w:val="004044B2"/>
    <w:rsid w:val="00410C42"/>
    <w:rsid w:val="00425C2F"/>
    <w:rsid w:val="00430B4E"/>
    <w:rsid w:val="00431C73"/>
    <w:rsid w:val="00434A68"/>
    <w:rsid w:val="00461CBA"/>
    <w:rsid w:val="0046351C"/>
    <w:rsid w:val="004668CD"/>
    <w:rsid w:val="004677EB"/>
    <w:rsid w:val="00475C45"/>
    <w:rsid w:val="004804C2"/>
    <w:rsid w:val="00485427"/>
    <w:rsid w:val="004923ED"/>
    <w:rsid w:val="004A2563"/>
    <w:rsid w:val="004B035F"/>
    <w:rsid w:val="004C0BAF"/>
    <w:rsid w:val="004C4E06"/>
    <w:rsid w:val="004C5DD6"/>
    <w:rsid w:val="004E2549"/>
    <w:rsid w:val="004F0345"/>
    <w:rsid w:val="0051245E"/>
    <w:rsid w:val="005137D5"/>
    <w:rsid w:val="00515746"/>
    <w:rsid w:val="0052098A"/>
    <w:rsid w:val="005209C4"/>
    <w:rsid w:val="00534F7C"/>
    <w:rsid w:val="00535461"/>
    <w:rsid w:val="00536767"/>
    <w:rsid w:val="0055223D"/>
    <w:rsid w:val="00556A92"/>
    <w:rsid w:val="00566068"/>
    <w:rsid w:val="005673F1"/>
    <w:rsid w:val="005717F7"/>
    <w:rsid w:val="00586660"/>
    <w:rsid w:val="005A0E77"/>
    <w:rsid w:val="005A4599"/>
    <w:rsid w:val="005B6213"/>
    <w:rsid w:val="005F17BC"/>
    <w:rsid w:val="005F3777"/>
    <w:rsid w:val="00604E00"/>
    <w:rsid w:val="0060500F"/>
    <w:rsid w:val="00606FE8"/>
    <w:rsid w:val="00614FE9"/>
    <w:rsid w:val="00617343"/>
    <w:rsid w:val="0062643E"/>
    <w:rsid w:val="006268EA"/>
    <w:rsid w:val="006344D6"/>
    <w:rsid w:val="0064290B"/>
    <w:rsid w:val="00651199"/>
    <w:rsid w:val="00652563"/>
    <w:rsid w:val="006720C9"/>
    <w:rsid w:val="0068711D"/>
    <w:rsid w:val="006A5E4B"/>
    <w:rsid w:val="006A7DD9"/>
    <w:rsid w:val="006F432B"/>
    <w:rsid w:val="007149BD"/>
    <w:rsid w:val="00716C39"/>
    <w:rsid w:val="00724313"/>
    <w:rsid w:val="00725CCE"/>
    <w:rsid w:val="00725F53"/>
    <w:rsid w:val="007310F6"/>
    <w:rsid w:val="007315B0"/>
    <w:rsid w:val="00737BAA"/>
    <w:rsid w:val="0075449C"/>
    <w:rsid w:val="00755B52"/>
    <w:rsid w:val="007624D4"/>
    <w:rsid w:val="0077304D"/>
    <w:rsid w:val="00777F64"/>
    <w:rsid w:val="00795B7B"/>
    <w:rsid w:val="007A57B6"/>
    <w:rsid w:val="007C35BA"/>
    <w:rsid w:val="007D25AB"/>
    <w:rsid w:val="007E5E22"/>
    <w:rsid w:val="007E78E2"/>
    <w:rsid w:val="007F0CB3"/>
    <w:rsid w:val="007F10DD"/>
    <w:rsid w:val="007F245D"/>
    <w:rsid w:val="00806EF1"/>
    <w:rsid w:val="00812C7C"/>
    <w:rsid w:val="00815C3E"/>
    <w:rsid w:val="008178B5"/>
    <w:rsid w:val="00823398"/>
    <w:rsid w:val="00830F96"/>
    <w:rsid w:val="00831473"/>
    <w:rsid w:val="008520AA"/>
    <w:rsid w:val="0085404E"/>
    <w:rsid w:val="00877F1C"/>
    <w:rsid w:val="00883A4C"/>
    <w:rsid w:val="00884FB5"/>
    <w:rsid w:val="00895D8F"/>
    <w:rsid w:val="008A1DF2"/>
    <w:rsid w:val="008A2E0B"/>
    <w:rsid w:val="008A56C9"/>
    <w:rsid w:val="008B0857"/>
    <w:rsid w:val="008B7376"/>
    <w:rsid w:val="008C596D"/>
    <w:rsid w:val="008D1EFB"/>
    <w:rsid w:val="008D34C6"/>
    <w:rsid w:val="008D599C"/>
    <w:rsid w:val="008E05CC"/>
    <w:rsid w:val="008E1A3A"/>
    <w:rsid w:val="008E1CD5"/>
    <w:rsid w:val="008F15CB"/>
    <w:rsid w:val="008F46EE"/>
    <w:rsid w:val="0090071E"/>
    <w:rsid w:val="00902869"/>
    <w:rsid w:val="00907D46"/>
    <w:rsid w:val="0091178A"/>
    <w:rsid w:val="009162F1"/>
    <w:rsid w:val="0091761E"/>
    <w:rsid w:val="009457F8"/>
    <w:rsid w:val="00970EE1"/>
    <w:rsid w:val="00985499"/>
    <w:rsid w:val="00996D62"/>
    <w:rsid w:val="009B0181"/>
    <w:rsid w:val="009B216C"/>
    <w:rsid w:val="009D6218"/>
    <w:rsid w:val="009D6652"/>
    <w:rsid w:val="009E7863"/>
    <w:rsid w:val="00A0550B"/>
    <w:rsid w:val="00A27EE5"/>
    <w:rsid w:val="00A52F0F"/>
    <w:rsid w:val="00A55C78"/>
    <w:rsid w:val="00A70777"/>
    <w:rsid w:val="00A71C0C"/>
    <w:rsid w:val="00A73454"/>
    <w:rsid w:val="00A8109E"/>
    <w:rsid w:val="00A83AE0"/>
    <w:rsid w:val="00A84B63"/>
    <w:rsid w:val="00A854F1"/>
    <w:rsid w:val="00A858C0"/>
    <w:rsid w:val="00A90FCB"/>
    <w:rsid w:val="00AA3786"/>
    <w:rsid w:val="00AB2B30"/>
    <w:rsid w:val="00AB68E9"/>
    <w:rsid w:val="00AB7F76"/>
    <w:rsid w:val="00AC3603"/>
    <w:rsid w:val="00AD4949"/>
    <w:rsid w:val="00AF05B3"/>
    <w:rsid w:val="00AF6CC0"/>
    <w:rsid w:val="00B01D7C"/>
    <w:rsid w:val="00B02F2A"/>
    <w:rsid w:val="00B13279"/>
    <w:rsid w:val="00B1781B"/>
    <w:rsid w:val="00B21049"/>
    <w:rsid w:val="00B22D55"/>
    <w:rsid w:val="00B30BAB"/>
    <w:rsid w:val="00B32C35"/>
    <w:rsid w:val="00B332FE"/>
    <w:rsid w:val="00B35AC3"/>
    <w:rsid w:val="00B4489F"/>
    <w:rsid w:val="00B669E6"/>
    <w:rsid w:val="00B67B64"/>
    <w:rsid w:val="00B73561"/>
    <w:rsid w:val="00B73DD2"/>
    <w:rsid w:val="00B8111D"/>
    <w:rsid w:val="00B81F40"/>
    <w:rsid w:val="00B82820"/>
    <w:rsid w:val="00B8408C"/>
    <w:rsid w:val="00B95E59"/>
    <w:rsid w:val="00BB04FE"/>
    <w:rsid w:val="00BB7AED"/>
    <w:rsid w:val="00BC52D0"/>
    <w:rsid w:val="00BC5F23"/>
    <w:rsid w:val="00BD49F5"/>
    <w:rsid w:val="00C1756A"/>
    <w:rsid w:val="00C25C2F"/>
    <w:rsid w:val="00C43117"/>
    <w:rsid w:val="00C45F05"/>
    <w:rsid w:val="00C475EC"/>
    <w:rsid w:val="00C54ABE"/>
    <w:rsid w:val="00C54FA1"/>
    <w:rsid w:val="00C5615B"/>
    <w:rsid w:val="00C612F7"/>
    <w:rsid w:val="00C64126"/>
    <w:rsid w:val="00C84D0F"/>
    <w:rsid w:val="00C85D74"/>
    <w:rsid w:val="00C87B09"/>
    <w:rsid w:val="00C92295"/>
    <w:rsid w:val="00CA55F6"/>
    <w:rsid w:val="00CA56D0"/>
    <w:rsid w:val="00CA5BD5"/>
    <w:rsid w:val="00CA5EC8"/>
    <w:rsid w:val="00CB36C3"/>
    <w:rsid w:val="00CC0467"/>
    <w:rsid w:val="00CC7A1E"/>
    <w:rsid w:val="00CD645D"/>
    <w:rsid w:val="00CF1474"/>
    <w:rsid w:val="00CF4EB3"/>
    <w:rsid w:val="00CF708D"/>
    <w:rsid w:val="00D0000F"/>
    <w:rsid w:val="00D23618"/>
    <w:rsid w:val="00D3117D"/>
    <w:rsid w:val="00D33A8B"/>
    <w:rsid w:val="00D35887"/>
    <w:rsid w:val="00D40AB4"/>
    <w:rsid w:val="00D51D75"/>
    <w:rsid w:val="00D530F9"/>
    <w:rsid w:val="00D706E1"/>
    <w:rsid w:val="00D750F5"/>
    <w:rsid w:val="00D767AB"/>
    <w:rsid w:val="00D81736"/>
    <w:rsid w:val="00D84A9C"/>
    <w:rsid w:val="00D859BE"/>
    <w:rsid w:val="00D91AD6"/>
    <w:rsid w:val="00DA136C"/>
    <w:rsid w:val="00DA2C88"/>
    <w:rsid w:val="00DC0026"/>
    <w:rsid w:val="00DC1265"/>
    <w:rsid w:val="00DC6BB5"/>
    <w:rsid w:val="00DC728E"/>
    <w:rsid w:val="00DD7A37"/>
    <w:rsid w:val="00DF5012"/>
    <w:rsid w:val="00DF539A"/>
    <w:rsid w:val="00E02B1D"/>
    <w:rsid w:val="00E02E8C"/>
    <w:rsid w:val="00E02F15"/>
    <w:rsid w:val="00E02F49"/>
    <w:rsid w:val="00E1101E"/>
    <w:rsid w:val="00E110D6"/>
    <w:rsid w:val="00E11AEE"/>
    <w:rsid w:val="00E2637C"/>
    <w:rsid w:val="00E45508"/>
    <w:rsid w:val="00E518DE"/>
    <w:rsid w:val="00E541CF"/>
    <w:rsid w:val="00E609E4"/>
    <w:rsid w:val="00E62366"/>
    <w:rsid w:val="00E635DF"/>
    <w:rsid w:val="00E67E97"/>
    <w:rsid w:val="00E756DA"/>
    <w:rsid w:val="00E90DB1"/>
    <w:rsid w:val="00EA3368"/>
    <w:rsid w:val="00EB6FAD"/>
    <w:rsid w:val="00EB739D"/>
    <w:rsid w:val="00EC41EA"/>
    <w:rsid w:val="00EC5572"/>
    <w:rsid w:val="00ED017E"/>
    <w:rsid w:val="00ED2A8D"/>
    <w:rsid w:val="00EE0458"/>
    <w:rsid w:val="00EF52F2"/>
    <w:rsid w:val="00F13874"/>
    <w:rsid w:val="00F1570E"/>
    <w:rsid w:val="00F2013A"/>
    <w:rsid w:val="00F30BBE"/>
    <w:rsid w:val="00F35BD1"/>
    <w:rsid w:val="00F73B62"/>
    <w:rsid w:val="00F90A74"/>
    <w:rsid w:val="00FA41D1"/>
    <w:rsid w:val="00FC1E79"/>
    <w:rsid w:val="00FD042D"/>
    <w:rsid w:val="00FD2AE9"/>
    <w:rsid w:val="00FD4897"/>
    <w:rsid w:val="00FD7E83"/>
    <w:rsid w:val="00FE6939"/>
    <w:rsid w:val="00FF7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3312076"/>
  <w15:chartTrackingRefBased/>
  <w15:docId w15:val="{7A830974-6315-44AA-A80F-92A1A617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9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EE0458"/>
    <w:rPr>
      <w:color w:val="0000FF"/>
      <w:u w:val="single"/>
    </w:rPr>
  </w:style>
  <w:style w:type="paragraph" w:styleId="Zkladntext">
    <w:name w:val="Body Text"/>
    <w:basedOn w:val="Normln"/>
    <w:link w:val="ZkladntextChar1"/>
    <w:rsid w:val="00EE0458"/>
    <w:pPr>
      <w:spacing w:before="120" w:line="240" w:lineRule="atLeast"/>
      <w:jc w:val="both"/>
    </w:pPr>
    <w:rPr>
      <w:sz w:val="20"/>
      <w:szCs w:val="20"/>
    </w:rPr>
  </w:style>
  <w:style w:type="character" w:customStyle="1" w:styleId="ZkladntextChar">
    <w:name w:val="Základní text Char"/>
    <w:basedOn w:val="Standardnpsmoodstavce"/>
    <w:uiPriority w:val="99"/>
    <w:semiHidden/>
    <w:rsid w:val="00EE0458"/>
    <w:rPr>
      <w:rFonts w:ascii="Times New Roman" w:eastAsia="Times New Roman" w:hAnsi="Times New Roman" w:cs="Times New Roman"/>
      <w:sz w:val="24"/>
      <w:szCs w:val="24"/>
      <w:lang w:eastAsia="cs-CZ"/>
    </w:rPr>
  </w:style>
  <w:style w:type="paragraph" w:styleId="Zpat">
    <w:name w:val="footer"/>
    <w:basedOn w:val="Normln"/>
    <w:link w:val="ZpatChar"/>
    <w:rsid w:val="00EE0458"/>
    <w:pPr>
      <w:tabs>
        <w:tab w:val="center" w:pos="4536"/>
        <w:tab w:val="right" w:pos="9072"/>
      </w:tabs>
    </w:pPr>
  </w:style>
  <w:style w:type="character" w:customStyle="1" w:styleId="ZpatChar">
    <w:name w:val="Zápatí Char"/>
    <w:basedOn w:val="Standardnpsmoodstavce"/>
    <w:link w:val="Zpat"/>
    <w:rsid w:val="00EE0458"/>
    <w:rPr>
      <w:rFonts w:ascii="Times New Roman" w:eastAsia="Times New Roman" w:hAnsi="Times New Roman" w:cs="Times New Roman"/>
      <w:sz w:val="24"/>
      <w:szCs w:val="24"/>
      <w:lang w:eastAsia="cs-CZ"/>
    </w:rPr>
  </w:style>
  <w:style w:type="character" w:styleId="slostrnky">
    <w:name w:val="page number"/>
    <w:basedOn w:val="Standardnpsmoodstavce"/>
    <w:rsid w:val="00EE0458"/>
  </w:style>
  <w:style w:type="paragraph" w:styleId="Zhlav">
    <w:name w:val="header"/>
    <w:basedOn w:val="Normln"/>
    <w:link w:val="ZhlavChar"/>
    <w:rsid w:val="00EE0458"/>
    <w:pPr>
      <w:tabs>
        <w:tab w:val="center" w:pos="4536"/>
        <w:tab w:val="right" w:pos="9072"/>
      </w:tabs>
    </w:pPr>
  </w:style>
  <w:style w:type="character" w:customStyle="1" w:styleId="ZhlavChar">
    <w:name w:val="Záhlaví Char"/>
    <w:basedOn w:val="Standardnpsmoodstavce"/>
    <w:link w:val="Zhlav"/>
    <w:rsid w:val="00EE0458"/>
    <w:rPr>
      <w:rFonts w:ascii="Times New Roman" w:eastAsia="Times New Roman" w:hAnsi="Times New Roman" w:cs="Times New Roman"/>
      <w:sz w:val="24"/>
      <w:szCs w:val="24"/>
      <w:lang w:eastAsia="cs-CZ"/>
    </w:rPr>
  </w:style>
  <w:style w:type="paragraph" w:customStyle="1" w:styleId="NapisyZD">
    <w:name w:val="Napisy ZD"/>
    <w:basedOn w:val="Normln"/>
    <w:link w:val="NapisyZDChar"/>
    <w:rsid w:val="00EE0458"/>
    <w:pPr>
      <w:numPr>
        <w:numId w:val="9"/>
      </w:numPr>
    </w:pPr>
    <w:rPr>
      <w:b/>
    </w:rPr>
  </w:style>
  <w:style w:type="character" w:customStyle="1" w:styleId="NapisyZDChar">
    <w:name w:val="Napisy ZD Char"/>
    <w:link w:val="NapisyZD"/>
    <w:locked/>
    <w:rsid w:val="00EE0458"/>
    <w:rPr>
      <w:rFonts w:ascii="Times New Roman" w:eastAsia="Times New Roman" w:hAnsi="Times New Roman" w:cs="Times New Roman"/>
      <w:b/>
      <w:sz w:val="24"/>
      <w:szCs w:val="24"/>
      <w:lang w:eastAsia="cs-CZ"/>
    </w:rPr>
  </w:style>
  <w:style w:type="paragraph" w:customStyle="1" w:styleId="Default">
    <w:name w:val="Default"/>
    <w:rsid w:val="00EE045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ZkladntextChar1">
    <w:name w:val="Základní text Char1"/>
    <w:link w:val="Zkladntext"/>
    <w:rsid w:val="00EE0458"/>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EE0458"/>
    <w:pPr>
      <w:ind w:left="720"/>
      <w:contextualSpacing/>
    </w:pPr>
  </w:style>
  <w:style w:type="paragraph" w:styleId="Textbubliny">
    <w:name w:val="Balloon Text"/>
    <w:basedOn w:val="Normln"/>
    <w:link w:val="TextbublinyChar"/>
    <w:uiPriority w:val="99"/>
    <w:semiHidden/>
    <w:unhideWhenUsed/>
    <w:rsid w:val="00160A2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0A2C"/>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CB36C3"/>
    <w:rPr>
      <w:color w:val="954F72" w:themeColor="followedHyperlink"/>
      <w:u w:val="single"/>
    </w:rPr>
  </w:style>
  <w:style w:type="character" w:styleId="Odkaznakoment">
    <w:name w:val="annotation reference"/>
    <w:basedOn w:val="Standardnpsmoodstavce"/>
    <w:uiPriority w:val="99"/>
    <w:semiHidden/>
    <w:unhideWhenUsed/>
    <w:rsid w:val="00B13279"/>
    <w:rPr>
      <w:sz w:val="16"/>
      <w:szCs w:val="16"/>
    </w:rPr>
  </w:style>
  <w:style w:type="paragraph" w:styleId="Textkomente">
    <w:name w:val="annotation text"/>
    <w:basedOn w:val="Normln"/>
    <w:link w:val="TextkomenteChar"/>
    <w:uiPriority w:val="99"/>
    <w:semiHidden/>
    <w:unhideWhenUsed/>
    <w:rsid w:val="00B13279"/>
    <w:rPr>
      <w:sz w:val="20"/>
      <w:szCs w:val="20"/>
    </w:rPr>
  </w:style>
  <w:style w:type="character" w:customStyle="1" w:styleId="TextkomenteChar">
    <w:name w:val="Text komentáře Char"/>
    <w:basedOn w:val="Standardnpsmoodstavce"/>
    <w:link w:val="Textkomente"/>
    <w:uiPriority w:val="99"/>
    <w:semiHidden/>
    <w:rsid w:val="00B13279"/>
    <w:rPr>
      <w:rFonts w:ascii="Times New Roman" w:eastAsia="Times New Roman" w:hAnsi="Times New Roman" w:cs="Times New Roman"/>
      <w:sz w:val="20"/>
      <w:szCs w:val="20"/>
      <w:lang w:eastAsia="cs-CZ"/>
    </w:rPr>
  </w:style>
  <w:style w:type="paragraph" w:styleId="Seznam">
    <w:name w:val="List"/>
    <w:basedOn w:val="Normln"/>
    <w:uiPriority w:val="99"/>
    <w:rsid w:val="00176176"/>
    <w:pPr>
      <w:overflowPunct w:val="0"/>
      <w:autoSpaceDE w:val="0"/>
      <w:autoSpaceDN w:val="0"/>
      <w:adjustRightInd w:val="0"/>
      <w:ind w:left="283" w:hanging="283"/>
      <w:textAlignment w:val="baseline"/>
    </w:pPr>
    <w:rPr>
      <w:sz w:val="20"/>
      <w:szCs w:val="20"/>
    </w:rPr>
  </w:style>
  <w:style w:type="character" w:customStyle="1" w:styleId="OdstavecseseznamemChar">
    <w:name w:val="Odstavec se seznamem Char"/>
    <w:link w:val="Odstavecseseznamem"/>
    <w:uiPriority w:val="34"/>
    <w:locked/>
    <w:rsid w:val="008C596D"/>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E11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2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zdil@rszk.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bomir.macak@colas.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A9C34-D4AA-450D-ABAE-05016243703F}">
  <ds:schemaRefs>
    <ds:schemaRef ds:uri="http://schemas.openxmlformats.org/officeDocument/2006/bibliography"/>
  </ds:schemaRefs>
</ds:datastoreItem>
</file>

<file path=docMetadata/LabelInfo.xml><?xml version="1.0" encoding="utf-8"?>
<clbl:labelList xmlns:clbl="http://schemas.microsoft.com/office/2020/mipLabelMetadata">
  <clbl:label id="{df64902a-104a-4642-a461-a3d9eb3752f4}" enabled="1" method="Standard" siteId="{be0be093-a2ad-444c-93d9-5626e83beefc}"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5365</Words>
  <Characters>31657</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Kocveldová</dc:creator>
  <cp:keywords/>
  <dc:description/>
  <cp:lastModifiedBy>Uhlíková Ladislava</cp:lastModifiedBy>
  <cp:revision>2</cp:revision>
  <cp:lastPrinted>2020-05-13T11:53:00Z</cp:lastPrinted>
  <dcterms:created xsi:type="dcterms:W3CDTF">2025-07-03T13:22:00Z</dcterms:created>
  <dcterms:modified xsi:type="dcterms:W3CDTF">2025-07-03T13:22:00Z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202a235a,4b04bcdc,52d50bd8</vt:lpwstr>
  </property>
  <property fmtid="{D5CDD505-2E9C-101B-9397-08002B2CF9AE}" pid="3" name="ClassificationContentMarkingFooterFontProps">
    <vt:lpwstr>#29cf00,10,Arial</vt:lpwstr>
  </property>
  <property fmtid="{D5CDD505-2E9C-101B-9397-08002B2CF9AE}" pid="4" name="ClassificationContentMarkingFooterText">
    <vt:lpwstr>C2 - COLAS GROUP INTERNAL: Employees and partners who need to know.</vt:lpwstr>
  </property>
</Properties>
</file>