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ED0" w:rsidRDefault="00F24ED0" w:rsidP="00BD7974">
      <w:pPr>
        <w:pStyle w:val="Nadpis1"/>
        <w:rPr>
          <w:rFonts w:asciiTheme="minorHAnsi" w:hAnsiTheme="minorHAnsi"/>
          <w:smallCaps/>
          <w:sz w:val="24"/>
          <w:szCs w:val="24"/>
          <w:lang w:val="en-US"/>
        </w:rPr>
      </w:pPr>
      <w:bookmarkStart w:id="0" w:name="_GoBack"/>
      <w:bookmarkEnd w:id="0"/>
    </w:p>
    <w:p w:rsidR="00F24ED0" w:rsidRDefault="00F24ED0" w:rsidP="00BD7974">
      <w:pPr>
        <w:pStyle w:val="Nadpis1"/>
        <w:rPr>
          <w:rFonts w:asciiTheme="minorHAnsi" w:hAnsiTheme="minorHAnsi"/>
          <w:smallCaps/>
          <w:sz w:val="24"/>
          <w:szCs w:val="24"/>
          <w:lang w:val="en-US"/>
        </w:rPr>
      </w:pPr>
    </w:p>
    <w:p w:rsidR="00BD7974" w:rsidRPr="00BD7974" w:rsidRDefault="00BD7974" w:rsidP="00BD7974">
      <w:pPr>
        <w:pStyle w:val="Nadpis1"/>
        <w:rPr>
          <w:rFonts w:asciiTheme="minorHAnsi" w:hAnsiTheme="minorHAnsi"/>
          <w:smallCaps/>
          <w:sz w:val="24"/>
          <w:szCs w:val="24"/>
          <w:lang w:val="en-US"/>
        </w:rPr>
      </w:pPr>
      <w:r w:rsidRPr="00BD7974">
        <w:rPr>
          <w:rFonts w:asciiTheme="minorHAnsi" w:hAnsiTheme="minorHAnsi"/>
          <w:smallCaps/>
          <w:sz w:val="24"/>
          <w:szCs w:val="24"/>
          <w:lang w:val="en-US"/>
        </w:rPr>
        <w:t>CONTRACT</w:t>
      </w:r>
    </w:p>
    <w:p w:rsidR="00BD7974" w:rsidRPr="00BD7974" w:rsidRDefault="00BD7974" w:rsidP="00BD7974">
      <w:pPr>
        <w:rPr>
          <w:rFonts w:asciiTheme="minorHAnsi" w:hAnsiTheme="minorHAnsi"/>
          <w:lang w:val="en-US"/>
        </w:rPr>
      </w:pPr>
    </w:p>
    <w:p w:rsidR="00BD7974" w:rsidRPr="00BD7974" w:rsidRDefault="00956B2C" w:rsidP="00BD7974">
      <w:pPr>
        <w:pStyle w:val="Nadpis1"/>
        <w:rPr>
          <w:rFonts w:asciiTheme="minorHAnsi" w:hAnsiTheme="minorHAnsi"/>
          <w:smallCaps/>
          <w:sz w:val="24"/>
          <w:szCs w:val="24"/>
          <w:lang w:val="en-US"/>
        </w:rPr>
      </w:pPr>
      <w:r>
        <w:rPr>
          <w:rFonts w:asciiTheme="minorHAnsi" w:hAnsiTheme="minorHAnsi"/>
          <w:smallCaps/>
          <w:sz w:val="24"/>
          <w:szCs w:val="24"/>
          <w:lang w:val="en-US"/>
        </w:rPr>
        <w:t>No. 280277</w:t>
      </w:r>
      <w:r w:rsidR="00BD7974" w:rsidRPr="00BD7974">
        <w:rPr>
          <w:rFonts w:asciiTheme="minorHAnsi" w:hAnsiTheme="minorHAnsi"/>
          <w:smallCaps/>
          <w:sz w:val="24"/>
          <w:szCs w:val="24"/>
          <w:lang w:val="en-US"/>
        </w:rPr>
        <w:t xml:space="preserve">/2017-ČRA </w:t>
      </w:r>
    </w:p>
    <w:p w:rsidR="00BD7974" w:rsidRPr="00BD7974" w:rsidRDefault="00BD7974" w:rsidP="00BD7974">
      <w:pPr>
        <w:ind w:left="2832" w:firstLine="708"/>
        <w:jc w:val="both"/>
        <w:rPr>
          <w:rFonts w:asciiTheme="minorHAnsi" w:hAnsiTheme="minorHAnsi"/>
          <w:b/>
          <w:bCs/>
          <w:smallCaps/>
          <w:lang w:val="en-US"/>
        </w:rPr>
      </w:pPr>
    </w:p>
    <w:p w:rsidR="00BD7974" w:rsidRPr="00BD7974" w:rsidRDefault="00BD7974" w:rsidP="00BD7974">
      <w:pPr>
        <w:jc w:val="both"/>
        <w:rPr>
          <w:rFonts w:asciiTheme="minorHAnsi" w:hAnsiTheme="minorHAnsi"/>
          <w:bCs/>
          <w:smallCaps/>
          <w:lang w:val="en-US"/>
        </w:rPr>
      </w:pPr>
      <w:r w:rsidRPr="00BD7974">
        <w:rPr>
          <w:rFonts w:asciiTheme="minorHAnsi" w:hAnsiTheme="minorHAnsi"/>
          <w:bCs/>
          <w:smallCaps/>
          <w:lang w:val="en-US"/>
        </w:rPr>
        <w:t>Between</w:t>
      </w:r>
    </w:p>
    <w:p w:rsidR="00BD7974" w:rsidRPr="00BD7974" w:rsidRDefault="00BD7974" w:rsidP="00BD7974">
      <w:pPr>
        <w:jc w:val="both"/>
        <w:rPr>
          <w:rFonts w:asciiTheme="minorHAnsi" w:hAnsiTheme="minorHAnsi"/>
          <w:b/>
          <w:bCs/>
          <w:smallCaps/>
          <w:lang w:val="en-US"/>
        </w:rPr>
      </w:pPr>
    </w:p>
    <w:p w:rsidR="00BD7974" w:rsidRPr="00BD7974" w:rsidRDefault="00BD7974" w:rsidP="00BD7974">
      <w:pPr>
        <w:pStyle w:val="Nadpis3"/>
        <w:spacing w:before="120"/>
        <w:rPr>
          <w:rFonts w:asciiTheme="minorHAnsi" w:hAnsiTheme="minorHAnsi"/>
          <w:color w:val="auto"/>
        </w:rPr>
      </w:pPr>
      <w:proofErr w:type="spellStart"/>
      <w:r w:rsidRPr="00BD7974">
        <w:rPr>
          <w:rFonts w:asciiTheme="minorHAnsi" w:hAnsiTheme="minorHAnsi"/>
          <w:b w:val="0"/>
          <w:color w:val="auto"/>
        </w:rPr>
        <w:t>Contract</w:t>
      </w:r>
      <w:proofErr w:type="spellEnd"/>
      <w:r w:rsidRPr="00BD7974">
        <w:rPr>
          <w:rFonts w:asciiTheme="minorHAnsi" w:hAnsiTheme="minorHAnsi"/>
          <w:b w:val="0"/>
          <w:color w:val="auto"/>
        </w:rPr>
        <w:t xml:space="preserve"> </w:t>
      </w:r>
      <w:proofErr w:type="spellStart"/>
      <w:r w:rsidRPr="00BD7974">
        <w:rPr>
          <w:rFonts w:asciiTheme="minorHAnsi" w:hAnsiTheme="minorHAnsi"/>
          <w:b w:val="0"/>
          <w:color w:val="auto"/>
        </w:rPr>
        <w:t>Owner</w:t>
      </w:r>
      <w:proofErr w:type="spellEnd"/>
      <w:r w:rsidRPr="00BD7974">
        <w:rPr>
          <w:rFonts w:asciiTheme="minorHAnsi" w:hAnsiTheme="minorHAnsi"/>
          <w:b w:val="0"/>
          <w:color w:val="auto"/>
        </w:rPr>
        <w:t>:</w:t>
      </w:r>
      <w:r w:rsidRPr="00BD7974">
        <w:rPr>
          <w:rFonts w:asciiTheme="minorHAnsi" w:hAnsiTheme="minorHAnsi"/>
          <w:color w:val="auto"/>
        </w:rPr>
        <w:tab/>
      </w:r>
      <w:r w:rsidRPr="00BD7974">
        <w:rPr>
          <w:rFonts w:asciiTheme="minorHAnsi" w:hAnsiTheme="minorHAnsi"/>
          <w:color w:val="auto"/>
        </w:rPr>
        <w:tab/>
      </w:r>
      <w:r w:rsidRPr="00BD7974">
        <w:rPr>
          <w:rFonts w:asciiTheme="minorHAnsi" w:hAnsiTheme="minorHAnsi"/>
          <w:color w:val="auto"/>
        </w:rPr>
        <w:tab/>
        <w:t xml:space="preserve">Czech Republic – Czech </w:t>
      </w:r>
      <w:proofErr w:type="spellStart"/>
      <w:r w:rsidRPr="00BD7974">
        <w:rPr>
          <w:rFonts w:asciiTheme="minorHAnsi" w:hAnsiTheme="minorHAnsi"/>
          <w:color w:val="auto"/>
        </w:rPr>
        <w:t>Development</w:t>
      </w:r>
      <w:proofErr w:type="spellEnd"/>
      <w:r w:rsidRPr="00BD7974">
        <w:rPr>
          <w:rFonts w:asciiTheme="minorHAnsi" w:hAnsiTheme="minorHAnsi"/>
          <w:color w:val="auto"/>
        </w:rPr>
        <w:t xml:space="preserve"> </w:t>
      </w:r>
      <w:proofErr w:type="spellStart"/>
      <w:r w:rsidRPr="00BD7974">
        <w:rPr>
          <w:rFonts w:asciiTheme="minorHAnsi" w:hAnsiTheme="minorHAnsi"/>
          <w:color w:val="auto"/>
        </w:rPr>
        <w:t>Agency</w:t>
      </w:r>
      <w:proofErr w:type="spellEnd"/>
    </w:p>
    <w:p w:rsidR="00BD7974" w:rsidRPr="00BD7974" w:rsidRDefault="00BD7974" w:rsidP="00BD7974">
      <w:pPr>
        <w:pStyle w:val="Zhlav"/>
        <w:rPr>
          <w:rFonts w:asciiTheme="minorHAnsi" w:hAnsiTheme="minorHAnsi"/>
          <w:lang w:val="en-US"/>
        </w:rPr>
      </w:pPr>
      <w:r w:rsidRPr="00BD7974">
        <w:rPr>
          <w:rFonts w:asciiTheme="minorHAnsi" w:hAnsiTheme="minorHAnsi"/>
          <w:lang w:val="en-US"/>
        </w:rPr>
        <w:t>Represented by</w:t>
      </w:r>
      <w:r>
        <w:rPr>
          <w:rFonts w:asciiTheme="minorHAnsi" w:hAnsiTheme="minorHAnsi"/>
          <w:lang w:val="en-US"/>
        </w:rPr>
        <w:t xml:space="preserve">: </w:t>
      </w:r>
      <w:r>
        <w:rPr>
          <w:rFonts w:asciiTheme="minorHAnsi" w:hAnsiTheme="minorHAnsi"/>
          <w:lang w:val="en-US"/>
        </w:rPr>
        <w:tab/>
        <w:t xml:space="preserve">                               </w:t>
      </w:r>
      <w:r w:rsidRPr="00BD7974">
        <w:rPr>
          <w:rFonts w:asciiTheme="minorHAnsi" w:hAnsiTheme="minorHAnsi"/>
          <w:lang w:val="en-US"/>
        </w:rPr>
        <w:t>Mr. Michal Kaplan, director</w:t>
      </w:r>
    </w:p>
    <w:p w:rsidR="00BD7974" w:rsidRPr="00BD7974" w:rsidRDefault="00BD7974" w:rsidP="00BD7974">
      <w:pPr>
        <w:rPr>
          <w:rFonts w:asciiTheme="minorHAnsi" w:hAnsiTheme="minorHAnsi"/>
          <w:lang w:val="en-US"/>
        </w:rPr>
      </w:pPr>
      <w:r w:rsidRPr="00BD7974">
        <w:rPr>
          <w:rFonts w:asciiTheme="minorHAnsi" w:hAnsiTheme="minorHAnsi"/>
          <w:lang w:val="en-US"/>
        </w:rPr>
        <w:t xml:space="preserve">Residence: </w:t>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r>
      <w:proofErr w:type="spellStart"/>
      <w:r w:rsidRPr="00BD7974">
        <w:rPr>
          <w:rFonts w:asciiTheme="minorHAnsi" w:hAnsiTheme="minorHAnsi"/>
          <w:lang w:val="en-US"/>
        </w:rPr>
        <w:t>Nerudova</w:t>
      </w:r>
      <w:proofErr w:type="spellEnd"/>
      <w:r w:rsidRPr="00BD7974">
        <w:rPr>
          <w:rFonts w:asciiTheme="minorHAnsi" w:hAnsiTheme="minorHAnsi"/>
          <w:lang w:val="en-US"/>
        </w:rPr>
        <w:t xml:space="preserve"> 3, 118 50 Praha 1</w:t>
      </w:r>
    </w:p>
    <w:p w:rsidR="00BD7974" w:rsidRPr="00BD7974" w:rsidRDefault="00BD7974" w:rsidP="00BD7974">
      <w:pPr>
        <w:rPr>
          <w:rFonts w:asciiTheme="minorHAnsi" w:hAnsiTheme="minorHAnsi"/>
          <w:lang w:val="en-US"/>
        </w:rPr>
      </w:pPr>
      <w:r w:rsidRPr="00BD7974">
        <w:rPr>
          <w:rFonts w:asciiTheme="minorHAnsi" w:hAnsiTheme="minorHAnsi"/>
          <w:lang w:val="en-US"/>
        </w:rPr>
        <w:t xml:space="preserve">Contract owner’s contact person:  </w:t>
      </w:r>
      <w:r w:rsidRPr="00BD7974">
        <w:rPr>
          <w:rFonts w:asciiTheme="minorHAnsi" w:hAnsiTheme="minorHAnsi"/>
          <w:lang w:val="en-US"/>
        </w:rPr>
        <w:tab/>
        <w:t>Mgr. Štěpán Šantrůček</w:t>
      </w:r>
    </w:p>
    <w:p w:rsidR="00BD7974" w:rsidRPr="00BD7974" w:rsidRDefault="00BD7974" w:rsidP="00BD7974">
      <w:pPr>
        <w:rPr>
          <w:rFonts w:asciiTheme="minorHAnsi" w:hAnsiTheme="minorHAnsi"/>
          <w:lang w:val="en-US"/>
        </w:rPr>
      </w:pPr>
      <w:r w:rsidRPr="00BD7974">
        <w:rPr>
          <w:rFonts w:asciiTheme="minorHAnsi" w:hAnsiTheme="minorHAnsi"/>
          <w:lang w:val="en-US"/>
        </w:rPr>
        <w:t>Phone.:</w:t>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t>+420 251 108 118</w:t>
      </w:r>
    </w:p>
    <w:p w:rsidR="00BD7974" w:rsidRPr="00BD7974" w:rsidRDefault="00BD7974" w:rsidP="00BD7974">
      <w:pPr>
        <w:rPr>
          <w:rFonts w:asciiTheme="minorHAnsi" w:hAnsiTheme="minorHAnsi"/>
          <w:lang w:val="en-US"/>
        </w:rPr>
      </w:pPr>
      <w:r w:rsidRPr="00BD7974">
        <w:rPr>
          <w:rFonts w:asciiTheme="minorHAnsi" w:hAnsiTheme="minorHAnsi"/>
          <w:lang w:val="en-US"/>
        </w:rPr>
        <w:t xml:space="preserve">E-mail: </w:t>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t>santrucek@czechaid.cz</w:t>
      </w:r>
    </w:p>
    <w:p w:rsidR="00BD7974" w:rsidRPr="00BD7974" w:rsidRDefault="00BD7974" w:rsidP="00BD7974">
      <w:pPr>
        <w:rPr>
          <w:rFonts w:asciiTheme="minorHAnsi" w:hAnsiTheme="minorHAnsi"/>
          <w:lang w:val="en-US"/>
        </w:rPr>
      </w:pPr>
      <w:r w:rsidRPr="00BD7974">
        <w:rPr>
          <w:rFonts w:asciiTheme="minorHAnsi" w:hAnsiTheme="minorHAnsi"/>
          <w:lang w:val="en-US"/>
        </w:rPr>
        <w:t>Identification number:</w:t>
      </w:r>
      <w:r w:rsidRPr="00BD7974">
        <w:rPr>
          <w:rFonts w:asciiTheme="minorHAnsi" w:hAnsiTheme="minorHAnsi"/>
          <w:lang w:val="en-US"/>
        </w:rPr>
        <w:tab/>
      </w:r>
      <w:r w:rsidRPr="00BD7974">
        <w:rPr>
          <w:rFonts w:asciiTheme="minorHAnsi" w:hAnsiTheme="minorHAnsi"/>
          <w:lang w:val="en-US"/>
        </w:rPr>
        <w:tab/>
        <w:t>75123924</w:t>
      </w:r>
    </w:p>
    <w:p w:rsidR="00BD7974" w:rsidRPr="00BD7974" w:rsidRDefault="00BD7974" w:rsidP="00BD7974">
      <w:pPr>
        <w:rPr>
          <w:rFonts w:asciiTheme="minorHAnsi" w:hAnsiTheme="minorHAnsi"/>
          <w:lang w:val="en-US"/>
        </w:rPr>
      </w:pPr>
      <w:r w:rsidRPr="00BD7974">
        <w:rPr>
          <w:rFonts w:asciiTheme="minorHAnsi" w:hAnsiTheme="minorHAnsi"/>
          <w:lang w:val="en-US"/>
        </w:rPr>
        <w:t xml:space="preserve">Bank connection: </w:t>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t xml:space="preserve">Czech National Bank, Na </w:t>
      </w:r>
      <w:proofErr w:type="spellStart"/>
      <w:r w:rsidRPr="00BD7974">
        <w:rPr>
          <w:rFonts w:asciiTheme="minorHAnsi" w:hAnsiTheme="minorHAnsi"/>
          <w:lang w:val="en-US"/>
        </w:rPr>
        <w:t>Příkopě</w:t>
      </w:r>
      <w:proofErr w:type="spellEnd"/>
      <w:r w:rsidRPr="00BD7974">
        <w:rPr>
          <w:rFonts w:asciiTheme="minorHAnsi" w:hAnsiTheme="minorHAnsi"/>
          <w:lang w:val="en-US"/>
        </w:rPr>
        <w:t xml:space="preserve"> 28, Prague 1              </w:t>
      </w:r>
    </w:p>
    <w:p w:rsidR="00BD7974" w:rsidRPr="00BD7974" w:rsidRDefault="00BD7974" w:rsidP="00BD7974">
      <w:pPr>
        <w:rPr>
          <w:rFonts w:asciiTheme="minorHAnsi" w:hAnsiTheme="minorHAnsi"/>
          <w:lang w:val="en-US"/>
        </w:rPr>
      </w:pPr>
      <w:r w:rsidRPr="00BD7974">
        <w:rPr>
          <w:rFonts w:asciiTheme="minorHAnsi" w:hAnsiTheme="minorHAnsi"/>
          <w:lang w:val="en-US"/>
        </w:rPr>
        <w:t xml:space="preserve">Account Number: </w:t>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t>0000 – 72929011/0710</w:t>
      </w:r>
    </w:p>
    <w:p w:rsidR="00BD7974" w:rsidRPr="00BD7974" w:rsidRDefault="00BD7974" w:rsidP="00BD7974">
      <w:pPr>
        <w:pStyle w:val="Zhlav"/>
        <w:rPr>
          <w:rFonts w:asciiTheme="minorHAnsi" w:hAnsiTheme="minorHAnsi"/>
          <w:lang w:val="en-US"/>
        </w:rPr>
      </w:pPr>
      <w:r w:rsidRPr="00BD7974">
        <w:rPr>
          <w:rFonts w:asciiTheme="minorHAnsi" w:hAnsiTheme="minorHAnsi"/>
          <w:lang w:val="en-US"/>
        </w:rPr>
        <w:t>(hereafter „</w:t>
      </w:r>
      <w:proofErr w:type="spellStart"/>
      <w:r w:rsidRPr="00BD7974">
        <w:rPr>
          <w:rFonts w:asciiTheme="minorHAnsi" w:hAnsiTheme="minorHAnsi"/>
          <w:lang w:val="en-US"/>
        </w:rPr>
        <w:t>CzDA</w:t>
      </w:r>
      <w:proofErr w:type="spellEnd"/>
      <w:r w:rsidRPr="00BD7974">
        <w:rPr>
          <w:rFonts w:asciiTheme="minorHAnsi" w:hAnsiTheme="minorHAnsi"/>
          <w:lang w:val="en-US"/>
        </w:rPr>
        <w:t>“)</w:t>
      </w:r>
      <w:r w:rsidRPr="00BD7974">
        <w:rPr>
          <w:rFonts w:asciiTheme="minorHAnsi" w:hAnsiTheme="minorHAnsi"/>
          <w:lang w:val="en-US"/>
        </w:rPr>
        <w:br/>
      </w:r>
    </w:p>
    <w:p w:rsidR="00BD7974" w:rsidRPr="00BD7974" w:rsidRDefault="00BD7974" w:rsidP="00BD7974">
      <w:pPr>
        <w:pStyle w:val="dka"/>
        <w:keepNext/>
        <w:rPr>
          <w:rFonts w:asciiTheme="minorHAnsi" w:hAnsiTheme="minorHAnsi"/>
          <w:lang w:val="en-US"/>
        </w:rPr>
      </w:pPr>
      <w:r w:rsidRPr="00BD7974">
        <w:rPr>
          <w:rFonts w:asciiTheme="minorHAnsi" w:hAnsiTheme="minorHAnsi"/>
          <w:lang w:val="en-US"/>
        </w:rPr>
        <w:t>and</w:t>
      </w:r>
    </w:p>
    <w:p w:rsidR="00BD7974" w:rsidRPr="00BD7974" w:rsidRDefault="00BD7974" w:rsidP="00BD7974">
      <w:pPr>
        <w:pStyle w:val="dka"/>
        <w:keepNext/>
        <w:rPr>
          <w:rFonts w:asciiTheme="minorHAnsi" w:hAnsiTheme="minorHAnsi"/>
          <w:lang w:val="en-US"/>
        </w:rPr>
      </w:pPr>
    </w:p>
    <w:p w:rsidR="00BD7974" w:rsidRPr="00F76793" w:rsidRDefault="00BD7974" w:rsidP="00BD7974">
      <w:pPr>
        <w:pStyle w:val="dka"/>
        <w:keepNext/>
        <w:jc w:val="both"/>
        <w:rPr>
          <w:rFonts w:asciiTheme="minorHAnsi" w:hAnsiTheme="minorHAnsi"/>
          <w:b/>
          <w:bCs/>
          <w:color w:val="auto"/>
          <w:lang w:val="en-US"/>
        </w:rPr>
      </w:pPr>
      <w:r w:rsidRPr="00F76793">
        <w:rPr>
          <w:rFonts w:asciiTheme="minorHAnsi" w:hAnsiTheme="minorHAnsi"/>
          <w:color w:val="auto"/>
          <w:lang w:val="en-US"/>
        </w:rPr>
        <w:t>Supplier:</w:t>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proofErr w:type="spellStart"/>
      <w:r w:rsidR="00CD6C63" w:rsidRPr="00CD6C63">
        <w:rPr>
          <w:rFonts w:asciiTheme="minorHAnsi" w:hAnsiTheme="minorHAnsi"/>
          <w:color w:val="auto"/>
          <w:lang w:val="en-US"/>
        </w:rPr>
        <w:t>SmartCAP</w:t>
      </w:r>
      <w:proofErr w:type="spellEnd"/>
      <w:r w:rsidR="00CD6C63" w:rsidRPr="00CD6C63">
        <w:rPr>
          <w:rFonts w:asciiTheme="minorHAnsi" w:hAnsiTheme="minorHAnsi"/>
          <w:color w:val="auto"/>
          <w:lang w:val="en-US"/>
        </w:rPr>
        <w:t xml:space="preserve"> IT Solutions </w:t>
      </w:r>
      <w:proofErr w:type="spellStart"/>
      <w:r w:rsidR="00CD6C63" w:rsidRPr="00CD6C63">
        <w:rPr>
          <w:rFonts w:asciiTheme="minorHAnsi" w:hAnsiTheme="minorHAnsi"/>
          <w:color w:val="auto"/>
          <w:lang w:val="en-US"/>
        </w:rPr>
        <w:t>d.o.o</w:t>
      </w:r>
      <w:proofErr w:type="spellEnd"/>
      <w:r w:rsidR="00CD6C63" w:rsidRPr="00CD6C63">
        <w:rPr>
          <w:rFonts w:asciiTheme="minorHAnsi" w:hAnsiTheme="minorHAnsi"/>
          <w:color w:val="auto"/>
          <w:lang w:val="en-US"/>
        </w:rPr>
        <w:t>.</w:t>
      </w:r>
    </w:p>
    <w:p w:rsidR="00BD7974" w:rsidRPr="00F76793" w:rsidRDefault="00BD7974" w:rsidP="00BD7974">
      <w:pPr>
        <w:pStyle w:val="dka"/>
        <w:keepNext/>
        <w:jc w:val="both"/>
        <w:rPr>
          <w:rFonts w:asciiTheme="minorHAnsi" w:hAnsiTheme="minorHAnsi"/>
          <w:color w:val="auto"/>
          <w:lang w:val="en-US"/>
        </w:rPr>
      </w:pPr>
      <w:r w:rsidRPr="00F76793">
        <w:rPr>
          <w:rFonts w:asciiTheme="minorHAnsi" w:hAnsiTheme="minorHAnsi"/>
          <w:color w:val="auto"/>
          <w:lang w:val="en-US"/>
        </w:rPr>
        <w:t>Represented:</w:t>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00F76793" w:rsidRPr="00F76793">
        <w:rPr>
          <w:rFonts w:asciiTheme="minorHAnsi" w:hAnsiTheme="minorHAnsi"/>
          <w:color w:val="auto"/>
          <w:lang w:val="en-US"/>
        </w:rPr>
        <w:t xml:space="preserve">Mr. Milan </w:t>
      </w:r>
      <w:proofErr w:type="spellStart"/>
      <w:r w:rsidR="00F76793" w:rsidRPr="00F76793">
        <w:rPr>
          <w:rFonts w:asciiTheme="minorHAnsi" w:hAnsiTheme="minorHAnsi"/>
          <w:color w:val="auto"/>
          <w:lang w:val="en-US"/>
        </w:rPr>
        <w:t>Pilčevič</w:t>
      </w:r>
      <w:proofErr w:type="spellEnd"/>
      <w:r w:rsidR="00F76793" w:rsidRPr="00F76793">
        <w:rPr>
          <w:rFonts w:asciiTheme="minorHAnsi" w:hAnsiTheme="minorHAnsi"/>
          <w:color w:val="auto"/>
          <w:lang w:val="en-US"/>
        </w:rPr>
        <w:t>, director</w:t>
      </w:r>
    </w:p>
    <w:p w:rsidR="00BD7974" w:rsidRPr="00F76793" w:rsidRDefault="00BD7974" w:rsidP="00BD7974">
      <w:pPr>
        <w:pStyle w:val="dka"/>
        <w:keepNext/>
        <w:jc w:val="both"/>
        <w:rPr>
          <w:rFonts w:asciiTheme="minorHAnsi" w:hAnsiTheme="minorHAnsi"/>
          <w:color w:val="auto"/>
          <w:lang w:val="en-US"/>
        </w:rPr>
      </w:pPr>
      <w:r w:rsidRPr="00F76793">
        <w:rPr>
          <w:rFonts w:asciiTheme="minorHAnsi" w:hAnsiTheme="minorHAnsi"/>
          <w:color w:val="auto"/>
          <w:lang w:val="en-US"/>
        </w:rPr>
        <w:t>Residence:</w:t>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00F76793" w:rsidRPr="00F76793">
        <w:rPr>
          <w:rFonts w:asciiTheme="minorHAnsi" w:hAnsiTheme="minorHAnsi"/>
          <w:color w:val="auto"/>
          <w:lang w:val="en-US"/>
        </w:rPr>
        <w:t xml:space="preserve">Bul. A. </w:t>
      </w:r>
      <w:proofErr w:type="spellStart"/>
      <w:r w:rsidR="00F76793" w:rsidRPr="00F76793">
        <w:rPr>
          <w:rFonts w:asciiTheme="minorHAnsi" w:hAnsiTheme="minorHAnsi"/>
          <w:color w:val="auto"/>
          <w:lang w:val="en-US"/>
        </w:rPr>
        <w:t>Čarnojeviča</w:t>
      </w:r>
      <w:proofErr w:type="spellEnd"/>
      <w:r w:rsidR="00F76793" w:rsidRPr="00F76793">
        <w:rPr>
          <w:rFonts w:asciiTheme="minorHAnsi" w:hAnsiTheme="minorHAnsi"/>
          <w:color w:val="auto"/>
          <w:lang w:val="en-US"/>
        </w:rPr>
        <w:t xml:space="preserve"> 70, 110 00 Belgrade</w:t>
      </w:r>
    </w:p>
    <w:p w:rsidR="00BD7974" w:rsidRPr="00F76793" w:rsidRDefault="00BD7974" w:rsidP="00BD7974">
      <w:pPr>
        <w:pStyle w:val="dka"/>
        <w:keepNext/>
        <w:jc w:val="both"/>
        <w:rPr>
          <w:rFonts w:asciiTheme="minorHAnsi" w:hAnsiTheme="minorHAnsi"/>
          <w:color w:val="auto"/>
          <w:lang w:val="en-US"/>
        </w:rPr>
      </w:pPr>
      <w:r w:rsidRPr="00F76793">
        <w:rPr>
          <w:rFonts w:asciiTheme="minorHAnsi" w:hAnsiTheme="minorHAnsi"/>
          <w:color w:val="auto"/>
          <w:lang w:val="en-US"/>
        </w:rPr>
        <w:t xml:space="preserve">Supplier’s contact person: </w:t>
      </w:r>
      <w:r w:rsidRPr="00F76793">
        <w:rPr>
          <w:rFonts w:asciiTheme="minorHAnsi" w:hAnsiTheme="minorHAnsi"/>
          <w:color w:val="auto"/>
          <w:lang w:val="en-US"/>
        </w:rPr>
        <w:tab/>
      </w:r>
      <w:r w:rsidRPr="00F76793">
        <w:rPr>
          <w:rFonts w:asciiTheme="minorHAnsi" w:hAnsiTheme="minorHAnsi"/>
          <w:color w:val="auto"/>
          <w:lang w:val="en-US"/>
        </w:rPr>
        <w:tab/>
      </w:r>
      <w:r w:rsidR="00F76793" w:rsidRPr="00F76793">
        <w:rPr>
          <w:rFonts w:asciiTheme="minorHAnsi" w:hAnsiTheme="minorHAnsi"/>
          <w:color w:val="auto"/>
          <w:lang w:val="en-US"/>
        </w:rPr>
        <w:t xml:space="preserve">Milan </w:t>
      </w:r>
      <w:proofErr w:type="spellStart"/>
      <w:r w:rsidR="00F76793" w:rsidRPr="00F76793">
        <w:rPr>
          <w:rFonts w:asciiTheme="minorHAnsi" w:hAnsiTheme="minorHAnsi"/>
          <w:color w:val="auto"/>
          <w:lang w:val="en-US"/>
        </w:rPr>
        <w:t>Pilčevič</w:t>
      </w:r>
      <w:proofErr w:type="spellEnd"/>
    </w:p>
    <w:p w:rsidR="00BD7974" w:rsidRPr="00F76793" w:rsidRDefault="00BD7974" w:rsidP="00BD7974">
      <w:pPr>
        <w:pStyle w:val="dka"/>
        <w:keepNext/>
        <w:jc w:val="both"/>
        <w:rPr>
          <w:rFonts w:asciiTheme="minorHAnsi" w:hAnsiTheme="minorHAnsi"/>
          <w:color w:val="auto"/>
          <w:lang w:val="en-US"/>
        </w:rPr>
      </w:pPr>
      <w:proofErr w:type="gramStart"/>
      <w:r w:rsidRPr="00F76793">
        <w:rPr>
          <w:rFonts w:asciiTheme="minorHAnsi" w:hAnsiTheme="minorHAnsi"/>
          <w:color w:val="auto"/>
          <w:lang w:val="en-US"/>
        </w:rPr>
        <w:t>Phone.:</w:t>
      </w:r>
      <w:proofErr w:type="gramEnd"/>
      <w:r w:rsidRPr="00F76793">
        <w:rPr>
          <w:rFonts w:asciiTheme="minorHAnsi" w:hAnsiTheme="minorHAnsi"/>
          <w:color w:val="auto"/>
          <w:lang w:val="en-US"/>
        </w:rPr>
        <w:t xml:space="preserve"> </w:t>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00F76793" w:rsidRPr="00F76793">
        <w:rPr>
          <w:rFonts w:asciiTheme="minorHAnsi" w:hAnsiTheme="minorHAnsi"/>
          <w:color w:val="auto"/>
          <w:lang w:val="en-US"/>
        </w:rPr>
        <w:t>+381 63 229 770</w:t>
      </w:r>
    </w:p>
    <w:p w:rsidR="00BD7974" w:rsidRPr="00F76793" w:rsidRDefault="00BD7974" w:rsidP="00BD7974">
      <w:pPr>
        <w:pStyle w:val="dka"/>
        <w:keepNext/>
        <w:jc w:val="both"/>
        <w:rPr>
          <w:rFonts w:asciiTheme="minorHAnsi" w:hAnsiTheme="minorHAnsi"/>
          <w:color w:val="auto"/>
          <w:lang w:val="en-US"/>
        </w:rPr>
      </w:pPr>
      <w:r w:rsidRPr="00F76793">
        <w:rPr>
          <w:rFonts w:asciiTheme="minorHAnsi" w:hAnsiTheme="minorHAnsi"/>
          <w:color w:val="auto"/>
          <w:lang w:val="en-US"/>
        </w:rPr>
        <w:t xml:space="preserve">E-mail: </w:t>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r w:rsidR="00F76793" w:rsidRPr="00F76793">
        <w:rPr>
          <w:rFonts w:asciiTheme="minorHAnsi" w:hAnsiTheme="minorHAnsi"/>
          <w:color w:val="auto"/>
          <w:lang w:val="en-US"/>
        </w:rPr>
        <w:t>office</w:t>
      </w:r>
      <w:r w:rsidR="00F76793" w:rsidRPr="00F76793">
        <w:rPr>
          <w:rFonts w:ascii="Calibri" w:hAnsi="Calibri" w:cs="Calibri"/>
          <w:color w:val="auto"/>
          <w:lang w:val="en-US"/>
        </w:rPr>
        <w:t>@</w:t>
      </w:r>
      <w:r w:rsidR="00F76793" w:rsidRPr="00F76793">
        <w:rPr>
          <w:rFonts w:asciiTheme="minorHAnsi" w:hAnsiTheme="minorHAnsi"/>
          <w:color w:val="auto"/>
          <w:lang w:val="en-US"/>
        </w:rPr>
        <w:t>smartcap.rs</w:t>
      </w:r>
    </w:p>
    <w:p w:rsidR="00BD7974" w:rsidRPr="00F76793" w:rsidRDefault="00F76793" w:rsidP="00BD7974">
      <w:pPr>
        <w:pStyle w:val="dka"/>
        <w:keepNext/>
        <w:jc w:val="both"/>
        <w:rPr>
          <w:rFonts w:asciiTheme="minorHAnsi" w:hAnsiTheme="minorHAnsi"/>
          <w:color w:val="auto"/>
          <w:lang w:val="en-US"/>
        </w:rPr>
      </w:pPr>
      <w:r w:rsidRPr="00F76793">
        <w:rPr>
          <w:rFonts w:asciiTheme="minorHAnsi" w:hAnsiTheme="minorHAnsi"/>
          <w:color w:val="auto"/>
          <w:lang w:val="en-US"/>
        </w:rPr>
        <w:t>Registration number:</w:t>
      </w:r>
      <w:r w:rsidRPr="00F76793">
        <w:rPr>
          <w:rFonts w:asciiTheme="minorHAnsi" w:hAnsiTheme="minorHAnsi"/>
          <w:color w:val="auto"/>
          <w:lang w:val="en-US"/>
        </w:rPr>
        <w:tab/>
      </w:r>
      <w:r w:rsidRPr="00F76793">
        <w:rPr>
          <w:rFonts w:asciiTheme="minorHAnsi" w:hAnsiTheme="minorHAnsi"/>
          <w:color w:val="auto"/>
          <w:lang w:val="en-US"/>
        </w:rPr>
        <w:tab/>
        <w:t>17372785</w:t>
      </w:r>
    </w:p>
    <w:p w:rsidR="00BD7974" w:rsidRPr="00F76793" w:rsidRDefault="00BD7974" w:rsidP="00BD7974">
      <w:pPr>
        <w:pStyle w:val="dka"/>
        <w:keepNext/>
        <w:jc w:val="both"/>
        <w:rPr>
          <w:rFonts w:asciiTheme="minorHAnsi" w:hAnsiTheme="minorHAnsi"/>
          <w:color w:val="auto"/>
          <w:lang w:val="en-US"/>
        </w:rPr>
      </w:pPr>
      <w:r w:rsidRPr="00F76793">
        <w:rPr>
          <w:rFonts w:asciiTheme="minorHAnsi" w:hAnsiTheme="minorHAnsi"/>
          <w:color w:val="auto"/>
          <w:lang w:val="en-US"/>
        </w:rPr>
        <w:t xml:space="preserve">Tax identification number: </w:t>
      </w:r>
      <w:r w:rsidRPr="00F76793">
        <w:rPr>
          <w:rFonts w:asciiTheme="minorHAnsi" w:hAnsiTheme="minorHAnsi"/>
          <w:color w:val="auto"/>
          <w:lang w:val="en-US"/>
        </w:rPr>
        <w:tab/>
      </w:r>
      <w:r w:rsidRPr="00F76793">
        <w:rPr>
          <w:rFonts w:asciiTheme="minorHAnsi" w:hAnsiTheme="minorHAnsi"/>
          <w:color w:val="auto"/>
          <w:lang w:val="en-US"/>
        </w:rPr>
        <w:tab/>
      </w:r>
      <w:r w:rsidR="00F76793" w:rsidRPr="00F76793">
        <w:rPr>
          <w:rFonts w:asciiTheme="minorHAnsi" w:hAnsiTheme="minorHAnsi"/>
          <w:color w:val="auto"/>
          <w:lang w:val="en-US" w:eastAsia="cs-CZ"/>
        </w:rPr>
        <w:t>100147587</w:t>
      </w:r>
    </w:p>
    <w:p w:rsidR="00BD7974" w:rsidRPr="00BD7974" w:rsidRDefault="00BD7974" w:rsidP="00BD7974">
      <w:pPr>
        <w:pStyle w:val="dka"/>
        <w:keepNext/>
        <w:jc w:val="both"/>
        <w:rPr>
          <w:rFonts w:asciiTheme="minorHAnsi" w:hAnsiTheme="minorHAnsi"/>
          <w:color w:val="auto"/>
          <w:lang w:val="en-US" w:eastAsia="cs-CZ"/>
        </w:rPr>
      </w:pPr>
      <w:r w:rsidRPr="00F76793">
        <w:rPr>
          <w:rFonts w:asciiTheme="minorHAnsi" w:hAnsiTheme="minorHAnsi"/>
          <w:color w:val="auto"/>
          <w:lang w:val="en-US"/>
        </w:rPr>
        <w:t>Bank connection:</w:t>
      </w:r>
      <w:r w:rsidRPr="00F76793">
        <w:rPr>
          <w:rFonts w:asciiTheme="minorHAnsi" w:hAnsiTheme="minorHAnsi"/>
          <w:color w:val="auto"/>
          <w:lang w:val="en-US"/>
        </w:rPr>
        <w:tab/>
      </w:r>
      <w:r w:rsidRPr="00F76793">
        <w:rPr>
          <w:rFonts w:asciiTheme="minorHAnsi" w:hAnsiTheme="minorHAnsi"/>
          <w:color w:val="auto"/>
          <w:lang w:val="en-US"/>
        </w:rPr>
        <w:tab/>
      </w:r>
      <w:r w:rsidRPr="00F76793">
        <w:rPr>
          <w:rFonts w:asciiTheme="minorHAnsi" w:hAnsiTheme="minorHAnsi"/>
          <w:color w:val="auto"/>
          <w:lang w:val="en-US"/>
        </w:rPr>
        <w:tab/>
      </w:r>
      <w:proofErr w:type="spellStart"/>
      <w:r w:rsidR="00F76793" w:rsidRPr="00F76793">
        <w:rPr>
          <w:rFonts w:asciiTheme="minorHAnsi" w:hAnsiTheme="minorHAnsi"/>
          <w:color w:val="auto"/>
          <w:lang w:val="en-US"/>
        </w:rPr>
        <w:t>Vojvodjanska</w:t>
      </w:r>
      <w:proofErr w:type="spellEnd"/>
      <w:r w:rsidR="00F76793" w:rsidRPr="00F76793">
        <w:rPr>
          <w:rFonts w:asciiTheme="minorHAnsi" w:hAnsiTheme="minorHAnsi"/>
          <w:color w:val="auto"/>
          <w:lang w:val="en-US"/>
        </w:rPr>
        <w:t xml:space="preserve"> Banka</w:t>
      </w:r>
      <w:r w:rsidR="00F76793">
        <w:rPr>
          <w:rFonts w:asciiTheme="minorHAnsi" w:hAnsiTheme="minorHAnsi"/>
          <w:color w:val="auto"/>
          <w:lang w:val="en-US"/>
        </w:rPr>
        <w:t xml:space="preserve"> A.D., 210 00 Novi Sad</w:t>
      </w:r>
    </w:p>
    <w:p w:rsidR="00BD7974" w:rsidRPr="00BD7974" w:rsidRDefault="00BD7974" w:rsidP="00BD7974">
      <w:pPr>
        <w:pStyle w:val="dka"/>
        <w:keepNext/>
        <w:jc w:val="both"/>
        <w:rPr>
          <w:rFonts w:asciiTheme="minorHAnsi" w:hAnsiTheme="minorHAnsi"/>
          <w:color w:val="auto"/>
          <w:lang w:val="en-US"/>
        </w:rPr>
      </w:pPr>
      <w:r w:rsidRPr="00BD7974">
        <w:rPr>
          <w:rFonts w:asciiTheme="minorHAnsi" w:hAnsiTheme="minorHAnsi"/>
          <w:color w:val="auto"/>
          <w:lang w:val="en-US"/>
        </w:rPr>
        <w:tab/>
      </w:r>
      <w:r w:rsidRPr="00BD7974">
        <w:rPr>
          <w:rFonts w:asciiTheme="minorHAnsi" w:hAnsiTheme="minorHAnsi"/>
          <w:color w:val="auto"/>
          <w:lang w:val="en-US"/>
        </w:rPr>
        <w:tab/>
      </w:r>
      <w:r w:rsidRPr="00BD7974">
        <w:rPr>
          <w:rFonts w:asciiTheme="minorHAnsi" w:hAnsiTheme="minorHAnsi"/>
          <w:color w:val="auto"/>
          <w:lang w:val="en-US"/>
        </w:rPr>
        <w:tab/>
      </w:r>
      <w:r w:rsidRPr="00BD7974">
        <w:rPr>
          <w:rFonts w:asciiTheme="minorHAnsi" w:hAnsiTheme="minorHAnsi"/>
          <w:color w:val="auto"/>
          <w:lang w:val="en-US"/>
        </w:rPr>
        <w:tab/>
      </w:r>
      <w:r w:rsidRPr="00BD7974">
        <w:rPr>
          <w:rFonts w:asciiTheme="minorHAnsi" w:hAnsiTheme="minorHAnsi"/>
          <w:color w:val="auto"/>
          <w:lang w:val="en-US"/>
        </w:rPr>
        <w:tab/>
      </w:r>
    </w:p>
    <w:p w:rsidR="00BD7974" w:rsidRPr="00BD7974" w:rsidRDefault="00BD7974" w:rsidP="00BD7974">
      <w:pPr>
        <w:pStyle w:val="dka"/>
        <w:keepNext/>
        <w:jc w:val="both"/>
        <w:rPr>
          <w:rFonts w:asciiTheme="minorHAnsi" w:hAnsiTheme="minorHAnsi"/>
          <w:color w:val="auto"/>
          <w:lang w:val="en-US"/>
        </w:rPr>
      </w:pPr>
      <w:r w:rsidRPr="00BD7974">
        <w:rPr>
          <w:rFonts w:asciiTheme="minorHAnsi" w:hAnsiTheme="minorHAnsi"/>
          <w:color w:val="auto"/>
          <w:lang w:val="en-US"/>
        </w:rPr>
        <w:t>(hereafter „Supplier “)</w:t>
      </w:r>
    </w:p>
    <w:p w:rsidR="00BD7974" w:rsidRPr="00BD7974" w:rsidRDefault="00BD7974" w:rsidP="00BD7974">
      <w:pPr>
        <w:jc w:val="both"/>
        <w:rPr>
          <w:rFonts w:asciiTheme="minorHAnsi" w:hAnsiTheme="minorHAnsi"/>
          <w:lang w:val="en-US"/>
        </w:rPr>
      </w:pPr>
    </w:p>
    <w:p w:rsidR="00BD7974" w:rsidRDefault="00BD7974" w:rsidP="00BD7974">
      <w:pPr>
        <w:jc w:val="both"/>
        <w:rPr>
          <w:rFonts w:asciiTheme="minorHAnsi" w:hAnsiTheme="minorHAnsi"/>
          <w:lang w:val="en-US"/>
        </w:rPr>
      </w:pPr>
    </w:p>
    <w:p w:rsidR="00F24ED0" w:rsidRDefault="00F24ED0" w:rsidP="00BD7974">
      <w:pPr>
        <w:jc w:val="both"/>
        <w:rPr>
          <w:rFonts w:asciiTheme="minorHAnsi" w:hAnsiTheme="minorHAnsi"/>
          <w:lang w:val="en-US"/>
        </w:rPr>
      </w:pPr>
    </w:p>
    <w:p w:rsidR="00F24ED0" w:rsidRDefault="00F24ED0" w:rsidP="00BD7974">
      <w:pPr>
        <w:jc w:val="both"/>
        <w:rPr>
          <w:rFonts w:asciiTheme="minorHAnsi" w:hAnsiTheme="minorHAnsi"/>
          <w:lang w:val="en-US"/>
        </w:rPr>
      </w:pPr>
    </w:p>
    <w:p w:rsidR="00F24ED0" w:rsidRDefault="00F24ED0" w:rsidP="00BD7974">
      <w:pPr>
        <w:jc w:val="both"/>
        <w:rPr>
          <w:rFonts w:asciiTheme="minorHAnsi" w:hAnsiTheme="minorHAnsi"/>
          <w:lang w:val="en-US"/>
        </w:rPr>
      </w:pPr>
    </w:p>
    <w:p w:rsidR="00F24ED0" w:rsidRDefault="00F24ED0" w:rsidP="00BD7974">
      <w:pPr>
        <w:jc w:val="both"/>
        <w:rPr>
          <w:rFonts w:asciiTheme="minorHAnsi" w:hAnsiTheme="minorHAnsi"/>
          <w:lang w:val="en-US"/>
        </w:rPr>
      </w:pPr>
    </w:p>
    <w:p w:rsidR="00F24ED0" w:rsidRDefault="00F24ED0" w:rsidP="00BD7974">
      <w:pPr>
        <w:jc w:val="both"/>
        <w:rPr>
          <w:rFonts w:asciiTheme="minorHAnsi" w:hAnsiTheme="minorHAnsi"/>
          <w:lang w:val="en-US"/>
        </w:rPr>
      </w:pPr>
    </w:p>
    <w:p w:rsidR="00F24ED0" w:rsidRPr="00BD7974" w:rsidRDefault="00F24ED0" w:rsidP="00BD7974">
      <w:pPr>
        <w:jc w:val="both"/>
        <w:rPr>
          <w:rFonts w:asciiTheme="minorHAnsi" w:hAnsiTheme="minorHAnsi"/>
          <w:lang w:val="en-US"/>
        </w:rPr>
      </w:pPr>
    </w:p>
    <w:p w:rsidR="00F24ED0" w:rsidRDefault="00F24ED0" w:rsidP="00BD7974">
      <w:pPr>
        <w:autoSpaceDE w:val="0"/>
        <w:autoSpaceDN w:val="0"/>
        <w:adjustRightInd w:val="0"/>
        <w:jc w:val="center"/>
        <w:rPr>
          <w:rFonts w:asciiTheme="minorHAnsi" w:hAnsiTheme="minorHAnsi"/>
          <w:smallCaps/>
          <w:sz w:val="28"/>
          <w:lang w:val="en-US"/>
        </w:rPr>
      </w:pPr>
    </w:p>
    <w:p w:rsidR="00F24ED0" w:rsidRDefault="00F24ED0" w:rsidP="00BD7974">
      <w:pPr>
        <w:autoSpaceDE w:val="0"/>
        <w:autoSpaceDN w:val="0"/>
        <w:adjustRightInd w:val="0"/>
        <w:jc w:val="center"/>
        <w:rPr>
          <w:rFonts w:asciiTheme="minorHAnsi" w:hAnsiTheme="minorHAnsi"/>
          <w:smallCaps/>
          <w:sz w:val="28"/>
          <w:lang w:val="en-US"/>
        </w:rPr>
      </w:pPr>
    </w:p>
    <w:p w:rsidR="00BD7974" w:rsidRPr="000D18BD" w:rsidRDefault="00BD7974" w:rsidP="00BD7974">
      <w:pPr>
        <w:autoSpaceDE w:val="0"/>
        <w:autoSpaceDN w:val="0"/>
        <w:adjustRightInd w:val="0"/>
        <w:jc w:val="center"/>
        <w:rPr>
          <w:rFonts w:asciiTheme="minorHAnsi" w:hAnsiTheme="minorHAnsi"/>
          <w:smallCaps/>
          <w:sz w:val="28"/>
          <w:lang w:val="en-US"/>
        </w:rPr>
      </w:pPr>
      <w:r w:rsidRPr="000D18BD">
        <w:rPr>
          <w:rFonts w:asciiTheme="minorHAnsi" w:hAnsiTheme="minorHAnsi"/>
          <w:smallCaps/>
          <w:sz w:val="28"/>
          <w:lang w:val="en-US"/>
        </w:rPr>
        <w:lastRenderedPageBreak/>
        <w:t xml:space="preserve">on provision of </w:t>
      </w:r>
      <w:r w:rsidR="005433D5" w:rsidRPr="005433D5">
        <w:rPr>
          <w:rFonts w:asciiTheme="minorHAnsi" w:hAnsiTheme="minorHAnsi"/>
          <w:smallCaps/>
          <w:sz w:val="28"/>
          <w:lang w:val="en-US"/>
        </w:rPr>
        <w:t xml:space="preserve">Supply and Delivery </w:t>
      </w:r>
      <w:r w:rsidRPr="000D18BD">
        <w:rPr>
          <w:rFonts w:asciiTheme="minorHAnsi" w:hAnsiTheme="minorHAnsi"/>
          <w:smallCaps/>
          <w:sz w:val="28"/>
          <w:lang w:val="en-US"/>
        </w:rPr>
        <w:t xml:space="preserve"> </w:t>
      </w:r>
    </w:p>
    <w:p w:rsidR="00BD7974" w:rsidRPr="00BD7974" w:rsidRDefault="00BD7974" w:rsidP="00BD7974">
      <w:pPr>
        <w:autoSpaceDE w:val="0"/>
        <w:autoSpaceDN w:val="0"/>
        <w:adjustRightInd w:val="0"/>
        <w:jc w:val="center"/>
        <w:rPr>
          <w:rFonts w:asciiTheme="minorHAnsi" w:hAnsiTheme="minorHAnsi"/>
          <w:smallCaps/>
          <w:lang w:val="en-US"/>
        </w:rPr>
      </w:pPr>
    </w:p>
    <w:p w:rsidR="00BD7974" w:rsidRPr="00BD7974" w:rsidRDefault="00BD7974" w:rsidP="00BD7974">
      <w:pPr>
        <w:pStyle w:val="Zkladntext"/>
        <w:jc w:val="center"/>
        <w:rPr>
          <w:rFonts w:asciiTheme="minorHAnsi" w:hAnsiTheme="minorHAnsi"/>
          <w:smallCaps/>
          <w:lang w:val="en-US"/>
        </w:rPr>
      </w:pPr>
    </w:p>
    <w:p w:rsidR="00BD7974" w:rsidRPr="00BD7974" w:rsidRDefault="00BD7974" w:rsidP="00BD7974">
      <w:pPr>
        <w:pStyle w:val="Zkladntext"/>
        <w:jc w:val="center"/>
        <w:rPr>
          <w:rFonts w:asciiTheme="minorHAnsi" w:hAnsiTheme="minorHAnsi"/>
          <w:smallCaps/>
          <w:lang w:val="en-US"/>
        </w:rPr>
      </w:pPr>
    </w:p>
    <w:p w:rsidR="00BD7974" w:rsidRPr="00BD7974" w:rsidRDefault="00BD7974" w:rsidP="00BD7974">
      <w:pPr>
        <w:numPr>
          <w:ilvl w:val="0"/>
          <w:numId w:val="10"/>
        </w:numPr>
        <w:tabs>
          <w:tab w:val="left" w:pos="843"/>
          <w:tab w:val="right" w:leader="dot" w:pos="9014"/>
        </w:tabs>
        <w:suppressAutoHyphens/>
        <w:jc w:val="center"/>
        <w:rPr>
          <w:rFonts w:asciiTheme="minorHAnsi" w:hAnsiTheme="minorHAnsi"/>
          <w:b/>
          <w:smallCaps/>
          <w:spacing w:val="-3"/>
          <w:lang w:val="en-US"/>
        </w:rPr>
      </w:pPr>
      <w:r w:rsidRPr="00BD7974">
        <w:rPr>
          <w:rFonts w:asciiTheme="minorHAnsi" w:hAnsiTheme="minorHAnsi"/>
          <w:b/>
          <w:smallCaps/>
          <w:spacing w:val="-3"/>
          <w:lang w:val="en-US"/>
        </w:rPr>
        <w:t>Subject of the Contract</w:t>
      </w:r>
    </w:p>
    <w:p w:rsidR="00BD7974" w:rsidRPr="00BD7974" w:rsidRDefault="00BD7974" w:rsidP="00BD7974">
      <w:pPr>
        <w:ind w:left="360"/>
        <w:jc w:val="center"/>
        <w:rPr>
          <w:rFonts w:asciiTheme="minorHAnsi" w:hAnsiTheme="minorHAnsi"/>
          <w:b/>
          <w:bCs/>
          <w:smallCaps/>
          <w:lang w:val="en-US"/>
        </w:rPr>
      </w:pPr>
    </w:p>
    <w:p w:rsidR="00BD7974" w:rsidRPr="00BD7974" w:rsidRDefault="00BD7974" w:rsidP="00BD7974">
      <w:pPr>
        <w:jc w:val="both"/>
        <w:rPr>
          <w:rFonts w:asciiTheme="minorHAnsi" w:hAnsiTheme="minorHAnsi"/>
          <w:lang w:val="en-US"/>
        </w:rPr>
      </w:pPr>
      <w:r w:rsidRPr="00BD7974">
        <w:rPr>
          <w:rFonts w:asciiTheme="minorHAnsi" w:hAnsiTheme="minorHAnsi"/>
          <w:lang w:val="en-US"/>
        </w:rPr>
        <w:t xml:space="preserve">The subject of the Contract is specified in Annex 1 to this Contract forming “Contract Performance Description". </w:t>
      </w:r>
    </w:p>
    <w:p w:rsidR="00BD7974" w:rsidRPr="003E4898" w:rsidRDefault="00D2637D" w:rsidP="00D2637D">
      <w:pPr>
        <w:pStyle w:val="ListParagraph1"/>
        <w:autoSpaceDE w:val="0"/>
        <w:autoSpaceDN w:val="0"/>
        <w:adjustRightInd w:val="0"/>
        <w:spacing w:before="100" w:beforeAutospacing="1" w:after="240"/>
        <w:ind w:left="0"/>
        <w:jc w:val="both"/>
        <w:rPr>
          <w:rFonts w:asciiTheme="minorHAnsi" w:hAnsiTheme="minorHAnsi"/>
          <w:sz w:val="24"/>
          <w:szCs w:val="24"/>
          <w:lang w:val="en-US"/>
        </w:rPr>
      </w:pPr>
      <w:r>
        <w:rPr>
          <w:rFonts w:asciiTheme="minorHAnsi" w:hAnsiTheme="minorHAnsi"/>
          <w:b/>
          <w:sz w:val="24"/>
          <w:szCs w:val="24"/>
          <w:lang w:val="en-US"/>
        </w:rPr>
        <w:t xml:space="preserve">Period of performance: </w:t>
      </w:r>
      <w:r w:rsidR="00BD7974" w:rsidRPr="00BD7974">
        <w:rPr>
          <w:rFonts w:asciiTheme="minorHAnsi" w:hAnsiTheme="minorHAnsi"/>
          <w:sz w:val="24"/>
          <w:szCs w:val="24"/>
          <w:lang w:val="en-US"/>
        </w:rPr>
        <w:t xml:space="preserve">From </w:t>
      </w:r>
      <w:r w:rsidR="00636881">
        <w:rPr>
          <w:rFonts w:asciiTheme="minorHAnsi" w:hAnsiTheme="minorHAnsi"/>
          <w:sz w:val="24"/>
          <w:szCs w:val="24"/>
          <w:lang w:val="en-US"/>
        </w:rPr>
        <w:t>August</w:t>
      </w:r>
      <w:r w:rsidR="00636881" w:rsidRPr="00BD7974">
        <w:rPr>
          <w:rFonts w:asciiTheme="minorHAnsi" w:hAnsiTheme="minorHAnsi"/>
          <w:sz w:val="24"/>
          <w:szCs w:val="24"/>
          <w:lang w:val="en-US"/>
        </w:rPr>
        <w:t xml:space="preserve"> </w:t>
      </w:r>
      <w:r w:rsidR="00BD7974" w:rsidRPr="00BD7974">
        <w:rPr>
          <w:rFonts w:asciiTheme="minorHAnsi" w:hAnsiTheme="minorHAnsi"/>
          <w:sz w:val="24"/>
          <w:szCs w:val="24"/>
          <w:lang w:val="en-US"/>
        </w:rPr>
        <w:t xml:space="preserve">to </w:t>
      </w:r>
      <w:r w:rsidR="001E26FB">
        <w:rPr>
          <w:rFonts w:asciiTheme="minorHAnsi" w:hAnsiTheme="minorHAnsi"/>
          <w:sz w:val="24"/>
          <w:szCs w:val="24"/>
          <w:lang w:val="en-US"/>
        </w:rPr>
        <w:t>September</w:t>
      </w:r>
      <w:r w:rsidR="001E26FB" w:rsidRPr="00BD7974">
        <w:rPr>
          <w:rFonts w:asciiTheme="minorHAnsi" w:hAnsiTheme="minorHAnsi"/>
          <w:sz w:val="24"/>
          <w:szCs w:val="24"/>
          <w:lang w:val="en-US"/>
        </w:rPr>
        <w:t xml:space="preserve"> </w:t>
      </w:r>
      <w:r w:rsidR="00BD7974" w:rsidRPr="00BD7974">
        <w:rPr>
          <w:rFonts w:asciiTheme="minorHAnsi" w:hAnsiTheme="minorHAnsi"/>
          <w:sz w:val="24"/>
          <w:szCs w:val="24"/>
          <w:lang w:val="en-US"/>
        </w:rPr>
        <w:t>2017</w:t>
      </w:r>
    </w:p>
    <w:p w:rsidR="00BD7974" w:rsidRPr="00BD7974" w:rsidRDefault="00BD7974" w:rsidP="00BD7974">
      <w:pPr>
        <w:pStyle w:val="ListParagraph1"/>
        <w:autoSpaceDE w:val="0"/>
        <w:autoSpaceDN w:val="0"/>
        <w:adjustRightInd w:val="0"/>
        <w:spacing w:before="100" w:beforeAutospacing="1" w:after="240"/>
        <w:ind w:left="0"/>
        <w:jc w:val="both"/>
        <w:rPr>
          <w:rFonts w:asciiTheme="minorHAnsi" w:hAnsiTheme="minorHAnsi"/>
          <w:sz w:val="24"/>
          <w:szCs w:val="24"/>
          <w:lang w:val="en-US"/>
        </w:rPr>
      </w:pPr>
    </w:p>
    <w:p w:rsidR="00D2637D" w:rsidRDefault="00D2637D" w:rsidP="00D2637D">
      <w:pPr>
        <w:tabs>
          <w:tab w:val="left" w:pos="843"/>
          <w:tab w:val="right" w:leader="dot" w:pos="9014"/>
        </w:tabs>
        <w:suppressAutoHyphens/>
        <w:ind w:left="360"/>
        <w:rPr>
          <w:rFonts w:asciiTheme="minorHAnsi" w:hAnsiTheme="minorHAnsi"/>
          <w:b/>
          <w:smallCaps/>
          <w:spacing w:val="-3"/>
          <w:lang w:val="en-US"/>
        </w:rPr>
      </w:pPr>
    </w:p>
    <w:p w:rsidR="00BD7974" w:rsidRPr="00BD7974" w:rsidRDefault="00BD7974" w:rsidP="00BD7974">
      <w:pPr>
        <w:numPr>
          <w:ilvl w:val="0"/>
          <w:numId w:val="10"/>
        </w:numPr>
        <w:tabs>
          <w:tab w:val="left" w:pos="843"/>
          <w:tab w:val="right" w:leader="dot" w:pos="9014"/>
        </w:tabs>
        <w:suppressAutoHyphens/>
        <w:jc w:val="center"/>
        <w:rPr>
          <w:rFonts w:asciiTheme="minorHAnsi" w:hAnsiTheme="minorHAnsi"/>
          <w:b/>
          <w:smallCaps/>
          <w:spacing w:val="-3"/>
          <w:lang w:val="en-US"/>
        </w:rPr>
      </w:pPr>
      <w:r w:rsidRPr="00BD7974">
        <w:rPr>
          <w:rFonts w:asciiTheme="minorHAnsi" w:hAnsiTheme="minorHAnsi"/>
          <w:b/>
          <w:smallCaps/>
          <w:spacing w:val="-3"/>
          <w:lang w:val="en-US"/>
        </w:rPr>
        <w:t>Terms of Payment</w:t>
      </w:r>
    </w:p>
    <w:p w:rsidR="00BD7974" w:rsidRPr="00BD7974" w:rsidRDefault="00BD7974" w:rsidP="00BD7974">
      <w:pPr>
        <w:jc w:val="both"/>
        <w:rPr>
          <w:rFonts w:asciiTheme="minorHAnsi" w:hAnsiTheme="minorHAnsi"/>
          <w:lang w:val="en-US"/>
        </w:rPr>
      </w:pPr>
    </w:p>
    <w:p w:rsidR="00BD7974" w:rsidRPr="00BD7974" w:rsidRDefault="00BD7974" w:rsidP="00BD7974">
      <w:pPr>
        <w:numPr>
          <w:ilvl w:val="1"/>
          <w:numId w:val="10"/>
        </w:numPr>
        <w:tabs>
          <w:tab w:val="clear" w:pos="360"/>
          <w:tab w:val="num" w:pos="540"/>
        </w:tabs>
        <w:ind w:left="540" w:hanging="540"/>
        <w:jc w:val="both"/>
        <w:rPr>
          <w:rFonts w:asciiTheme="minorHAnsi" w:hAnsiTheme="minorHAnsi"/>
          <w:lang w:val="en-US"/>
        </w:rPr>
      </w:pPr>
      <w:r w:rsidRPr="00BD7974">
        <w:rPr>
          <w:rFonts w:asciiTheme="minorHAnsi" w:hAnsiTheme="minorHAnsi"/>
          <w:lang w:val="en-US"/>
        </w:rPr>
        <w:t xml:space="preserve">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shall reimburse the Supplier for goods and services specified in Article 1 of this Contract. The amount to be paid by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under this specific Contract for the </w:t>
      </w:r>
      <w:r w:rsidR="00722AAA">
        <w:rPr>
          <w:rFonts w:asciiTheme="minorHAnsi" w:hAnsiTheme="minorHAnsi"/>
          <w:lang w:val="en-US"/>
        </w:rPr>
        <w:t xml:space="preserve">goods and </w:t>
      </w:r>
      <w:r w:rsidRPr="00BD7974">
        <w:rPr>
          <w:rFonts w:asciiTheme="minorHAnsi" w:hAnsiTheme="minorHAnsi"/>
          <w:lang w:val="en-US"/>
        </w:rPr>
        <w:t xml:space="preserve">services listed in Article 1 of this Contract will be the amount of </w:t>
      </w:r>
      <w:r w:rsidR="00F76793" w:rsidRPr="00F76793">
        <w:rPr>
          <w:rFonts w:asciiTheme="minorHAnsi" w:hAnsiTheme="minorHAnsi"/>
          <w:lang w:val="en-US"/>
        </w:rPr>
        <w:t>33 519</w:t>
      </w:r>
      <w:r w:rsidR="005433D5" w:rsidRPr="00F76793">
        <w:rPr>
          <w:rFonts w:asciiTheme="minorHAnsi" w:hAnsiTheme="minorHAnsi"/>
          <w:lang w:val="en-US"/>
        </w:rPr>
        <w:t>,- EUR (price excluding VAT), that stands for</w:t>
      </w:r>
      <w:r w:rsidR="00F76793" w:rsidRPr="00F76793">
        <w:rPr>
          <w:rFonts w:asciiTheme="minorHAnsi" w:hAnsiTheme="minorHAnsi"/>
          <w:lang w:val="en-US"/>
        </w:rPr>
        <w:t xml:space="preserve"> 40 222,80</w:t>
      </w:r>
      <w:r w:rsidRPr="00F76793">
        <w:rPr>
          <w:rFonts w:asciiTheme="minorHAnsi" w:hAnsiTheme="minorHAnsi"/>
          <w:lang w:val="en-US"/>
        </w:rPr>
        <w:t>,- EUR (price</w:t>
      </w:r>
      <w:r w:rsidRPr="00BD7974">
        <w:rPr>
          <w:rFonts w:asciiTheme="minorHAnsi" w:hAnsiTheme="minorHAnsi"/>
          <w:lang w:val="en-US"/>
        </w:rPr>
        <w:t xml:space="preserve"> including VAT). The request for the payment shall be admissible only if accompanied by the relevant invoice issued by the Supplier and in accordance with Article 1. The invoice should be annexed by the originals of hand-over protocols for all goods and services (installation) provided according to </w:t>
      </w:r>
      <w:r w:rsidR="000D18BD">
        <w:rPr>
          <w:rFonts w:asciiTheme="minorHAnsi" w:hAnsiTheme="minorHAnsi"/>
          <w:lang w:val="en-US"/>
        </w:rPr>
        <w:t>A</w:t>
      </w:r>
      <w:r w:rsidR="000D18BD" w:rsidRPr="00BD7974">
        <w:rPr>
          <w:rFonts w:asciiTheme="minorHAnsi" w:hAnsiTheme="minorHAnsi"/>
          <w:lang w:val="en-US"/>
        </w:rPr>
        <w:t xml:space="preserve">rticle </w:t>
      </w:r>
      <w:r w:rsidRPr="00BD7974">
        <w:rPr>
          <w:rFonts w:asciiTheme="minorHAnsi" w:hAnsiTheme="minorHAnsi"/>
          <w:lang w:val="en-US"/>
        </w:rPr>
        <w:t>1 of this Contract in English.</w:t>
      </w:r>
    </w:p>
    <w:p w:rsidR="00BD7974" w:rsidRPr="00BD7974" w:rsidRDefault="00BD7974" w:rsidP="00BD7974">
      <w:pPr>
        <w:jc w:val="both"/>
        <w:rPr>
          <w:rFonts w:asciiTheme="minorHAnsi" w:hAnsiTheme="minorHAnsi"/>
          <w:lang w:val="en-US"/>
        </w:rPr>
      </w:pPr>
    </w:p>
    <w:p w:rsidR="00BD7974" w:rsidRPr="00BD7974" w:rsidRDefault="00BD7974" w:rsidP="00BD7974">
      <w:pPr>
        <w:numPr>
          <w:ilvl w:val="1"/>
          <w:numId w:val="10"/>
        </w:numPr>
        <w:tabs>
          <w:tab w:val="clear" w:pos="360"/>
          <w:tab w:val="num" w:pos="540"/>
        </w:tabs>
        <w:autoSpaceDE w:val="0"/>
        <w:autoSpaceDN w:val="0"/>
        <w:adjustRightInd w:val="0"/>
        <w:jc w:val="both"/>
        <w:rPr>
          <w:rFonts w:asciiTheme="minorHAnsi" w:hAnsiTheme="minorHAnsi"/>
          <w:lang w:val="en-US"/>
        </w:rPr>
      </w:pPr>
      <w:r w:rsidRPr="00BD7974">
        <w:rPr>
          <w:rFonts w:asciiTheme="minorHAnsi" w:hAnsiTheme="minorHAnsi"/>
          <w:lang w:val="en-US"/>
        </w:rPr>
        <w:t xml:space="preserve"> The payments will only be done in EUR.</w:t>
      </w:r>
    </w:p>
    <w:p w:rsidR="00BD7974" w:rsidRPr="00BD7974" w:rsidRDefault="00BD7974" w:rsidP="00BD7974">
      <w:pPr>
        <w:numPr>
          <w:ilvl w:val="2"/>
          <w:numId w:val="10"/>
        </w:numPr>
        <w:tabs>
          <w:tab w:val="clear" w:pos="720"/>
          <w:tab w:val="num" w:pos="540"/>
        </w:tabs>
        <w:autoSpaceDE w:val="0"/>
        <w:autoSpaceDN w:val="0"/>
        <w:adjustRightInd w:val="0"/>
        <w:jc w:val="both"/>
        <w:rPr>
          <w:rFonts w:asciiTheme="minorHAnsi" w:hAnsiTheme="minorHAnsi"/>
          <w:lang w:val="en-US"/>
        </w:rPr>
      </w:pPr>
      <w:r w:rsidRPr="00BD7974">
        <w:rPr>
          <w:rFonts w:asciiTheme="minorHAnsi" w:hAnsiTheme="minorHAnsi"/>
          <w:lang w:val="en-US"/>
        </w:rPr>
        <w:t xml:space="preserve">Figures in the Supplier’s invoices will be in EUR. </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tabs>
          <w:tab w:val="clear" w:pos="360"/>
          <w:tab w:val="num" w:pos="540"/>
        </w:tabs>
        <w:ind w:left="540" w:hanging="540"/>
        <w:jc w:val="both"/>
        <w:rPr>
          <w:rFonts w:asciiTheme="minorHAnsi" w:hAnsiTheme="minorHAnsi"/>
          <w:lang w:val="en-US"/>
        </w:rPr>
      </w:pPr>
      <w:r w:rsidRPr="00BD7974">
        <w:rPr>
          <w:rFonts w:asciiTheme="minorHAnsi" w:hAnsiTheme="minorHAnsi"/>
          <w:lang w:val="en-US"/>
        </w:rPr>
        <w:t xml:space="preserve">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shall reimburse the invoice to the Supplier within 21 days of the date on which the request for payment was approved by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and after the hand-over protocols were delivered and accepted by the </w:t>
      </w:r>
      <w:proofErr w:type="spellStart"/>
      <w:r w:rsidRPr="00BD7974">
        <w:rPr>
          <w:rFonts w:asciiTheme="minorHAnsi" w:hAnsiTheme="minorHAnsi"/>
          <w:lang w:val="en-US"/>
        </w:rPr>
        <w:t>CzDA</w:t>
      </w:r>
      <w:proofErr w:type="spellEnd"/>
      <w:r w:rsidR="000D18BD">
        <w:rPr>
          <w:rFonts w:asciiTheme="minorHAnsi" w:hAnsiTheme="minorHAnsi"/>
          <w:lang w:val="en-US"/>
        </w:rPr>
        <w:t xml:space="preserve"> </w:t>
      </w:r>
      <w:r w:rsidRPr="00BD7974">
        <w:rPr>
          <w:rFonts w:asciiTheme="minorHAnsi" w:hAnsiTheme="minorHAnsi"/>
          <w:lang w:val="en-US"/>
        </w:rPr>
        <w:t>in accordance with Annex 1. Contract Performance Description.</w:t>
      </w:r>
    </w:p>
    <w:p w:rsidR="00BD7974" w:rsidRPr="00BD7974" w:rsidRDefault="00BD7974" w:rsidP="00BD7974">
      <w:pPr>
        <w:ind w:left="540"/>
        <w:jc w:val="both"/>
        <w:rPr>
          <w:rFonts w:asciiTheme="minorHAnsi" w:hAnsiTheme="minorHAnsi"/>
          <w:lang w:val="en-US"/>
        </w:rPr>
      </w:pPr>
    </w:p>
    <w:p w:rsidR="00BD7974" w:rsidRPr="00BD7974" w:rsidRDefault="00BD7974" w:rsidP="00BD7974">
      <w:pPr>
        <w:numPr>
          <w:ilvl w:val="1"/>
          <w:numId w:val="10"/>
        </w:numPr>
        <w:tabs>
          <w:tab w:val="clear" w:pos="360"/>
          <w:tab w:val="left" w:pos="0"/>
          <w:tab w:val="num" w:pos="540"/>
          <w:tab w:val="left" w:pos="1556"/>
        </w:tabs>
        <w:suppressAutoHyphens/>
        <w:ind w:left="540" w:hanging="540"/>
        <w:jc w:val="both"/>
        <w:rPr>
          <w:rFonts w:asciiTheme="minorHAnsi" w:hAnsiTheme="minorHAnsi"/>
          <w:lang w:val="en-US"/>
        </w:rPr>
      </w:pPr>
      <w:r w:rsidRPr="00BD7974">
        <w:rPr>
          <w:rFonts w:asciiTheme="minorHAnsi" w:hAnsiTheme="minorHAnsi"/>
          <w:lang w:val="en-US"/>
        </w:rPr>
        <w:t xml:space="preserve">The above mentioned amounts will be </w:t>
      </w:r>
      <w:r w:rsidRPr="00BD7974">
        <w:rPr>
          <w:rFonts w:asciiTheme="minorHAnsi" w:hAnsiTheme="minorHAnsi"/>
          <w:b/>
          <w:lang w:val="en-US"/>
        </w:rPr>
        <w:t>paid only by bank transfer</w:t>
      </w:r>
      <w:r w:rsidRPr="00BD7974">
        <w:rPr>
          <w:rFonts w:asciiTheme="minorHAnsi" w:hAnsiTheme="minorHAnsi"/>
          <w:lang w:val="en-US"/>
        </w:rPr>
        <w:t xml:space="preserve"> to the following account opened in the name of the Supplier:</w:t>
      </w:r>
    </w:p>
    <w:p w:rsidR="00BD7974" w:rsidRPr="00BD7974" w:rsidRDefault="00BD7974" w:rsidP="00BD7974">
      <w:pPr>
        <w:pStyle w:val="Odstavecseseznamem"/>
        <w:rPr>
          <w:rFonts w:asciiTheme="minorHAnsi" w:hAnsiTheme="minorHAnsi"/>
        </w:rPr>
      </w:pPr>
    </w:p>
    <w:p w:rsidR="00BD7974" w:rsidRPr="00BD7974" w:rsidRDefault="00BD7974" w:rsidP="00BD7974">
      <w:pPr>
        <w:jc w:val="both"/>
        <w:rPr>
          <w:rFonts w:asciiTheme="minorHAnsi" w:hAnsiTheme="minorHAnsi"/>
          <w:lang w:val="en-US"/>
        </w:rPr>
      </w:pPr>
      <w:r w:rsidRPr="00BD7974">
        <w:rPr>
          <w:rFonts w:asciiTheme="minorHAnsi" w:hAnsiTheme="minorHAnsi"/>
          <w:lang w:val="en-US"/>
        </w:rPr>
        <w:t xml:space="preserve">Intermediary Bank: </w:t>
      </w:r>
      <w:r w:rsidRPr="00BD7974">
        <w:rPr>
          <w:rFonts w:asciiTheme="minorHAnsi" w:hAnsiTheme="minorHAnsi"/>
          <w:lang w:val="en-US"/>
        </w:rPr>
        <w:tab/>
      </w:r>
      <w:r w:rsidR="00F76793">
        <w:rPr>
          <w:rFonts w:asciiTheme="minorHAnsi" w:hAnsiTheme="minorHAnsi"/>
          <w:lang w:val="en-US"/>
        </w:rPr>
        <w:t>Deutsche Bank AG, Frankfurt am Mein, GE</w:t>
      </w: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r w:rsidRPr="00BD7974">
        <w:rPr>
          <w:rFonts w:asciiTheme="minorHAnsi" w:hAnsiTheme="minorHAnsi"/>
          <w:lang w:val="en-US"/>
        </w:rPr>
        <w:t xml:space="preserve">Beneficiary Bank: </w:t>
      </w:r>
      <w:r w:rsidRPr="00BD7974">
        <w:rPr>
          <w:rFonts w:asciiTheme="minorHAnsi" w:hAnsiTheme="minorHAnsi"/>
          <w:lang w:val="en-US"/>
        </w:rPr>
        <w:tab/>
      </w:r>
      <w:proofErr w:type="spellStart"/>
      <w:r w:rsidR="00F76793" w:rsidRPr="00F76793">
        <w:rPr>
          <w:rFonts w:asciiTheme="minorHAnsi" w:hAnsiTheme="minorHAnsi"/>
          <w:lang w:val="en-US"/>
        </w:rPr>
        <w:t>Vojvodjanska</w:t>
      </w:r>
      <w:proofErr w:type="spellEnd"/>
      <w:r w:rsidR="00F76793" w:rsidRPr="00F76793">
        <w:rPr>
          <w:rFonts w:asciiTheme="minorHAnsi" w:hAnsiTheme="minorHAnsi"/>
          <w:lang w:val="en-US"/>
        </w:rPr>
        <w:t xml:space="preserve"> Banka A.D., 210 00 Novi Sad</w:t>
      </w:r>
    </w:p>
    <w:p w:rsidR="00BD7974" w:rsidRPr="00BD7974" w:rsidRDefault="00BD7974" w:rsidP="00BD7974">
      <w:pPr>
        <w:jc w:val="both"/>
        <w:rPr>
          <w:rFonts w:asciiTheme="minorHAnsi" w:hAnsiTheme="minorHAnsi"/>
          <w:lang w:val="en-US"/>
        </w:rPr>
      </w:pPr>
    </w:p>
    <w:p w:rsidR="00BD7974" w:rsidRPr="00BD7974" w:rsidRDefault="00BD7974" w:rsidP="00BD7974">
      <w:pPr>
        <w:pStyle w:val="dka"/>
        <w:keepNext/>
        <w:jc w:val="both"/>
        <w:rPr>
          <w:rFonts w:asciiTheme="minorHAnsi" w:hAnsiTheme="minorHAnsi"/>
          <w:color w:val="auto"/>
          <w:lang w:val="en-US"/>
        </w:rPr>
      </w:pPr>
      <w:r w:rsidRPr="00BD7974">
        <w:rPr>
          <w:rFonts w:asciiTheme="minorHAnsi" w:hAnsiTheme="minorHAnsi"/>
          <w:color w:val="auto"/>
          <w:lang w:val="en-US"/>
        </w:rPr>
        <w:t xml:space="preserve">Beneficiary: </w:t>
      </w:r>
      <w:r w:rsidRPr="00BD7974">
        <w:rPr>
          <w:rFonts w:asciiTheme="minorHAnsi" w:hAnsiTheme="minorHAnsi"/>
          <w:color w:val="auto"/>
          <w:lang w:val="en-US"/>
        </w:rPr>
        <w:tab/>
      </w:r>
      <w:r w:rsidRPr="00BD7974">
        <w:rPr>
          <w:rFonts w:asciiTheme="minorHAnsi" w:hAnsiTheme="minorHAnsi"/>
          <w:color w:val="auto"/>
          <w:lang w:val="en-US"/>
        </w:rPr>
        <w:tab/>
      </w:r>
      <w:proofErr w:type="spellStart"/>
      <w:r w:rsidR="00F76793" w:rsidRPr="00F76793">
        <w:rPr>
          <w:rFonts w:asciiTheme="minorHAnsi" w:hAnsiTheme="minorHAnsi"/>
          <w:color w:val="auto"/>
          <w:lang w:val="en-US"/>
        </w:rPr>
        <w:t>SmartCAP</w:t>
      </w:r>
      <w:proofErr w:type="spellEnd"/>
      <w:r w:rsidR="00F76793" w:rsidRPr="00F76793">
        <w:rPr>
          <w:rFonts w:asciiTheme="minorHAnsi" w:hAnsiTheme="minorHAnsi"/>
          <w:color w:val="auto"/>
          <w:lang w:val="en-US"/>
        </w:rPr>
        <w:t xml:space="preserve"> </w:t>
      </w:r>
      <w:r w:rsidR="00CD6C63">
        <w:rPr>
          <w:rFonts w:asciiTheme="minorHAnsi" w:hAnsiTheme="minorHAnsi"/>
          <w:color w:val="auto"/>
          <w:lang w:val="en-US"/>
        </w:rPr>
        <w:t xml:space="preserve">IT Solutions </w:t>
      </w:r>
      <w:proofErr w:type="spellStart"/>
      <w:r w:rsidR="00F76793" w:rsidRPr="00F76793">
        <w:rPr>
          <w:rFonts w:asciiTheme="minorHAnsi" w:hAnsiTheme="minorHAnsi"/>
          <w:color w:val="auto"/>
          <w:lang w:val="en-US"/>
        </w:rPr>
        <w:t>d.o.o</w:t>
      </w:r>
      <w:proofErr w:type="spellEnd"/>
      <w:r w:rsidR="00F76793" w:rsidRPr="00F76793">
        <w:rPr>
          <w:rFonts w:asciiTheme="minorHAnsi" w:hAnsiTheme="minorHAnsi"/>
          <w:color w:val="auto"/>
          <w:lang w:val="en-US"/>
        </w:rPr>
        <w:t>.</w:t>
      </w:r>
      <w:r w:rsidR="00F76793">
        <w:rPr>
          <w:rFonts w:asciiTheme="minorHAnsi" w:hAnsiTheme="minorHAnsi"/>
          <w:color w:val="auto"/>
          <w:lang w:val="en-US"/>
        </w:rPr>
        <w:t xml:space="preserve">, </w:t>
      </w:r>
      <w:r w:rsidR="00F76793" w:rsidRPr="00F76793">
        <w:rPr>
          <w:rFonts w:asciiTheme="minorHAnsi" w:hAnsiTheme="minorHAnsi"/>
          <w:color w:val="auto"/>
          <w:lang w:val="en-US"/>
        </w:rPr>
        <w:t>110 00 Belgrade</w:t>
      </w:r>
    </w:p>
    <w:p w:rsidR="00BD7974" w:rsidRPr="00BD7974" w:rsidRDefault="00BD7974" w:rsidP="00BD7974">
      <w:pPr>
        <w:pStyle w:val="dka"/>
        <w:keepNext/>
        <w:jc w:val="both"/>
        <w:rPr>
          <w:rFonts w:asciiTheme="minorHAnsi" w:hAnsiTheme="minorHAnsi"/>
          <w:color w:val="auto"/>
          <w:lang w:val="en-US" w:eastAsia="cs-CZ"/>
        </w:rPr>
      </w:pPr>
      <w:r w:rsidRPr="00BD7974">
        <w:rPr>
          <w:rFonts w:asciiTheme="minorHAnsi" w:hAnsiTheme="minorHAnsi"/>
          <w:color w:val="auto"/>
          <w:lang w:val="en-US" w:eastAsia="cs-CZ"/>
        </w:rPr>
        <w:t xml:space="preserve">Account No: </w:t>
      </w:r>
      <w:r w:rsidRPr="00BD7974">
        <w:rPr>
          <w:rFonts w:asciiTheme="minorHAnsi" w:hAnsiTheme="minorHAnsi"/>
          <w:color w:val="auto"/>
          <w:lang w:val="en-US" w:eastAsia="cs-CZ"/>
        </w:rPr>
        <w:tab/>
      </w:r>
      <w:r w:rsidRPr="00BD7974">
        <w:rPr>
          <w:rFonts w:asciiTheme="minorHAnsi" w:hAnsiTheme="minorHAnsi"/>
          <w:color w:val="auto"/>
          <w:lang w:val="en-US" w:eastAsia="cs-CZ"/>
        </w:rPr>
        <w:tab/>
      </w:r>
      <w:r w:rsidR="00F76793">
        <w:rPr>
          <w:rFonts w:asciiTheme="minorHAnsi" w:hAnsiTheme="minorHAnsi"/>
          <w:color w:val="auto"/>
          <w:lang w:val="en-US" w:eastAsia="cs-CZ"/>
        </w:rPr>
        <w:t>RS 35355000000200112874</w:t>
      </w:r>
    </w:p>
    <w:p w:rsidR="00BD7974" w:rsidRPr="00BD7974" w:rsidRDefault="00BD7974" w:rsidP="00BD7974">
      <w:pPr>
        <w:tabs>
          <w:tab w:val="left" w:pos="0"/>
          <w:tab w:val="left" w:pos="1556"/>
        </w:tabs>
        <w:suppressAutoHyphens/>
        <w:jc w:val="both"/>
        <w:rPr>
          <w:rFonts w:asciiTheme="minorHAnsi" w:hAnsiTheme="minorHAnsi"/>
          <w:lang w:val="en-US"/>
        </w:rPr>
      </w:pPr>
    </w:p>
    <w:p w:rsidR="00BD7974" w:rsidRPr="00BD7974" w:rsidRDefault="00BD7974" w:rsidP="00BD7974">
      <w:pPr>
        <w:tabs>
          <w:tab w:val="right" w:leader="dot" w:pos="9001"/>
        </w:tabs>
        <w:suppressAutoHyphens/>
        <w:jc w:val="both"/>
        <w:rPr>
          <w:rFonts w:asciiTheme="minorHAnsi" w:hAnsiTheme="minorHAnsi"/>
          <w:spacing w:val="-3"/>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tabs>
          <w:tab w:val="right" w:leader="dot" w:pos="9014"/>
        </w:tabs>
        <w:suppressAutoHyphens/>
        <w:jc w:val="both"/>
        <w:rPr>
          <w:rFonts w:asciiTheme="minorHAnsi" w:hAnsiTheme="minorHAnsi"/>
          <w:spacing w:val="-3"/>
          <w:lang w:val="en-US"/>
        </w:rPr>
      </w:pPr>
    </w:p>
    <w:p w:rsidR="00BD7974" w:rsidRPr="00BD7974" w:rsidRDefault="00BD7974" w:rsidP="00BD7974">
      <w:pPr>
        <w:numPr>
          <w:ilvl w:val="0"/>
          <w:numId w:val="10"/>
        </w:numPr>
        <w:tabs>
          <w:tab w:val="left" w:pos="843"/>
          <w:tab w:val="right" w:leader="dot" w:pos="9014"/>
        </w:tabs>
        <w:suppressAutoHyphens/>
        <w:jc w:val="center"/>
        <w:rPr>
          <w:rFonts w:asciiTheme="minorHAnsi" w:hAnsiTheme="minorHAnsi"/>
          <w:b/>
          <w:smallCaps/>
          <w:spacing w:val="-3"/>
          <w:lang w:val="en-US"/>
        </w:rPr>
      </w:pPr>
      <w:r w:rsidRPr="00BD7974">
        <w:rPr>
          <w:rFonts w:asciiTheme="minorHAnsi" w:hAnsiTheme="minorHAnsi"/>
          <w:b/>
          <w:smallCaps/>
          <w:spacing w:val="-3"/>
          <w:lang w:val="en-US"/>
        </w:rPr>
        <w:t>Obligations of the Supplier</w:t>
      </w:r>
    </w:p>
    <w:p w:rsidR="00BD7974" w:rsidRPr="00BD7974" w:rsidRDefault="00BD7974" w:rsidP="00BD7974">
      <w:pPr>
        <w:tabs>
          <w:tab w:val="left" w:pos="843"/>
          <w:tab w:val="right" w:leader="dot" w:pos="9014"/>
        </w:tabs>
        <w:suppressAutoHyphens/>
        <w:ind w:left="360"/>
        <w:rPr>
          <w:rFonts w:asciiTheme="minorHAnsi" w:hAnsiTheme="minorHAnsi"/>
          <w:b/>
          <w:smallCaps/>
          <w:spacing w:val="-3"/>
          <w:lang w:val="en-US"/>
        </w:rPr>
      </w:pPr>
    </w:p>
    <w:p w:rsidR="00BD7974" w:rsidRPr="00BD7974" w:rsidRDefault="00BD7974" w:rsidP="00BD7974">
      <w:pPr>
        <w:tabs>
          <w:tab w:val="left" w:pos="843"/>
          <w:tab w:val="right" w:leader="dot" w:pos="9014"/>
        </w:tabs>
        <w:suppressAutoHyphens/>
        <w:jc w:val="both"/>
        <w:rPr>
          <w:rFonts w:asciiTheme="minorHAnsi" w:hAnsiTheme="minorHAnsi"/>
          <w:spacing w:val="-3"/>
          <w:lang w:val="en-US"/>
        </w:rPr>
      </w:pPr>
      <w:r w:rsidRPr="00BD7974">
        <w:rPr>
          <w:rFonts w:asciiTheme="minorHAnsi" w:hAnsiTheme="minorHAnsi"/>
          <w:spacing w:val="-3"/>
          <w:lang w:val="en-US"/>
        </w:rPr>
        <w:t>The Supplier undertakes:</w:t>
      </w:r>
    </w:p>
    <w:p w:rsidR="00BD7974" w:rsidRPr="00BD7974" w:rsidRDefault="00BD7974" w:rsidP="00BD7974">
      <w:pPr>
        <w:jc w:val="both"/>
        <w:rPr>
          <w:rFonts w:asciiTheme="minorHAnsi" w:hAnsiTheme="minorHAnsi"/>
          <w:spacing w:val="-3"/>
          <w:lang w:val="en-US"/>
        </w:rPr>
      </w:pPr>
    </w:p>
    <w:p w:rsidR="00BD7974" w:rsidRPr="00BD7974" w:rsidRDefault="00BD7974" w:rsidP="00BD7974">
      <w:pPr>
        <w:numPr>
          <w:ilvl w:val="1"/>
          <w:numId w:val="10"/>
        </w:numPr>
        <w:jc w:val="both"/>
        <w:rPr>
          <w:rFonts w:asciiTheme="minorHAnsi" w:hAnsiTheme="minorHAnsi"/>
          <w:lang w:val="en-US"/>
        </w:rPr>
      </w:pPr>
      <w:r w:rsidRPr="00BD7974">
        <w:rPr>
          <w:rFonts w:asciiTheme="minorHAnsi" w:hAnsiTheme="minorHAnsi"/>
          <w:lang w:val="en-US"/>
        </w:rPr>
        <w:t xml:space="preserve">To ensure service and utilize the money paid by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exclusively for the purpose of the project and in accordance with the terms and conditions set out in this Contract.</w:t>
      </w:r>
    </w:p>
    <w:p w:rsidR="00BD7974" w:rsidRPr="00BD7974" w:rsidRDefault="00BD7974" w:rsidP="00BD7974">
      <w:pPr>
        <w:jc w:val="both"/>
        <w:rPr>
          <w:rFonts w:asciiTheme="minorHAnsi" w:hAnsiTheme="minorHAnsi"/>
          <w:lang w:val="en-US"/>
        </w:rPr>
      </w:pPr>
    </w:p>
    <w:p w:rsidR="00BD7974" w:rsidRPr="00BD7974" w:rsidRDefault="00BD7974" w:rsidP="00BD7974">
      <w:pPr>
        <w:numPr>
          <w:ilvl w:val="1"/>
          <w:numId w:val="10"/>
        </w:numPr>
        <w:tabs>
          <w:tab w:val="left" w:pos="843"/>
          <w:tab w:val="right" w:leader="dot" w:pos="9014"/>
        </w:tabs>
        <w:suppressAutoHyphens/>
        <w:jc w:val="both"/>
        <w:rPr>
          <w:rFonts w:asciiTheme="minorHAnsi" w:hAnsiTheme="minorHAnsi"/>
          <w:spacing w:val="-3"/>
          <w:lang w:val="en-US"/>
        </w:rPr>
      </w:pPr>
      <w:r w:rsidRPr="00BD7974">
        <w:rPr>
          <w:rFonts w:asciiTheme="minorHAnsi" w:hAnsiTheme="minorHAnsi"/>
          <w:spacing w:val="-3"/>
          <w:lang w:val="en-US"/>
        </w:rPr>
        <w:t xml:space="preserve">To observe any applicable laws in the execution of this Contract, and to hold the </w:t>
      </w:r>
      <w:proofErr w:type="spellStart"/>
      <w:r w:rsidRPr="00BD7974">
        <w:rPr>
          <w:rFonts w:asciiTheme="minorHAnsi" w:hAnsiTheme="minorHAnsi"/>
          <w:spacing w:val="-3"/>
          <w:lang w:val="en-US"/>
        </w:rPr>
        <w:t>CzDA</w:t>
      </w:r>
      <w:proofErr w:type="spellEnd"/>
      <w:r w:rsidRPr="00BD7974">
        <w:rPr>
          <w:rFonts w:asciiTheme="minorHAnsi" w:hAnsiTheme="minorHAnsi"/>
          <w:spacing w:val="-3"/>
          <w:lang w:val="en-US"/>
        </w:rPr>
        <w:t xml:space="preserve"> harmless of any claims from third parties (including State authorities) related to the execution of this Contract.</w:t>
      </w: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776BC" w:rsidRDefault="00BD7974" w:rsidP="00BD7974">
      <w:pPr>
        <w:pStyle w:val="Nadpis1"/>
        <w:numPr>
          <w:ilvl w:val="0"/>
          <w:numId w:val="10"/>
        </w:numPr>
        <w:spacing w:before="0" w:after="0"/>
        <w:rPr>
          <w:rFonts w:asciiTheme="minorHAnsi" w:hAnsiTheme="minorHAnsi"/>
          <w:b/>
          <w:bCs w:val="0"/>
          <w:smallCaps/>
          <w:sz w:val="24"/>
          <w:szCs w:val="24"/>
          <w:lang w:val="en-US"/>
        </w:rPr>
      </w:pPr>
      <w:r w:rsidRPr="00B776BC">
        <w:rPr>
          <w:rFonts w:asciiTheme="minorHAnsi" w:hAnsiTheme="minorHAnsi"/>
          <w:b/>
          <w:bCs w:val="0"/>
          <w:smallCaps/>
          <w:sz w:val="24"/>
          <w:szCs w:val="24"/>
          <w:lang w:val="en-US"/>
        </w:rPr>
        <w:t>Patents, licenses and intellectual property</w:t>
      </w:r>
    </w:p>
    <w:p w:rsidR="00BD7974" w:rsidRPr="00BD7974" w:rsidRDefault="00BD7974" w:rsidP="00BD7974">
      <w:pPr>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Supplier undertakes to protect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against all third-party actions for breach of copyright or other intellectual property rights, which might arise out of this Contract.</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Supplier declares that it is the rightful owner of the intellectual rights to all information supplied by virtue of this Contract, and that it is entitled to sell or transfer those rights in accordance with the terms of this Contract. If intellectual rights are the property of third parties, the Supplier shall request those third parties to confirm to the </w:t>
      </w:r>
      <w:proofErr w:type="spellStart"/>
      <w:r w:rsidRPr="00BD7974">
        <w:rPr>
          <w:rFonts w:asciiTheme="minorHAnsi" w:hAnsiTheme="minorHAnsi"/>
          <w:lang w:val="en-US"/>
        </w:rPr>
        <w:t>CzDA</w:t>
      </w:r>
      <w:proofErr w:type="spellEnd"/>
      <w:r w:rsidRPr="00BD7974">
        <w:rPr>
          <w:rFonts w:asciiTheme="minorHAnsi" w:hAnsiTheme="minorHAnsi"/>
          <w:lang w:val="en-US"/>
        </w:rPr>
        <w:t>, in writing and within four weeks following signature of the Contract, that the Supplier is indeed entitled to sell or dispose of those rights in accordance with the terms of this Contract.</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When the provision of services involves the use of a patent, certificate of utility (utility model), trademark, industrial drawing or model belonging to a third party, the Supplier shall indemnify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against infringement proceedings brought by that party.</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and the Supplier shall exchange all information on any industrial property right that could impede the performance of the Contract.</w:t>
      </w:r>
    </w:p>
    <w:p w:rsidR="00BD7974" w:rsidRPr="00BD7974" w:rsidRDefault="00BD7974" w:rsidP="00BD7974">
      <w:pPr>
        <w:rPr>
          <w:rFonts w:asciiTheme="minorHAnsi" w:hAnsiTheme="minorHAnsi"/>
          <w:lang w:val="en-US"/>
        </w:rPr>
      </w:pPr>
    </w:p>
    <w:p w:rsidR="00BD7974" w:rsidRPr="00BD7974" w:rsidRDefault="00BD7974" w:rsidP="00BD7974">
      <w:pPr>
        <w:rPr>
          <w:rFonts w:asciiTheme="minorHAnsi" w:hAnsiTheme="minorHAnsi"/>
          <w:lang w:val="en-US"/>
        </w:rPr>
      </w:pPr>
    </w:p>
    <w:p w:rsidR="00BD7974" w:rsidRPr="00B776BC" w:rsidRDefault="00BD7974" w:rsidP="00BD7974">
      <w:pPr>
        <w:pStyle w:val="Nadpis1"/>
        <w:numPr>
          <w:ilvl w:val="0"/>
          <w:numId w:val="10"/>
        </w:numPr>
        <w:spacing w:before="0" w:after="0"/>
        <w:rPr>
          <w:rFonts w:asciiTheme="minorHAnsi" w:hAnsiTheme="minorHAnsi"/>
          <w:b/>
          <w:bCs w:val="0"/>
          <w:smallCaps/>
          <w:sz w:val="24"/>
          <w:szCs w:val="24"/>
          <w:lang w:val="en-US"/>
        </w:rPr>
      </w:pPr>
      <w:r w:rsidRPr="00B776BC">
        <w:rPr>
          <w:rFonts w:asciiTheme="minorHAnsi" w:hAnsiTheme="minorHAnsi"/>
          <w:b/>
          <w:bCs w:val="0"/>
          <w:smallCaps/>
          <w:sz w:val="24"/>
          <w:szCs w:val="24"/>
          <w:lang w:val="en-US"/>
        </w:rPr>
        <w:t>documentation</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pStyle w:val="Zkladntextodsazen"/>
        <w:rPr>
          <w:rFonts w:asciiTheme="minorHAnsi" w:hAnsiTheme="minorHAnsi"/>
        </w:rPr>
      </w:pPr>
      <w:r w:rsidRPr="00BD7974">
        <w:rPr>
          <w:rFonts w:asciiTheme="minorHAnsi" w:hAnsiTheme="minorHAnsi"/>
        </w:rPr>
        <w:t xml:space="preserve">5.1. Thereafter, the Supplier shall provide free of charge to the </w:t>
      </w:r>
      <w:proofErr w:type="spellStart"/>
      <w:r w:rsidRPr="00BD7974">
        <w:rPr>
          <w:rFonts w:asciiTheme="minorHAnsi" w:hAnsiTheme="minorHAnsi"/>
        </w:rPr>
        <w:t>CzDA</w:t>
      </w:r>
      <w:proofErr w:type="spellEnd"/>
      <w:r w:rsidRPr="00BD7974">
        <w:rPr>
          <w:rFonts w:asciiTheme="minorHAnsi" w:hAnsiTheme="minorHAnsi"/>
        </w:rPr>
        <w:t xml:space="preserve"> any update of the documentation provided.</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autoSpaceDE w:val="0"/>
        <w:autoSpaceDN w:val="0"/>
        <w:adjustRightInd w:val="0"/>
        <w:ind w:left="360" w:hanging="360"/>
        <w:jc w:val="both"/>
        <w:rPr>
          <w:rFonts w:asciiTheme="minorHAnsi" w:hAnsiTheme="minorHAnsi"/>
          <w:lang w:val="en-US"/>
        </w:rPr>
      </w:pPr>
      <w:r w:rsidRPr="00BD7974">
        <w:rPr>
          <w:rFonts w:asciiTheme="minorHAnsi" w:hAnsiTheme="minorHAnsi"/>
          <w:lang w:val="en-US"/>
        </w:rPr>
        <w:t xml:space="preserve">5.2. The Supplier shall permit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to reproduce all or part of the documentation provided, for its internal needs, directly connected with use by its personnel. The </w:t>
      </w:r>
      <w:proofErr w:type="spellStart"/>
      <w:r w:rsidRPr="00BD7974">
        <w:rPr>
          <w:rFonts w:asciiTheme="minorHAnsi" w:hAnsiTheme="minorHAnsi"/>
          <w:lang w:val="en-US"/>
        </w:rPr>
        <w:lastRenderedPageBreak/>
        <w:t>CzDA</w:t>
      </w:r>
      <w:proofErr w:type="spellEnd"/>
      <w:r w:rsidRPr="00BD7974">
        <w:rPr>
          <w:rFonts w:asciiTheme="minorHAnsi" w:hAnsiTheme="minorHAnsi"/>
          <w:lang w:val="en-US"/>
        </w:rPr>
        <w:t xml:space="preserve"> shall ensure that any indication concerning the intellectual property rights appearing on the original copies is reproduced.</w:t>
      </w:r>
    </w:p>
    <w:p w:rsidR="00BD7974" w:rsidRDefault="00BD7974" w:rsidP="00BD7974">
      <w:pPr>
        <w:autoSpaceDE w:val="0"/>
        <w:autoSpaceDN w:val="0"/>
        <w:adjustRightInd w:val="0"/>
        <w:ind w:left="360" w:hanging="360"/>
        <w:jc w:val="both"/>
        <w:rPr>
          <w:rFonts w:asciiTheme="minorHAnsi" w:hAnsiTheme="minorHAnsi"/>
          <w:lang w:val="en-US"/>
        </w:rPr>
      </w:pPr>
    </w:p>
    <w:p w:rsidR="00F24ED0" w:rsidRPr="00BD7974" w:rsidRDefault="00F24ED0" w:rsidP="00BD7974">
      <w:pPr>
        <w:autoSpaceDE w:val="0"/>
        <w:autoSpaceDN w:val="0"/>
        <w:adjustRightInd w:val="0"/>
        <w:ind w:left="360" w:hanging="360"/>
        <w:jc w:val="both"/>
        <w:rPr>
          <w:rFonts w:asciiTheme="minorHAnsi" w:hAnsiTheme="minorHAnsi"/>
          <w:lang w:val="en-US"/>
        </w:rPr>
      </w:pPr>
    </w:p>
    <w:p w:rsidR="00BD7974" w:rsidRPr="00BD7974" w:rsidRDefault="00BD7974" w:rsidP="00BD7974">
      <w:pPr>
        <w:autoSpaceDE w:val="0"/>
        <w:autoSpaceDN w:val="0"/>
        <w:adjustRightInd w:val="0"/>
        <w:jc w:val="both"/>
        <w:rPr>
          <w:rFonts w:asciiTheme="minorHAnsi" w:hAnsiTheme="minorHAnsi"/>
          <w:lang w:val="en-US"/>
        </w:rPr>
      </w:pPr>
    </w:p>
    <w:p w:rsidR="00BD7974" w:rsidRPr="00B776BC" w:rsidRDefault="00BD7974" w:rsidP="00BD7974">
      <w:pPr>
        <w:pStyle w:val="Nadpis1"/>
        <w:numPr>
          <w:ilvl w:val="0"/>
          <w:numId w:val="10"/>
        </w:numPr>
        <w:spacing w:before="0" w:after="0"/>
        <w:rPr>
          <w:rFonts w:asciiTheme="minorHAnsi" w:hAnsiTheme="minorHAnsi"/>
          <w:b/>
          <w:bCs w:val="0"/>
          <w:smallCaps/>
          <w:sz w:val="24"/>
          <w:szCs w:val="24"/>
          <w:lang w:val="en-US"/>
        </w:rPr>
      </w:pPr>
      <w:r w:rsidRPr="00B776BC">
        <w:rPr>
          <w:rFonts w:asciiTheme="minorHAnsi" w:hAnsiTheme="minorHAnsi"/>
          <w:b/>
          <w:bCs w:val="0"/>
          <w:smallCaps/>
          <w:sz w:val="24"/>
          <w:szCs w:val="24"/>
          <w:lang w:val="en-US"/>
        </w:rPr>
        <w:t>quality and standards</w:t>
      </w:r>
    </w:p>
    <w:p w:rsidR="00BD7974" w:rsidRPr="00BD7974" w:rsidRDefault="00BD7974" w:rsidP="00BD7974">
      <w:pPr>
        <w:pStyle w:val="Nadpis1"/>
        <w:jc w:val="both"/>
        <w:rPr>
          <w:rFonts w:asciiTheme="minorHAnsi" w:hAnsiTheme="minorHAnsi"/>
          <w:b/>
          <w:bCs w:val="0"/>
          <w:spacing w:val="-3"/>
          <w:sz w:val="24"/>
          <w:szCs w:val="24"/>
          <w:lang w:val="en-US"/>
        </w:rPr>
      </w:pPr>
    </w:p>
    <w:p w:rsid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Supplier undertakes to perform the Contract to the highest professional standards. The Supplier shall have sole responsibility for complying with any legal obligations incumbent on him, notably those resulting from employment, tax and social legislation.</w:t>
      </w:r>
    </w:p>
    <w:p w:rsidR="00B8347E" w:rsidRPr="00BD7974" w:rsidRDefault="00B8347E" w:rsidP="00BD7974">
      <w:pPr>
        <w:numPr>
          <w:ilvl w:val="1"/>
          <w:numId w:val="10"/>
        </w:numPr>
        <w:autoSpaceDE w:val="0"/>
        <w:autoSpaceDN w:val="0"/>
        <w:adjustRightInd w:val="0"/>
        <w:jc w:val="both"/>
        <w:rPr>
          <w:rFonts w:asciiTheme="minorHAnsi" w:hAnsiTheme="minorHAnsi"/>
          <w:lang w:val="en-US"/>
        </w:rPr>
      </w:pPr>
      <w:r>
        <w:rPr>
          <w:rFonts w:asciiTheme="minorHAnsi" w:hAnsiTheme="minorHAnsi"/>
          <w:lang w:val="en-US"/>
        </w:rPr>
        <w:t xml:space="preserve">The Supplier hereby provides warranty to the supplied goods in the length of </w:t>
      </w:r>
      <w:r w:rsidR="00F76793">
        <w:rPr>
          <w:rFonts w:asciiTheme="minorHAnsi" w:hAnsiTheme="minorHAnsi"/>
          <w:lang w:val="en-US"/>
        </w:rPr>
        <w:t>36 </w:t>
      </w:r>
      <w:r>
        <w:rPr>
          <w:rFonts w:asciiTheme="minorHAnsi" w:hAnsiTheme="minorHAnsi"/>
          <w:lang w:val="en-US"/>
        </w:rPr>
        <w:t>months.</w:t>
      </w:r>
      <w:r w:rsidR="004865B7">
        <w:rPr>
          <w:rFonts w:asciiTheme="minorHAnsi" w:hAnsiTheme="minorHAnsi"/>
          <w:lang w:val="en-US"/>
        </w:rPr>
        <w:t xml:space="preserve"> The warranty period begins on the day of signature of the hand-over protocol by both parties. </w:t>
      </w:r>
      <w:r w:rsidR="004865B7">
        <w:rPr>
          <w:lang w:val="en-GB"/>
        </w:rPr>
        <w:t xml:space="preserve">In case of discovery of defect on goods, the Supplier shall examine the defect at the seventh day from the day the </w:t>
      </w:r>
      <w:proofErr w:type="spellStart"/>
      <w:r w:rsidR="004865B7">
        <w:rPr>
          <w:lang w:val="en-GB"/>
        </w:rPr>
        <w:t>CzDA</w:t>
      </w:r>
      <w:proofErr w:type="spellEnd"/>
      <w:r w:rsidR="004865B7">
        <w:rPr>
          <w:lang w:val="en-GB"/>
        </w:rPr>
        <w:t xml:space="preserve"> informed the Supplier about the defect.</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Supplier shall have sole responsibility for taking the necessary steps to obtain any permit or license required for performance of the Contract under the laws and regulations in force at the place where the tasks assigned to him are to be executed.</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Supplier must ensure that any member of the staff performing the Contract has the professional qualifications and experience required for the execution of the tasks assigned to him.</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Supplier shall neither represent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nor behave in any way that would give such an impression. The Supplier shall inform third parties that he does not belong to the Czech public service.</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Supplier shall have sole responsibility for the member of the staff that executes the tasks assigned to him.</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Should the Supplier fail to perform his obligations under the Contract in accordance with the provisions laid down therein,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may - without prejudice to its right to terminate the Contract - reduce or recover payments in proportion to the scale of the failure. </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suppressAutoHyphens/>
        <w:ind w:left="360"/>
        <w:jc w:val="both"/>
        <w:rPr>
          <w:rFonts w:asciiTheme="minorHAnsi" w:hAnsiTheme="minorHAnsi"/>
          <w:spacing w:val="-3"/>
          <w:lang w:val="en-US"/>
        </w:rPr>
      </w:pPr>
      <w:r w:rsidRPr="00BD7974">
        <w:rPr>
          <w:rFonts w:asciiTheme="minorHAnsi" w:hAnsiTheme="minorHAnsi"/>
          <w:lang w:val="en-US"/>
        </w:rPr>
        <w:t xml:space="preserve">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can only exercise this right after the Supplier does not repair such failure within 15 days from notification by the </w:t>
      </w:r>
      <w:proofErr w:type="spellStart"/>
      <w:r w:rsidRPr="00BD7974">
        <w:rPr>
          <w:rFonts w:asciiTheme="minorHAnsi" w:hAnsiTheme="minorHAnsi"/>
          <w:lang w:val="en-US"/>
        </w:rPr>
        <w:t>CzDA</w:t>
      </w:r>
      <w:proofErr w:type="spellEnd"/>
      <w:r w:rsidRPr="00BD7974">
        <w:rPr>
          <w:rFonts w:asciiTheme="minorHAnsi" w:hAnsiTheme="minorHAnsi"/>
          <w:lang w:val="en-US"/>
        </w:rPr>
        <w:t>.</w:t>
      </w:r>
    </w:p>
    <w:p w:rsidR="00BD7974" w:rsidRPr="00BD7974" w:rsidRDefault="00BD7974" w:rsidP="00BD7974">
      <w:pPr>
        <w:autoSpaceDE w:val="0"/>
        <w:autoSpaceDN w:val="0"/>
        <w:adjustRightInd w:val="0"/>
        <w:ind w:left="36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can monitor compliance with the standards.</w:t>
      </w:r>
    </w:p>
    <w:p w:rsidR="00BD7974" w:rsidRPr="00BD7974" w:rsidRDefault="00BD7974" w:rsidP="00BD7974">
      <w:pPr>
        <w:autoSpaceDE w:val="0"/>
        <w:autoSpaceDN w:val="0"/>
        <w:adjustRightInd w:val="0"/>
        <w:ind w:left="36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lastRenderedPageBreak/>
        <w:t>Supplier must communicate and share all serious, important or relevant information with representatives of the embassy of the Czech Republic in Belgrade concerning this project.</w:t>
      </w:r>
    </w:p>
    <w:p w:rsidR="00BD7974" w:rsidRPr="00BD7974" w:rsidRDefault="00BD7974" w:rsidP="00BD7974">
      <w:pPr>
        <w:autoSpaceDE w:val="0"/>
        <w:autoSpaceDN w:val="0"/>
        <w:adjustRightInd w:val="0"/>
        <w:rPr>
          <w:rFonts w:asciiTheme="minorHAnsi" w:hAnsiTheme="minorHAnsi"/>
          <w:lang w:val="en-US"/>
        </w:rPr>
      </w:pPr>
    </w:p>
    <w:p w:rsidR="00BD7974" w:rsidRPr="00BD7974" w:rsidRDefault="00BD7974" w:rsidP="00BD7974">
      <w:pPr>
        <w:numPr>
          <w:ilvl w:val="1"/>
          <w:numId w:val="10"/>
        </w:numPr>
        <w:tabs>
          <w:tab w:val="left" w:pos="843"/>
          <w:tab w:val="right" w:leader="dot" w:pos="9014"/>
        </w:tabs>
        <w:suppressAutoHyphens/>
        <w:autoSpaceDE w:val="0"/>
        <w:autoSpaceDN w:val="0"/>
        <w:adjustRightInd w:val="0"/>
        <w:jc w:val="both"/>
        <w:rPr>
          <w:rFonts w:asciiTheme="minorHAnsi" w:hAnsiTheme="minorHAnsi"/>
          <w:lang w:val="en-US"/>
        </w:rPr>
      </w:pPr>
      <w:r w:rsidRPr="00BD7974">
        <w:rPr>
          <w:rFonts w:asciiTheme="minorHAnsi" w:hAnsiTheme="minorHAnsi"/>
          <w:lang w:val="en-US"/>
        </w:rPr>
        <w:t>Supplier is c</w:t>
      </w:r>
      <w:r w:rsidRPr="00BD7974">
        <w:rPr>
          <w:rFonts w:asciiTheme="minorHAnsi" w:hAnsiTheme="minorHAnsi"/>
          <w:lang w:val="en-GB"/>
        </w:rPr>
        <w:t xml:space="preserve">omitted to state that the project was financed from the state budget of the Czech Republic within the framework of the Czech Development Cooperation when using the results of the project (delivery concerning this agreement) for scientific, research and publication reasons, same as when providing any information concerning the project to the third parties. </w:t>
      </w:r>
    </w:p>
    <w:p w:rsidR="00BD7974" w:rsidRDefault="00BD7974" w:rsidP="00BD7974">
      <w:pPr>
        <w:autoSpaceDE w:val="0"/>
        <w:autoSpaceDN w:val="0"/>
        <w:adjustRightInd w:val="0"/>
        <w:rPr>
          <w:rFonts w:asciiTheme="minorHAnsi" w:hAnsiTheme="minorHAnsi"/>
          <w:lang w:val="en-US"/>
        </w:rPr>
      </w:pPr>
    </w:p>
    <w:p w:rsidR="003D43A8" w:rsidRDefault="003D43A8" w:rsidP="00BD7974">
      <w:pPr>
        <w:autoSpaceDE w:val="0"/>
        <w:autoSpaceDN w:val="0"/>
        <w:adjustRightInd w:val="0"/>
        <w:rPr>
          <w:rFonts w:asciiTheme="minorHAnsi" w:hAnsiTheme="minorHAnsi"/>
          <w:lang w:val="en-US"/>
        </w:rPr>
      </w:pPr>
    </w:p>
    <w:p w:rsidR="003D43A8" w:rsidRPr="00BD7974" w:rsidRDefault="003D43A8" w:rsidP="00BD7974">
      <w:pPr>
        <w:autoSpaceDE w:val="0"/>
        <w:autoSpaceDN w:val="0"/>
        <w:adjustRightInd w:val="0"/>
        <w:rPr>
          <w:rFonts w:asciiTheme="minorHAnsi" w:hAnsiTheme="minorHAnsi"/>
          <w:lang w:val="en-US"/>
        </w:rPr>
      </w:pPr>
    </w:p>
    <w:p w:rsidR="00BD7974" w:rsidRPr="00B776BC" w:rsidRDefault="00BD7974" w:rsidP="00BD7974">
      <w:pPr>
        <w:pStyle w:val="Nadpis1"/>
        <w:numPr>
          <w:ilvl w:val="0"/>
          <w:numId w:val="10"/>
        </w:numPr>
        <w:spacing w:before="0" w:after="0"/>
        <w:rPr>
          <w:rFonts w:asciiTheme="minorHAnsi" w:hAnsiTheme="minorHAnsi"/>
          <w:b/>
          <w:bCs w:val="0"/>
          <w:smallCaps/>
          <w:sz w:val="24"/>
          <w:szCs w:val="24"/>
          <w:lang w:val="en-US"/>
        </w:rPr>
      </w:pPr>
      <w:r w:rsidRPr="00B776BC">
        <w:rPr>
          <w:rFonts w:asciiTheme="minorHAnsi" w:hAnsiTheme="minorHAnsi"/>
          <w:b/>
          <w:bCs w:val="0"/>
          <w:smallCaps/>
          <w:sz w:val="24"/>
          <w:szCs w:val="24"/>
          <w:lang w:val="en-US"/>
        </w:rPr>
        <w:t xml:space="preserve">liability </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shall not be liable for damage sustained by the Supplier in performance of the Contract except in the event of willful misconduct or gross negligence on the part of the </w:t>
      </w:r>
      <w:proofErr w:type="spellStart"/>
      <w:r w:rsidRPr="00BD7974">
        <w:rPr>
          <w:rFonts w:asciiTheme="minorHAnsi" w:hAnsiTheme="minorHAnsi"/>
          <w:lang w:val="en-US"/>
        </w:rPr>
        <w:t>CzDA</w:t>
      </w:r>
      <w:proofErr w:type="spellEnd"/>
      <w:r w:rsidRPr="00BD7974">
        <w:rPr>
          <w:rFonts w:asciiTheme="minorHAnsi" w:hAnsiTheme="minorHAnsi"/>
          <w:lang w:val="en-US"/>
        </w:rPr>
        <w:t>.</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Supplier shall be liable for any loss or damage caused by himself in performance of the Contract, including in the event of sub-Contracting.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shall not be liable for any act or default on the part of the Supplier in performance of the Contract.</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Supplier shall provide compensation in the event of any action, claim or proceeding brought against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by a third party as a result of damage caused by the Supplier in performance of the Contract.</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The Supplier shall take out insurance against risks and damage relating to performance of the Contract if required by the relevant applicable legislation. </w:t>
      </w:r>
    </w:p>
    <w:p w:rsidR="00BD7974" w:rsidRPr="00BD7974" w:rsidRDefault="00BD7974" w:rsidP="00BD7974">
      <w:pPr>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Supplier declares:</w:t>
      </w:r>
    </w:p>
    <w:p w:rsidR="00BD7974" w:rsidRPr="00BD7974" w:rsidRDefault="00BD7974" w:rsidP="00BD7974">
      <w:pPr>
        <w:numPr>
          <w:ilvl w:val="0"/>
          <w:numId w:val="8"/>
        </w:numPr>
        <w:autoSpaceDE w:val="0"/>
        <w:autoSpaceDN w:val="0"/>
        <w:adjustRightInd w:val="0"/>
        <w:jc w:val="both"/>
        <w:rPr>
          <w:rFonts w:asciiTheme="minorHAnsi" w:hAnsiTheme="minorHAnsi"/>
          <w:lang w:val="en-US"/>
        </w:rPr>
      </w:pPr>
      <w:r w:rsidRPr="00BD7974">
        <w:rPr>
          <w:rFonts w:asciiTheme="minorHAnsi" w:hAnsiTheme="minorHAnsi"/>
          <w:lang w:val="en-US"/>
        </w:rPr>
        <w:t>that he has not made and will not make any offer of any type whatsoever from which an advantage can be derived under the Contract,</w:t>
      </w:r>
    </w:p>
    <w:p w:rsidR="00BD7974" w:rsidRPr="00BD7974" w:rsidRDefault="00BD7974" w:rsidP="00BD7974">
      <w:pPr>
        <w:numPr>
          <w:ilvl w:val="0"/>
          <w:numId w:val="8"/>
        </w:numPr>
        <w:autoSpaceDE w:val="0"/>
        <w:autoSpaceDN w:val="0"/>
        <w:adjustRightInd w:val="0"/>
        <w:jc w:val="both"/>
        <w:rPr>
          <w:rFonts w:asciiTheme="minorHAnsi" w:hAnsiTheme="minorHAnsi"/>
          <w:lang w:val="en-US"/>
        </w:rPr>
      </w:pPr>
      <w:r w:rsidRPr="00BD7974">
        <w:rPr>
          <w:rFonts w:asciiTheme="minorHAnsi" w:hAnsiTheme="minorHAnsi"/>
          <w:lang w:val="en-US"/>
        </w:rPr>
        <w:t>that he 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performance of the Contract.</w:t>
      </w:r>
    </w:p>
    <w:p w:rsidR="00BD7974" w:rsidRDefault="00BD7974" w:rsidP="00BD7974">
      <w:pPr>
        <w:rPr>
          <w:rFonts w:asciiTheme="minorHAnsi" w:hAnsiTheme="minorHAnsi"/>
          <w:lang w:val="en-US"/>
        </w:rPr>
      </w:pPr>
    </w:p>
    <w:p w:rsidR="00F24ED0" w:rsidRDefault="00F24ED0" w:rsidP="00BD7974">
      <w:pPr>
        <w:rPr>
          <w:rFonts w:asciiTheme="minorHAnsi" w:hAnsiTheme="minorHAnsi"/>
          <w:lang w:val="en-US"/>
        </w:rPr>
      </w:pPr>
    </w:p>
    <w:p w:rsidR="00F24ED0" w:rsidRDefault="00F24ED0" w:rsidP="00BD7974">
      <w:pPr>
        <w:rPr>
          <w:rFonts w:asciiTheme="minorHAnsi" w:hAnsiTheme="minorHAnsi"/>
          <w:lang w:val="en-US"/>
        </w:rPr>
      </w:pPr>
    </w:p>
    <w:p w:rsidR="00F24ED0" w:rsidRDefault="00F24ED0" w:rsidP="00BD7974">
      <w:pPr>
        <w:rPr>
          <w:rFonts w:asciiTheme="minorHAnsi" w:hAnsiTheme="minorHAnsi"/>
          <w:lang w:val="en-US"/>
        </w:rPr>
      </w:pPr>
    </w:p>
    <w:p w:rsidR="00F24ED0" w:rsidRPr="00BD7974" w:rsidRDefault="00F24ED0" w:rsidP="00BD7974">
      <w:pPr>
        <w:rPr>
          <w:rFonts w:asciiTheme="minorHAnsi" w:hAnsiTheme="minorHAnsi"/>
          <w:lang w:val="en-US"/>
        </w:rPr>
      </w:pPr>
    </w:p>
    <w:p w:rsidR="00BD7974" w:rsidRPr="00BD7974" w:rsidRDefault="00BD7974" w:rsidP="00BD7974">
      <w:pPr>
        <w:rPr>
          <w:rFonts w:asciiTheme="minorHAnsi" w:hAnsiTheme="minorHAnsi"/>
          <w:lang w:val="en-US"/>
        </w:rPr>
      </w:pPr>
    </w:p>
    <w:p w:rsidR="00BD7974" w:rsidRPr="00B776BC" w:rsidRDefault="00BD7974" w:rsidP="00BD7974">
      <w:pPr>
        <w:pStyle w:val="Nadpis1"/>
        <w:numPr>
          <w:ilvl w:val="0"/>
          <w:numId w:val="10"/>
        </w:numPr>
        <w:spacing w:before="0" w:after="0"/>
        <w:rPr>
          <w:rFonts w:asciiTheme="minorHAnsi" w:hAnsiTheme="minorHAnsi"/>
          <w:b/>
          <w:bCs w:val="0"/>
          <w:smallCaps/>
          <w:sz w:val="24"/>
          <w:szCs w:val="24"/>
          <w:lang w:val="en-US"/>
        </w:rPr>
      </w:pPr>
      <w:r w:rsidRPr="00B776BC">
        <w:rPr>
          <w:rFonts w:asciiTheme="minorHAnsi" w:hAnsiTheme="minorHAnsi"/>
          <w:b/>
          <w:bCs w:val="0"/>
          <w:smallCaps/>
          <w:sz w:val="24"/>
          <w:szCs w:val="24"/>
          <w:lang w:val="en-US"/>
        </w:rPr>
        <w:lastRenderedPageBreak/>
        <w:t>taxation</w:t>
      </w:r>
    </w:p>
    <w:p w:rsidR="00BD7974" w:rsidRPr="00BD7974" w:rsidRDefault="00BD7974" w:rsidP="00BD7974">
      <w:pPr>
        <w:autoSpaceDE w:val="0"/>
        <w:autoSpaceDN w:val="0"/>
        <w:adjustRightInd w:val="0"/>
        <w:jc w:val="both"/>
        <w:rPr>
          <w:rFonts w:asciiTheme="minorHAnsi" w:hAnsiTheme="minorHAnsi"/>
          <w:b/>
          <w:smallCaps/>
          <w:lang w:val="en-US"/>
        </w:rPr>
      </w:pPr>
    </w:p>
    <w:p w:rsidR="00BD7974" w:rsidRPr="00BD7974" w:rsidRDefault="00BD7974" w:rsidP="00BD7974">
      <w:pPr>
        <w:autoSpaceDE w:val="0"/>
        <w:autoSpaceDN w:val="0"/>
        <w:adjustRightInd w:val="0"/>
        <w:ind w:left="360"/>
        <w:jc w:val="both"/>
        <w:rPr>
          <w:rFonts w:asciiTheme="minorHAnsi" w:hAnsiTheme="minorHAnsi"/>
          <w:lang w:val="en-US"/>
        </w:rPr>
      </w:pPr>
      <w:r w:rsidRPr="00BD7974">
        <w:rPr>
          <w:rFonts w:asciiTheme="minorHAnsi" w:hAnsiTheme="minorHAnsi"/>
          <w:lang w:val="en-US"/>
        </w:rPr>
        <w:t>The Supplier shall have sole responsibility for compliance with the tax laws, which apply to him. Failure to comply shall make the relevant invoices invalid.</w:t>
      </w:r>
    </w:p>
    <w:p w:rsidR="00BD7974" w:rsidRDefault="00BD7974" w:rsidP="00BD7974">
      <w:pPr>
        <w:autoSpaceDE w:val="0"/>
        <w:autoSpaceDN w:val="0"/>
        <w:adjustRightInd w:val="0"/>
        <w:jc w:val="both"/>
        <w:rPr>
          <w:rFonts w:asciiTheme="minorHAnsi" w:hAnsiTheme="minorHAnsi"/>
          <w:lang w:val="en-US"/>
        </w:rPr>
      </w:pPr>
    </w:p>
    <w:p w:rsidR="00F24ED0" w:rsidRDefault="00F24ED0" w:rsidP="00BD7974">
      <w:pPr>
        <w:autoSpaceDE w:val="0"/>
        <w:autoSpaceDN w:val="0"/>
        <w:adjustRightInd w:val="0"/>
        <w:jc w:val="both"/>
        <w:rPr>
          <w:rFonts w:asciiTheme="minorHAnsi" w:hAnsiTheme="minorHAnsi"/>
          <w:lang w:val="en-US"/>
        </w:rPr>
      </w:pPr>
    </w:p>
    <w:p w:rsidR="00F24ED0" w:rsidRPr="00BD7974" w:rsidRDefault="00F24ED0" w:rsidP="00BD7974">
      <w:pPr>
        <w:autoSpaceDE w:val="0"/>
        <w:autoSpaceDN w:val="0"/>
        <w:adjustRightInd w:val="0"/>
        <w:jc w:val="both"/>
        <w:rPr>
          <w:rFonts w:asciiTheme="minorHAnsi" w:hAnsiTheme="minorHAnsi"/>
          <w:lang w:val="en-US"/>
        </w:rPr>
      </w:pPr>
    </w:p>
    <w:p w:rsidR="00BD7974" w:rsidRPr="00BD7974" w:rsidRDefault="00BD7974" w:rsidP="00BD7974">
      <w:pPr>
        <w:autoSpaceDE w:val="0"/>
        <w:autoSpaceDN w:val="0"/>
        <w:adjustRightInd w:val="0"/>
        <w:jc w:val="both"/>
        <w:rPr>
          <w:rFonts w:asciiTheme="minorHAnsi" w:hAnsiTheme="minorHAnsi"/>
          <w:lang w:val="en-US"/>
        </w:rPr>
      </w:pPr>
    </w:p>
    <w:p w:rsidR="00BD7974" w:rsidRPr="00B776BC" w:rsidRDefault="00BD7974" w:rsidP="00BD7974">
      <w:pPr>
        <w:pStyle w:val="Nadpis1"/>
        <w:numPr>
          <w:ilvl w:val="0"/>
          <w:numId w:val="10"/>
        </w:numPr>
        <w:spacing w:before="0" w:after="0"/>
        <w:rPr>
          <w:rFonts w:asciiTheme="minorHAnsi" w:hAnsiTheme="minorHAnsi"/>
          <w:b/>
          <w:bCs w:val="0"/>
          <w:smallCaps/>
          <w:sz w:val="24"/>
          <w:szCs w:val="24"/>
          <w:lang w:val="en-US"/>
        </w:rPr>
      </w:pPr>
      <w:r w:rsidRPr="00B776BC">
        <w:rPr>
          <w:rFonts w:asciiTheme="minorHAnsi" w:hAnsiTheme="minorHAnsi"/>
          <w:b/>
          <w:bCs w:val="0"/>
          <w:smallCaps/>
          <w:sz w:val="24"/>
          <w:szCs w:val="24"/>
          <w:lang w:val="en-US"/>
        </w:rPr>
        <w:t>force majeure</w:t>
      </w:r>
    </w:p>
    <w:p w:rsidR="00BD7974" w:rsidRPr="00BD7974" w:rsidRDefault="00BD7974" w:rsidP="00BD7974">
      <w:pPr>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i/>
          <w:lang w:val="en-US"/>
        </w:rPr>
      </w:pPr>
      <w:r w:rsidRPr="00BD7974">
        <w:rPr>
          <w:rFonts w:asciiTheme="minorHAnsi" w:hAnsiTheme="minorHAnsi"/>
          <w:i/>
          <w:lang w:val="en-US"/>
        </w:rPr>
        <w:t>Force majeure</w:t>
      </w:r>
      <w:r w:rsidRPr="00BD7974">
        <w:rPr>
          <w:rFonts w:asciiTheme="minorHAnsi" w:hAnsiTheme="minorHAnsi"/>
          <w:lang w:val="en-US"/>
        </w:rPr>
        <w:t xml:space="preserve"> shall mean any unforeseeable and exceptional situation or event beyond the control of the Contracting parties which prevents either of them from performing any of their obligations under the Contract, was not due to error or negligence on their part or on the part of a Supplier, and could not have been avoided by the exercise of due diligence. Defects in equipment or material or delays in making it available, labor disputes, strikes or financial problems cannot be invoked as </w:t>
      </w:r>
      <w:r w:rsidRPr="00BD7974">
        <w:rPr>
          <w:rFonts w:asciiTheme="minorHAnsi" w:hAnsiTheme="minorHAnsi"/>
          <w:i/>
          <w:lang w:val="en-US"/>
        </w:rPr>
        <w:t>force majeure</w:t>
      </w:r>
      <w:r w:rsidRPr="00BD7974">
        <w:rPr>
          <w:rFonts w:asciiTheme="minorHAnsi" w:hAnsiTheme="minorHAnsi"/>
          <w:lang w:val="en-US"/>
        </w:rPr>
        <w:t xml:space="preserve"> unless they stem directly from a relevant case of </w:t>
      </w:r>
      <w:r w:rsidRPr="00BD7974">
        <w:rPr>
          <w:rFonts w:asciiTheme="minorHAnsi" w:hAnsiTheme="minorHAnsi"/>
          <w:i/>
          <w:lang w:val="en-US"/>
        </w:rPr>
        <w:t>force majeure.</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If either Contracting party is faced with </w:t>
      </w:r>
      <w:r w:rsidRPr="00BD7974">
        <w:rPr>
          <w:rFonts w:asciiTheme="minorHAnsi" w:hAnsiTheme="minorHAnsi"/>
          <w:i/>
          <w:lang w:val="en-US"/>
        </w:rPr>
        <w:t>force majeure</w:t>
      </w:r>
      <w:r w:rsidRPr="00BD7974">
        <w:rPr>
          <w:rFonts w:asciiTheme="minorHAnsi" w:hAnsiTheme="minorHAnsi"/>
          <w:lang w:val="en-US"/>
        </w:rPr>
        <w:t>, it shall notify the other party without delay by registered letter with acknowledgment of receipt or equivalent, stating the nature, likely duration and foreseeable effects.</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 xml:space="preserve">Neither Contracting party shall be held in breach of its Contractual obligations if it has been prevented from performing them by </w:t>
      </w:r>
      <w:r w:rsidRPr="00BD7974">
        <w:rPr>
          <w:rFonts w:asciiTheme="minorHAnsi" w:hAnsiTheme="minorHAnsi"/>
          <w:i/>
          <w:lang w:val="en-US"/>
        </w:rPr>
        <w:t>force majeure</w:t>
      </w:r>
      <w:r w:rsidRPr="00BD7974">
        <w:rPr>
          <w:rFonts w:asciiTheme="minorHAnsi" w:hAnsiTheme="minorHAnsi"/>
          <w:lang w:val="en-US"/>
        </w:rPr>
        <w:t xml:space="preserve">. Where the Supplier is unable to perform his Contractual obligations owing to </w:t>
      </w:r>
      <w:r w:rsidRPr="00BD7974">
        <w:rPr>
          <w:rFonts w:asciiTheme="minorHAnsi" w:hAnsiTheme="minorHAnsi"/>
          <w:i/>
          <w:lang w:val="en-US"/>
        </w:rPr>
        <w:t>force majeure</w:t>
      </w:r>
      <w:r w:rsidRPr="00BD7974">
        <w:rPr>
          <w:rFonts w:asciiTheme="minorHAnsi" w:hAnsiTheme="minorHAnsi"/>
          <w:lang w:val="en-US"/>
        </w:rPr>
        <w:t>, he shall have the right to remuneration only for tasks actually executed.</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Contracting parties shall take the necessary measures to reduce damage to a minimum.</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autoSpaceDE w:val="0"/>
        <w:autoSpaceDN w:val="0"/>
        <w:adjustRightInd w:val="0"/>
        <w:jc w:val="both"/>
        <w:rPr>
          <w:rFonts w:asciiTheme="minorHAnsi" w:hAnsiTheme="minorHAnsi"/>
          <w:lang w:val="en-US"/>
        </w:rPr>
      </w:pPr>
    </w:p>
    <w:p w:rsidR="00BD7974" w:rsidRPr="00B776BC" w:rsidRDefault="00D2637D" w:rsidP="00BD7974">
      <w:pPr>
        <w:pStyle w:val="Nadpis1"/>
        <w:numPr>
          <w:ilvl w:val="0"/>
          <w:numId w:val="10"/>
        </w:numPr>
        <w:spacing w:before="0" w:after="0"/>
        <w:rPr>
          <w:rFonts w:asciiTheme="minorHAnsi" w:hAnsiTheme="minorHAnsi"/>
          <w:b/>
          <w:smallCaps/>
          <w:sz w:val="24"/>
          <w:szCs w:val="24"/>
          <w:lang w:val="en-US"/>
        </w:rPr>
      </w:pPr>
      <w:r>
        <w:rPr>
          <w:rFonts w:asciiTheme="minorHAnsi" w:hAnsiTheme="minorHAnsi"/>
          <w:b/>
          <w:smallCaps/>
          <w:sz w:val="24"/>
          <w:szCs w:val="24"/>
          <w:lang w:val="en-US"/>
        </w:rPr>
        <w:t xml:space="preserve"> </w:t>
      </w:r>
      <w:r w:rsidR="00BD7974" w:rsidRPr="00B776BC">
        <w:rPr>
          <w:rFonts w:asciiTheme="minorHAnsi" w:hAnsiTheme="minorHAnsi"/>
          <w:b/>
          <w:smallCaps/>
          <w:sz w:val="24"/>
          <w:szCs w:val="24"/>
          <w:lang w:val="en-US"/>
        </w:rPr>
        <w:t>Termination of the Contract</w:t>
      </w:r>
    </w:p>
    <w:p w:rsidR="00BD7974" w:rsidRPr="00BD7974" w:rsidRDefault="00BD7974" w:rsidP="00BD7974">
      <w:pPr>
        <w:rPr>
          <w:rFonts w:asciiTheme="minorHAnsi" w:hAnsiTheme="minorHAnsi"/>
          <w:lang w:val="en-US"/>
        </w:rPr>
      </w:pPr>
    </w:p>
    <w:p w:rsidR="00BD7974" w:rsidRPr="00BD7974" w:rsidRDefault="00BD7974" w:rsidP="00BD7974">
      <w:pPr>
        <w:pStyle w:val="Zkladntext3"/>
        <w:numPr>
          <w:ilvl w:val="1"/>
          <w:numId w:val="10"/>
        </w:numPr>
        <w:spacing w:after="0"/>
        <w:jc w:val="both"/>
        <w:rPr>
          <w:rFonts w:asciiTheme="minorHAnsi" w:hAnsiTheme="minorHAnsi"/>
          <w:sz w:val="24"/>
          <w:szCs w:val="24"/>
          <w:lang w:val="en-US"/>
        </w:rPr>
      </w:pPr>
      <w:r w:rsidRPr="00BD7974">
        <w:rPr>
          <w:rFonts w:asciiTheme="minorHAnsi" w:hAnsiTheme="minorHAnsi"/>
          <w:sz w:val="24"/>
          <w:szCs w:val="24"/>
          <w:lang w:val="en-US"/>
        </w:rPr>
        <w:t xml:space="preserve">The </w:t>
      </w:r>
      <w:proofErr w:type="spellStart"/>
      <w:r w:rsidRPr="00BD7974">
        <w:rPr>
          <w:rFonts w:asciiTheme="minorHAnsi" w:hAnsiTheme="minorHAnsi"/>
          <w:sz w:val="24"/>
          <w:szCs w:val="24"/>
          <w:lang w:val="en-US"/>
        </w:rPr>
        <w:t>CzDA</w:t>
      </w:r>
      <w:proofErr w:type="spellEnd"/>
      <w:r w:rsidRPr="00BD7974">
        <w:rPr>
          <w:rFonts w:asciiTheme="minorHAnsi" w:hAnsiTheme="minorHAnsi"/>
          <w:sz w:val="24"/>
          <w:szCs w:val="24"/>
          <w:lang w:val="en-US"/>
        </w:rPr>
        <w:t xml:space="preserve"> reserves the right to terminate this Contract and the Supplier undertakes to repay the expenses in the following cases:</w:t>
      </w:r>
    </w:p>
    <w:p w:rsidR="00BD7974" w:rsidRPr="00BD7974" w:rsidRDefault="00BD7974" w:rsidP="00BD7974">
      <w:pPr>
        <w:pStyle w:val="Zkladntext3"/>
        <w:jc w:val="both"/>
        <w:rPr>
          <w:rFonts w:asciiTheme="minorHAnsi" w:hAnsiTheme="minorHAnsi"/>
          <w:sz w:val="24"/>
          <w:szCs w:val="24"/>
          <w:lang w:val="en-US"/>
        </w:rPr>
      </w:pPr>
    </w:p>
    <w:p w:rsidR="00BD7974" w:rsidRPr="00BD7974" w:rsidRDefault="00BD7974" w:rsidP="00BD7974">
      <w:pPr>
        <w:numPr>
          <w:ilvl w:val="1"/>
          <w:numId w:val="9"/>
        </w:numPr>
        <w:tabs>
          <w:tab w:val="clear" w:pos="1440"/>
          <w:tab w:val="num" w:pos="720"/>
        </w:tabs>
        <w:suppressAutoHyphens/>
        <w:ind w:left="720"/>
        <w:jc w:val="both"/>
        <w:rPr>
          <w:rFonts w:asciiTheme="minorHAnsi" w:hAnsiTheme="minorHAnsi"/>
          <w:spacing w:val="-3"/>
          <w:lang w:val="en-US"/>
        </w:rPr>
      </w:pPr>
      <w:r w:rsidRPr="00BD7974">
        <w:rPr>
          <w:rFonts w:asciiTheme="minorHAnsi" w:hAnsiTheme="minorHAnsi"/>
          <w:spacing w:val="-3"/>
          <w:lang w:val="en-US"/>
        </w:rPr>
        <w:t>If the Supplier fails to deliver any of the goods and services under the terms of this Contract, or</w:t>
      </w:r>
    </w:p>
    <w:p w:rsidR="00BD7974" w:rsidRPr="00BD7974" w:rsidRDefault="00BD7974" w:rsidP="00BD7974">
      <w:pPr>
        <w:numPr>
          <w:ilvl w:val="1"/>
          <w:numId w:val="9"/>
        </w:numPr>
        <w:tabs>
          <w:tab w:val="clear" w:pos="1440"/>
          <w:tab w:val="num" w:pos="720"/>
        </w:tabs>
        <w:suppressAutoHyphens/>
        <w:ind w:hanging="1080"/>
        <w:jc w:val="both"/>
        <w:rPr>
          <w:rFonts w:asciiTheme="minorHAnsi" w:hAnsiTheme="minorHAnsi"/>
          <w:spacing w:val="-3"/>
          <w:lang w:val="en-US"/>
        </w:rPr>
      </w:pPr>
      <w:r w:rsidRPr="00BD7974">
        <w:rPr>
          <w:rFonts w:asciiTheme="minorHAnsi" w:hAnsiTheme="minorHAnsi"/>
          <w:spacing w:val="-3"/>
          <w:lang w:val="en-US"/>
        </w:rPr>
        <w:t>If the Supplier fails to submit the required documents by the due date, or</w:t>
      </w:r>
    </w:p>
    <w:p w:rsidR="00BD7974" w:rsidRPr="00BD7974" w:rsidRDefault="00BD7974" w:rsidP="00BD7974">
      <w:pPr>
        <w:numPr>
          <w:ilvl w:val="1"/>
          <w:numId w:val="9"/>
        </w:numPr>
        <w:tabs>
          <w:tab w:val="clear" w:pos="1440"/>
          <w:tab w:val="num" w:pos="720"/>
        </w:tabs>
        <w:suppressAutoHyphens/>
        <w:ind w:hanging="1080"/>
        <w:jc w:val="both"/>
        <w:rPr>
          <w:rFonts w:asciiTheme="minorHAnsi" w:hAnsiTheme="minorHAnsi"/>
          <w:spacing w:val="-3"/>
          <w:lang w:val="en-US"/>
        </w:rPr>
      </w:pPr>
      <w:r w:rsidRPr="00BD7974">
        <w:rPr>
          <w:rFonts w:asciiTheme="minorHAnsi" w:hAnsiTheme="minorHAnsi"/>
          <w:spacing w:val="-3"/>
          <w:lang w:val="en-US"/>
        </w:rPr>
        <w:t>If the Supplier fails to fulfill any of the terms of this Contract, or</w:t>
      </w:r>
    </w:p>
    <w:p w:rsidR="00BD7974" w:rsidRPr="00BD7974" w:rsidRDefault="00BD7974" w:rsidP="00BD7974">
      <w:pPr>
        <w:numPr>
          <w:ilvl w:val="1"/>
          <w:numId w:val="9"/>
        </w:numPr>
        <w:tabs>
          <w:tab w:val="clear" w:pos="1440"/>
          <w:tab w:val="num" w:pos="720"/>
        </w:tabs>
        <w:suppressAutoHyphens/>
        <w:ind w:left="720"/>
        <w:jc w:val="both"/>
        <w:rPr>
          <w:rFonts w:asciiTheme="minorHAnsi" w:hAnsiTheme="minorHAnsi"/>
          <w:spacing w:val="-3"/>
          <w:lang w:val="en-US"/>
        </w:rPr>
      </w:pPr>
      <w:r w:rsidRPr="00BD7974">
        <w:rPr>
          <w:rFonts w:asciiTheme="minorHAnsi" w:hAnsiTheme="minorHAnsi"/>
          <w:lang w:val="en-US"/>
        </w:rPr>
        <w:t xml:space="preserve">Where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seriously suspects the Supplier of fraud, corruption, involvement in a criminal organization or any other illegal activity detrimental to the </w:t>
      </w:r>
      <w:proofErr w:type="spellStart"/>
      <w:r w:rsidRPr="00BD7974">
        <w:rPr>
          <w:rFonts w:asciiTheme="minorHAnsi" w:hAnsiTheme="minorHAnsi"/>
          <w:lang w:val="en-US"/>
        </w:rPr>
        <w:t>CzDA's</w:t>
      </w:r>
      <w:proofErr w:type="spellEnd"/>
      <w:r w:rsidRPr="00BD7974">
        <w:rPr>
          <w:rFonts w:asciiTheme="minorHAnsi" w:hAnsiTheme="minorHAnsi"/>
          <w:lang w:val="en-US"/>
        </w:rPr>
        <w:t xml:space="preserve"> financial interests.</w:t>
      </w:r>
    </w:p>
    <w:p w:rsidR="00BD7974" w:rsidRPr="00BD7974" w:rsidRDefault="00BD7974" w:rsidP="00BD7974">
      <w:pPr>
        <w:suppressAutoHyphens/>
        <w:ind w:left="360"/>
        <w:jc w:val="both"/>
        <w:rPr>
          <w:rFonts w:asciiTheme="minorHAnsi" w:hAnsiTheme="minorHAnsi"/>
          <w:lang w:val="en-US"/>
        </w:rPr>
      </w:pPr>
    </w:p>
    <w:p w:rsidR="00BD7974" w:rsidRPr="00BD7974" w:rsidRDefault="00BD7974" w:rsidP="00BD7974">
      <w:pPr>
        <w:suppressAutoHyphens/>
        <w:ind w:left="360"/>
        <w:jc w:val="both"/>
        <w:rPr>
          <w:rFonts w:asciiTheme="minorHAnsi" w:hAnsiTheme="minorHAnsi"/>
          <w:lang w:val="en-US"/>
        </w:rPr>
      </w:pPr>
      <w:r w:rsidRPr="00BD7974">
        <w:rPr>
          <w:rFonts w:asciiTheme="minorHAnsi" w:hAnsiTheme="minorHAnsi"/>
          <w:lang w:val="en-US"/>
        </w:rPr>
        <w:t xml:space="preserve">With the exception of fraud, corruption, involvement in a criminal organization or any other illegal activity detrimental to the </w:t>
      </w:r>
      <w:proofErr w:type="spellStart"/>
      <w:r w:rsidRPr="00BD7974">
        <w:rPr>
          <w:rFonts w:asciiTheme="minorHAnsi" w:hAnsiTheme="minorHAnsi"/>
          <w:lang w:val="en-US"/>
        </w:rPr>
        <w:t>CzDA's</w:t>
      </w:r>
      <w:proofErr w:type="spellEnd"/>
      <w:r w:rsidRPr="00BD7974">
        <w:rPr>
          <w:rFonts w:asciiTheme="minorHAnsi" w:hAnsiTheme="minorHAnsi"/>
          <w:lang w:val="en-US"/>
        </w:rPr>
        <w:t xml:space="preserve"> financial interests, this right can </w:t>
      </w:r>
      <w:r w:rsidRPr="00BD7974">
        <w:rPr>
          <w:rFonts w:asciiTheme="minorHAnsi" w:hAnsiTheme="minorHAnsi"/>
          <w:lang w:val="en-US"/>
        </w:rPr>
        <w:lastRenderedPageBreak/>
        <w:t xml:space="preserve">only be exercised by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after such failure is not repaired by the Supplier within 15 days from notification by the </w:t>
      </w:r>
      <w:proofErr w:type="spellStart"/>
      <w:r w:rsidRPr="00BD7974">
        <w:rPr>
          <w:rFonts w:asciiTheme="minorHAnsi" w:hAnsiTheme="minorHAnsi"/>
          <w:lang w:val="en-US"/>
        </w:rPr>
        <w:t>CzDA</w:t>
      </w:r>
      <w:proofErr w:type="spellEnd"/>
      <w:r w:rsidRPr="00BD7974">
        <w:rPr>
          <w:rFonts w:asciiTheme="minorHAnsi" w:hAnsiTheme="minorHAnsi"/>
          <w:lang w:val="en-US"/>
        </w:rPr>
        <w:t>.</w:t>
      </w:r>
    </w:p>
    <w:p w:rsidR="00BD7974" w:rsidRPr="00BD7974" w:rsidRDefault="00BD7974" w:rsidP="00BD7974">
      <w:pPr>
        <w:suppressAutoHyphens/>
        <w:jc w:val="both"/>
        <w:rPr>
          <w:rFonts w:asciiTheme="minorHAnsi" w:hAnsiTheme="minorHAnsi"/>
          <w:lang w:val="en-US"/>
        </w:rPr>
      </w:pPr>
    </w:p>
    <w:p w:rsidR="00BD7974" w:rsidRPr="00BD7974" w:rsidRDefault="00BD7974" w:rsidP="00BD7974">
      <w:pPr>
        <w:numPr>
          <w:ilvl w:val="1"/>
          <w:numId w:val="10"/>
        </w:numPr>
        <w:suppressAutoHyphens/>
        <w:jc w:val="both"/>
        <w:rPr>
          <w:rFonts w:asciiTheme="minorHAnsi" w:hAnsiTheme="minorHAnsi"/>
          <w:lang w:val="en-US"/>
        </w:rPr>
      </w:pPr>
      <w:r w:rsidRPr="00BD7974">
        <w:rPr>
          <w:rFonts w:asciiTheme="minorHAnsi" w:hAnsiTheme="minorHAnsi"/>
          <w:lang w:val="en-US"/>
        </w:rPr>
        <w:t xml:space="preserve">In case of </w:t>
      </w:r>
      <w:r w:rsidRPr="00BD7974">
        <w:rPr>
          <w:rFonts w:asciiTheme="minorHAnsi" w:hAnsiTheme="minorHAnsi"/>
          <w:i/>
          <w:lang w:val="en-US"/>
        </w:rPr>
        <w:t>force majeure</w:t>
      </w:r>
      <w:r w:rsidRPr="00BD7974">
        <w:rPr>
          <w:rFonts w:asciiTheme="minorHAnsi" w:hAnsiTheme="minorHAnsi"/>
          <w:lang w:val="en-US"/>
        </w:rPr>
        <w:t>, notified in accordance with Article 9.2., either Contracting party may terminate the Contract, where performance of Contracted services cannot be ensured until 3</w:t>
      </w:r>
      <w:r w:rsidR="00C54D79">
        <w:rPr>
          <w:rFonts w:asciiTheme="minorHAnsi" w:hAnsiTheme="minorHAnsi"/>
          <w:lang w:val="en-US"/>
        </w:rPr>
        <w:t>0</w:t>
      </w:r>
      <w:r w:rsidR="00C54D79">
        <w:rPr>
          <w:rFonts w:asciiTheme="minorHAnsi" w:hAnsiTheme="minorHAnsi"/>
          <w:vertAlign w:val="superscript"/>
          <w:lang w:val="en-US"/>
        </w:rPr>
        <w:t>th</w:t>
      </w:r>
      <w:r w:rsidRPr="00BD7974">
        <w:rPr>
          <w:rFonts w:asciiTheme="minorHAnsi" w:hAnsiTheme="minorHAnsi"/>
          <w:vertAlign w:val="superscript"/>
          <w:lang w:val="en-US"/>
        </w:rPr>
        <w:t xml:space="preserve"> </w:t>
      </w:r>
      <w:r w:rsidR="00CD6C63">
        <w:rPr>
          <w:rFonts w:asciiTheme="minorHAnsi" w:hAnsiTheme="minorHAnsi"/>
          <w:lang w:val="en-US"/>
        </w:rPr>
        <w:t>September</w:t>
      </w:r>
      <w:r w:rsidR="00507507" w:rsidRPr="00BD7974">
        <w:rPr>
          <w:rFonts w:asciiTheme="minorHAnsi" w:hAnsiTheme="minorHAnsi"/>
          <w:lang w:val="en-US"/>
        </w:rPr>
        <w:t xml:space="preserve"> </w:t>
      </w:r>
      <w:r w:rsidRPr="00BD7974">
        <w:rPr>
          <w:rFonts w:asciiTheme="minorHAnsi" w:hAnsiTheme="minorHAnsi"/>
          <w:lang w:val="en-US"/>
        </w:rPr>
        <w:t>2017.</w:t>
      </w:r>
    </w:p>
    <w:p w:rsidR="00BD7974" w:rsidRPr="00BD7974" w:rsidRDefault="00BD7974" w:rsidP="00BD7974">
      <w:pPr>
        <w:suppressAutoHyphens/>
        <w:jc w:val="both"/>
        <w:rPr>
          <w:rFonts w:asciiTheme="minorHAnsi" w:hAnsiTheme="minorHAnsi"/>
          <w:lang w:val="en-US"/>
        </w:rPr>
      </w:pPr>
    </w:p>
    <w:p w:rsidR="00BD7974" w:rsidRPr="00BD7974" w:rsidRDefault="00BD7974" w:rsidP="00BD7974">
      <w:pPr>
        <w:pStyle w:val="Nadpis1"/>
        <w:rPr>
          <w:rFonts w:asciiTheme="minorHAnsi" w:hAnsiTheme="minorHAnsi"/>
          <w:b/>
          <w:bCs w:val="0"/>
          <w:spacing w:val="-3"/>
          <w:sz w:val="24"/>
          <w:szCs w:val="24"/>
          <w:lang w:val="en-US"/>
        </w:rPr>
      </w:pPr>
    </w:p>
    <w:p w:rsidR="00BD7974" w:rsidRPr="00B776BC" w:rsidRDefault="00BD7974" w:rsidP="00BD7974">
      <w:pPr>
        <w:pStyle w:val="Nadpis1"/>
        <w:numPr>
          <w:ilvl w:val="0"/>
          <w:numId w:val="10"/>
        </w:numPr>
        <w:spacing w:before="0" w:after="0"/>
        <w:rPr>
          <w:rFonts w:asciiTheme="minorHAnsi" w:hAnsiTheme="minorHAnsi"/>
          <w:b/>
          <w:bCs w:val="0"/>
          <w:smallCaps/>
          <w:spacing w:val="-3"/>
          <w:sz w:val="24"/>
          <w:szCs w:val="24"/>
          <w:lang w:val="en-US"/>
        </w:rPr>
      </w:pPr>
      <w:r w:rsidRPr="00B776BC">
        <w:rPr>
          <w:rFonts w:asciiTheme="minorHAnsi" w:hAnsiTheme="minorHAnsi"/>
          <w:b/>
          <w:bCs w:val="0"/>
          <w:smallCaps/>
          <w:spacing w:val="-3"/>
          <w:sz w:val="24"/>
          <w:szCs w:val="24"/>
          <w:lang w:val="en-US"/>
        </w:rPr>
        <w:t>suspension of the Contract</w:t>
      </w:r>
    </w:p>
    <w:p w:rsidR="00BD7974" w:rsidRPr="00BD7974" w:rsidRDefault="00BD7974" w:rsidP="00BD7974">
      <w:pPr>
        <w:autoSpaceDE w:val="0"/>
        <w:autoSpaceDN w:val="0"/>
        <w:adjustRightInd w:val="0"/>
        <w:rPr>
          <w:rFonts w:asciiTheme="minorHAnsi" w:hAnsiTheme="minorHAnsi"/>
          <w:b/>
          <w:bCs/>
          <w:lang w:val="en-US"/>
        </w:rPr>
      </w:pPr>
    </w:p>
    <w:p w:rsidR="00BD7974" w:rsidRPr="00BD7974" w:rsidRDefault="00BD7974" w:rsidP="00BD7974">
      <w:pPr>
        <w:autoSpaceDE w:val="0"/>
        <w:autoSpaceDN w:val="0"/>
        <w:adjustRightInd w:val="0"/>
        <w:ind w:left="360"/>
        <w:jc w:val="both"/>
        <w:rPr>
          <w:rFonts w:asciiTheme="minorHAnsi" w:hAnsiTheme="minorHAnsi"/>
          <w:lang w:val="en-US"/>
        </w:rPr>
      </w:pPr>
      <w:r w:rsidRPr="00BD7974">
        <w:rPr>
          <w:rFonts w:asciiTheme="minorHAnsi" w:hAnsiTheme="minorHAnsi"/>
          <w:lang w:val="en-US"/>
        </w:rPr>
        <w:t xml:space="preserve">Without prejudice to the </w:t>
      </w:r>
      <w:proofErr w:type="spellStart"/>
      <w:r w:rsidRPr="00BD7974">
        <w:rPr>
          <w:rFonts w:asciiTheme="minorHAnsi" w:hAnsiTheme="minorHAnsi"/>
          <w:lang w:val="en-US"/>
        </w:rPr>
        <w:t>CzDA's</w:t>
      </w:r>
      <w:proofErr w:type="spellEnd"/>
      <w:r w:rsidRPr="00BD7974">
        <w:rPr>
          <w:rFonts w:asciiTheme="minorHAnsi" w:hAnsiTheme="minorHAnsi"/>
          <w:lang w:val="en-US"/>
        </w:rPr>
        <w:t xml:space="preserve"> right to terminate the Contract,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may at any time and for any reason suspend execution of the Contract, pending orders or specific Contracts or any part thereof. Suspension shall take effect on the day the Supplier receives notification by registered letter with acknowledgment of receipt or equivalent, or at a later date where the notification so provides.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may at any time following suspension give notice to the Supplier to resume the work suspended. The Supplier shall not be entitled to claim compensation on account of suspension of the Contract, of the orders or specific Contracts, or of part thereof.</w:t>
      </w:r>
    </w:p>
    <w:p w:rsidR="00BD7974" w:rsidRPr="00BD7974" w:rsidRDefault="00BD7974" w:rsidP="00BD7974">
      <w:pPr>
        <w:jc w:val="both"/>
        <w:rPr>
          <w:rFonts w:asciiTheme="minorHAnsi" w:hAnsiTheme="minorHAnsi"/>
          <w:lang w:val="en-US"/>
        </w:rPr>
      </w:pPr>
    </w:p>
    <w:p w:rsidR="00BD7974" w:rsidRDefault="00BD7974" w:rsidP="00BD7974">
      <w:pPr>
        <w:jc w:val="both"/>
        <w:rPr>
          <w:rFonts w:asciiTheme="minorHAnsi" w:hAnsiTheme="minorHAnsi"/>
          <w:lang w:val="en-US"/>
        </w:rPr>
      </w:pPr>
    </w:p>
    <w:p w:rsidR="00F24ED0" w:rsidRDefault="00F24ED0" w:rsidP="00BD7974">
      <w:pPr>
        <w:jc w:val="both"/>
        <w:rPr>
          <w:rFonts w:asciiTheme="minorHAnsi" w:hAnsiTheme="minorHAnsi"/>
          <w:lang w:val="en-US"/>
        </w:rPr>
      </w:pPr>
    </w:p>
    <w:p w:rsidR="00F24ED0" w:rsidRPr="00BD7974" w:rsidRDefault="00F24ED0" w:rsidP="00BD7974">
      <w:pPr>
        <w:jc w:val="both"/>
        <w:rPr>
          <w:rFonts w:asciiTheme="minorHAnsi" w:hAnsiTheme="minorHAnsi"/>
          <w:lang w:val="en-US"/>
        </w:rPr>
      </w:pPr>
    </w:p>
    <w:p w:rsidR="00BD7974" w:rsidRPr="00BD7974" w:rsidRDefault="00D2637D" w:rsidP="00BD7974">
      <w:pPr>
        <w:keepNext/>
        <w:numPr>
          <w:ilvl w:val="0"/>
          <w:numId w:val="10"/>
        </w:numPr>
        <w:ind w:left="357" w:hanging="357"/>
        <w:jc w:val="center"/>
        <w:rPr>
          <w:rFonts w:asciiTheme="minorHAnsi" w:hAnsiTheme="minorHAnsi"/>
          <w:b/>
          <w:smallCaps/>
          <w:lang w:val="en-US"/>
        </w:rPr>
      </w:pPr>
      <w:r>
        <w:rPr>
          <w:rFonts w:asciiTheme="minorHAnsi" w:hAnsiTheme="minorHAnsi"/>
          <w:b/>
          <w:smallCaps/>
          <w:lang w:val="en-US"/>
        </w:rPr>
        <w:t xml:space="preserve"> </w:t>
      </w:r>
      <w:r w:rsidR="00BD7974" w:rsidRPr="00BD7974">
        <w:rPr>
          <w:rFonts w:asciiTheme="minorHAnsi" w:hAnsiTheme="minorHAnsi"/>
          <w:b/>
          <w:smallCaps/>
          <w:lang w:val="en-US"/>
        </w:rPr>
        <w:t>Amendments</w:t>
      </w:r>
    </w:p>
    <w:p w:rsidR="00BD7974" w:rsidRPr="00BD7974" w:rsidRDefault="00BD7974" w:rsidP="00BD7974">
      <w:pPr>
        <w:ind w:left="360"/>
        <w:jc w:val="both"/>
        <w:rPr>
          <w:rFonts w:asciiTheme="minorHAnsi" w:hAnsiTheme="minorHAnsi"/>
          <w:lang w:val="en-US"/>
        </w:rPr>
      </w:pPr>
    </w:p>
    <w:p w:rsidR="00BD7974" w:rsidRPr="00BD7974" w:rsidRDefault="00BD7974" w:rsidP="00BD7974">
      <w:pPr>
        <w:jc w:val="both"/>
        <w:rPr>
          <w:rFonts w:asciiTheme="minorHAnsi" w:hAnsiTheme="minorHAnsi"/>
          <w:lang w:val="en-US"/>
        </w:rPr>
      </w:pPr>
      <w:r w:rsidRPr="00BD7974">
        <w:rPr>
          <w:rFonts w:asciiTheme="minorHAnsi" w:hAnsiTheme="minorHAnsi"/>
          <w:lang w:val="en-US"/>
        </w:rPr>
        <w:t>Any amendment to this Contract must be in writing, signed by the parties hereto; failing which such amendment shall have no effect and be void.</w:t>
      </w:r>
    </w:p>
    <w:p w:rsidR="00BD7974" w:rsidRPr="00BD7974" w:rsidRDefault="00BD7974" w:rsidP="00BD7974">
      <w:pPr>
        <w:rPr>
          <w:rFonts w:asciiTheme="minorHAnsi" w:hAnsiTheme="minorHAnsi"/>
          <w:lang w:val="en-US"/>
        </w:rPr>
      </w:pPr>
    </w:p>
    <w:p w:rsidR="00BD7974" w:rsidRPr="00BD7974" w:rsidRDefault="00BD7974" w:rsidP="00BD7974">
      <w:pPr>
        <w:rPr>
          <w:rFonts w:asciiTheme="minorHAnsi" w:hAnsiTheme="minorHAnsi"/>
          <w:lang w:val="en-US"/>
        </w:rPr>
      </w:pPr>
    </w:p>
    <w:p w:rsidR="00BD7974" w:rsidRPr="00BD7974" w:rsidRDefault="00D2637D" w:rsidP="00BD7974">
      <w:pPr>
        <w:numPr>
          <w:ilvl w:val="0"/>
          <w:numId w:val="10"/>
        </w:numPr>
        <w:jc w:val="center"/>
        <w:rPr>
          <w:rFonts w:asciiTheme="minorHAnsi" w:hAnsiTheme="minorHAnsi"/>
          <w:b/>
          <w:smallCaps/>
          <w:lang w:val="en-US"/>
        </w:rPr>
      </w:pPr>
      <w:r>
        <w:rPr>
          <w:rFonts w:asciiTheme="minorHAnsi" w:hAnsiTheme="minorHAnsi"/>
          <w:b/>
          <w:smallCaps/>
          <w:lang w:val="en-US"/>
        </w:rPr>
        <w:t xml:space="preserve"> </w:t>
      </w:r>
      <w:r w:rsidR="00BD7974" w:rsidRPr="00BD7974">
        <w:rPr>
          <w:rFonts w:asciiTheme="minorHAnsi" w:hAnsiTheme="minorHAnsi"/>
          <w:b/>
          <w:smallCaps/>
          <w:lang w:val="en-US"/>
        </w:rPr>
        <w:t>Applicable law and settlement of disputes</w:t>
      </w:r>
    </w:p>
    <w:p w:rsidR="00BD7974" w:rsidRPr="00BD7974" w:rsidRDefault="00BD7974" w:rsidP="00BD7974">
      <w:pPr>
        <w:ind w:left="36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The Contract shall be governed by the national substantive and procedural law of the Czech Republic.</w:t>
      </w:r>
    </w:p>
    <w:p w:rsidR="00BD7974" w:rsidRPr="00BD7974" w:rsidRDefault="00BD7974" w:rsidP="00BD7974">
      <w:pPr>
        <w:autoSpaceDE w:val="0"/>
        <w:autoSpaceDN w:val="0"/>
        <w:adjustRightInd w:val="0"/>
        <w:ind w:left="360"/>
        <w:jc w:val="both"/>
        <w:rPr>
          <w:rFonts w:asciiTheme="minorHAnsi" w:hAnsiTheme="minorHAnsi"/>
          <w:lang w:val="en-US"/>
        </w:rPr>
      </w:pPr>
    </w:p>
    <w:p w:rsidR="00BD7974" w:rsidRPr="00BD7974" w:rsidRDefault="00BD7974" w:rsidP="00BD7974">
      <w:pPr>
        <w:numPr>
          <w:ilvl w:val="1"/>
          <w:numId w:val="10"/>
        </w:numPr>
        <w:autoSpaceDE w:val="0"/>
        <w:autoSpaceDN w:val="0"/>
        <w:adjustRightInd w:val="0"/>
        <w:jc w:val="both"/>
        <w:rPr>
          <w:rFonts w:asciiTheme="minorHAnsi" w:hAnsiTheme="minorHAnsi"/>
          <w:lang w:val="en-US"/>
        </w:rPr>
      </w:pPr>
      <w:r w:rsidRPr="00BD7974">
        <w:rPr>
          <w:rFonts w:asciiTheme="minorHAnsi" w:hAnsiTheme="minorHAnsi"/>
          <w:lang w:val="en-US"/>
        </w:rPr>
        <w:t>Any dispute between the parties resulting from the interpretation or application of the Contract, which cannot be settled amicably, shall be brought before the courts of the Czech Republic.</w:t>
      </w: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BD7974" w:rsidP="00BD7974">
      <w:pPr>
        <w:autoSpaceDE w:val="0"/>
        <w:autoSpaceDN w:val="0"/>
        <w:adjustRightInd w:val="0"/>
        <w:jc w:val="both"/>
        <w:rPr>
          <w:rFonts w:asciiTheme="minorHAnsi" w:hAnsiTheme="minorHAnsi"/>
          <w:lang w:val="en-US"/>
        </w:rPr>
      </w:pPr>
    </w:p>
    <w:p w:rsidR="00BD7974" w:rsidRPr="00BD7974" w:rsidRDefault="00D2637D" w:rsidP="00BD7974">
      <w:pPr>
        <w:numPr>
          <w:ilvl w:val="0"/>
          <w:numId w:val="10"/>
        </w:numPr>
        <w:jc w:val="center"/>
        <w:rPr>
          <w:rFonts w:asciiTheme="minorHAnsi" w:hAnsiTheme="minorHAnsi"/>
          <w:b/>
          <w:smallCaps/>
          <w:lang w:val="en-US"/>
        </w:rPr>
      </w:pPr>
      <w:r>
        <w:rPr>
          <w:rFonts w:asciiTheme="minorHAnsi" w:hAnsiTheme="minorHAnsi"/>
          <w:b/>
          <w:smallCaps/>
          <w:lang w:val="en-US"/>
        </w:rPr>
        <w:t xml:space="preserve"> </w:t>
      </w:r>
      <w:r w:rsidR="00BD7974" w:rsidRPr="00BD7974">
        <w:rPr>
          <w:rFonts w:asciiTheme="minorHAnsi" w:hAnsiTheme="minorHAnsi"/>
          <w:b/>
          <w:smallCaps/>
          <w:lang w:val="en-US"/>
        </w:rPr>
        <w:t>Final provisions</w:t>
      </w:r>
    </w:p>
    <w:p w:rsidR="00BD7974" w:rsidRPr="00BD7974" w:rsidRDefault="00BD7974" w:rsidP="00BD7974">
      <w:pPr>
        <w:ind w:left="1416"/>
        <w:jc w:val="both"/>
        <w:rPr>
          <w:rFonts w:asciiTheme="minorHAnsi" w:hAnsiTheme="minorHAnsi"/>
          <w:lang w:val="en-US"/>
        </w:rPr>
      </w:pPr>
    </w:p>
    <w:p w:rsidR="00BD7974" w:rsidRDefault="00BD7974" w:rsidP="00BD7974">
      <w:pPr>
        <w:numPr>
          <w:ilvl w:val="1"/>
          <w:numId w:val="10"/>
        </w:numPr>
        <w:jc w:val="both"/>
        <w:rPr>
          <w:rFonts w:asciiTheme="minorHAnsi" w:hAnsiTheme="minorHAnsi"/>
          <w:lang w:val="en-US"/>
        </w:rPr>
      </w:pPr>
      <w:r w:rsidRPr="00BD7974">
        <w:rPr>
          <w:rFonts w:asciiTheme="minorHAnsi" w:hAnsiTheme="minorHAnsi"/>
          <w:lang w:val="en-US"/>
        </w:rPr>
        <w:t xml:space="preserve">This Contract becomes effective upon the signing of the Contract by duly authorized representatives of both parties and will remain in effect until the date of the last money transfer from the account of the </w:t>
      </w:r>
      <w:proofErr w:type="spellStart"/>
      <w:r w:rsidRPr="00BD7974">
        <w:rPr>
          <w:rFonts w:asciiTheme="minorHAnsi" w:hAnsiTheme="minorHAnsi"/>
          <w:lang w:val="en-US"/>
        </w:rPr>
        <w:t>CzDA</w:t>
      </w:r>
      <w:proofErr w:type="spellEnd"/>
      <w:r w:rsidRPr="00BD7974">
        <w:rPr>
          <w:rFonts w:asciiTheme="minorHAnsi" w:hAnsiTheme="minorHAnsi"/>
          <w:lang w:val="en-US"/>
        </w:rPr>
        <w:t xml:space="preserve"> to the account of the Supplier (see Article 2.1. of this Contract).</w:t>
      </w:r>
    </w:p>
    <w:p w:rsidR="00F24ED0" w:rsidRDefault="00F24ED0" w:rsidP="00F24ED0">
      <w:pPr>
        <w:ind w:left="360"/>
        <w:jc w:val="both"/>
        <w:rPr>
          <w:rFonts w:asciiTheme="minorHAnsi" w:hAnsiTheme="minorHAnsi"/>
          <w:lang w:val="en-US"/>
        </w:rPr>
      </w:pPr>
    </w:p>
    <w:p w:rsidR="00F24ED0" w:rsidRPr="00BD7974" w:rsidRDefault="00F24ED0" w:rsidP="00F24ED0">
      <w:pPr>
        <w:ind w:left="360"/>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numPr>
          <w:ilvl w:val="1"/>
          <w:numId w:val="10"/>
        </w:numPr>
        <w:jc w:val="both"/>
        <w:rPr>
          <w:rFonts w:asciiTheme="minorHAnsi" w:hAnsiTheme="minorHAnsi"/>
          <w:lang w:val="en-US"/>
        </w:rPr>
      </w:pPr>
      <w:r w:rsidRPr="00BD7974">
        <w:rPr>
          <w:rFonts w:asciiTheme="minorHAnsi" w:hAnsiTheme="minorHAnsi"/>
          <w:lang w:val="en-US"/>
        </w:rPr>
        <w:t xml:space="preserve">Done in Belgrade in four original counterparts in the English language on </w:t>
      </w:r>
      <w:r w:rsidR="00F76793">
        <w:rPr>
          <w:rFonts w:asciiTheme="minorHAnsi" w:hAnsiTheme="minorHAnsi"/>
          <w:lang w:val="en-US"/>
        </w:rPr>
        <w:t xml:space="preserve">July </w:t>
      </w:r>
      <w:r w:rsidRPr="00BD7974">
        <w:rPr>
          <w:rFonts w:asciiTheme="minorHAnsi" w:hAnsiTheme="minorHAnsi"/>
          <w:lang w:val="en-US"/>
        </w:rPr>
        <w:t>2017.</w:t>
      </w: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r w:rsidRPr="00BD7974">
        <w:rPr>
          <w:rFonts w:asciiTheme="minorHAnsi" w:hAnsiTheme="minorHAnsi"/>
          <w:lang w:val="en-US"/>
        </w:rPr>
        <w:t>List of Annexes:</w:t>
      </w:r>
    </w:p>
    <w:p w:rsidR="00BD7974" w:rsidRPr="00BD7974" w:rsidRDefault="00BD7974" w:rsidP="00BD7974">
      <w:pPr>
        <w:jc w:val="both"/>
        <w:rPr>
          <w:rFonts w:asciiTheme="minorHAnsi" w:hAnsiTheme="minorHAnsi"/>
          <w:i/>
          <w:lang w:val="en-US"/>
        </w:rPr>
      </w:pPr>
      <w:r w:rsidRPr="00BD7974">
        <w:rPr>
          <w:rFonts w:asciiTheme="minorHAnsi" w:hAnsiTheme="minorHAnsi"/>
          <w:lang w:val="en-US"/>
        </w:rPr>
        <w:t xml:space="preserve">Annex 1. Contract Performance Description </w:t>
      </w:r>
    </w:p>
    <w:p w:rsidR="00BD7974" w:rsidRPr="00BD7974" w:rsidRDefault="00BD7974" w:rsidP="00BD7974">
      <w:pPr>
        <w:jc w:val="both"/>
        <w:rPr>
          <w:rFonts w:asciiTheme="minorHAnsi" w:hAnsiTheme="minorHAnsi"/>
          <w:i/>
          <w:lang w:val="en-US"/>
        </w:rPr>
      </w:pPr>
      <w:r w:rsidRPr="00BD7974">
        <w:rPr>
          <w:rFonts w:asciiTheme="minorHAnsi" w:hAnsiTheme="minorHAnsi"/>
          <w:lang w:val="en-US"/>
        </w:rPr>
        <w:t xml:space="preserve">Annex </w:t>
      </w:r>
      <w:r w:rsidR="00AA6974">
        <w:rPr>
          <w:rFonts w:asciiTheme="minorHAnsi" w:hAnsiTheme="minorHAnsi"/>
          <w:lang w:val="en-US"/>
        </w:rPr>
        <w:t>2</w:t>
      </w:r>
      <w:r w:rsidRPr="00BD7974">
        <w:rPr>
          <w:rFonts w:asciiTheme="minorHAnsi" w:hAnsiTheme="minorHAnsi"/>
          <w:lang w:val="en-US"/>
        </w:rPr>
        <w:t xml:space="preserve">. </w:t>
      </w:r>
      <w:r w:rsidR="00905E4F">
        <w:rPr>
          <w:rFonts w:asciiTheme="minorHAnsi" w:hAnsiTheme="minorHAnsi"/>
          <w:lang w:val="en-US"/>
        </w:rPr>
        <w:t>E</w:t>
      </w:r>
      <w:r w:rsidR="005433D5" w:rsidRPr="005433D5">
        <w:rPr>
          <w:rFonts w:asciiTheme="minorHAnsi" w:hAnsiTheme="minorHAnsi"/>
          <w:lang w:val="en-US"/>
        </w:rPr>
        <w:t xml:space="preserve">xtract from the Businesses </w:t>
      </w:r>
      <w:r w:rsidR="00C54D79" w:rsidRPr="005433D5">
        <w:rPr>
          <w:rFonts w:asciiTheme="minorHAnsi" w:hAnsiTheme="minorHAnsi"/>
          <w:lang w:val="en-US"/>
        </w:rPr>
        <w:t>regist</w:t>
      </w:r>
      <w:r w:rsidR="00C54D79">
        <w:rPr>
          <w:rFonts w:asciiTheme="minorHAnsi" w:hAnsiTheme="minorHAnsi"/>
          <w:lang w:val="en-US"/>
        </w:rPr>
        <w:t>e</w:t>
      </w:r>
      <w:r w:rsidR="00C54D79" w:rsidRPr="005433D5">
        <w:rPr>
          <w:rFonts w:asciiTheme="minorHAnsi" w:hAnsiTheme="minorHAnsi"/>
          <w:lang w:val="en-US"/>
        </w:rPr>
        <w:t>r</w:t>
      </w: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p>
    <w:p w:rsidR="00BD7974" w:rsidRPr="00BD7974" w:rsidRDefault="00BD7974" w:rsidP="00BD7974">
      <w:pPr>
        <w:jc w:val="both"/>
        <w:rPr>
          <w:rFonts w:asciiTheme="minorHAnsi" w:hAnsiTheme="minorHAnsi"/>
          <w:lang w:val="en-US"/>
        </w:rPr>
      </w:pPr>
      <w:r w:rsidRPr="00BD7974">
        <w:rPr>
          <w:rFonts w:asciiTheme="minorHAnsi" w:hAnsiTheme="minorHAnsi"/>
          <w:lang w:val="en-US"/>
        </w:rPr>
        <w:t xml:space="preserve">For and on behalf of the </w:t>
      </w:r>
      <w:proofErr w:type="spellStart"/>
      <w:r w:rsidRPr="00BD7974">
        <w:rPr>
          <w:rFonts w:asciiTheme="minorHAnsi" w:hAnsiTheme="minorHAnsi"/>
          <w:lang w:val="en-US"/>
        </w:rPr>
        <w:t>CzDA</w:t>
      </w:r>
      <w:proofErr w:type="spellEnd"/>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t xml:space="preserve">For and on behalf of the Supplier </w:t>
      </w:r>
    </w:p>
    <w:p w:rsidR="00BD7974" w:rsidRPr="00BD7974" w:rsidRDefault="00BD7974" w:rsidP="00BD7974">
      <w:pPr>
        <w:rPr>
          <w:rFonts w:asciiTheme="minorHAnsi" w:hAnsiTheme="minorHAnsi"/>
          <w:lang w:val="en-US"/>
        </w:rPr>
      </w:pPr>
      <w:r w:rsidRPr="00BD7974">
        <w:rPr>
          <w:rFonts w:asciiTheme="minorHAnsi" w:hAnsiTheme="minorHAnsi"/>
          <w:lang w:val="en-US"/>
        </w:rPr>
        <w:t>Mr. Michal Kaplan, director</w:t>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r>
      <w:r w:rsidRPr="00BD7974">
        <w:rPr>
          <w:rFonts w:asciiTheme="minorHAnsi" w:hAnsiTheme="minorHAnsi"/>
          <w:lang w:val="en-US"/>
        </w:rPr>
        <w:tab/>
      </w:r>
      <w:r w:rsidR="00CD6C63">
        <w:rPr>
          <w:rFonts w:asciiTheme="minorHAnsi" w:hAnsiTheme="minorHAnsi"/>
          <w:lang w:val="en-US"/>
        </w:rPr>
        <w:t xml:space="preserve">Mr. </w:t>
      </w:r>
      <w:r w:rsidR="00F76793" w:rsidRPr="00F76793">
        <w:rPr>
          <w:rFonts w:asciiTheme="minorHAnsi" w:hAnsiTheme="minorHAnsi"/>
          <w:lang w:val="en-US"/>
        </w:rPr>
        <w:t xml:space="preserve">Milan </w:t>
      </w:r>
      <w:proofErr w:type="spellStart"/>
      <w:r w:rsidR="00F76793" w:rsidRPr="00F76793">
        <w:rPr>
          <w:rFonts w:asciiTheme="minorHAnsi" w:hAnsiTheme="minorHAnsi"/>
          <w:lang w:val="en-US"/>
        </w:rPr>
        <w:t>Pilčevič</w:t>
      </w:r>
      <w:proofErr w:type="spellEnd"/>
      <w:r w:rsidR="00F76793" w:rsidRPr="00F76793">
        <w:rPr>
          <w:rFonts w:asciiTheme="minorHAnsi" w:hAnsiTheme="minorHAnsi"/>
          <w:lang w:val="en-US"/>
        </w:rPr>
        <w:t>, director</w:t>
      </w:r>
    </w:p>
    <w:p w:rsidR="00BD7974" w:rsidRPr="00BD7974" w:rsidRDefault="00BD7974" w:rsidP="00BD7974">
      <w:pPr>
        <w:pStyle w:val="Textvbloku"/>
        <w:ind w:left="0"/>
        <w:rPr>
          <w:rFonts w:asciiTheme="minorHAnsi" w:hAnsiTheme="minorHAnsi"/>
          <w:spacing w:val="-3"/>
          <w:szCs w:val="24"/>
          <w:lang w:val="en-US"/>
        </w:rPr>
      </w:pPr>
    </w:p>
    <w:p w:rsidR="00BD7974" w:rsidRPr="00BD7974" w:rsidRDefault="00BD7974" w:rsidP="00BD7974">
      <w:pPr>
        <w:pStyle w:val="Textvbloku"/>
        <w:ind w:left="0"/>
        <w:rPr>
          <w:rFonts w:asciiTheme="minorHAnsi" w:hAnsiTheme="minorHAnsi"/>
          <w:szCs w:val="24"/>
          <w:lang w:val="en-US"/>
        </w:rPr>
      </w:pPr>
      <w:r w:rsidRPr="00BD7974">
        <w:rPr>
          <w:rFonts w:asciiTheme="minorHAnsi" w:hAnsiTheme="minorHAnsi"/>
          <w:spacing w:val="-3"/>
          <w:szCs w:val="24"/>
          <w:lang w:val="en-US"/>
        </w:rPr>
        <w:tab/>
      </w:r>
      <w:r w:rsidRPr="00BD7974">
        <w:rPr>
          <w:rFonts w:asciiTheme="minorHAnsi" w:hAnsiTheme="minorHAnsi"/>
          <w:spacing w:val="-3"/>
          <w:szCs w:val="24"/>
          <w:lang w:val="en-US"/>
        </w:rPr>
        <w:tab/>
      </w:r>
      <w:r w:rsidRPr="00BD7974">
        <w:rPr>
          <w:rFonts w:asciiTheme="minorHAnsi" w:hAnsiTheme="minorHAnsi"/>
          <w:spacing w:val="-3"/>
          <w:szCs w:val="24"/>
          <w:lang w:val="en-US"/>
        </w:rPr>
        <w:tab/>
      </w:r>
      <w:r w:rsidRPr="00BD7974">
        <w:rPr>
          <w:rFonts w:asciiTheme="minorHAnsi" w:hAnsiTheme="minorHAnsi"/>
          <w:spacing w:val="-3"/>
          <w:szCs w:val="24"/>
          <w:lang w:val="en-US"/>
        </w:rPr>
        <w:tab/>
      </w:r>
      <w:r w:rsidRPr="00BD7974">
        <w:rPr>
          <w:rFonts w:asciiTheme="minorHAnsi" w:hAnsiTheme="minorHAnsi"/>
          <w:spacing w:val="-3"/>
          <w:szCs w:val="24"/>
          <w:lang w:val="en-US"/>
        </w:rPr>
        <w:tab/>
      </w:r>
      <w:r w:rsidRPr="00BD7974">
        <w:rPr>
          <w:rFonts w:asciiTheme="minorHAnsi" w:hAnsiTheme="minorHAnsi"/>
          <w:spacing w:val="-3"/>
          <w:szCs w:val="24"/>
          <w:u w:val="none"/>
          <w:lang w:val="en-US"/>
        </w:rPr>
        <w:tab/>
      </w:r>
      <w:r w:rsidRPr="00BD7974">
        <w:rPr>
          <w:rFonts w:asciiTheme="minorHAnsi" w:hAnsiTheme="minorHAnsi"/>
          <w:spacing w:val="-3"/>
          <w:szCs w:val="24"/>
          <w:u w:val="none"/>
          <w:lang w:val="en-US"/>
        </w:rPr>
        <w:tab/>
      </w:r>
      <w:r w:rsidRPr="00BD7974">
        <w:rPr>
          <w:rFonts w:asciiTheme="minorHAnsi" w:hAnsiTheme="minorHAnsi"/>
          <w:spacing w:val="-3"/>
          <w:szCs w:val="24"/>
          <w:u w:val="none"/>
          <w:lang w:val="en-US"/>
        </w:rPr>
        <w:tab/>
      </w:r>
      <w:r w:rsidRPr="00BD7974">
        <w:rPr>
          <w:rFonts w:asciiTheme="minorHAnsi" w:hAnsiTheme="minorHAnsi"/>
          <w:spacing w:val="-3"/>
          <w:szCs w:val="24"/>
          <w:lang w:val="en-US"/>
        </w:rPr>
        <w:tab/>
      </w:r>
      <w:r w:rsidRPr="00BD7974">
        <w:rPr>
          <w:rFonts w:asciiTheme="minorHAnsi" w:hAnsiTheme="minorHAnsi"/>
          <w:spacing w:val="-3"/>
          <w:szCs w:val="24"/>
          <w:lang w:val="en-US"/>
        </w:rPr>
        <w:tab/>
      </w:r>
      <w:r w:rsidRPr="00BD7974">
        <w:rPr>
          <w:rFonts w:asciiTheme="minorHAnsi" w:hAnsiTheme="minorHAnsi"/>
          <w:spacing w:val="-3"/>
          <w:szCs w:val="24"/>
          <w:lang w:val="en-US"/>
        </w:rPr>
        <w:tab/>
      </w:r>
      <w:r w:rsidRPr="00BD7974">
        <w:rPr>
          <w:rFonts w:asciiTheme="minorHAnsi" w:hAnsiTheme="minorHAnsi"/>
          <w:spacing w:val="-3"/>
          <w:szCs w:val="24"/>
          <w:lang w:val="en-US"/>
        </w:rPr>
        <w:tab/>
      </w:r>
    </w:p>
    <w:p w:rsidR="003E6D72" w:rsidRPr="00BD7974" w:rsidRDefault="003E6D72" w:rsidP="00BD7974"/>
    <w:sectPr w:rsidR="003E6D72" w:rsidRPr="00BD7974" w:rsidSect="00121DF0">
      <w:headerReference w:type="even" r:id="rId8"/>
      <w:headerReference w:type="default" r:id="rId9"/>
      <w:footerReference w:type="default" r:id="rId10"/>
      <w:pgSz w:w="11900" w:h="16840"/>
      <w:pgMar w:top="2103"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55E" w:rsidRDefault="0078455E" w:rsidP="00804DF5">
      <w:r>
        <w:separator/>
      </w:r>
    </w:p>
    <w:p w:rsidR="0078455E" w:rsidRDefault="0078455E"/>
  </w:endnote>
  <w:endnote w:type="continuationSeparator" w:id="0">
    <w:p w:rsidR="0078455E" w:rsidRDefault="0078455E" w:rsidP="00804DF5">
      <w:r>
        <w:continuationSeparator/>
      </w:r>
    </w:p>
    <w:p w:rsidR="0078455E" w:rsidRDefault="00784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OpenSymbol">
    <w:altName w:val="Arial Unicode MS"/>
    <w:charset w:val="80"/>
    <w:family w:val="auto"/>
    <w:pitch w:val="default"/>
  </w:font>
  <w:font w:name="TimesE">
    <w:altName w:val="Times New Roman"/>
    <w:charset w:val="EE"/>
    <w:family w:val="swiss"/>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A3E" w:rsidRDefault="00D2637D">
    <w:pPr>
      <w:pStyle w:val="Zpat"/>
    </w:pPr>
    <w:r w:rsidRPr="00420D0C">
      <w:rPr>
        <w:rFonts w:ascii="Georgia" w:hAnsi="Georgia"/>
        <w:noProof/>
        <w:lang w:eastAsia="cs-CZ"/>
      </w:rPr>
      <w:drawing>
        <wp:anchor distT="0" distB="0" distL="114300" distR="114300" simplePos="0" relativeHeight="251665408" behindDoc="0" locked="0" layoutInCell="1" allowOverlap="1" wp14:anchorId="5C4EE266" wp14:editId="595046B5">
          <wp:simplePos x="0" y="0"/>
          <wp:positionH relativeFrom="column">
            <wp:posOffset>-247015</wp:posOffset>
          </wp:positionH>
          <wp:positionV relativeFrom="paragraph">
            <wp:posOffset>-85725</wp:posOffset>
          </wp:positionV>
          <wp:extent cx="2007394" cy="6147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394" cy="614783"/>
                  </a:xfrm>
                  <a:prstGeom prst="rect">
                    <a:avLst/>
                  </a:prstGeom>
                  <a:noFill/>
                  <a:ln>
                    <a:noFill/>
                  </a:ln>
                </pic:spPr>
              </pic:pic>
            </a:graphicData>
          </a:graphic>
          <wp14:sizeRelH relativeFrom="page">
            <wp14:pctWidth>0</wp14:pctWidth>
          </wp14:sizeRelH>
          <wp14:sizeRelV relativeFrom="page">
            <wp14:pctHeight>0</wp14:pctHeight>
          </wp14:sizeRelV>
        </wp:anchor>
      </w:drawing>
    </w:r>
    <w:r w:rsidR="00172C4B">
      <w:fldChar w:fldCharType="begin"/>
    </w:r>
    <w:r w:rsidR="00EE01AD">
      <w:instrText>PAGE   \* MERGEFORMAT</w:instrText>
    </w:r>
    <w:r w:rsidR="00172C4B">
      <w:fldChar w:fldCharType="separate"/>
    </w:r>
    <w:r w:rsidR="001C5347">
      <w:rPr>
        <w:noProof/>
      </w:rPr>
      <w:t>1</w:t>
    </w:r>
    <w:r w:rsidR="00172C4B">
      <w:rPr>
        <w:noProof/>
      </w:rPr>
      <w:fldChar w:fldCharType="end"/>
    </w:r>
  </w:p>
  <w:p w:rsidR="00D2637D" w:rsidRDefault="00D2637D" w:rsidP="00D2637D">
    <w:pPr>
      <w:pStyle w:val="Zpat"/>
      <w:tabs>
        <w:tab w:val="left" w:pos="1260"/>
        <w:tab w:val="right" w:pos="8594"/>
      </w:tabs>
    </w:pPr>
    <w:r>
      <w:tab/>
    </w:r>
    <w:r>
      <w:tab/>
    </w:r>
    <w:r>
      <w:tab/>
    </w:r>
    <w:r>
      <w:tab/>
    </w:r>
    <w:r>
      <w:fldChar w:fldCharType="begin"/>
    </w:r>
    <w:r>
      <w:instrText>PAGE   \* MERGEFORMAT</w:instrText>
    </w:r>
    <w:r>
      <w:fldChar w:fldCharType="separate"/>
    </w:r>
    <w:r w:rsidR="001C5347">
      <w:rPr>
        <w:noProof/>
      </w:rPr>
      <w:t>1</w:t>
    </w:r>
    <w:r>
      <w:fldChar w:fldCharType="end"/>
    </w:r>
  </w:p>
  <w:p w:rsidR="00855153" w:rsidRDefault="008551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55E" w:rsidRDefault="0078455E" w:rsidP="00804DF5">
      <w:r>
        <w:separator/>
      </w:r>
    </w:p>
    <w:p w:rsidR="0078455E" w:rsidRDefault="0078455E"/>
  </w:footnote>
  <w:footnote w:type="continuationSeparator" w:id="0">
    <w:p w:rsidR="0078455E" w:rsidRDefault="0078455E" w:rsidP="00804DF5">
      <w:r>
        <w:continuationSeparator/>
      </w:r>
    </w:p>
    <w:p w:rsidR="0078455E" w:rsidRDefault="007845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A3E" w:rsidRDefault="001C5347">
    <w:pPr>
      <w:pStyle w:val="Zhlav"/>
    </w:pPr>
    <w:sdt>
      <w:sdtPr>
        <w:id w:val="518509185"/>
        <w:placeholder>
          <w:docPart w:val="A08BB5AD49A7414F964EDB01BABBA158"/>
        </w:placeholder>
        <w:temporary/>
        <w:showingPlcHdr/>
      </w:sdtPr>
      <w:sdtEndPr/>
      <w:sdtContent>
        <w:r w:rsidR="00AD4A3E">
          <w:t>[Type text]</w:t>
        </w:r>
      </w:sdtContent>
    </w:sdt>
    <w:r w:rsidR="00AD4A3E">
      <w:ptab w:relativeTo="margin" w:alignment="center" w:leader="none"/>
    </w:r>
    <w:sdt>
      <w:sdtPr>
        <w:id w:val="54207972"/>
        <w:placeholder>
          <w:docPart w:val="80AC131ACD270247A08A5E0AD254996E"/>
        </w:placeholder>
        <w:temporary/>
        <w:showingPlcHdr/>
      </w:sdtPr>
      <w:sdtEndPr/>
      <w:sdtContent>
        <w:r w:rsidR="00AD4A3E">
          <w:t>[Type text]</w:t>
        </w:r>
      </w:sdtContent>
    </w:sdt>
    <w:r w:rsidR="00AD4A3E">
      <w:ptab w:relativeTo="margin" w:alignment="right" w:leader="none"/>
    </w:r>
    <w:sdt>
      <w:sdtPr>
        <w:id w:val="-627325567"/>
        <w:placeholder>
          <w:docPart w:val="9240C0569325944D81A063328A4D9B30"/>
        </w:placeholder>
        <w:temporary/>
        <w:showingPlcHdr/>
      </w:sdtPr>
      <w:sdtEndPr/>
      <w:sdtContent>
        <w:r w:rsidR="00AD4A3E">
          <w:t>[Type text]</w:t>
        </w:r>
      </w:sdtContent>
    </w:sdt>
  </w:p>
  <w:p w:rsidR="00AD4A3E" w:rsidRDefault="00AD4A3E">
    <w:pPr>
      <w:pStyle w:val="Zhlav"/>
    </w:pPr>
  </w:p>
  <w:p w:rsidR="00855153" w:rsidRDefault="008551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A3E" w:rsidRDefault="00D2637D">
    <w:pPr>
      <w:pStyle w:val="Zhlav"/>
    </w:pPr>
    <w:r>
      <w:rPr>
        <w:noProof/>
        <w:lang w:eastAsia="cs-CZ"/>
      </w:rPr>
      <w:drawing>
        <wp:anchor distT="0" distB="0" distL="114300" distR="114300" simplePos="0" relativeHeight="251663360" behindDoc="1" locked="0" layoutInCell="1" allowOverlap="1" wp14:anchorId="3A429536" wp14:editId="276308A4">
          <wp:simplePos x="0" y="0"/>
          <wp:positionH relativeFrom="column">
            <wp:posOffset>-742315</wp:posOffset>
          </wp:positionH>
          <wp:positionV relativeFrom="paragraph">
            <wp:posOffset>-276860</wp:posOffset>
          </wp:positionV>
          <wp:extent cx="7558405" cy="1239520"/>
          <wp:effectExtent l="0" t="0" r="10795" b="5080"/>
          <wp:wrapNone/>
          <wp:docPr id="2" name="Picture 4" descr="CRA_hlavickovy_papi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_hlavickovy_papi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A3E">
      <w:rPr>
        <w:noProof/>
        <w:lang w:eastAsia="cs-CZ"/>
      </w:rPr>
      <w:drawing>
        <wp:anchor distT="0" distB="0" distL="114300" distR="114300" simplePos="0" relativeHeight="251659264" behindDoc="1" locked="0" layoutInCell="1" allowOverlap="1" wp14:anchorId="1D4F551F" wp14:editId="07813C10">
          <wp:simplePos x="0" y="0"/>
          <wp:positionH relativeFrom="margin">
            <wp:posOffset>-537845</wp:posOffset>
          </wp:positionH>
          <wp:positionV relativeFrom="margin">
            <wp:posOffset>-1430020</wp:posOffset>
          </wp:positionV>
          <wp:extent cx="7560310" cy="1247775"/>
          <wp:effectExtent l="0" t="0" r="2540" b="9525"/>
          <wp:wrapNone/>
          <wp:docPr id="13" name="Picture 3" descr="CRA_hlavickovy_papir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_hlavickovy_papir_C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47775"/>
                  </a:xfrm>
                  <a:prstGeom prst="rect">
                    <a:avLst/>
                  </a:prstGeom>
                  <a:noFill/>
                  <a:ln>
                    <a:noFill/>
                  </a:ln>
                </pic:spPr>
              </pic:pic>
            </a:graphicData>
          </a:graphic>
        </wp:anchor>
      </w:drawing>
    </w:r>
  </w:p>
  <w:p w:rsidR="00855153" w:rsidRDefault="008551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72BC8"/>
    <w:multiLevelType w:val="hybridMultilevel"/>
    <w:tmpl w:val="BA943BD8"/>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 w15:restartNumberingAfterBreak="0">
    <w:nsid w:val="1F826E8C"/>
    <w:multiLevelType w:val="hybridMultilevel"/>
    <w:tmpl w:val="912A81DE"/>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 w15:restartNumberingAfterBreak="0">
    <w:nsid w:val="2D9F7543"/>
    <w:multiLevelType w:val="hybridMultilevel"/>
    <w:tmpl w:val="70AE3468"/>
    <w:lvl w:ilvl="0" w:tplc="E9B09124">
      <w:start w:val="1"/>
      <w:numFmt w:val="lowerRoman"/>
      <w:lvlText w:val="%1)"/>
      <w:lvlJc w:val="left"/>
      <w:pPr>
        <w:tabs>
          <w:tab w:val="num" w:pos="1080"/>
        </w:tabs>
        <w:ind w:left="1080" w:hanging="720"/>
      </w:pPr>
      <w:rPr>
        <w:rFonts w:hint="default"/>
      </w:rPr>
    </w:lvl>
    <w:lvl w:ilvl="1" w:tplc="37E25208">
      <w:numFmt w:val="bullet"/>
      <w:lvlText w:val="-"/>
      <w:lvlJc w:val="left"/>
      <w:pPr>
        <w:tabs>
          <w:tab w:val="num" w:pos="1440"/>
        </w:tabs>
        <w:ind w:left="144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0BB000F"/>
    <w:multiLevelType w:val="multilevel"/>
    <w:tmpl w:val="87EC079A"/>
    <w:lvl w:ilvl="0">
      <w:start w:val="1"/>
      <w:numFmt w:val="decimal"/>
      <w:pStyle w:val="Nadpis1-slovan"/>
      <w:lvlText w:val="%1."/>
      <w:lvlJc w:val="left"/>
      <w:pPr>
        <w:tabs>
          <w:tab w:val="num" w:pos="360"/>
        </w:tabs>
        <w:ind w:left="360" w:hanging="360"/>
      </w:pPr>
      <w:rPr>
        <w:rFonts w:hint="default"/>
      </w:rPr>
    </w:lvl>
    <w:lvl w:ilvl="1">
      <w:start w:val="1"/>
      <w:numFmt w:val="decimal"/>
      <w:pStyle w:val="Nadpis2-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48009D"/>
    <w:multiLevelType w:val="multilevel"/>
    <w:tmpl w:val="7D386C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E264EBF"/>
    <w:multiLevelType w:val="hybridMultilevel"/>
    <w:tmpl w:val="87A64DEA"/>
    <w:lvl w:ilvl="0" w:tplc="37E25208">
      <w:numFmt w:val="bullet"/>
      <w:lvlText w:val="-"/>
      <w:lvlJc w:val="left"/>
      <w:pPr>
        <w:tabs>
          <w:tab w:val="num" w:pos="720"/>
        </w:tabs>
        <w:ind w:left="720" w:hanging="360"/>
      </w:pPr>
      <w:rPr>
        <w:rFonts w:ascii="Times New Roman" w:eastAsia="Times New Roman" w:hAnsi="Times New Roman" w:cs="Times New Roman"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6A505E"/>
    <w:multiLevelType w:val="multilevel"/>
    <w:tmpl w:val="BB8EE2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57467E"/>
    <w:multiLevelType w:val="hybridMultilevel"/>
    <w:tmpl w:val="9096504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8" w15:restartNumberingAfterBreak="0">
    <w:nsid w:val="63755103"/>
    <w:multiLevelType w:val="hybridMultilevel"/>
    <w:tmpl w:val="654C6A5C"/>
    <w:lvl w:ilvl="0" w:tplc="EC4488CC">
      <w:start w:val="1"/>
      <w:numFmt w:val="decimal"/>
      <w:lvlText w:val="%1."/>
      <w:lvlJc w:val="left"/>
      <w:pPr>
        <w:tabs>
          <w:tab w:val="num" w:pos="720"/>
        </w:tabs>
        <w:ind w:left="720" w:hanging="360"/>
      </w:pPr>
      <w:rPr>
        <w:rFonts w:hint="default"/>
      </w:rPr>
    </w:lvl>
    <w:lvl w:ilvl="1" w:tplc="93828298">
      <w:numFmt w:val="none"/>
      <w:lvlText w:val=""/>
      <w:lvlJc w:val="left"/>
      <w:pPr>
        <w:tabs>
          <w:tab w:val="num" w:pos="360"/>
        </w:tabs>
      </w:pPr>
    </w:lvl>
    <w:lvl w:ilvl="2" w:tplc="765E6A04">
      <w:numFmt w:val="none"/>
      <w:lvlText w:val=""/>
      <w:lvlJc w:val="left"/>
      <w:pPr>
        <w:tabs>
          <w:tab w:val="num" w:pos="360"/>
        </w:tabs>
      </w:pPr>
    </w:lvl>
    <w:lvl w:ilvl="3" w:tplc="A97A5198">
      <w:numFmt w:val="none"/>
      <w:lvlText w:val=""/>
      <w:lvlJc w:val="left"/>
      <w:pPr>
        <w:tabs>
          <w:tab w:val="num" w:pos="360"/>
        </w:tabs>
      </w:pPr>
    </w:lvl>
    <w:lvl w:ilvl="4" w:tplc="CCC08DCE">
      <w:numFmt w:val="none"/>
      <w:lvlText w:val=""/>
      <w:lvlJc w:val="left"/>
      <w:pPr>
        <w:tabs>
          <w:tab w:val="num" w:pos="360"/>
        </w:tabs>
      </w:pPr>
    </w:lvl>
    <w:lvl w:ilvl="5" w:tplc="B8E81F6C">
      <w:numFmt w:val="none"/>
      <w:lvlText w:val=""/>
      <w:lvlJc w:val="left"/>
      <w:pPr>
        <w:tabs>
          <w:tab w:val="num" w:pos="360"/>
        </w:tabs>
      </w:pPr>
    </w:lvl>
    <w:lvl w:ilvl="6" w:tplc="D2ACA624">
      <w:numFmt w:val="none"/>
      <w:lvlText w:val=""/>
      <w:lvlJc w:val="left"/>
      <w:pPr>
        <w:tabs>
          <w:tab w:val="num" w:pos="360"/>
        </w:tabs>
      </w:pPr>
    </w:lvl>
    <w:lvl w:ilvl="7" w:tplc="39525E08">
      <w:numFmt w:val="none"/>
      <w:lvlText w:val=""/>
      <w:lvlJc w:val="left"/>
      <w:pPr>
        <w:tabs>
          <w:tab w:val="num" w:pos="360"/>
        </w:tabs>
      </w:pPr>
    </w:lvl>
    <w:lvl w:ilvl="8" w:tplc="D626F628">
      <w:numFmt w:val="none"/>
      <w:lvlText w:val=""/>
      <w:lvlJc w:val="left"/>
      <w:pPr>
        <w:tabs>
          <w:tab w:val="num" w:pos="360"/>
        </w:tabs>
      </w:pPr>
    </w:lvl>
  </w:abstractNum>
  <w:abstractNum w:abstractNumId="9" w15:restartNumberingAfterBreak="0">
    <w:nsid w:val="677A7B64"/>
    <w:multiLevelType w:val="multilevel"/>
    <w:tmpl w:val="1A822D6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pStyle w:val="Nadpis3-slovan"/>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
  </w:num>
  <w:num w:numId="2">
    <w:abstractNumId w:val="9"/>
  </w:num>
  <w:num w:numId="3">
    <w:abstractNumId w:val="4"/>
  </w:num>
  <w:num w:numId="4">
    <w:abstractNumId w:val="1"/>
  </w:num>
  <w:num w:numId="5">
    <w:abstractNumId w:val="0"/>
  </w:num>
  <w:num w:numId="6">
    <w:abstractNumId w:val="7"/>
  </w:num>
  <w:num w:numId="7">
    <w:abstractNumId w:val="8"/>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3A"/>
    <w:rsid w:val="00007B20"/>
    <w:rsid w:val="000C485F"/>
    <w:rsid w:val="000D042A"/>
    <w:rsid w:val="000D0FCD"/>
    <w:rsid w:val="000D18BD"/>
    <w:rsid w:val="000E281E"/>
    <w:rsid w:val="00121DF0"/>
    <w:rsid w:val="00172C4B"/>
    <w:rsid w:val="001A2D39"/>
    <w:rsid w:val="001B5070"/>
    <w:rsid w:val="001C5347"/>
    <w:rsid w:val="001D4EAC"/>
    <w:rsid w:val="001E26FB"/>
    <w:rsid w:val="001E3F44"/>
    <w:rsid w:val="00211019"/>
    <w:rsid w:val="002240E6"/>
    <w:rsid w:val="0022772E"/>
    <w:rsid w:val="00254915"/>
    <w:rsid w:val="00262F24"/>
    <w:rsid w:val="0030729B"/>
    <w:rsid w:val="00313410"/>
    <w:rsid w:val="00325AA5"/>
    <w:rsid w:val="00356030"/>
    <w:rsid w:val="00380462"/>
    <w:rsid w:val="003D43A8"/>
    <w:rsid w:val="003E4898"/>
    <w:rsid w:val="003E6D72"/>
    <w:rsid w:val="00477B81"/>
    <w:rsid w:val="004865B7"/>
    <w:rsid w:val="004B7266"/>
    <w:rsid w:val="004E35EC"/>
    <w:rsid w:val="00507507"/>
    <w:rsid w:val="00510A6B"/>
    <w:rsid w:val="005433D5"/>
    <w:rsid w:val="005516DE"/>
    <w:rsid w:val="005776A0"/>
    <w:rsid w:val="005D5568"/>
    <w:rsid w:val="005D7D70"/>
    <w:rsid w:val="005F6B8C"/>
    <w:rsid w:val="00636881"/>
    <w:rsid w:val="00666E2A"/>
    <w:rsid w:val="00667B2F"/>
    <w:rsid w:val="00676C46"/>
    <w:rsid w:val="006812C3"/>
    <w:rsid w:val="00683FFE"/>
    <w:rsid w:val="00713486"/>
    <w:rsid w:val="00722AAA"/>
    <w:rsid w:val="00736C84"/>
    <w:rsid w:val="0078455E"/>
    <w:rsid w:val="007B25AF"/>
    <w:rsid w:val="00804DF5"/>
    <w:rsid w:val="008123F6"/>
    <w:rsid w:val="00840B97"/>
    <w:rsid w:val="008416D3"/>
    <w:rsid w:val="00855153"/>
    <w:rsid w:val="008C43C9"/>
    <w:rsid w:val="008E4BB1"/>
    <w:rsid w:val="008E5F6A"/>
    <w:rsid w:val="00902F17"/>
    <w:rsid w:val="00905E4F"/>
    <w:rsid w:val="00915753"/>
    <w:rsid w:val="00936EAF"/>
    <w:rsid w:val="00956B2C"/>
    <w:rsid w:val="00957285"/>
    <w:rsid w:val="009C75ED"/>
    <w:rsid w:val="009D406B"/>
    <w:rsid w:val="00A13D48"/>
    <w:rsid w:val="00A42A2F"/>
    <w:rsid w:val="00A54525"/>
    <w:rsid w:val="00AA47EC"/>
    <w:rsid w:val="00AA6974"/>
    <w:rsid w:val="00AC7953"/>
    <w:rsid w:val="00AD0633"/>
    <w:rsid w:val="00AD4A3E"/>
    <w:rsid w:val="00AE69C0"/>
    <w:rsid w:val="00B16EFD"/>
    <w:rsid w:val="00B40E78"/>
    <w:rsid w:val="00B776BC"/>
    <w:rsid w:val="00B8347E"/>
    <w:rsid w:val="00B94F60"/>
    <w:rsid w:val="00BA787F"/>
    <w:rsid w:val="00BB0594"/>
    <w:rsid w:val="00BC5615"/>
    <w:rsid w:val="00BD116D"/>
    <w:rsid w:val="00BD4272"/>
    <w:rsid w:val="00BD7974"/>
    <w:rsid w:val="00BE2E45"/>
    <w:rsid w:val="00C0511A"/>
    <w:rsid w:val="00C3087B"/>
    <w:rsid w:val="00C33BA4"/>
    <w:rsid w:val="00C54D79"/>
    <w:rsid w:val="00C762A9"/>
    <w:rsid w:val="00C8507F"/>
    <w:rsid w:val="00CB1239"/>
    <w:rsid w:val="00CB2C86"/>
    <w:rsid w:val="00CC04B3"/>
    <w:rsid w:val="00CC0F46"/>
    <w:rsid w:val="00CD6C63"/>
    <w:rsid w:val="00D2637D"/>
    <w:rsid w:val="00D318CC"/>
    <w:rsid w:val="00D4093A"/>
    <w:rsid w:val="00D41689"/>
    <w:rsid w:val="00DA0F1E"/>
    <w:rsid w:val="00DD0B21"/>
    <w:rsid w:val="00DD1032"/>
    <w:rsid w:val="00DD2CFD"/>
    <w:rsid w:val="00DF1DFC"/>
    <w:rsid w:val="00E46251"/>
    <w:rsid w:val="00E70EF7"/>
    <w:rsid w:val="00E71804"/>
    <w:rsid w:val="00E90F52"/>
    <w:rsid w:val="00EA2EE5"/>
    <w:rsid w:val="00EE01AD"/>
    <w:rsid w:val="00F03C92"/>
    <w:rsid w:val="00F1637A"/>
    <w:rsid w:val="00F24ED0"/>
    <w:rsid w:val="00F32094"/>
    <w:rsid w:val="00F337F2"/>
    <w:rsid w:val="00F370C4"/>
    <w:rsid w:val="00F50834"/>
    <w:rsid w:val="00F625CB"/>
    <w:rsid w:val="00F73788"/>
    <w:rsid w:val="00F76793"/>
    <w:rsid w:val="00F86915"/>
    <w:rsid w:val="00FC2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2F9912B-DAAF-4E65-8001-7DBA403D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E78"/>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CC0F46"/>
    <w:pPr>
      <w:keepNext/>
      <w:spacing w:before="240" w:after="60"/>
      <w:jc w:val="center"/>
      <w:outlineLvl w:val="0"/>
    </w:pPr>
    <w:rPr>
      <w:rFonts w:ascii="Georgia" w:eastAsia="Times New Roman" w:hAnsi="Georgia"/>
      <w:bCs/>
      <w:caps/>
      <w:kern w:val="32"/>
      <w:sz w:val="32"/>
      <w:szCs w:val="32"/>
      <w:lang w:eastAsia="cs-CZ"/>
    </w:rPr>
  </w:style>
  <w:style w:type="paragraph" w:styleId="Nadpis3">
    <w:name w:val="heading 3"/>
    <w:basedOn w:val="Normln"/>
    <w:next w:val="Normln"/>
    <w:link w:val="Nadpis3Char"/>
    <w:uiPriority w:val="9"/>
    <w:semiHidden/>
    <w:unhideWhenUsed/>
    <w:qFormat/>
    <w:rsid w:val="00BD797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093A"/>
    <w:rPr>
      <w:rFonts w:ascii="Lucida Grande CE" w:hAnsi="Lucida Grande CE" w:cs="Lucida Grande CE"/>
      <w:sz w:val="18"/>
      <w:szCs w:val="18"/>
    </w:rPr>
  </w:style>
  <w:style w:type="character" w:customStyle="1" w:styleId="TextbublinyChar">
    <w:name w:val="Text bubliny Char"/>
    <w:link w:val="Textbubliny"/>
    <w:uiPriority w:val="99"/>
    <w:semiHidden/>
    <w:rsid w:val="00D4093A"/>
    <w:rPr>
      <w:rFonts w:ascii="Lucida Grande CE" w:hAnsi="Lucida Grande CE" w:cs="Lucida Grande CE"/>
      <w:sz w:val="18"/>
      <w:szCs w:val="18"/>
      <w:lang w:val="cs-CZ"/>
    </w:rPr>
  </w:style>
  <w:style w:type="paragraph" w:styleId="Zhlav">
    <w:name w:val="header"/>
    <w:basedOn w:val="Normln"/>
    <w:link w:val="ZhlavChar"/>
    <w:uiPriority w:val="99"/>
    <w:unhideWhenUsed/>
    <w:rsid w:val="00804DF5"/>
    <w:pPr>
      <w:tabs>
        <w:tab w:val="center" w:pos="4153"/>
        <w:tab w:val="right" w:pos="8306"/>
      </w:tabs>
    </w:pPr>
  </w:style>
  <w:style w:type="character" w:customStyle="1" w:styleId="ZhlavChar">
    <w:name w:val="Záhlaví Char"/>
    <w:basedOn w:val="Standardnpsmoodstavce"/>
    <w:link w:val="Zhlav"/>
    <w:uiPriority w:val="99"/>
    <w:rsid w:val="00804DF5"/>
    <w:rPr>
      <w:sz w:val="24"/>
      <w:szCs w:val="24"/>
    </w:rPr>
  </w:style>
  <w:style w:type="paragraph" w:styleId="Zpat">
    <w:name w:val="footer"/>
    <w:basedOn w:val="Normln"/>
    <w:link w:val="ZpatChar"/>
    <w:uiPriority w:val="99"/>
    <w:unhideWhenUsed/>
    <w:rsid w:val="00804DF5"/>
    <w:pPr>
      <w:tabs>
        <w:tab w:val="center" w:pos="4153"/>
        <w:tab w:val="right" w:pos="8306"/>
      </w:tabs>
    </w:pPr>
  </w:style>
  <w:style w:type="character" w:customStyle="1" w:styleId="ZpatChar">
    <w:name w:val="Zápatí Char"/>
    <w:basedOn w:val="Standardnpsmoodstavce"/>
    <w:link w:val="Zpat"/>
    <w:uiPriority w:val="99"/>
    <w:rsid w:val="00804DF5"/>
    <w:rPr>
      <w:sz w:val="24"/>
      <w:szCs w:val="24"/>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C0F46"/>
    <w:rPr>
      <w:rFonts w:ascii="Georgia" w:eastAsia="Times New Roman" w:hAnsi="Georgia"/>
      <w:bCs/>
      <w:caps/>
      <w:kern w:val="32"/>
      <w:sz w:val="32"/>
      <w:szCs w:val="32"/>
      <w:lang w:eastAsia="cs-CZ"/>
    </w:rPr>
  </w:style>
  <w:style w:type="paragraph" w:styleId="Odstavecseseznamem">
    <w:name w:val="List Paragraph"/>
    <w:basedOn w:val="Normln"/>
    <w:uiPriority w:val="34"/>
    <w:qFormat/>
    <w:rsid w:val="00666E2A"/>
    <w:pPr>
      <w:ind w:left="720"/>
      <w:contextualSpacing/>
    </w:pPr>
  </w:style>
  <w:style w:type="character" w:styleId="Odkaznakoment">
    <w:name w:val="annotation reference"/>
    <w:basedOn w:val="Standardnpsmoodstavce"/>
    <w:uiPriority w:val="99"/>
    <w:semiHidden/>
    <w:unhideWhenUsed/>
    <w:rsid w:val="00683FFE"/>
    <w:rPr>
      <w:sz w:val="16"/>
      <w:szCs w:val="16"/>
    </w:rPr>
  </w:style>
  <w:style w:type="paragraph" w:styleId="Textkomente">
    <w:name w:val="annotation text"/>
    <w:basedOn w:val="Normln"/>
    <w:link w:val="TextkomenteChar"/>
    <w:uiPriority w:val="99"/>
    <w:semiHidden/>
    <w:unhideWhenUsed/>
    <w:rsid w:val="00683FFE"/>
    <w:rPr>
      <w:sz w:val="20"/>
      <w:szCs w:val="20"/>
    </w:rPr>
  </w:style>
  <w:style w:type="character" w:customStyle="1" w:styleId="TextkomenteChar">
    <w:name w:val="Text komentáře Char"/>
    <w:basedOn w:val="Standardnpsmoodstavce"/>
    <w:link w:val="Textkomente"/>
    <w:uiPriority w:val="99"/>
    <w:semiHidden/>
    <w:rsid w:val="00683FFE"/>
  </w:style>
  <w:style w:type="paragraph" w:styleId="Pedmtkomente">
    <w:name w:val="annotation subject"/>
    <w:basedOn w:val="Textkomente"/>
    <w:next w:val="Textkomente"/>
    <w:link w:val="PedmtkomenteChar"/>
    <w:uiPriority w:val="99"/>
    <w:semiHidden/>
    <w:unhideWhenUsed/>
    <w:rsid w:val="00683FFE"/>
    <w:rPr>
      <w:b/>
      <w:bCs/>
    </w:rPr>
  </w:style>
  <w:style w:type="character" w:customStyle="1" w:styleId="PedmtkomenteChar">
    <w:name w:val="Předmět komentáře Char"/>
    <w:basedOn w:val="TextkomenteChar"/>
    <w:link w:val="Pedmtkomente"/>
    <w:uiPriority w:val="99"/>
    <w:semiHidden/>
    <w:rsid w:val="00683FFE"/>
    <w:rPr>
      <w:b/>
      <w:bCs/>
    </w:rPr>
  </w:style>
  <w:style w:type="paragraph" w:customStyle="1" w:styleId="Nadpis1-slovan">
    <w:name w:val="Nadpis 1 - číslovaný"/>
    <w:basedOn w:val="Normln"/>
    <w:link w:val="Nadpis1-slovanChar"/>
    <w:qFormat/>
    <w:rsid w:val="00F337F2"/>
    <w:pPr>
      <w:keepNext/>
      <w:numPr>
        <w:numId w:val="1"/>
      </w:numPr>
      <w:tabs>
        <w:tab w:val="clear" w:pos="360"/>
        <w:tab w:val="num" w:pos="142"/>
      </w:tabs>
      <w:spacing w:before="480" w:after="120"/>
      <w:ind w:left="0" w:right="567" w:firstLine="0"/>
      <w:jc w:val="both"/>
    </w:pPr>
    <w:rPr>
      <w:rFonts w:ascii="Georgia" w:hAnsi="Georgia"/>
      <w:b/>
      <w:iCs/>
      <w:sz w:val="28"/>
    </w:rPr>
  </w:style>
  <w:style w:type="paragraph" w:customStyle="1" w:styleId="Nadpis2-slovan">
    <w:name w:val="Nadpis 2 - číslovaný"/>
    <w:basedOn w:val="Normln"/>
    <w:link w:val="Nadpis2-slovanChar"/>
    <w:qFormat/>
    <w:rsid w:val="00F337F2"/>
    <w:pPr>
      <w:keepNext/>
      <w:numPr>
        <w:ilvl w:val="1"/>
        <w:numId w:val="1"/>
      </w:numPr>
      <w:tabs>
        <w:tab w:val="clear" w:pos="792"/>
        <w:tab w:val="num" w:pos="720"/>
      </w:tabs>
      <w:spacing w:before="240" w:after="120"/>
      <w:ind w:left="709" w:right="567" w:hanging="709"/>
      <w:jc w:val="both"/>
    </w:pPr>
    <w:rPr>
      <w:rFonts w:ascii="Georgia" w:hAnsi="Georgia"/>
      <w:b/>
      <w:shd w:val="clear" w:color="auto" w:fill="FFFFFF"/>
    </w:rPr>
  </w:style>
  <w:style w:type="character" w:customStyle="1" w:styleId="Nadpis1-slovanChar">
    <w:name w:val="Nadpis 1 - číslovaný Char"/>
    <w:basedOn w:val="Standardnpsmoodstavce"/>
    <w:link w:val="Nadpis1-slovan"/>
    <w:rsid w:val="00F337F2"/>
    <w:rPr>
      <w:rFonts w:ascii="Georgia" w:hAnsi="Georgia"/>
      <w:b/>
      <w:iCs/>
      <w:sz w:val="28"/>
      <w:szCs w:val="24"/>
    </w:rPr>
  </w:style>
  <w:style w:type="paragraph" w:customStyle="1" w:styleId="Nadpis3-slovan">
    <w:name w:val="Nadpis 3 - číslovaný"/>
    <w:basedOn w:val="Normln"/>
    <w:link w:val="Nadpis3-slovanChar"/>
    <w:qFormat/>
    <w:rsid w:val="00F337F2"/>
    <w:pPr>
      <w:keepNext/>
      <w:numPr>
        <w:ilvl w:val="2"/>
        <w:numId w:val="2"/>
      </w:numPr>
      <w:tabs>
        <w:tab w:val="clear" w:pos="1080"/>
        <w:tab w:val="num" w:pos="426"/>
      </w:tabs>
      <w:spacing w:before="360" w:after="120"/>
      <w:ind w:left="709" w:right="567"/>
      <w:jc w:val="both"/>
    </w:pPr>
    <w:rPr>
      <w:rFonts w:ascii="Georgia" w:hAnsi="Georgia"/>
      <w:iCs/>
    </w:rPr>
  </w:style>
  <w:style w:type="character" w:customStyle="1" w:styleId="Nadpis2-slovanChar">
    <w:name w:val="Nadpis 2 - číslovaný Char"/>
    <w:basedOn w:val="Standardnpsmoodstavce"/>
    <w:link w:val="Nadpis2-slovan"/>
    <w:rsid w:val="00F337F2"/>
    <w:rPr>
      <w:rFonts w:ascii="Georgia" w:hAnsi="Georgia"/>
      <w:b/>
      <w:sz w:val="24"/>
      <w:szCs w:val="24"/>
    </w:rPr>
  </w:style>
  <w:style w:type="paragraph" w:customStyle="1" w:styleId="Text">
    <w:name w:val="Text"/>
    <w:basedOn w:val="Normln"/>
    <w:link w:val="TextChar"/>
    <w:qFormat/>
    <w:rsid w:val="00F337F2"/>
    <w:pPr>
      <w:spacing w:after="120"/>
      <w:jc w:val="both"/>
    </w:pPr>
    <w:rPr>
      <w:rFonts w:ascii="Georgia" w:hAnsi="Georgia"/>
      <w:iCs/>
    </w:rPr>
  </w:style>
  <w:style w:type="character" w:customStyle="1" w:styleId="Nadpis3-slovanChar">
    <w:name w:val="Nadpis 3 - číslovaný Char"/>
    <w:basedOn w:val="Standardnpsmoodstavce"/>
    <w:link w:val="Nadpis3-slovan"/>
    <w:rsid w:val="00F337F2"/>
    <w:rPr>
      <w:rFonts w:ascii="Georgia" w:hAnsi="Georgia"/>
      <w:iCs/>
      <w:sz w:val="24"/>
      <w:szCs w:val="24"/>
    </w:rPr>
  </w:style>
  <w:style w:type="character" w:customStyle="1" w:styleId="TextChar">
    <w:name w:val="Text Char"/>
    <w:basedOn w:val="Standardnpsmoodstavce"/>
    <w:link w:val="Text"/>
    <w:rsid w:val="00F337F2"/>
    <w:rPr>
      <w:rFonts w:ascii="Georgia" w:hAnsi="Georgia"/>
      <w:iCs/>
      <w:sz w:val="24"/>
      <w:szCs w:val="24"/>
    </w:rPr>
  </w:style>
  <w:style w:type="character" w:customStyle="1" w:styleId="Nadpis3Char">
    <w:name w:val="Nadpis 3 Char"/>
    <w:basedOn w:val="Standardnpsmoodstavce"/>
    <w:link w:val="Nadpis3"/>
    <w:uiPriority w:val="9"/>
    <w:semiHidden/>
    <w:rsid w:val="00BD7974"/>
    <w:rPr>
      <w:rFonts w:asciiTheme="majorHAnsi" w:eastAsiaTheme="majorEastAsia" w:hAnsiTheme="majorHAnsi" w:cstheme="majorBidi"/>
      <w:b/>
      <w:bCs/>
      <w:color w:val="4F81BD" w:themeColor="accent1"/>
      <w:sz w:val="24"/>
      <w:szCs w:val="24"/>
    </w:rPr>
  </w:style>
  <w:style w:type="paragraph" w:styleId="Zkladntext">
    <w:name w:val="Body Text"/>
    <w:basedOn w:val="Normln"/>
    <w:link w:val="ZkladntextChar"/>
    <w:semiHidden/>
    <w:rsid w:val="00BD7974"/>
    <w:rPr>
      <w:rFonts w:ascii="Times New Roman" w:eastAsia="Times New Roman" w:hAnsi="Times New Roman"/>
      <w:b/>
      <w:bCs/>
      <w:lang w:eastAsia="cs-CZ"/>
    </w:rPr>
  </w:style>
  <w:style w:type="character" w:customStyle="1" w:styleId="ZkladntextChar">
    <w:name w:val="Základní text Char"/>
    <w:basedOn w:val="Standardnpsmoodstavce"/>
    <w:link w:val="Zkladntext"/>
    <w:semiHidden/>
    <w:rsid w:val="00BD7974"/>
    <w:rPr>
      <w:rFonts w:ascii="Times New Roman" w:eastAsia="Times New Roman" w:hAnsi="Times New Roman"/>
      <w:b/>
      <w:bCs/>
      <w:sz w:val="24"/>
      <w:szCs w:val="24"/>
      <w:lang w:eastAsia="cs-CZ"/>
    </w:rPr>
  </w:style>
  <w:style w:type="paragraph" w:styleId="Zkladntext3">
    <w:name w:val="Body Text 3"/>
    <w:basedOn w:val="Normln"/>
    <w:link w:val="Zkladntext3Char"/>
    <w:semiHidden/>
    <w:rsid w:val="00BD7974"/>
    <w:pPr>
      <w:spacing w:after="120"/>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semiHidden/>
    <w:rsid w:val="00BD7974"/>
    <w:rPr>
      <w:rFonts w:ascii="Times New Roman" w:eastAsia="Times New Roman" w:hAnsi="Times New Roman"/>
      <w:sz w:val="16"/>
      <w:szCs w:val="16"/>
      <w:lang w:eastAsia="cs-CZ"/>
    </w:rPr>
  </w:style>
  <w:style w:type="paragraph" w:customStyle="1" w:styleId="ListParagraph1">
    <w:name w:val="List Paragraph1"/>
    <w:basedOn w:val="Normln"/>
    <w:qFormat/>
    <w:rsid w:val="00BD7974"/>
    <w:pPr>
      <w:spacing w:after="360" w:line="360" w:lineRule="auto"/>
      <w:ind w:left="720"/>
      <w:contextualSpacing/>
    </w:pPr>
    <w:rPr>
      <w:rFonts w:ascii="Arial" w:eastAsia="Times New Roman" w:hAnsi="Arial"/>
      <w:sz w:val="22"/>
      <w:szCs w:val="22"/>
    </w:rPr>
  </w:style>
  <w:style w:type="paragraph" w:styleId="Zkladntextodsazen">
    <w:name w:val="Body Text Indent"/>
    <w:basedOn w:val="Normln"/>
    <w:link w:val="ZkladntextodsazenChar"/>
    <w:semiHidden/>
    <w:rsid w:val="00BD7974"/>
    <w:pPr>
      <w:autoSpaceDE w:val="0"/>
      <w:autoSpaceDN w:val="0"/>
      <w:adjustRightInd w:val="0"/>
      <w:ind w:left="360" w:hanging="360"/>
      <w:jc w:val="both"/>
    </w:pPr>
    <w:rPr>
      <w:rFonts w:ascii="Times New Roman" w:eastAsia="Times New Roman" w:hAnsi="Times New Roman"/>
      <w:lang w:val="en-US" w:eastAsia="cs-CZ"/>
    </w:rPr>
  </w:style>
  <w:style w:type="character" w:customStyle="1" w:styleId="ZkladntextodsazenChar">
    <w:name w:val="Základní text odsazený Char"/>
    <w:basedOn w:val="Standardnpsmoodstavce"/>
    <w:link w:val="Zkladntextodsazen"/>
    <w:semiHidden/>
    <w:rsid w:val="00BD7974"/>
    <w:rPr>
      <w:rFonts w:ascii="Times New Roman" w:eastAsia="Times New Roman" w:hAnsi="Times New Roman"/>
      <w:sz w:val="24"/>
      <w:szCs w:val="24"/>
      <w:lang w:val="en-US" w:eastAsia="cs-CZ"/>
    </w:rPr>
  </w:style>
  <w:style w:type="paragraph" w:styleId="Textvbloku">
    <w:name w:val="Block Text"/>
    <w:basedOn w:val="Normln"/>
    <w:semiHidden/>
    <w:rsid w:val="00BD7974"/>
    <w:pPr>
      <w:widowControl w:val="0"/>
      <w:tabs>
        <w:tab w:val="left" w:pos="567"/>
      </w:tabs>
      <w:autoSpaceDE w:val="0"/>
      <w:autoSpaceDN w:val="0"/>
      <w:adjustRightInd w:val="0"/>
      <w:spacing w:line="360" w:lineRule="auto"/>
      <w:ind w:left="147" w:right="193"/>
      <w:jc w:val="both"/>
    </w:pPr>
    <w:rPr>
      <w:rFonts w:ascii="Times New Roman" w:eastAsia="OpenSymbol" w:hAnsi="Times New Roman"/>
      <w:b/>
      <w:bCs/>
      <w:szCs w:val="22"/>
      <w:u w:val="single"/>
      <w:lang w:val="en-GB" w:eastAsia="cs-CZ"/>
    </w:rPr>
  </w:style>
  <w:style w:type="paragraph" w:customStyle="1" w:styleId="dka">
    <w:name w:val="Řádka"/>
    <w:rsid w:val="00BD7974"/>
    <w:pPr>
      <w:widowControl w:val="0"/>
      <w:suppressAutoHyphens/>
      <w:autoSpaceDE w:val="0"/>
    </w:pPr>
    <w:rPr>
      <w:rFonts w:ascii="TimesE" w:eastAsia="Times New Roman" w:hAnsi="TimesE"/>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BB5AD49A7414F964EDB01BABBA158"/>
        <w:category>
          <w:name w:val="General"/>
          <w:gallery w:val="placeholder"/>
        </w:category>
        <w:types>
          <w:type w:val="bbPlcHdr"/>
        </w:types>
        <w:behaviors>
          <w:behavior w:val="content"/>
        </w:behaviors>
        <w:guid w:val="{6B432DE0-7CA2-5344-BD24-C21964A28376}"/>
      </w:docPartPr>
      <w:docPartBody>
        <w:p w:rsidR="005F0B5E" w:rsidRDefault="00B331E3" w:rsidP="00B331E3">
          <w:pPr>
            <w:pStyle w:val="A08BB5AD49A7414F964EDB01BABBA158"/>
          </w:pPr>
          <w:r>
            <w:t>[Type text]</w:t>
          </w:r>
        </w:p>
      </w:docPartBody>
    </w:docPart>
    <w:docPart>
      <w:docPartPr>
        <w:name w:val="80AC131ACD270247A08A5E0AD254996E"/>
        <w:category>
          <w:name w:val="General"/>
          <w:gallery w:val="placeholder"/>
        </w:category>
        <w:types>
          <w:type w:val="bbPlcHdr"/>
        </w:types>
        <w:behaviors>
          <w:behavior w:val="content"/>
        </w:behaviors>
        <w:guid w:val="{B54AF41C-8F6A-824D-86DB-8BDB9E22666E}"/>
      </w:docPartPr>
      <w:docPartBody>
        <w:p w:rsidR="005F0B5E" w:rsidRDefault="00B331E3" w:rsidP="00B331E3">
          <w:pPr>
            <w:pStyle w:val="80AC131ACD270247A08A5E0AD254996E"/>
          </w:pPr>
          <w:r>
            <w:t>[Type text]</w:t>
          </w:r>
        </w:p>
      </w:docPartBody>
    </w:docPart>
    <w:docPart>
      <w:docPartPr>
        <w:name w:val="9240C0569325944D81A063328A4D9B30"/>
        <w:category>
          <w:name w:val="General"/>
          <w:gallery w:val="placeholder"/>
        </w:category>
        <w:types>
          <w:type w:val="bbPlcHdr"/>
        </w:types>
        <w:behaviors>
          <w:behavior w:val="content"/>
        </w:behaviors>
        <w:guid w:val="{2625D364-7B3F-4749-9D30-20E6385C2A8F}"/>
      </w:docPartPr>
      <w:docPartBody>
        <w:p w:rsidR="005F0B5E" w:rsidRDefault="00B331E3" w:rsidP="00B331E3">
          <w:pPr>
            <w:pStyle w:val="9240C0569325944D81A063328A4D9B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OpenSymbol">
    <w:altName w:val="Arial Unicode MS"/>
    <w:charset w:val="80"/>
    <w:family w:val="auto"/>
    <w:pitch w:val="default"/>
  </w:font>
  <w:font w:name="TimesE">
    <w:altName w:val="Times New Roman"/>
    <w:charset w:val="EE"/>
    <w:family w:val="swiss"/>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B331E3"/>
    <w:rsid w:val="00060201"/>
    <w:rsid w:val="002B2FFA"/>
    <w:rsid w:val="003B6DC2"/>
    <w:rsid w:val="005F0B5E"/>
    <w:rsid w:val="009A131C"/>
    <w:rsid w:val="00A074CE"/>
    <w:rsid w:val="00A51CB7"/>
    <w:rsid w:val="00B331E3"/>
    <w:rsid w:val="00B4400A"/>
    <w:rsid w:val="00CD31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74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08BB5AD49A7414F964EDB01BABBA158">
    <w:name w:val="A08BB5AD49A7414F964EDB01BABBA158"/>
    <w:rsid w:val="00B331E3"/>
  </w:style>
  <w:style w:type="paragraph" w:customStyle="1" w:styleId="80AC131ACD270247A08A5E0AD254996E">
    <w:name w:val="80AC131ACD270247A08A5E0AD254996E"/>
    <w:rsid w:val="00B331E3"/>
  </w:style>
  <w:style w:type="paragraph" w:customStyle="1" w:styleId="9240C0569325944D81A063328A4D9B30">
    <w:name w:val="9240C0569325944D81A063328A4D9B30"/>
    <w:rsid w:val="00B331E3"/>
  </w:style>
  <w:style w:type="paragraph" w:customStyle="1" w:styleId="2B7594FCAECECC45A9E6AD6E203161A4">
    <w:name w:val="2B7594FCAECECC45A9E6AD6E203161A4"/>
    <w:rsid w:val="00B331E3"/>
  </w:style>
  <w:style w:type="paragraph" w:customStyle="1" w:styleId="156B2606F98F9E4E85EC9EBF2C9DB391">
    <w:name w:val="156B2606F98F9E4E85EC9EBF2C9DB391"/>
    <w:rsid w:val="00B331E3"/>
  </w:style>
  <w:style w:type="paragraph" w:customStyle="1" w:styleId="F2F745BA2F725441A494A6AED70563A1">
    <w:name w:val="F2F745BA2F725441A494A6AED70563A1"/>
    <w:rsid w:val="00B3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2517-85E0-43FF-94CC-ECF894DA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1847</Words>
  <Characters>10901</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12723</CharactersWithSpaces>
  <SharedDoc>false</SharedDoc>
  <HLinks>
    <vt:vector size="6" baseType="variant">
      <vt:variant>
        <vt:i4>5439501</vt:i4>
      </vt:variant>
      <vt:variant>
        <vt:i4>-1</vt:i4>
      </vt:variant>
      <vt:variant>
        <vt:i4>1027</vt:i4>
      </vt:variant>
      <vt:variant>
        <vt:i4>1</vt:i4>
      </vt:variant>
      <vt:variant>
        <vt:lpwstr>CRA_hlavickovy_papir_CZ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Ludvík Eger</dc:creator>
  <cp:lastModifiedBy>Hajciarova Daniela</cp:lastModifiedBy>
  <cp:revision>2</cp:revision>
  <dcterms:created xsi:type="dcterms:W3CDTF">2017-08-22T13:01:00Z</dcterms:created>
  <dcterms:modified xsi:type="dcterms:W3CDTF">2017-08-22T13:01:00Z</dcterms:modified>
</cp:coreProperties>
</file>