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93B5" w14:textId="77777777" w:rsidR="001C7DB8" w:rsidRDefault="001C7DB8" w:rsidP="001C7DB8">
      <w:pPr>
        <w:pStyle w:val="StylDoprava"/>
        <w:rPr>
          <w:rFonts w:cs="Arial"/>
          <w:sz w:val="22"/>
          <w:szCs w:val="22"/>
        </w:rPr>
      </w:pPr>
      <w:r>
        <w:rPr>
          <w:rFonts w:cs="Arial"/>
          <w:sz w:val="22"/>
          <w:szCs w:val="22"/>
        </w:rPr>
        <w:t>Č.j. SPU 205120/2025/508100/Jov</w:t>
      </w:r>
    </w:p>
    <w:p w14:paraId="59636ED4" w14:textId="77777777" w:rsidR="001C7DB8" w:rsidRDefault="001C7DB8" w:rsidP="001C7DB8">
      <w:pPr>
        <w:pStyle w:val="StylDoprava"/>
        <w:rPr>
          <w:rFonts w:cs="Arial"/>
          <w:sz w:val="22"/>
          <w:szCs w:val="22"/>
        </w:rPr>
      </w:pPr>
      <w:r>
        <w:rPr>
          <w:rFonts w:cs="Arial"/>
          <w:sz w:val="22"/>
          <w:szCs w:val="22"/>
        </w:rPr>
        <w:t>UID:spuess98010601</w:t>
      </w:r>
    </w:p>
    <w:p w14:paraId="7442148D" w14:textId="77777777" w:rsidR="00806FF6" w:rsidRDefault="00806FF6" w:rsidP="00806FF6">
      <w:pPr>
        <w:widowControl/>
        <w:jc w:val="right"/>
        <w:rPr>
          <w:rFonts w:ascii="Arial" w:hAnsi="Arial" w:cs="Arial"/>
          <w:color w:val="000000"/>
          <w:sz w:val="22"/>
          <w:szCs w:val="22"/>
        </w:rPr>
      </w:pPr>
    </w:p>
    <w:p w14:paraId="279F4D14" w14:textId="456EA18B" w:rsidR="00806FF6" w:rsidRPr="002D1434" w:rsidRDefault="00806FF6" w:rsidP="00806FF6">
      <w:pPr>
        <w:widowControl/>
        <w:jc w:val="right"/>
        <w:rPr>
          <w:rFonts w:ascii="Arial" w:hAnsi="Arial" w:cs="Arial"/>
          <w:color w:val="000000"/>
          <w:sz w:val="22"/>
          <w:szCs w:val="22"/>
        </w:rPr>
      </w:pPr>
      <w:r w:rsidRPr="002D1434">
        <w:rPr>
          <w:rFonts w:ascii="Arial" w:hAnsi="Arial" w:cs="Arial"/>
          <w:color w:val="000000"/>
          <w:sz w:val="22"/>
          <w:szCs w:val="22"/>
        </w:rPr>
        <w:t>CES</w:t>
      </w:r>
      <w:r w:rsidR="002D1434" w:rsidRPr="002D1434">
        <w:rPr>
          <w:rFonts w:ascii="Arial" w:hAnsi="Arial" w:cs="Arial"/>
          <w:color w:val="000000"/>
          <w:sz w:val="22"/>
          <w:szCs w:val="22"/>
        </w:rPr>
        <w:t xml:space="preserve"> </w:t>
      </w:r>
      <w:r w:rsidR="002D1434" w:rsidRPr="002D1434">
        <w:rPr>
          <w:rFonts w:ascii="Arial" w:hAnsi="Arial" w:cs="Arial"/>
          <w:sz w:val="22"/>
          <w:szCs w:val="22"/>
        </w:rPr>
        <w:t>1134/2025/MAKU</w:t>
      </w:r>
    </w:p>
    <w:p w14:paraId="017BB952" w14:textId="0D0D4C20" w:rsidR="00B53F1C" w:rsidRPr="002D1434" w:rsidRDefault="002D1434" w:rsidP="00B53F1C">
      <w:pPr>
        <w:widowControl/>
        <w:jc w:val="right"/>
        <w:rPr>
          <w:rFonts w:ascii="Arial" w:hAnsi="Arial" w:cs="Arial"/>
          <w:b/>
          <w:sz w:val="22"/>
          <w:szCs w:val="22"/>
        </w:rPr>
      </w:pPr>
      <w:r w:rsidRPr="002D1434">
        <w:rPr>
          <w:rFonts w:ascii="Arial" w:hAnsi="Arial" w:cs="Arial"/>
          <w:sz w:val="22"/>
          <w:szCs w:val="22"/>
        </w:rPr>
        <w:t>VUPV10009</w:t>
      </w:r>
      <w:r w:rsidRPr="002D1434">
        <w:rPr>
          <w:rFonts w:ascii="Arial" w:hAnsi="Arial" w:cs="Arial"/>
          <w:color w:val="000000"/>
          <w:sz w:val="22"/>
          <w:szCs w:val="22"/>
        </w:rPr>
        <w:t xml:space="preserve"> </w:t>
      </w:r>
      <w:r w:rsidR="004A4BE0" w:rsidRPr="002D1434">
        <w:rPr>
          <w:rFonts w:ascii="Arial" w:hAnsi="Arial" w:cs="Arial"/>
          <w:color w:val="000000"/>
          <w:sz w:val="22"/>
          <w:szCs w:val="22"/>
        </w:rPr>
        <w:t>Krásný Les</w:t>
      </w:r>
    </w:p>
    <w:p w14:paraId="569FA051" w14:textId="3F642F6A" w:rsidR="00722FCE" w:rsidRPr="00BA0CC9" w:rsidRDefault="00722FCE" w:rsidP="00722FCE">
      <w:pPr>
        <w:widowControl/>
        <w:rPr>
          <w:rFonts w:ascii="Arial" w:hAnsi="Arial" w:cs="Arial"/>
          <w:b/>
          <w:sz w:val="22"/>
          <w:szCs w:val="22"/>
        </w:rPr>
      </w:pPr>
      <w:r w:rsidRPr="00BA0CC9">
        <w:rPr>
          <w:rFonts w:ascii="Arial" w:hAnsi="Arial" w:cs="Arial"/>
          <w:b/>
          <w:sz w:val="22"/>
          <w:szCs w:val="22"/>
        </w:rPr>
        <w:t>Česká republika - Státní pozemkový úřad</w:t>
      </w:r>
    </w:p>
    <w:p w14:paraId="44D63372"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Sídlo: Husinecká 1024/11a, 130 00 Praha 3</w:t>
      </w:r>
      <w:r w:rsidR="00A84EFA" w:rsidRPr="00BA0CC9">
        <w:rPr>
          <w:rFonts w:ascii="Arial" w:hAnsi="Arial" w:cs="Arial"/>
          <w:sz w:val="22"/>
          <w:szCs w:val="22"/>
        </w:rPr>
        <w:t xml:space="preserve"> - Žižkov</w:t>
      </w:r>
      <w:r w:rsidRPr="00BA0CC9">
        <w:rPr>
          <w:rFonts w:ascii="Arial" w:hAnsi="Arial" w:cs="Arial"/>
          <w:sz w:val="22"/>
          <w:szCs w:val="22"/>
        </w:rPr>
        <w:t>,</w:t>
      </w:r>
    </w:p>
    <w:p w14:paraId="68806518" w14:textId="77777777"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kter</w:t>
      </w:r>
      <w:r w:rsidR="002359DB" w:rsidRPr="00BA0CC9">
        <w:rPr>
          <w:rFonts w:ascii="Arial" w:hAnsi="Arial" w:cs="Arial"/>
          <w:color w:val="000000"/>
          <w:sz w:val="22"/>
          <w:szCs w:val="22"/>
        </w:rPr>
        <w:t>ou</w:t>
      </w:r>
      <w:r w:rsidRPr="00BA0CC9">
        <w:rPr>
          <w:rFonts w:ascii="Arial" w:hAnsi="Arial" w:cs="Arial"/>
          <w:color w:val="000000"/>
          <w:sz w:val="22"/>
          <w:szCs w:val="22"/>
        </w:rPr>
        <w:t xml:space="preserve"> zastupuje</w:t>
      </w:r>
      <w:r w:rsidRPr="00BA0CC9">
        <w:rPr>
          <w:rFonts w:ascii="Arial" w:hAnsi="Arial" w:cs="Arial"/>
          <w:sz w:val="22"/>
          <w:szCs w:val="22"/>
        </w:rPr>
        <w:t xml:space="preserve"> </w:t>
      </w:r>
      <w:r w:rsidRPr="00BA0CC9">
        <w:rPr>
          <w:rFonts w:ascii="Arial" w:hAnsi="Arial" w:cs="Arial"/>
          <w:color w:val="000000"/>
          <w:sz w:val="22"/>
          <w:szCs w:val="22"/>
        </w:rPr>
        <w:t>Mgr. Jaroslava Kosejková, ředitelka Krajského pozemkového úřadu pro Ústecký kraj</w:t>
      </w:r>
    </w:p>
    <w:p w14:paraId="20B32AE7" w14:textId="77777777" w:rsidR="00722FCE" w:rsidRPr="00BA0CC9" w:rsidRDefault="00722FCE" w:rsidP="00722FCE">
      <w:pPr>
        <w:widowControl/>
        <w:rPr>
          <w:rFonts w:ascii="Arial" w:hAnsi="Arial" w:cs="Arial"/>
          <w:sz w:val="22"/>
          <w:szCs w:val="22"/>
        </w:rPr>
      </w:pPr>
      <w:r w:rsidRPr="00BA0CC9">
        <w:rPr>
          <w:rFonts w:ascii="Arial" w:hAnsi="Arial" w:cs="Arial"/>
          <w:color w:val="000000"/>
          <w:sz w:val="22"/>
          <w:szCs w:val="22"/>
        </w:rPr>
        <w:t>adresa Husitská 1071/2, 41502 Teplice</w:t>
      </w:r>
    </w:p>
    <w:p w14:paraId="1481A9F3"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IČ</w:t>
      </w:r>
      <w:r w:rsidR="00D63429" w:rsidRPr="00BA0CC9">
        <w:rPr>
          <w:rFonts w:ascii="Arial" w:hAnsi="Arial" w:cs="Arial"/>
          <w:sz w:val="22"/>
          <w:szCs w:val="22"/>
        </w:rPr>
        <w:t>O</w:t>
      </w:r>
      <w:r w:rsidRPr="00BA0CC9">
        <w:rPr>
          <w:rFonts w:ascii="Arial" w:hAnsi="Arial" w:cs="Arial"/>
          <w:sz w:val="22"/>
          <w:szCs w:val="22"/>
        </w:rPr>
        <w:t>: 01312774</w:t>
      </w:r>
    </w:p>
    <w:p w14:paraId="4D619470"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DIČ:  CZ01312774</w:t>
      </w:r>
    </w:p>
    <w:p w14:paraId="33885944" w14:textId="77777777" w:rsidR="005759A8" w:rsidRDefault="005759A8" w:rsidP="005759A8">
      <w:pPr>
        <w:ind w:left="-810" w:firstLine="810"/>
        <w:rPr>
          <w:rFonts w:ascii="Arial" w:hAnsi="Arial" w:cs="Arial"/>
          <w:sz w:val="22"/>
          <w:szCs w:val="22"/>
        </w:rPr>
      </w:pPr>
      <w:r>
        <w:rPr>
          <w:rFonts w:ascii="Arial" w:hAnsi="Arial" w:cs="Arial"/>
          <w:sz w:val="22"/>
          <w:szCs w:val="22"/>
        </w:rPr>
        <w:t>ID DS: z49per3</w:t>
      </w:r>
    </w:p>
    <w:p w14:paraId="10D5519C"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 xml:space="preserve">Bankovní spojení: ČNB, pobočka Praha, se sídlem Na </w:t>
      </w:r>
      <w:r w:rsidR="00617DF1">
        <w:rPr>
          <w:rFonts w:ascii="Arial" w:hAnsi="Arial" w:cs="Arial"/>
          <w:sz w:val="22"/>
          <w:szCs w:val="22"/>
        </w:rPr>
        <w:t xml:space="preserve">Příkopě </w:t>
      </w:r>
      <w:r w:rsidRPr="00BA0CC9">
        <w:rPr>
          <w:rFonts w:ascii="Arial" w:hAnsi="Arial" w:cs="Arial"/>
          <w:sz w:val="22"/>
          <w:szCs w:val="22"/>
        </w:rPr>
        <w:t>28</w:t>
      </w:r>
    </w:p>
    <w:p w14:paraId="62A88139"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číslo účtu:</w:t>
      </w:r>
      <w:r w:rsidRPr="00BA0CC9">
        <w:rPr>
          <w:rFonts w:ascii="Arial" w:hAnsi="Arial" w:cs="Arial"/>
          <w:sz w:val="22"/>
          <w:szCs w:val="22"/>
        </w:rPr>
        <w:tab/>
        <w:t>10014-3723001/0710</w:t>
      </w:r>
    </w:p>
    <w:p w14:paraId="75724058"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variabilní symbol: 1003932508</w:t>
      </w:r>
    </w:p>
    <w:p w14:paraId="3B1B6B9A" w14:textId="77777777"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(dále jen ” p r o d á v a j í c í ”)</w:t>
      </w:r>
    </w:p>
    <w:p w14:paraId="25FBC1B2" w14:textId="77777777" w:rsidR="00136D24" w:rsidRPr="00BA0CC9" w:rsidRDefault="00136D24">
      <w:pPr>
        <w:widowControl/>
        <w:rPr>
          <w:rFonts w:ascii="Arial" w:hAnsi="Arial" w:cs="Arial"/>
          <w:color w:val="000000"/>
          <w:sz w:val="22"/>
          <w:szCs w:val="22"/>
        </w:rPr>
      </w:pPr>
    </w:p>
    <w:p w14:paraId="46429FD5" w14:textId="77777777"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a</w:t>
      </w:r>
    </w:p>
    <w:p w14:paraId="04FA83E0" w14:textId="77777777" w:rsidR="00136D24" w:rsidRPr="00BA0CC9" w:rsidRDefault="00136D24">
      <w:pPr>
        <w:widowControl/>
        <w:tabs>
          <w:tab w:val="left" w:pos="120"/>
        </w:tabs>
        <w:jc w:val="both"/>
        <w:rPr>
          <w:rFonts w:ascii="Arial" w:hAnsi="Arial" w:cs="Arial"/>
          <w:i/>
          <w:iCs/>
          <w:sz w:val="22"/>
          <w:szCs w:val="22"/>
        </w:rPr>
      </w:pPr>
    </w:p>
    <w:p w14:paraId="7263CA83" w14:textId="77777777" w:rsidR="00806FF6" w:rsidRDefault="00806FF6" w:rsidP="00806FF6">
      <w:pPr>
        <w:widowControl/>
        <w:rPr>
          <w:rFonts w:ascii="Arial" w:hAnsi="Arial" w:cs="Arial"/>
          <w:color w:val="000000"/>
          <w:sz w:val="22"/>
          <w:szCs w:val="22"/>
        </w:rPr>
      </w:pPr>
      <w:r w:rsidRPr="00BB196A">
        <w:rPr>
          <w:rFonts w:ascii="Arial" w:hAnsi="Arial" w:cs="Arial"/>
          <w:b/>
          <w:color w:val="000000"/>
          <w:sz w:val="22"/>
          <w:szCs w:val="22"/>
        </w:rPr>
        <w:t>Severočeská vodárenská společnost a.s.</w:t>
      </w:r>
      <w:r w:rsidRPr="00BB196A">
        <w:rPr>
          <w:rFonts w:ascii="Arial" w:hAnsi="Arial" w:cs="Arial"/>
          <w:color w:val="000000"/>
          <w:sz w:val="22"/>
          <w:szCs w:val="22"/>
        </w:rPr>
        <w:t xml:space="preserve">, sídlo Přítkovská 1689, Teplice, PSČ 41550, </w:t>
      </w:r>
    </w:p>
    <w:p w14:paraId="795CF9E6" w14:textId="77777777" w:rsidR="00806FF6" w:rsidRPr="00234F66" w:rsidRDefault="00806FF6" w:rsidP="00806FF6">
      <w:pPr>
        <w:widowControl/>
        <w:rPr>
          <w:rFonts w:ascii="Arial" w:hAnsi="Arial" w:cs="Arial"/>
          <w:color w:val="000000"/>
          <w:sz w:val="22"/>
          <w:szCs w:val="22"/>
        </w:rPr>
      </w:pPr>
      <w:r w:rsidRPr="00BB196A">
        <w:rPr>
          <w:rFonts w:ascii="Arial" w:hAnsi="Arial" w:cs="Arial"/>
          <w:color w:val="000000"/>
          <w:sz w:val="22"/>
          <w:szCs w:val="22"/>
        </w:rPr>
        <w:t xml:space="preserve">IČO </w:t>
      </w:r>
      <w:r w:rsidRPr="007B3E31">
        <w:rPr>
          <w:rFonts w:ascii="Arial" w:hAnsi="Arial" w:cs="Arial"/>
          <w:color w:val="000000"/>
          <w:sz w:val="22"/>
          <w:szCs w:val="22"/>
        </w:rPr>
        <w:t>49099469, DIČ: CZ49099469, zapsán v obchodním</w:t>
      </w:r>
      <w:r w:rsidRPr="00BB196A">
        <w:rPr>
          <w:rFonts w:ascii="Arial" w:hAnsi="Arial" w:cs="Arial"/>
          <w:color w:val="000000"/>
          <w:sz w:val="22"/>
          <w:szCs w:val="22"/>
        </w:rPr>
        <w:t xml:space="preserve"> rejstříku, vedeném Krajským soudem </w:t>
      </w:r>
      <w:r w:rsidRPr="00234F66">
        <w:rPr>
          <w:rFonts w:ascii="Arial" w:hAnsi="Arial" w:cs="Arial"/>
          <w:color w:val="000000"/>
          <w:sz w:val="22"/>
          <w:szCs w:val="22"/>
        </w:rPr>
        <w:t>v Ústí nad Labem, oddíl B, vložka 466</w:t>
      </w:r>
    </w:p>
    <w:p w14:paraId="7EEBE58F" w14:textId="77777777" w:rsidR="00806FF6" w:rsidRPr="00234F66" w:rsidRDefault="00806FF6" w:rsidP="00806FF6">
      <w:pPr>
        <w:widowControl/>
        <w:rPr>
          <w:rFonts w:ascii="Arial" w:hAnsi="Arial" w:cs="Arial"/>
          <w:sz w:val="22"/>
          <w:szCs w:val="22"/>
        </w:rPr>
      </w:pPr>
      <w:r w:rsidRPr="00234F66">
        <w:rPr>
          <w:rFonts w:ascii="Arial" w:hAnsi="Arial" w:cs="Arial"/>
          <w:color w:val="000000"/>
          <w:sz w:val="22"/>
          <w:szCs w:val="22"/>
        </w:rPr>
        <w:t>Zastoupena Ing. Janem Zurkem, ředitelem odboru správy majetku na základě pověření společnosti</w:t>
      </w:r>
    </w:p>
    <w:p w14:paraId="3AD2ACA4" w14:textId="77777777" w:rsidR="00806FF6" w:rsidRPr="00234F66" w:rsidRDefault="00806FF6" w:rsidP="00806FF6">
      <w:pPr>
        <w:widowControl/>
        <w:rPr>
          <w:rFonts w:ascii="Arial" w:hAnsi="Arial" w:cs="Arial"/>
          <w:sz w:val="22"/>
          <w:szCs w:val="22"/>
        </w:rPr>
      </w:pPr>
      <w:r w:rsidRPr="00234F66">
        <w:rPr>
          <w:rFonts w:ascii="Arial" w:hAnsi="Arial" w:cs="Arial"/>
          <w:color w:val="000000"/>
          <w:sz w:val="22"/>
          <w:szCs w:val="22"/>
        </w:rPr>
        <w:t>Bankovní spojení: Komerční banka, a.s., č.ú. 711620257/0100</w:t>
      </w:r>
    </w:p>
    <w:p w14:paraId="3F35D5A3" w14:textId="77777777" w:rsidR="00806FF6" w:rsidRPr="00BA0CC9" w:rsidRDefault="00806FF6" w:rsidP="00806FF6">
      <w:pPr>
        <w:widowControl/>
        <w:rPr>
          <w:rFonts w:ascii="Arial" w:hAnsi="Arial" w:cs="Arial"/>
          <w:color w:val="000000"/>
          <w:sz w:val="22"/>
          <w:szCs w:val="22"/>
        </w:rPr>
      </w:pPr>
      <w:r w:rsidRPr="00BA0CC9">
        <w:rPr>
          <w:rFonts w:ascii="Arial" w:hAnsi="Arial" w:cs="Arial"/>
          <w:color w:val="000000"/>
          <w:sz w:val="22"/>
          <w:szCs w:val="22"/>
        </w:rPr>
        <w:t>(dále jen  "k u p u j í c í")</w:t>
      </w:r>
    </w:p>
    <w:p w14:paraId="505B78EF" w14:textId="77777777" w:rsidR="00136D24" w:rsidRPr="00BA0CC9" w:rsidRDefault="00136D24">
      <w:pPr>
        <w:widowControl/>
        <w:rPr>
          <w:rFonts w:ascii="Arial" w:hAnsi="Arial" w:cs="Arial"/>
          <w:color w:val="000000"/>
          <w:sz w:val="22"/>
          <w:szCs w:val="22"/>
        </w:rPr>
      </w:pPr>
    </w:p>
    <w:p w14:paraId="5C3FC804" w14:textId="24C61167" w:rsidR="00136D24" w:rsidRPr="000325B4" w:rsidRDefault="00136D24">
      <w:pPr>
        <w:widowControl/>
        <w:rPr>
          <w:rFonts w:ascii="Arial" w:hAnsi="Arial" w:cs="Arial"/>
          <w:color w:val="000000"/>
          <w:sz w:val="22"/>
          <w:szCs w:val="22"/>
        </w:rPr>
      </w:pPr>
      <w:r w:rsidRPr="00BA0CC9">
        <w:rPr>
          <w:rFonts w:ascii="Arial" w:hAnsi="Arial" w:cs="Arial"/>
          <w:color w:val="000000"/>
          <w:sz w:val="22"/>
          <w:szCs w:val="22"/>
        </w:rPr>
        <w:t>uzavírají tuto:</w:t>
      </w:r>
    </w:p>
    <w:p w14:paraId="15E9208A"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KUPNÍ SMLOUVU</w:t>
      </w:r>
    </w:p>
    <w:p w14:paraId="2B9214DE" w14:textId="77777777" w:rsidR="00136D24" w:rsidRPr="00BA0CC9" w:rsidRDefault="00136D24">
      <w:pPr>
        <w:pStyle w:val="para"/>
        <w:widowControl/>
        <w:rPr>
          <w:rFonts w:ascii="Arial" w:hAnsi="Arial" w:cs="Arial"/>
          <w:sz w:val="22"/>
          <w:szCs w:val="22"/>
        </w:rPr>
      </w:pPr>
    </w:p>
    <w:p w14:paraId="1E374E1C"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 xml:space="preserve">č. </w:t>
      </w:r>
      <w:r w:rsidRPr="00BA0CC9">
        <w:rPr>
          <w:rFonts w:ascii="Arial" w:hAnsi="Arial" w:cs="Arial"/>
          <w:color w:val="000000"/>
          <w:sz w:val="22"/>
          <w:szCs w:val="22"/>
        </w:rPr>
        <w:t>1003932508</w:t>
      </w:r>
    </w:p>
    <w:p w14:paraId="4ABC4A42" w14:textId="77777777" w:rsidR="00136D24" w:rsidRPr="00BA0CC9" w:rsidRDefault="00136D24">
      <w:pPr>
        <w:widowControl/>
        <w:rPr>
          <w:rFonts w:ascii="Arial" w:hAnsi="Arial" w:cs="Arial"/>
          <w:color w:val="000000"/>
          <w:sz w:val="22"/>
          <w:szCs w:val="22"/>
        </w:rPr>
      </w:pPr>
    </w:p>
    <w:p w14:paraId="3479A7C2"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w:t>
      </w:r>
    </w:p>
    <w:p w14:paraId="3A2598E4" w14:textId="77777777" w:rsidR="00136D24" w:rsidRPr="00BA0CC9" w:rsidRDefault="00C06373">
      <w:pPr>
        <w:pStyle w:val="vnitrniText"/>
        <w:widowControl/>
        <w:rPr>
          <w:rFonts w:ascii="Arial" w:hAnsi="Arial" w:cs="Arial"/>
          <w:sz w:val="22"/>
          <w:szCs w:val="22"/>
        </w:rPr>
      </w:pPr>
      <w:r w:rsidRPr="00BA0CC9">
        <w:rPr>
          <w:rFonts w:ascii="Arial" w:hAnsi="Arial" w:cs="Arial"/>
          <w:sz w:val="22"/>
          <w:szCs w:val="22"/>
        </w:rPr>
        <w:t xml:space="preserve">Státní pozemkový úřad jako prodávající je příslušný hospodařit ve smyslu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s níže uvedenými pozemky v majetku České republiky vedenými</w:t>
      </w:r>
      <w:r w:rsidR="00136D24" w:rsidRPr="00BA0CC9">
        <w:rPr>
          <w:rFonts w:ascii="Arial" w:hAnsi="Arial" w:cs="Arial"/>
          <w:sz w:val="22"/>
          <w:szCs w:val="22"/>
        </w:rPr>
        <w:t xml:space="preserve"> u Katastrálního úřadu pro Ústecký kraj, Katastrální pracoviště Ústí nad Labem na LV 10 002:</w:t>
      </w:r>
    </w:p>
    <w:p w14:paraId="4F672D62"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4444D82D" w14:textId="77777777" w:rsidR="00136D24" w:rsidRPr="00BA0CC9" w:rsidRDefault="00136D24">
      <w:pPr>
        <w:pStyle w:val="obec1"/>
        <w:widowControl/>
        <w:rPr>
          <w:rFonts w:ascii="Arial" w:hAnsi="Arial" w:cs="Arial"/>
          <w:sz w:val="22"/>
          <w:szCs w:val="22"/>
        </w:rPr>
      </w:pPr>
      <w:r w:rsidRPr="00BA0CC9">
        <w:rPr>
          <w:rFonts w:ascii="Arial" w:hAnsi="Arial" w:cs="Arial"/>
          <w:sz w:val="22"/>
          <w:szCs w:val="22"/>
        </w:rPr>
        <w:t>Obec</w:t>
      </w:r>
      <w:r w:rsidRPr="00BA0CC9">
        <w:rPr>
          <w:rFonts w:ascii="Arial" w:hAnsi="Arial" w:cs="Arial"/>
          <w:sz w:val="22"/>
          <w:szCs w:val="22"/>
        </w:rPr>
        <w:tab/>
        <w:t xml:space="preserve">Katastrální území </w:t>
      </w:r>
      <w:r w:rsidRPr="00BA0CC9">
        <w:rPr>
          <w:rFonts w:ascii="Arial" w:hAnsi="Arial" w:cs="Arial"/>
          <w:sz w:val="22"/>
          <w:szCs w:val="22"/>
        </w:rPr>
        <w:tab/>
        <w:t>Parcelní číslo</w:t>
      </w:r>
      <w:r w:rsidRPr="00BA0CC9">
        <w:rPr>
          <w:rFonts w:ascii="Arial" w:hAnsi="Arial" w:cs="Arial"/>
          <w:sz w:val="22"/>
          <w:szCs w:val="22"/>
        </w:rPr>
        <w:tab/>
        <w:t>Druh pozemku</w:t>
      </w:r>
    </w:p>
    <w:p w14:paraId="20260C71"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6EB81993"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stavební</w:t>
      </w:r>
    </w:p>
    <w:p w14:paraId="27BA0408"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Petrovice</w:t>
      </w:r>
      <w:r w:rsidRPr="00BA0CC9">
        <w:rPr>
          <w:rFonts w:ascii="Arial" w:hAnsi="Arial" w:cs="Arial"/>
          <w:sz w:val="18"/>
          <w:szCs w:val="18"/>
        </w:rPr>
        <w:tab/>
        <w:t>Krásný Les v Krušných horách</w:t>
      </w:r>
      <w:r w:rsidRPr="00BA0CC9">
        <w:rPr>
          <w:rFonts w:ascii="Arial" w:hAnsi="Arial" w:cs="Arial"/>
          <w:sz w:val="18"/>
          <w:szCs w:val="18"/>
        </w:rPr>
        <w:tab/>
        <w:t>577</w:t>
      </w:r>
      <w:r w:rsidRPr="00BA0CC9">
        <w:rPr>
          <w:rFonts w:ascii="Arial" w:hAnsi="Arial" w:cs="Arial"/>
          <w:sz w:val="18"/>
          <w:szCs w:val="18"/>
        </w:rPr>
        <w:tab/>
        <w:t>zastavěná plocha a nádvoří</w:t>
      </w:r>
    </w:p>
    <w:p w14:paraId="2639627A" w14:textId="77777777" w:rsidR="00136D24" w:rsidRPr="00BA0CC9" w:rsidRDefault="00136D24">
      <w:pPr>
        <w:pStyle w:val="obec1"/>
        <w:widowControl/>
        <w:rPr>
          <w:rFonts w:ascii="Arial" w:hAnsi="Arial" w:cs="Arial"/>
          <w:sz w:val="18"/>
          <w:szCs w:val="18"/>
        </w:rPr>
      </w:pPr>
    </w:p>
    <w:p w14:paraId="0283A54F"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14:paraId="0F698A04"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Petrovice</w:t>
      </w:r>
      <w:r w:rsidRPr="00BA0CC9">
        <w:rPr>
          <w:rFonts w:ascii="Arial" w:hAnsi="Arial" w:cs="Arial"/>
          <w:sz w:val="18"/>
          <w:szCs w:val="18"/>
        </w:rPr>
        <w:tab/>
        <w:t>Krásný Les v Krušných horách</w:t>
      </w:r>
      <w:r w:rsidRPr="00BA0CC9">
        <w:rPr>
          <w:rFonts w:ascii="Arial" w:hAnsi="Arial" w:cs="Arial"/>
          <w:sz w:val="18"/>
          <w:szCs w:val="18"/>
        </w:rPr>
        <w:tab/>
        <w:t>2296/2</w:t>
      </w:r>
      <w:r w:rsidRPr="00BA0CC9">
        <w:rPr>
          <w:rFonts w:ascii="Arial" w:hAnsi="Arial" w:cs="Arial"/>
          <w:sz w:val="18"/>
          <w:szCs w:val="18"/>
        </w:rPr>
        <w:tab/>
        <w:t>trvalý travní porost</w:t>
      </w:r>
    </w:p>
    <w:p w14:paraId="5EE0656A"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619F798F" w14:textId="77777777" w:rsidR="00136D24" w:rsidRPr="00BA0CC9" w:rsidRDefault="00136D24">
      <w:pPr>
        <w:widowControl/>
        <w:rPr>
          <w:rFonts w:ascii="Arial" w:hAnsi="Arial" w:cs="Arial"/>
          <w:sz w:val="22"/>
          <w:szCs w:val="22"/>
        </w:rPr>
      </w:pPr>
      <w:r w:rsidRPr="00BA0CC9">
        <w:rPr>
          <w:rFonts w:ascii="Arial" w:hAnsi="Arial" w:cs="Arial"/>
          <w:sz w:val="22"/>
          <w:szCs w:val="22"/>
        </w:rPr>
        <w:t xml:space="preserve"> (dále jen ”pozemky”)</w:t>
      </w:r>
    </w:p>
    <w:p w14:paraId="3E074BED" w14:textId="77777777" w:rsidR="00136D24" w:rsidRPr="00BA0CC9" w:rsidRDefault="00136D24">
      <w:pPr>
        <w:widowControl/>
        <w:rPr>
          <w:rFonts w:ascii="Arial" w:hAnsi="Arial" w:cs="Arial"/>
          <w:sz w:val="22"/>
          <w:szCs w:val="22"/>
        </w:rPr>
      </w:pPr>
    </w:p>
    <w:p w14:paraId="38F888EE"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II.</w:t>
      </w:r>
    </w:p>
    <w:p w14:paraId="31A9F764" w14:textId="5FC17FCB"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Tato smlouva se uzavírá podle </w:t>
      </w:r>
      <w:r w:rsidR="000325B4">
        <w:rPr>
          <w:rFonts w:ascii="Arial" w:hAnsi="Arial" w:cs="Arial"/>
          <w:sz w:val="22"/>
          <w:szCs w:val="22"/>
        </w:rPr>
        <w:t>§ 10 odst. 3 a 4</w:t>
      </w:r>
      <w:r w:rsidRPr="00BA0CC9">
        <w:rPr>
          <w:rFonts w:ascii="Arial" w:hAnsi="Arial" w:cs="Arial"/>
          <w:sz w:val="22"/>
          <w:szCs w:val="22"/>
        </w:rPr>
        <w:t xml:space="preserve"> zákona č. </w:t>
      </w:r>
      <w:r w:rsidR="00C06373"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00C06373" w:rsidRPr="00BA0CC9">
        <w:rPr>
          <w:rFonts w:ascii="Arial" w:hAnsi="Arial" w:cs="Arial"/>
          <w:sz w:val="22"/>
          <w:szCs w:val="22"/>
        </w:rPr>
        <w:t>.</w:t>
      </w:r>
    </w:p>
    <w:p w14:paraId="60848481" w14:textId="77777777" w:rsidR="00136D24" w:rsidRPr="00BA0CC9" w:rsidRDefault="00136D24">
      <w:pPr>
        <w:pStyle w:val="vnitrniText"/>
        <w:widowControl/>
        <w:rPr>
          <w:rFonts w:ascii="Arial" w:hAnsi="Arial" w:cs="Arial"/>
          <w:sz w:val="22"/>
          <w:szCs w:val="22"/>
        </w:rPr>
      </w:pPr>
    </w:p>
    <w:p w14:paraId="56DC2626"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III.</w:t>
      </w:r>
    </w:p>
    <w:p w14:paraId="56B05F1D"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Prodávající touto smlouvou prodává kupujícímu pozemky specifikované v čl. I. této smlouvy a ten je, ve stavu</w:t>
      </w:r>
      <w:r w:rsidR="00E53867">
        <w:rPr>
          <w:rFonts w:ascii="Arial" w:hAnsi="Arial" w:cs="Arial"/>
          <w:sz w:val="22"/>
          <w:szCs w:val="22"/>
        </w:rPr>
        <w:t>,</w:t>
      </w:r>
      <w:r w:rsidRPr="00BA0CC9">
        <w:rPr>
          <w:rFonts w:ascii="Arial" w:hAnsi="Arial" w:cs="Arial"/>
          <w:sz w:val="22"/>
          <w:szCs w:val="22"/>
        </w:rPr>
        <w:t xml:space="preserve"> v jakém se nacházejí ke dni </w:t>
      </w:r>
      <w:r w:rsidR="00B32B99">
        <w:rPr>
          <w:rFonts w:ascii="Arial" w:hAnsi="Arial" w:cs="Arial"/>
          <w:sz w:val="22"/>
          <w:szCs w:val="22"/>
        </w:rPr>
        <w:t xml:space="preserve">účinnosti </w:t>
      </w:r>
      <w:r w:rsidRPr="00BA0CC9">
        <w:rPr>
          <w:rFonts w:ascii="Arial" w:hAnsi="Arial" w:cs="Arial"/>
          <w:sz w:val="22"/>
          <w:szCs w:val="22"/>
        </w:rPr>
        <w:t>smlouvy, kupuje. Vlastnické právo k pozemkům přechází na kupujícího vkladem do katastru nemovitostí na základě této smlouvy.</w:t>
      </w:r>
    </w:p>
    <w:p w14:paraId="473DB72C" w14:textId="77777777" w:rsidR="00136D24" w:rsidRPr="00BA0CC9" w:rsidRDefault="00136D24">
      <w:pPr>
        <w:pStyle w:val="vnitrniText"/>
        <w:widowControl/>
        <w:jc w:val="left"/>
        <w:rPr>
          <w:rFonts w:ascii="Arial" w:hAnsi="Arial" w:cs="Arial"/>
          <w:b/>
          <w:bCs/>
          <w:color w:val="000000"/>
          <w:sz w:val="22"/>
          <w:szCs w:val="22"/>
        </w:rPr>
      </w:pPr>
    </w:p>
    <w:p w14:paraId="25A8F272"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IV.</w:t>
      </w:r>
    </w:p>
    <w:p w14:paraId="5D69C2A0" w14:textId="77777777"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740FFB" w14:paraId="5670E46F" w14:textId="77777777">
        <w:tc>
          <w:tcPr>
            <w:tcW w:w="3095" w:type="dxa"/>
            <w:tcBorders>
              <w:top w:val="single" w:sz="6" w:space="0" w:color="auto"/>
              <w:left w:val="single" w:sz="6" w:space="0" w:color="auto"/>
              <w:bottom w:val="single" w:sz="6" w:space="0" w:color="auto"/>
              <w:right w:val="single" w:sz="6" w:space="0" w:color="auto"/>
            </w:tcBorders>
          </w:tcPr>
          <w:p w14:paraId="3D5C4B58"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Katastrální</w:t>
            </w:r>
          </w:p>
          <w:p w14:paraId="18C332EE"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1385A4A3"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Parc.č.</w:t>
            </w:r>
          </w:p>
        </w:tc>
        <w:tc>
          <w:tcPr>
            <w:tcW w:w="3096" w:type="dxa"/>
            <w:tcBorders>
              <w:top w:val="single" w:sz="6" w:space="0" w:color="auto"/>
              <w:left w:val="single" w:sz="6" w:space="0" w:color="auto"/>
              <w:bottom w:val="single" w:sz="6" w:space="0" w:color="auto"/>
              <w:right w:val="single" w:sz="6" w:space="0" w:color="auto"/>
            </w:tcBorders>
          </w:tcPr>
          <w:p w14:paraId="0909C255"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Kupní cena</w:t>
            </w:r>
          </w:p>
        </w:tc>
      </w:tr>
      <w:tr w:rsidR="003237EF" w:rsidRPr="00740FFB" w14:paraId="160BC9D8" w14:textId="77777777">
        <w:tc>
          <w:tcPr>
            <w:tcW w:w="3095" w:type="dxa"/>
            <w:tcBorders>
              <w:top w:val="single" w:sz="6" w:space="0" w:color="auto"/>
              <w:left w:val="single" w:sz="6" w:space="0" w:color="auto"/>
              <w:bottom w:val="single" w:sz="6" w:space="0" w:color="auto"/>
              <w:right w:val="single" w:sz="6" w:space="0" w:color="auto"/>
            </w:tcBorders>
          </w:tcPr>
          <w:p w14:paraId="43F860F2"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Krásný Les v Krušných horách</w:t>
            </w:r>
          </w:p>
        </w:tc>
        <w:tc>
          <w:tcPr>
            <w:tcW w:w="3096" w:type="dxa"/>
            <w:tcBorders>
              <w:top w:val="single" w:sz="6" w:space="0" w:color="auto"/>
              <w:left w:val="single" w:sz="6" w:space="0" w:color="auto"/>
              <w:bottom w:val="single" w:sz="6" w:space="0" w:color="auto"/>
              <w:right w:val="single" w:sz="6" w:space="0" w:color="auto"/>
            </w:tcBorders>
          </w:tcPr>
          <w:p w14:paraId="2AAC0FF6"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577</w:t>
            </w:r>
          </w:p>
        </w:tc>
        <w:tc>
          <w:tcPr>
            <w:tcW w:w="3096" w:type="dxa"/>
            <w:tcBorders>
              <w:top w:val="single" w:sz="6" w:space="0" w:color="auto"/>
              <w:left w:val="single" w:sz="6" w:space="0" w:color="auto"/>
              <w:bottom w:val="single" w:sz="6" w:space="0" w:color="auto"/>
              <w:right w:val="single" w:sz="6" w:space="0" w:color="auto"/>
            </w:tcBorders>
          </w:tcPr>
          <w:p w14:paraId="25ED275C"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2 280,00 Kč</w:t>
            </w:r>
          </w:p>
        </w:tc>
      </w:tr>
      <w:tr w:rsidR="003237EF" w:rsidRPr="00740FFB" w14:paraId="0AC305A1" w14:textId="77777777">
        <w:tc>
          <w:tcPr>
            <w:tcW w:w="3095" w:type="dxa"/>
            <w:tcBorders>
              <w:top w:val="single" w:sz="6" w:space="0" w:color="auto"/>
              <w:left w:val="single" w:sz="6" w:space="0" w:color="auto"/>
              <w:bottom w:val="single" w:sz="6" w:space="0" w:color="auto"/>
              <w:right w:val="single" w:sz="6" w:space="0" w:color="auto"/>
            </w:tcBorders>
          </w:tcPr>
          <w:p w14:paraId="5D4B19A4"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Krásný Les v Krušných horách</w:t>
            </w:r>
          </w:p>
        </w:tc>
        <w:tc>
          <w:tcPr>
            <w:tcW w:w="3096" w:type="dxa"/>
            <w:tcBorders>
              <w:top w:val="single" w:sz="6" w:space="0" w:color="auto"/>
              <w:left w:val="single" w:sz="6" w:space="0" w:color="auto"/>
              <w:bottom w:val="single" w:sz="6" w:space="0" w:color="auto"/>
              <w:right w:val="single" w:sz="6" w:space="0" w:color="auto"/>
            </w:tcBorders>
          </w:tcPr>
          <w:p w14:paraId="25238EEF"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2296/2</w:t>
            </w:r>
          </w:p>
        </w:tc>
        <w:tc>
          <w:tcPr>
            <w:tcW w:w="3096" w:type="dxa"/>
            <w:tcBorders>
              <w:top w:val="single" w:sz="6" w:space="0" w:color="auto"/>
              <w:left w:val="single" w:sz="6" w:space="0" w:color="auto"/>
              <w:bottom w:val="single" w:sz="6" w:space="0" w:color="auto"/>
              <w:right w:val="single" w:sz="6" w:space="0" w:color="auto"/>
            </w:tcBorders>
          </w:tcPr>
          <w:p w14:paraId="602F1EF2"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95 190,00 Kč</w:t>
            </w:r>
          </w:p>
        </w:tc>
      </w:tr>
    </w:tbl>
    <w:p w14:paraId="76BBB18D" w14:textId="77777777" w:rsidR="003237EF" w:rsidRPr="00740FFB"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740FFB" w14:paraId="7667CE3A" w14:textId="77777777">
        <w:tc>
          <w:tcPr>
            <w:tcW w:w="6191" w:type="dxa"/>
            <w:tcBorders>
              <w:top w:val="single" w:sz="6" w:space="0" w:color="auto"/>
              <w:left w:val="single" w:sz="6" w:space="0" w:color="auto"/>
              <w:bottom w:val="single" w:sz="6" w:space="0" w:color="auto"/>
              <w:right w:val="single" w:sz="6" w:space="0" w:color="auto"/>
            </w:tcBorders>
          </w:tcPr>
          <w:p w14:paraId="199753AE"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5D71EB96"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97 470,00 Kč</w:t>
            </w:r>
          </w:p>
        </w:tc>
      </w:tr>
    </w:tbl>
    <w:p w14:paraId="075F8720" w14:textId="77777777" w:rsidR="003237EF" w:rsidRPr="00740FFB" w:rsidRDefault="003237EF" w:rsidP="00A31FE2">
      <w:pPr>
        <w:widowControl/>
        <w:tabs>
          <w:tab w:val="left" w:pos="426"/>
        </w:tabs>
        <w:ind w:left="-142"/>
        <w:rPr>
          <w:rFonts w:ascii="Arial" w:hAnsi="Arial" w:cs="Arial"/>
          <w:sz w:val="18"/>
          <w:szCs w:val="18"/>
        </w:rPr>
      </w:pPr>
    </w:p>
    <w:p w14:paraId="76CF9A6F" w14:textId="77777777"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2) Kupní cenu uhradil kupující prodávajícímu před podpisem této smlouvy.</w:t>
      </w:r>
    </w:p>
    <w:p w14:paraId="15647CED" w14:textId="77777777" w:rsidR="00E81F8E" w:rsidRDefault="00E81F8E">
      <w:pPr>
        <w:widowControl/>
        <w:tabs>
          <w:tab w:val="left" w:pos="426"/>
        </w:tabs>
      </w:pPr>
    </w:p>
    <w:p w14:paraId="4B195974"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w:t>
      </w:r>
    </w:p>
    <w:p w14:paraId="26898A50"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1)</w:t>
      </w:r>
      <w:r w:rsidRPr="00BA0CC9">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14:paraId="058BEA5F" w14:textId="77777777" w:rsidR="00D65B9D" w:rsidRPr="00BA0CC9" w:rsidRDefault="00D65B9D" w:rsidP="00D65B9D">
      <w:pPr>
        <w:ind w:firstLine="709"/>
        <w:jc w:val="both"/>
        <w:rPr>
          <w:rFonts w:ascii="Arial" w:hAnsi="Arial" w:cs="Arial"/>
          <w:sz w:val="22"/>
          <w:szCs w:val="22"/>
        </w:rPr>
      </w:pPr>
      <w:r w:rsidRPr="00BA0C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2B3C3EB4" w14:textId="19CE5C4D" w:rsidR="007A5D1C" w:rsidRPr="005A7692" w:rsidRDefault="00136D24" w:rsidP="005A7692">
      <w:pPr>
        <w:pStyle w:val="vnitrniText"/>
        <w:widowControl/>
        <w:rPr>
          <w:rFonts w:ascii="Arial" w:hAnsi="Arial" w:cs="Arial"/>
          <w:sz w:val="22"/>
          <w:szCs w:val="22"/>
        </w:rPr>
      </w:pPr>
      <w:r w:rsidRPr="00BA0CC9">
        <w:rPr>
          <w:rFonts w:ascii="Arial" w:hAnsi="Arial" w:cs="Arial"/>
          <w:sz w:val="22"/>
          <w:szCs w:val="22"/>
        </w:rPr>
        <w:t>2)  Užívací vztah k prodávaným pozemkům je řešen nájemní smlouvou č. 14N24/08, kterou se Státním pozemkovým úřadem uzavřel Severočeská vodárenská společnost a.s., jakožto nájemce. S obsahem nájemní smlouvy byl kupující seznámen před podpisem této smlouvy, což stvrzuje svým podpisem.</w:t>
      </w:r>
    </w:p>
    <w:p w14:paraId="413E5303" w14:textId="77777777" w:rsidR="00136D24" w:rsidRPr="00BA0CC9" w:rsidRDefault="0081728A">
      <w:pPr>
        <w:pStyle w:val="vnitrniText"/>
        <w:widowControl/>
        <w:rPr>
          <w:rFonts w:ascii="Arial" w:hAnsi="Arial" w:cs="Arial"/>
          <w:sz w:val="22"/>
          <w:szCs w:val="22"/>
        </w:rPr>
      </w:pPr>
      <w:bookmarkStart w:id="0" w:name="_Hlk154055174"/>
      <w:r w:rsidRPr="005A7692">
        <w:rPr>
          <w:rFonts w:ascii="Arial" w:hAnsi="Arial" w:cs="Arial"/>
          <w:sz w:val="22"/>
          <w:szCs w:val="22"/>
        </w:rPr>
        <w:t>3) Kupující nabývá pozemky ve smyslu § 1918 zákona č. 89/2012 Sb., Občanský zákoník tak, jak stojí a leží. V souladu s ustanovením § 1916 odst. 2 zákona č. 89/2012 Sb., Občanský</w:t>
      </w:r>
      <w:r>
        <w:rPr>
          <w:rFonts w:ascii="Arial" w:hAnsi="Arial" w:cs="Arial"/>
          <w:sz w:val="22"/>
          <w:szCs w:val="22"/>
        </w:rPr>
        <w:t xml:space="preserve"> zákoník se pak kupující vzdává svého práva z vadného plnění a zavazuje se, že nebude po prodávajícím uplatňovat jakákoliv práva z vad předávan</w:t>
      </w:r>
      <w:r>
        <w:rPr>
          <w:rFonts w:ascii="Arial" w:hAnsi="Arial" w:cs="Arial"/>
        </w:rPr>
        <w:t>ýc</w:t>
      </w:r>
      <w:r>
        <w:rPr>
          <w:rFonts w:ascii="Arial" w:hAnsi="Arial" w:cs="Arial"/>
          <w:sz w:val="22"/>
          <w:szCs w:val="22"/>
        </w:rPr>
        <w:t>h pozemk</w:t>
      </w:r>
      <w:r>
        <w:rPr>
          <w:rFonts w:ascii="Arial" w:hAnsi="Arial" w:cs="Arial"/>
        </w:rPr>
        <w:t>ů</w:t>
      </w:r>
      <w:r>
        <w:rPr>
          <w:rFonts w:ascii="Arial" w:hAnsi="Arial" w:cs="Arial"/>
          <w:sz w:val="22"/>
          <w:szCs w:val="22"/>
        </w:rPr>
        <w:t>.</w:t>
      </w:r>
      <w:bookmarkEnd w:id="0"/>
    </w:p>
    <w:p w14:paraId="0F0368D8" w14:textId="77777777" w:rsidR="00F357C4" w:rsidRPr="00BA0CC9" w:rsidRDefault="00F357C4">
      <w:pPr>
        <w:pStyle w:val="para"/>
        <w:widowControl/>
        <w:rPr>
          <w:rFonts w:ascii="Arial" w:hAnsi="Arial" w:cs="Arial"/>
          <w:sz w:val="22"/>
          <w:szCs w:val="22"/>
        </w:rPr>
      </w:pPr>
    </w:p>
    <w:p w14:paraId="10D9D647"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w:t>
      </w:r>
    </w:p>
    <w:p w14:paraId="0FFE10ED" w14:textId="77777777" w:rsidR="00136D24" w:rsidRPr="00BA0CC9" w:rsidRDefault="00136D24">
      <w:pPr>
        <w:pStyle w:val="vnitrniText"/>
        <w:widowControl/>
        <w:rPr>
          <w:rFonts w:ascii="Arial" w:hAnsi="Arial" w:cs="Arial"/>
          <w:color w:val="000000"/>
          <w:sz w:val="22"/>
          <w:szCs w:val="22"/>
        </w:rPr>
      </w:pPr>
      <w:r w:rsidRPr="00BA0CC9">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A0CC9">
        <w:rPr>
          <w:rFonts w:ascii="Arial" w:hAnsi="Arial" w:cs="Arial"/>
          <w:color w:val="000000"/>
          <w:sz w:val="22"/>
          <w:szCs w:val="22"/>
        </w:rPr>
        <w:t>.</w:t>
      </w:r>
    </w:p>
    <w:p w14:paraId="20DC113E" w14:textId="77777777" w:rsidR="00F56E1F" w:rsidRDefault="00F56E1F" w:rsidP="00F56E1F">
      <w:pPr>
        <w:pStyle w:val="vnintext"/>
        <w:tabs>
          <w:tab w:val="clear" w:pos="709"/>
        </w:tabs>
        <w:ind w:firstLine="425"/>
        <w:rPr>
          <w:rFonts w:ascii="Arial" w:hAnsi="Arial" w:cs="Arial"/>
          <w:sz w:val="22"/>
          <w:szCs w:val="22"/>
        </w:rPr>
      </w:pPr>
      <w:r w:rsidRPr="001D58B7">
        <w:rPr>
          <w:rFonts w:ascii="Arial" w:hAnsi="Arial" w:cs="Arial"/>
          <w:sz w:val="22"/>
          <w:szCs w:val="22"/>
        </w:rPr>
        <w:t xml:space="preserve">2) </w:t>
      </w:r>
      <w:r>
        <w:rPr>
          <w:rFonts w:ascii="Arial" w:hAnsi="Arial" w:cs="Arial"/>
          <w:sz w:val="22"/>
          <w:szCs w:val="22"/>
        </w:rPr>
        <w:t>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358E3364" w14:textId="77777777" w:rsidR="00F56E1F" w:rsidRDefault="00F56E1F" w:rsidP="00F56E1F">
      <w:pPr>
        <w:widowControl/>
        <w:ind w:firstLine="426"/>
        <w:jc w:val="both"/>
        <w:rPr>
          <w:rFonts w:ascii="Arial" w:hAnsi="Arial" w:cs="Arial"/>
          <w:sz w:val="22"/>
          <w:szCs w:val="22"/>
        </w:rPr>
      </w:pPr>
      <w:r>
        <w:rPr>
          <w:rFonts w:ascii="Arial" w:hAnsi="Arial" w:cs="Arial"/>
          <w:sz w:val="22"/>
          <w:szCs w:val="22"/>
        </w:rPr>
        <w:t>3</w:t>
      </w:r>
      <w:r w:rsidRPr="001D58B7">
        <w:rPr>
          <w:rFonts w:ascii="Arial" w:hAnsi="Arial" w:cs="Arial"/>
          <w:sz w:val="22"/>
          <w:szCs w:val="22"/>
        </w:rPr>
        <w:t xml:space="preserve">) </w:t>
      </w:r>
      <w:r w:rsidRPr="00035BE1">
        <w:rPr>
          <w:rFonts w:ascii="Arial" w:hAnsi="Arial" w:cs="Arial"/>
          <w:sz w:val="22"/>
          <w:szCs w:val="22"/>
        </w:rPr>
        <w:t>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w:t>
      </w:r>
      <w:r>
        <w:rPr>
          <w:rFonts w:ascii="Arial" w:hAnsi="Arial" w:cs="Arial"/>
          <w:sz w:val="22"/>
          <w:szCs w:val="22"/>
        </w:rPr>
        <w:t> </w:t>
      </w:r>
      <w:r w:rsidRPr="00035BE1">
        <w:rPr>
          <w:rFonts w:ascii="Arial" w:hAnsi="Arial" w:cs="Arial"/>
          <w:sz w:val="22"/>
          <w:szCs w:val="22"/>
        </w:rPr>
        <w:t>prodávajícím vymáhat.</w:t>
      </w:r>
    </w:p>
    <w:p w14:paraId="2B566230" w14:textId="77777777" w:rsidR="00F56E1F" w:rsidRPr="001D58B7" w:rsidRDefault="00F56E1F" w:rsidP="00F56E1F">
      <w:pPr>
        <w:widowControl/>
        <w:ind w:firstLine="426"/>
        <w:jc w:val="both"/>
        <w:rPr>
          <w:rFonts w:ascii="Arial" w:hAnsi="Arial" w:cs="Arial"/>
          <w:sz w:val="22"/>
          <w:szCs w:val="22"/>
        </w:rPr>
      </w:pPr>
      <w:r>
        <w:rPr>
          <w:rFonts w:ascii="Arial" w:hAnsi="Arial" w:cs="Arial"/>
          <w:sz w:val="22"/>
          <w:szCs w:val="22"/>
        </w:rPr>
        <w:t>4</w:t>
      </w:r>
      <w:r w:rsidRPr="001D58B7">
        <w:rPr>
          <w:rFonts w:ascii="Arial" w:hAnsi="Arial" w:cs="Arial"/>
          <w:sz w:val="22"/>
          <w:szCs w:val="22"/>
        </w:rPr>
        <w:t>) Prodávající je ve smyslu zákona č. 634/2004 Sb., o správních poplatcích, ve znění pozdějších předpisů, osvobozen od správních poplatků.</w:t>
      </w:r>
    </w:p>
    <w:p w14:paraId="2C01A3A1" w14:textId="77777777" w:rsidR="00136D24" w:rsidRPr="00BA0CC9" w:rsidRDefault="00136D24">
      <w:pPr>
        <w:widowControl/>
        <w:rPr>
          <w:rFonts w:ascii="Arial" w:hAnsi="Arial" w:cs="Arial"/>
          <w:b/>
          <w:bCs/>
          <w:sz w:val="22"/>
          <w:szCs w:val="22"/>
        </w:rPr>
      </w:pPr>
    </w:p>
    <w:p w14:paraId="55EF294F"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VII.</w:t>
      </w:r>
    </w:p>
    <w:p w14:paraId="5310A306"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1) Smluvní strany se dohodly, že jakékoliv změny a doplňky této smlouvy jsou možné pouze písemnou formou na základě dohody účastníků smlouvy.</w:t>
      </w:r>
    </w:p>
    <w:p w14:paraId="404B0987"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2) Tato smlouva je vyhotovena ve 3 stejnopisech, z nichž každý má platnost originálu. Kupující obdrží 1 stejnopis(y) a ostatní jsou určeny pro prodávajícího.</w:t>
      </w:r>
    </w:p>
    <w:p w14:paraId="19B94C8C" w14:textId="77777777" w:rsidR="00224A79" w:rsidRPr="00224A79" w:rsidRDefault="00495B42" w:rsidP="00224A79">
      <w:pPr>
        <w:pStyle w:val="vnitrniText"/>
        <w:widowControl/>
        <w:rPr>
          <w:rFonts w:ascii="Arial" w:hAnsi="Arial" w:cs="Arial"/>
          <w:sz w:val="22"/>
          <w:szCs w:val="22"/>
        </w:rPr>
      </w:pPr>
      <w:r>
        <w:rPr>
          <w:rFonts w:ascii="Arial" w:hAnsi="Arial" w:cs="Arial"/>
          <w:sz w:val="22"/>
          <w:szCs w:val="22"/>
        </w:rPr>
        <w:t xml:space="preserve">3) </w:t>
      </w:r>
      <w:r w:rsidRPr="00224A79">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224A79">
        <w:rPr>
          <w:rFonts w:ascii="Arial" w:hAnsi="Arial" w:cs="Arial"/>
          <w:sz w:val="22"/>
          <w:szCs w:val="22"/>
        </w:rPr>
        <w:t>.</w:t>
      </w:r>
      <w:r>
        <w:rPr>
          <w:rFonts w:ascii="Arial" w:hAnsi="Arial" w:cs="Arial"/>
          <w:sz w:val="22"/>
          <w:szCs w:val="22"/>
        </w:rPr>
        <w:t xml:space="preserve"> Smluvní strany se dohodly, že uveřejnění této smlouvy </w:t>
      </w:r>
      <w:r w:rsidRPr="00224A79">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224A79">
        <w:rPr>
          <w:rFonts w:ascii="Arial" w:hAnsi="Arial" w:cs="Arial"/>
          <w:sz w:val="22"/>
          <w:szCs w:val="22"/>
        </w:rPr>
        <w:t>.</w:t>
      </w:r>
      <w:r w:rsidR="00224A79" w:rsidRPr="00224A79">
        <w:rPr>
          <w:rFonts w:ascii="Arial" w:hAnsi="Arial" w:cs="Arial"/>
          <w:sz w:val="22"/>
          <w:szCs w:val="22"/>
        </w:rPr>
        <w:t xml:space="preserve"> </w:t>
      </w:r>
    </w:p>
    <w:p w14:paraId="74BA5BCA" w14:textId="77777777" w:rsidR="00495B42" w:rsidRPr="00224A79" w:rsidRDefault="00224A79" w:rsidP="00224A79">
      <w:pPr>
        <w:pStyle w:val="vnitrniText"/>
        <w:widowControl/>
        <w:rPr>
          <w:rFonts w:ascii="Arial" w:hAnsi="Arial" w:cs="Arial"/>
          <w:sz w:val="22"/>
          <w:szCs w:val="22"/>
        </w:rPr>
      </w:pPr>
      <w:r w:rsidRPr="00224A79">
        <w:rPr>
          <w:rFonts w:ascii="Arial" w:hAnsi="Arial" w:cs="Arial"/>
          <w:sz w:val="22"/>
          <w:szCs w:val="22"/>
        </w:rPr>
        <w:lastRenderedPageBreak/>
        <w:t xml:space="preserve">4) </w:t>
      </w:r>
      <w:r w:rsidR="00107D52" w:rsidRPr="00107D52">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107D52" w:rsidRPr="00107D52">
        <w:rPr>
          <w:sz w:val="22"/>
          <w:szCs w:val="22"/>
        </w:rPr>
        <w:t xml:space="preserve"> </w:t>
      </w:r>
      <w:r w:rsidR="00107D52" w:rsidRPr="00107D52">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2C6058C8" w14:textId="77777777" w:rsidR="00136D24" w:rsidRPr="00BA0CC9" w:rsidRDefault="00136D24">
      <w:pPr>
        <w:pStyle w:val="vnitrniText"/>
        <w:widowControl/>
        <w:rPr>
          <w:rFonts w:ascii="Arial" w:hAnsi="Arial" w:cs="Arial"/>
          <w:sz w:val="22"/>
          <w:szCs w:val="22"/>
        </w:rPr>
      </w:pPr>
    </w:p>
    <w:p w14:paraId="073AC900" w14:textId="77777777" w:rsidR="00136D24" w:rsidRPr="00BA0CC9" w:rsidRDefault="00136D24">
      <w:pPr>
        <w:pStyle w:val="para"/>
        <w:widowControl/>
        <w:rPr>
          <w:rFonts w:ascii="Arial" w:hAnsi="Arial" w:cs="Arial"/>
          <w:b w:val="0"/>
          <w:bCs w:val="0"/>
          <w:sz w:val="22"/>
          <w:szCs w:val="22"/>
        </w:rPr>
      </w:pPr>
      <w:r w:rsidRPr="00BA0CC9">
        <w:rPr>
          <w:rFonts w:ascii="Arial" w:hAnsi="Arial" w:cs="Arial"/>
          <w:sz w:val="22"/>
          <w:szCs w:val="22"/>
        </w:rPr>
        <w:t>VIII.</w:t>
      </w:r>
    </w:p>
    <w:p w14:paraId="753DBE64" w14:textId="77777777"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1) Prodávající prohlašuje, že v souladu s </w:t>
      </w:r>
      <w:r w:rsidR="00B56780" w:rsidRPr="00BA0CC9">
        <w:rPr>
          <w:rFonts w:ascii="Arial" w:hAnsi="Arial" w:cs="Arial"/>
          <w:sz w:val="22"/>
          <w:szCs w:val="22"/>
        </w:rPr>
        <w:t xml:space="preserve">§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xml:space="preserve">, prověřil převoditelnost prodávaných pozemků a prohlašuje, že prodávané pozemky nejsou vyloučeny z převodu podle </w:t>
      </w:r>
      <w:r w:rsidR="00B56780" w:rsidRPr="00BA0CC9">
        <w:rPr>
          <w:rFonts w:ascii="Arial" w:hAnsi="Arial" w:cs="Arial"/>
          <w:sz w:val="22"/>
          <w:szCs w:val="22"/>
        </w:rPr>
        <w:t xml:space="preserve">s §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5CBE07C6" w14:textId="5E3828A2"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2) Kupující prohlašuje, že ve vztahu k převáděným pozemkům splňuje zákonem stanovené podmínky pro to, aby na něho mohly být podle </w:t>
      </w:r>
      <w:r w:rsidR="000325B4">
        <w:rPr>
          <w:rFonts w:ascii="Arial" w:hAnsi="Arial" w:cs="Arial"/>
          <w:sz w:val="22"/>
          <w:szCs w:val="22"/>
        </w:rPr>
        <w:t>§ 10 odst. 3 a 4</w:t>
      </w:r>
      <w:r w:rsidRPr="00BA0CC9">
        <w:rPr>
          <w:rFonts w:ascii="Arial" w:hAnsi="Arial" w:cs="Arial"/>
          <w:sz w:val="22"/>
          <w:szCs w:val="22"/>
        </w:rPr>
        <w:t xml:space="preserve"> zákona č. </w:t>
      </w:r>
      <w:r w:rsidR="00B56780"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převedeny</w:t>
      </w:r>
    </w:p>
    <w:p w14:paraId="013D241B" w14:textId="77777777" w:rsidR="002750DE" w:rsidRPr="00BA0CC9" w:rsidRDefault="00136D24">
      <w:pPr>
        <w:widowControl/>
        <w:ind w:firstLine="426"/>
        <w:jc w:val="both"/>
        <w:rPr>
          <w:rFonts w:ascii="Arial" w:hAnsi="Arial" w:cs="Arial"/>
          <w:sz w:val="22"/>
          <w:szCs w:val="22"/>
        </w:rPr>
      </w:pPr>
      <w:r w:rsidRPr="00BA0CC9">
        <w:rPr>
          <w:rFonts w:ascii="Arial" w:hAnsi="Arial" w:cs="Arial"/>
          <w:sz w:val="22"/>
          <w:szCs w:val="22"/>
        </w:rPr>
        <w:t>3) Kupující bere na vědomí a je srozuměn s tím, že nepravdivost tvrzení obsažených ve výše uvedeném prohlášení má za následek neplatnost této smlouvy od samého počátku.</w:t>
      </w:r>
    </w:p>
    <w:p w14:paraId="6319E057" w14:textId="3F25886D" w:rsidR="00136D24" w:rsidRPr="00BA0CC9" w:rsidRDefault="002750DE" w:rsidP="005A7692">
      <w:pPr>
        <w:widowControl/>
        <w:ind w:firstLine="426"/>
        <w:jc w:val="both"/>
        <w:rPr>
          <w:rFonts w:ascii="Arial" w:hAnsi="Arial" w:cs="Arial"/>
          <w:sz w:val="22"/>
          <w:szCs w:val="22"/>
        </w:rPr>
      </w:pPr>
      <w:r w:rsidRPr="00BA0CC9">
        <w:rPr>
          <w:rFonts w:ascii="Arial" w:hAnsi="Arial" w:cs="Arial"/>
          <w:sz w:val="22"/>
          <w:szCs w:val="22"/>
        </w:rPr>
        <w:t xml:space="preserve">4) Kupující </w:t>
      </w:r>
      <w:r w:rsidR="000248F3" w:rsidRPr="00BA0CC9">
        <w:rPr>
          <w:rFonts w:ascii="Arial" w:hAnsi="Arial" w:cs="Arial"/>
          <w:sz w:val="22"/>
          <w:szCs w:val="22"/>
        </w:rPr>
        <w:t xml:space="preserve">prohlašují, že splňují </w:t>
      </w:r>
      <w:r w:rsidRPr="00BA0CC9">
        <w:rPr>
          <w:rFonts w:ascii="Arial" w:hAnsi="Arial" w:cs="Arial"/>
          <w:sz w:val="22"/>
          <w:szCs w:val="22"/>
        </w:rPr>
        <w:t xml:space="preserve">zákonné podmínky ve smyslu § 16 odst. 1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72C05743" w14:textId="77777777" w:rsidR="00136D24" w:rsidRPr="00BA0CC9" w:rsidRDefault="00136D24">
      <w:pPr>
        <w:widowControl/>
        <w:jc w:val="center"/>
        <w:rPr>
          <w:rFonts w:ascii="Arial" w:hAnsi="Arial" w:cs="Arial"/>
          <w:sz w:val="22"/>
          <w:szCs w:val="22"/>
        </w:rPr>
      </w:pPr>
      <w:r w:rsidRPr="00BA0CC9">
        <w:rPr>
          <w:rFonts w:ascii="Arial" w:hAnsi="Arial" w:cs="Arial"/>
          <w:b/>
          <w:bCs/>
          <w:sz w:val="22"/>
          <w:szCs w:val="22"/>
        </w:rPr>
        <w:t>IX.</w:t>
      </w:r>
    </w:p>
    <w:p w14:paraId="57E08BD7" w14:textId="77777777"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Smluvní strany po jejím přečtení prohlašují, že s jejím obsahem souhlasí a že tato smlouva je shodným projevem jejich vážné a svobodné vůle a na dů</w:t>
      </w:r>
      <w:r w:rsidR="00224A79">
        <w:rPr>
          <w:rFonts w:ascii="Arial" w:hAnsi="Arial" w:cs="Arial"/>
          <w:sz w:val="22"/>
          <w:szCs w:val="22"/>
        </w:rPr>
        <w:t>kaz toho připojují své podpisy.</w:t>
      </w:r>
    </w:p>
    <w:p w14:paraId="5C61A386" w14:textId="77777777" w:rsidR="00136D24" w:rsidRPr="00BA0CC9" w:rsidRDefault="00136D24">
      <w:pPr>
        <w:widowControl/>
        <w:jc w:val="both"/>
        <w:rPr>
          <w:rFonts w:ascii="Arial" w:hAnsi="Arial" w:cs="Arial"/>
          <w:sz w:val="22"/>
          <w:szCs w:val="22"/>
        </w:rPr>
      </w:pPr>
    </w:p>
    <w:p w14:paraId="28CB4584" w14:textId="77777777" w:rsidR="00136D24" w:rsidRPr="00BA0CC9" w:rsidRDefault="00136D24">
      <w:pPr>
        <w:widowControl/>
        <w:jc w:val="both"/>
        <w:rPr>
          <w:rFonts w:ascii="Arial" w:hAnsi="Arial" w:cs="Arial"/>
          <w:sz w:val="22"/>
          <w:szCs w:val="22"/>
        </w:rPr>
      </w:pPr>
    </w:p>
    <w:p w14:paraId="193699C5" w14:textId="37FB3B91" w:rsidR="00136D24" w:rsidRPr="00BA0CC9" w:rsidRDefault="00136D24">
      <w:pPr>
        <w:widowControl/>
        <w:tabs>
          <w:tab w:val="left" w:pos="5103"/>
        </w:tabs>
        <w:jc w:val="both"/>
        <w:rPr>
          <w:rFonts w:ascii="Arial" w:hAnsi="Arial" w:cs="Arial"/>
          <w:sz w:val="22"/>
          <w:szCs w:val="22"/>
        </w:rPr>
      </w:pPr>
      <w:r w:rsidRPr="00BA0CC9">
        <w:rPr>
          <w:rFonts w:ascii="Arial" w:hAnsi="Arial" w:cs="Arial"/>
          <w:sz w:val="22"/>
          <w:szCs w:val="22"/>
        </w:rPr>
        <w:t xml:space="preserve">V Teplicích dne </w:t>
      </w:r>
      <w:r w:rsidR="006E34F5">
        <w:rPr>
          <w:rFonts w:ascii="Arial" w:hAnsi="Arial" w:cs="Arial"/>
          <w:sz w:val="22"/>
          <w:szCs w:val="22"/>
        </w:rPr>
        <w:t>3.7.2025</w:t>
      </w:r>
      <w:r w:rsidRPr="00BA0CC9">
        <w:rPr>
          <w:rFonts w:ascii="Arial" w:hAnsi="Arial" w:cs="Arial"/>
          <w:sz w:val="22"/>
          <w:szCs w:val="22"/>
        </w:rPr>
        <w:tab/>
        <w:t xml:space="preserve">V </w:t>
      </w:r>
      <w:r w:rsidR="006E34F5">
        <w:rPr>
          <w:rFonts w:ascii="Arial" w:hAnsi="Arial" w:cs="Arial"/>
          <w:sz w:val="22"/>
          <w:szCs w:val="22"/>
        </w:rPr>
        <w:t>Teplicích</w:t>
      </w:r>
      <w:r w:rsidRPr="00BA0CC9">
        <w:rPr>
          <w:rFonts w:ascii="Arial" w:hAnsi="Arial" w:cs="Arial"/>
          <w:sz w:val="22"/>
          <w:szCs w:val="22"/>
        </w:rPr>
        <w:t xml:space="preserve"> dne </w:t>
      </w:r>
      <w:r w:rsidR="006E34F5">
        <w:rPr>
          <w:rFonts w:ascii="Arial" w:hAnsi="Arial" w:cs="Arial"/>
          <w:sz w:val="22"/>
          <w:szCs w:val="22"/>
        </w:rPr>
        <w:t>1.7.2025</w:t>
      </w:r>
    </w:p>
    <w:p w14:paraId="5EB5D29C" w14:textId="77777777" w:rsidR="00136D24" w:rsidRPr="00BA0CC9" w:rsidRDefault="00136D24">
      <w:pPr>
        <w:widowControl/>
        <w:rPr>
          <w:rFonts w:ascii="Arial" w:hAnsi="Arial" w:cs="Arial"/>
          <w:sz w:val="22"/>
          <w:szCs w:val="22"/>
        </w:rPr>
      </w:pPr>
    </w:p>
    <w:p w14:paraId="005DA5C9" w14:textId="77777777" w:rsidR="00136D24" w:rsidRPr="00BA0CC9" w:rsidRDefault="00136D24">
      <w:pPr>
        <w:widowControl/>
        <w:rPr>
          <w:rFonts w:ascii="Arial" w:hAnsi="Arial" w:cs="Arial"/>
          <w:sz w:val="22"/>
          <w:szCs w:val="22"/>
        </w:rPr>
      </w:pPr>
    </w:p>
    <w:p w14:paraId="23ADADD8" w14:textId="77777777" w:rsidR="00136D24" w:rsidRPr="00BA0CC9" w:rsidRDefault="00136D24">
      <w:pPr>
        <w:widowControl/>
        <w:rPr>
          <w:rFonts w:ascii="Arial" w:hAnsi="Arial" w:cs="Arial"/>
          <w:sz w:val="22"/>
          <w:szCs w:val="22"/>
        </w:rPr>
      </w:pPr>
    </w:p>
    <w:p w14:paraId="58F2F62F" w14:textId="77777777" w:rsidR="00136D24" w:rsidRPr="00BA0CC9" w:rsidRDefault="00136D24">
      <w:pPr>
        <w:widowControl/>
        <w:rPr>
          <w:rFonts w:ascii="Arial" w:hAnsi="Arial" w:cs="Arial"/>
          <w:sz w:val="22"/>
          <w:szCs w:val="22"/>
        </w:rPr>
      </w:pPr>
    </w:p>
    <w:p w14:paraId="7BDB5292"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w:t>
      </w:r>
      <w:r w:rsidRPr="00BA0CC9">
        <w:rPr>
          <w:rFonts w:ascii="Arial" w:hAnsi="Arial" w:cs="Arial"/>
          <w:sz w:val="22"/>
          <w:szCs w:val="22"/>
        </w:rPr>
        <w:tab/>
        <w:t>............................................</w:t>
      </w:r>
    </w:p>
    <w:p w14:paraId="27FBA1A7"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Státní pozemkový úřad</w:t>
      </w:r>
      <w:r w:rsidRPr="00BA0CC9">
        <w:rPr>
          <w:rFonts w:ascii="Arial" w:hAnsi="Arial" w:cs="Arial"/>
          <w:sz w:val="22"/>
          <w:szCs w:val="22"/>
        </w:rPr>
        <w:tab/>
        <w:t>Severočeská vodárenská společnost a.s.</w:t>
      </w:r>
    </w:p>
    <w:p w14:paraId="7B754BD2"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ředitelka Krajského pozemkového úřadu</w:t>
      </w:r>
      <w:r w:rsidRPr="00BA0CC9">
        <w:rPr>
          <w:rFonts w:ascii="Arial" w:hAnsi="Arial" w:cs="Arial"/>
          <w:sz w:val="22"/>
          <w:szCs w:val="22"/>
        </w:rPr>
        <w:tab/>
        <w:t>kupující</w:t>
      </w:r>
    </w:p>
    <w:p w14:paraId="5DEAB46B" w14:textId="7B8D1760"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 Ústecký kraj</w:t>
      </w:r>
      <w:r w:rsidRPr="00BA0CC9">
        <w:rPr>
          <w:rFonts w:ascii="Arial" w:hAnsi="Arial" w:cs="Arial"/>
          <w:sz w:val="22"/>
          <w:szCs w:val="22"/>
        </w:rPr>
        <w:tab/>
      </w:r>
      <w:r w:rsidR="00FA5C2E" w:rsidRPr="00000C45">
        <w:rPr>
          <w:rFonts w:ascii="Arial" w:hAnsi="Arial" w:cs="Arial"/>
          <w:color w:val="000000"/>
          <w:sz w:val="22"/>
          <w:szCs w:val="22"/>
        </w:rPr>
        <w:t>Ing. Jan Zurek</w:t>
      </w:r>
    </w:p>
    <w:p w14:paraId="101853E7" w14:textId="044D9082" w:rsidR="00136D24" w:rsidRPr="00BA0CC9" w:rsidRDefault="00136D24">
      <w:pPr>
        <w:widowControl/>
        <w:ind w:left="5104" w:hanging="5104"/>
        <w:rPr>
          <w:rFonts w:ascii="Arial" w:hAnsi="Arial" w:cs="Arial"/>
          <w:sz w:val="22"/>
          <w:szCs w:val="22"/>
        </w:rPr>
      </w:pPr>
      <w:r w:rsidRPr="00BA0CC9">
        <w:rPr>
          <w:rFonts w:ascii="Arial" w:hAnsi="Arial" w:cs="Arial"/>
          <w:sz w:val="22"/>
          <w:szCs w:val="22"/>
        </w:rPr>
        <w:t>Mgr. Jaroslava Kosejková</w:t>
      </w:r>
      <w:r w:rsidRPr="00BA0CC9">
        <w:rPr>
          <w:rFonts w:ascii="Arial" w:hAnsi="Arial" w:cs="Arial"/>
          <w:sz w:val="22"/>
          <w:szCs w:val="22"/>
        </w:rPr>
        <w:tab/>
      </w:r>
      <w:r w:rsidR="00FA5C2E" w:rsidRPr="00000C45">
        <w:rPr>
          <w:rFonts w:ascii="Arial" w:hAnsi="Arial" w:cs="Arial"/>
          <w:color w:val="000000"/>
          <w:sz w:val="22"/>
          <w:szCs w:val="22"/>
        </w:rPr>
        <w:t>ředitel Odboru správy majetku</w:t>
      </w:r>
    </w:p>
    <w:p w14:paraId="10576F08"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prodávající</w:t>
      </w:r>
      <w:r w:rsidRPr="00BA0CC9">
        <w:rPr>
          <w:rFonts w:ascii="Arial" w:hAnsi="Arial" w:cs="Arial"/>
          <w:sz w:val="22"/>
          <w:szCs w:val="22"/>
        </w:rPr>
        <w:tab/>
      </w:r>
    </w:p>
    <w:p w14:paraId="054B3C88" w14:textId="77777777" w:rsidR="00136D24" w:rsidRPr="00BA0CC9" w:rsidRDefault="00136D24">
      <w:pPr>
        <w:widowControl/>
        <w:ind w:left="5104" w:hanging="5104"/>
        <w:rPr>
          <w:rFonts w:ascii="Arial" w:hAnsi="Arial" w:cs="Arial"/>
          <w:sz w:val="22"/>
          <w:szCs w:val="22"/>
        </w:rPr>
      </w:pPr>
    </w:p>
    <w:p w14:paraId="325DF0D8" w14:textId="77777777" w:rsidR="00136D24" w:rsidRPr="00BA0CC9" w:rsidRDefault="00136D24">
      <w:pPr>
        <w:widowControl/>
        <w:rPr>
          <w:rFonts w:ascii="Arial" w:hAnsi="Arial" w:cs="Arial"/>
          <w:sz w:val="22"/>
          <w:szCs w:val="22"/>
        </w:rPr>
      </w:pPr>
    </w:p>
    <w:p w14:paraId="58ED543A" w14:textId="77777777" w:rsidR="00136D24" w:rsidRPr="00BA0CC9" w:rsidRDefault="00136D24">
      <w:pPr>
        <w:widowControl/>
        <w:rPr>
          <w:rFonts w:ascii="Arial" w:hAnsi="Arial" w:cs="Arial"/>
          <w:sz w:val="22"/>
          <w:szCs w:val="22"/>
        </w:rPr>
      </w:pPr>
      <w:r w:rsidRPr="00BA0CC9">
        <w:rPr>
          <w:rFonts w:ascii="Arial" w:hAnsi="Arial" w:cs="Arial"/>
          <w:sz w:val="22"/>
          <w:szCs w:val="22"/>
        </w:rPr>
        <w:t>pořadové číslo nabízené</w:t>
      </w:r>
      <w:r w:rsidR="007D53A0">
        <w:rPr>
          <w:rFonts w:ascii="Arial" w:hAnsi="Arial" w:cs="Arial"/>
          <w:sz w:val="22"/>
          <w:szCs w:val="22"/>
        </w:rPr>
        <w:t>ho majetku</w:t>
      </w:r>
      <w:r w:rsidRPr="00BA0CC9">
        <w:rPr>
          <w:rFonts w:ascii="Arial" w:hAnsi="Arial" w:cs="Arial"/>
          <w:sz w:val="22"/>
          <w:szCs w:val="22"/>
        </w:rPr>
        <w:t xml:space="preserve"> dle evidence </w:t>
      </w:r>
      <w:r w:rsidR="00A75050" w:rsidRPr="00BA0CC9">
        <w:rPr>
          <w:rFonts w:ascii="Arial" w:hAnsi="Arial" w:cs="Arial"/>
          <w:sz w:val="22"/>
          <w:szCs w:val="22"/>
        </w:rPr>
        <w:t>SPÚ</w:t>
      </w:r>
      <w:r w:rsidRPr="00BA0CC9">
        <w:rPr>
          <w:rFonts w:ascii="Arial" w:hAnsi="Arial" w:cs="Arial"/>
          <w:sz w:val="22"/>
          <w:szCs w:val="22"/>
        </w:rPr>
        <w:t xml:space="preserve">: </w:t>
      </w:r>
      <w:r w:rsidRPr="00BA0CC9">
        <w:rPr>
          <w:rFonts w:ascii="Arial" w:hAnsi="Arial" w:cs="Arial"/>
          <w:color w:val="000000"/>
          <w:sz w:val="22"/>
          <w:szCs w:val="22"/>
        </w:rPr>
        <w:t>3569308, 365908</w:t>
      </w:r>
      <w:r w:rsidRPr="00BA0CC9">
        <w:rPr>
          <w:rFonts w:ascii="Arial" w:hAnsi="Arial" w:cs="Arial"/>
          <w:color w:val="000000"/>
          <w:sz w:val="22"/>
          <w:szCs w:val="22"/>
        </w:rPr>
        <w:br/>
      </w:r>
    </w:p>
    <w:p w14:paraId="23C51308" w14:textId="77777777" w:rsidR="00136D24" w:rsidRPr="00BA0CC9" w:rsidRDefault="00136D24">
      <w:pPr>
        <w:widowControl/>
        <w:jc w:val="both"/>
        <w:rPr>
          <w:rFonts w:ascii="Arial" w:hAnsi="Arial" w:cs="Arial"/>
          <w:sz w:val="22"/>
          <w:szCs w:val="22"/>
        </w:rPr>
      </w:pPr>
    </w:p>
    <w:p w14:paraId="5A77EB34"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Za věcnou a formální správnost odpovídá</w:t>
      </w:r>
    </w:p>
    <w:p w14:paraId="458706CD"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vedoucí oddělení převodu majetku státu KPÚ pro Ústecký kraj</w:t>
      </w:r>
    </w:p>
    <w:p w14:paraId="681CC94D"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Ing. Lenka Strnadová</w:t>
      </w:r>
    </w:p>
    <w:p w14:paraId="33637F37" w14:textId="77777777" w:rsidR="008C265A" w:rsidRPr="00BA0CC9" w:rsidRDefault="008C265A" w:rsidP="008C265A">
      <w:pPr>
        <w:widowControl/>
        <w:rPr>
          <w:rFonts w:ascii="Arial" w:hAnsi="Arial" w:cs="Arial"/>
          <w:sz w:val="22"/>
          <w:szCs w:val="22"/>
        </w:rPr>
      </w:pPr>
    </w:p>
    <w:p w14:paraId="0B143E92" w14:textId="77777777" w:rsidR="00C02AD1" w:rsidRPr="00BA0CC9" w:rsidRDefault="00C02AD1" w:rsidP="00C02AD1">
      <w:pPr>
        <w:widowControl/>
        <w:jc w:val="both"/>
        <w:rPr>
          <w:rFonts w:ascii="Arial" w:hAnsi="Arial" w:cs="Arial"/>
          <w:sz w:val="22"/>
          <w:szCs w:val="22"/>
        </w:rPr>
      </w:pPr>
      <w:r w:rsidRPr="00BA0CC9">
        <w:rPr>
          <w:rFonts w:ascii="Arial" w:hAnsi="Arial" w:cs="Arial"/>
          <w:sz w:val="22"/>
          <w:szCs w:val="22"/>
        </w:rPr>
        <w:t>.......................................</w:t>
      </w:r>
    </w:p>
    <w:p w14:paraId="22B1157F" w14:textId="77777777" w:rsidR="008C265A" w:rsidRPr="00BA0CC9" w:rsidRDefault="008C265A" w:rsidP="008C265A">
      <w:pPr>
        <w:widowControl/>
        <w:ind w:firstLine="708"/>
        <w:rPr>
          <w:rFonts w:ascii="Arial" w:hAnsi="Arial" w:cs="Arial"/>
          <w:sz w:val="22"/>
          <w:szCs w:val="22"/>
        </w:rPr>
      </w:pPr>
      <w:r w:rsidRPr="00BA0CC9">
        <w:rPr>
          <w:rFonts w:ascii="Arial" w:hAnsi="Arial" w:cs="Arial"/>
          <w:sz w:val="22"/>
          <w:szCs w:val="22"/>
        </w:rPr>
        <w:t>podpis</w:t>
      </w:r>
    </w:p>
    <w:p w14:paraId="7E927449" w14:textId="77777777" w:rsidR="008C265A" w:rsidRPr="00BA0CC9" w:rsidRDefault="008C265A">
      <w:pPr>
        <w:widowControl/>
        <w:tabs>
          <w:tab w:val="left" w:pos="120"/>
        </w:tabs>
        <w:jc w:val="both"/>
        <w:rPr>
          <w:rFonts w:ascii="Arial" w:hAnsi="Arial" w:cs="Arial"/>
          <w:sz w:val="22"/>
          <w:szCs w:val="22"/>
        </w:rPr>
      </w:pPr>
    </w:p>
    <w:p w14:paraId="0A01E757" w14:textId="77777777" w:rsidR="005A7692" w:rsidRDefault="005A7692">
      <w:pPr>
        <w:widowControl/>
        <w:tabs>
          <w:tab w:val="left" w:pos="120"/>
        </w:tabs>
        <w:jc w:val="both"/>
        <w:rPr>
          <w:rFonts w:ascii="Arial" w:hAnsi="Arial" w:cs="Arial"/>
          <w:sz w:val="22"/>
          <w:szCs w:val="22"/>
        </w:rPr>
      </w:pPr>
    </w:p>
    <w:p w14:paraId="53841BD7" w14:textId="1DEF8D06" w:rsidR="00136D24" w:rsidRPr="00BA0CC9" w:rsidRDefault="00136D24">
      <w:pPr>
        <w:widowControl/>
        <w:tabs>
          <w:tab w:val="left" w:pos="120"/>
        </w:tabs>
        <w:jc w:val="both"/>
        <w:rPr>
          <w:rFonts w:ascii="Arial" w:hAnsi="Arial" w:cs="Arial"/>
          <w:color w:val="000000"/>
          <w:sz w:val="22"/>
          <w:szCs w:val="22"/>
        </w:rPr>
      </w:pPr>
      <w:r w:rsidRPr="00BA0CC9">
        <w:rPr>
          <w:rFonts w:ascii="Arial" w:hAnsi="Arial" w:cs="Arial"/>
          <w:sz w:val="22"/>
          <w:szCs w:val="22"/>
        </w:rPr>
        <w:lastRenderedPageBreak/>
        <w:t xml:space="preserve">Za správnost: </w:t>
      </w:r>
      <w:r w:rsidRPr="00BA0CC9">
        <w:rPr>
          <w:rFonts w:ascii="Arial" w:hAnsi="Arial" w:cs="Arial"/>
          <w:color w:val="000000"/>
          <w:sz w:val="22"/>
          <w:szCs w:val="22"/>
        </w:rPr>
        <w:t>Markéta Jovanović DiS.</w:t>
      </w:r>
    </w:p>
    <w:p w14:paraId="0E2CE2BF" w14:textId="77777777" w:rsidR="00136D24" w:rsidRPr="00BA0CC9" w:rsidRDefault="00136D24">
      <w:pPr>
        <w:widowControl/>
        <w:jc w:val="both"/>
        <w:rPr>
          <w:rFonts w:ascii="Arial" w:hAnsi="Arial" w:cs="Arial"/>
          <w:sz w:val="22"/>
          <w:szCs w:val="22"/>
        </w:rPr>
      </w:pPr>
    </w:p>
    <w:p w14:paraId="6B03727B"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w:t>
      </w:r>
    </w:p>
    <w:p w14:paraId="7E4BC241"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ab/>
        <w:t>podpis</w:t>
      </w:r>
    </w:p>
    <w:p w14:paraId="3B683545" w14:textId="77777777" w:rsidR="00CD75A6" w:rsidRPr="00BA0CC9" w:rsidRDefault="00CD75A6" w:rsidP="00CD75A6">
      <w:pPr>
        <w:widowControl/>
        <w:rPr>
          <w:rFonts w:ascii="Arial" w:hAnsi="Arial" w:cs="Arial"/>
          <w:sz w:val="22"/>
          <w:szCs w:val="22"/>
        </w:rPr>
      </w:pPr>
    </w:p>
    <w:p w14:paraId="27D06312" w14:textId="77777777" w:rsidR="00CD75A6" w:rsidRPr="00BA0CC9" w:rsidRDefault="00CD75A6" w:rsidP="00CD75A6">
      <w:pPr>
        <w:widowControl/>
        <w:rPr>
          <w:rFonts w:ascii="Arial" w:hAnsi="Arial" w:cs="Arial"/>
          <w:sz w:val="22"/>
          <w:szCs w:val="22"/>
        </w:rPr>
      </w:pPr>
    </w:p>
    <w:p w14:paraId="00757C90" w14:textId="77777777" w:rsidR="00CD75A6" w:rsidRPr="00BA0CC9" w:rsidRDefault="00CD75A6" w:rsidP="00CD75A6">
      <w:pPr>
        <w:widowControl/>
        <w:jc w:val="both"/>
        <w:rPr>
          <w:rFonts w:ascii="Arial" w:hAnsi="Arial" w:cs="Arial"/>
          <w:sz w:val="22"/>
          <w:szCs w:val="22"/>
        </w:rPr>
      </w:pPr>
    </w:p>
    <w:p w14:paraId="36385DAE"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 xml:space="preserve">Tato smlouva byla uveřejněna </w:t>
      </w:r>
      <w:r w:rsidR="00732D29" w:rsidRPr="00BA0CC9">
        <w:rPr>
          <w:rFonts w:ascii="Arial" w:hAnsi="Arial" w:cs="Arial"/>
          <w:sz w:val="22"/>
          <w:szCs w:val="22"/>
        </w:rPr>
        <w:t>v Registru</w:t>
      </w:r>
    </w:p>
    <w:p w14:paraId="2B6EACFD"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smluv, vedeném dle zákona č. 340/2015 Sb.,</w:t>
      </w:r>
    </w:p>
    <w:p w14:paraId="4FEF1D82"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o registru smluv, dne</w:t>
      </w:r>
    </w:p>
    <w:p w14:paraId="234BD587" w14:textId="77777777" w:rsidR="00CD75A6" w:rsidRPr="00BA0CC9" w:rsidRDefault="00CD75A6" w:rsidP="00CD75A6">
      <w:pPr>
        <w:jc w:val="both"/>
        <w:rPr>
          <w:rFonts w:ascii="Arial" w:hAnsi="Arial" w:cs="Arial"/>
          <w:sz w:val="22"/>
          <w:szCs w:val="22"/>
        </w:rPr>
      </w:pPr>
    </w:p>
    <w:p w14:paraId="2F4B5298"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w:t>
      </w:r>
    </w:p>
    <w:p w14:paraId="77AC4DAF"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datum registrace</w:t>
      </w:r>
    </w:p>
    <w:p w14:paraId="282D22D2" w14:textId="77777777" w:rsidR="00CD75A6" w:rsidRPr="00BA0CC9" w:rsidRDefault="00CD75A6" w:rsidP="00CD75A6">
      <w:pPr>
        <w:jc w:val="both"/>
        <w:rPr>
          <w:rFonts w:ascii="Arial" w:hAnsi="Arial" w:cs="Arial"/>
          <w:i/>
          <w:sz w:val="22"/>
          <w:szCs w:val="22"/>
        </w:rPr>
      </w:pPr>
    </w:p>
    <w:p w14:paraId="669D89A9"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w:t>
      </w:r>
    </w:p>
    <w:p w14:paraId="44B6FB26"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ID smlouvy</w:t>
      </w:r>
    </w:p>
    <w:p w14:paraId="3ACDCA14" w14:textId="77777777" w:rsidR="00224A79" w:rsidRDefault="00224A79" w:rsidP="00224A79">
      <w:pPr>
        <w:jc w:val="both"/>
        <w:rPr>
          <w:rFonts w:ascii="Arial" w:hAnsi="Arial" w:cs="Arial"/>
          <w:color w:val="FF0000"/>
          <w:sz w:val="22"/>
          <w:szCs w:val="22"/>
        </w:rPr>
      </w:pPr>
    </w:p>
    <w:p w14:paraId="03CE42FA" w14:textId="77777777" w:rsidR="00224A79" w:rsidRDefault="00224A79" w:rsidP="00224A79">
      <w:pPr>
        <w:jc w:val="both"/>
        <w:rPr>
          <w:rFonts w:ascii="Arial" w:hAnsi="Arial" w:cs="Arial"/>
          <w:sz w:val="22"/>
          <w:szCs w:val="22"/>
        </w:rPr>
      </w:pPr>
      <w:r>
        <w:rPr>
          <w:rFonts w:ascii="Arial" w:hAnsi="Arial" w:cs="Arial"/>
          <w:sz w:val="22"/>
          <w:szCs w:val="22"/>
        </w:rPr>
        <w:t>………………………</w:t>
      </w:r>
    </w:p>
    <w:p w14:paraId="1AEC1EE7" w14:textId="77777777" w:rsidR="00224A79" w:rsidRDefault="00224A79" w:rsidP="00224A79">
      <w:pPr>
        <w:jc w:val="both"/>
        <w:rPr>
          <w:rFonts w:ascii="Arial" w:hAnsi="Arial" w:cs="Arial"/>
          <w:sz w:val="22"/>
          <w:szCs w:val="22"/>
        </w:rPr>
      </w:pPr>
      <w:r>
        <w:rPr>
          <w:rFonts w:ascii="Arial" w:hAnsi="Arial" w:cs="Arial"/>
          <w:sz w:val="22"/>
          <w:szCs w:val="22"/>
        </w:rPr>
        <w:t>ID verze</w:t>
      </w:r>
    </w:p>
    <w:p w14:paraId="6F6A5297" w14:textId="77777777" w:rsidR="00052C6E" w:rsidRPr="00BA0CC9" w:rsidRDefault="00052C6E" w:rsidP="00052C6E">
      <w:pPr>
        <w:jc w:val="both"/>
        <w:rPr>
          <w:rFonts w:ascii="Arial" w:hAnsi="Arial" w:cs="Arial"/>
          <w:sz w:val="22"/>
          <w:szCs w:val="22"/>
        </w:rPr>
      </w:pPr>
    </w:p>
    <w:p w14:paraId="5CEF606B"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w:t>
      </w:r>
    </w:p>
    <w:p w14:paraId="6652C28F"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registraci provedl</w:t>
      </w:r>
    </w:p>
    <w:p w14:paraId="0FFED20D" w14:textId="77777777" w:rsidR="00052C6E" w:rsidRPr="00BA0CC9" w:rsidRDefault="00052C6E" w:rsidP="00052C6E">
      <w:pPr>
        <w:jc w:val="both"/>
        <w:rPr>
          <w:rFonts w:ascii="Arial" w:hAnsi="Arial" w:cs="Arial"/>
          <w:sz w:val="22"/>
          <w:szCs w:val="22"/>
        </w:rPr>
      </w:pPr>
    </w:p>
    <w:p w14:paraId="3DCCF7FE" w14:textId="77777777" w:rsidR="00052C6E" w:rsidRPr="00BA0CC9" w:rsidRDefault="00052C6E" w:rsidP="00052C6E">
      <w:pPr>
        <w:jc w:val="both"/>
        <w:rPr>
          <w:rFonts w:ascii="Arial" w:hAnsi="Arial" w:cs="Arial"/>
          <w:sz w:val="22"/>
          <w:szCs w:val="22"/>
        </w:rPr>
      </w:pPr>
    </w:p>
    <w:p w14:paraId="7B5298BF"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V ………………..</w:t>
      </w:r>
      <w:r w:rsidRPr="00BA0CC9">
        <w:rPr>
          <w:rFonts w:ascii="Arial" w:hAnsi="Arial" w:cs="Arial"/>
          <w:sz w:val="22"/>
          <w:szCs w:val="22"/>
        </w:rPr>
        <w:tab/>
      </w:r>
      <w:r w:rsidRPr="00BA0CC9">
        <w:rPr>
          <w:rFonts w:ascii="Arial" w:hAnsi="Arial" w:cs="Arial"/>
          <w:sz w:val="22"/>
          <w:szCs w:val="22"/>
        </w:rPr>
        <w:tab/>
        <w:t>……………………………….</w:t>
      </w:r>
    </w:p>
    <w:p w14:paraId="2ABAD08C" w14:textId="77777777" w:rsidR="00052C6E" w:rsidRPr="00BA0CC9" w:rsidRDefault="00052C6E" w:rsidP="00052C6E">
      <w:pPr>
        <w:tabs>
          <w:tab w:val="left" w:pos="3402"/>
        </w:tabs>
        <w:jc w:val="both"/>
        <w:rPr>
          <w:rFonts w:ascii="Arial" w:hAnsi="Arial" w:cs="Arial"/>
          <w:sz w:val="22"/>
          <w:szCs w:val="22"/>
        </w:rPr>
      </w:pPr>
      <w:r w:rsidRPr="00BA0CC9">
        <w:rPr>
          <w:rFonts w:ascii="Arial" w:hAnsi="Arial" w:cs="Arial"/>
          <w:sz w:val="22"/>
          <w:szCs w:val="22"/>
        </w:rPr>
        <w:tab/>
        <w:t>podpis odpovědného</w:t>
      </w:r>
    </w:p>
    <w:p w14:paraId="5BDF59C2" w14:textId="77777777" w:rsidR="00CD75A6" w:rsidRPr="00BA0CC9" w:rsidRDefault="00CD75A6" w:rsidP="00CD75A6">
      <w:pPr>
        <w:tabs>
          <w:tab w:val="left" w:pos="3402"/>
        </w:tabs>
        <w:jc w:val="both"/>
        <w:rPr>
          <w:rFonts w:ascii="Arial" w:hAnsi="Arial" w:cs="Arial"/>
          <w:sz w:val="22"/>
          <w:szCs w:val="22"/>
        </w:rPr>
      </w:pPr>
      <w:r w:rsidRPr="00BA0CC9">
        <w:rPr>
          <w:rFonts w:ascii="Arial" w:hAnsi="Arial" w:cs="Arial"/>
          <w:sz w:val="22"/>
          <w:szCs w:val="22"/>
        </w:rPr>
        <w:t>dne ………………</w:t>
      </w:r>
      <w:r w:rsidRPr="00BA0CC9">
        <w:rPr>
          <w:rFonts w:ascii="Arial" w:hAnsi="Arial" w:cs="Arial"/>
          <w:sz w:val="22"/>
          <w:szCs w:val="22"/>
        </w:rPr>
        <w:tab/>
        <w:t>zaměstnance</w:t>
      </w:r>
    </w:p>
    <w:p w14:paraId="22834B95" w14:textId="77777777" w:rsidR="00136D24" w:rsidRPr="00BA0CC9" w:rsidRDefault="00136D24">
      <w:pPr>
        <w:widowControl/>
        <w:rPr>
          <w:rFonts w:ascii="Arial" w:hAnsi="Arial" w:cs="Arial"/>
          <w:sz w:val="22"/>
          <w:szCs w:val="22"/>
        </w:rPr>
      </w:pPr>
    </w:p>
    <w:sectPr w:rsidR="00136D24" w:rsidRPr="00BA0CC9">
      <w:headerReference w:type="even" r:id="rId6"/>
      <w:headerReference w:type="default" r:id="rId7"/>
      <w:footerReference w:type="even" r:id="rId8"/>
      <w:footerReference w:type="default" r:id="rId9"/>
      <w:headerReference w:type="first" r:id="rId10"/>
      <w:footerReference w:type="first" r:id="rId11"/>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60E52" w14:textId="77777777" w:rsidR="00A93BAB" w:rsidRDefault="00A93BAB">
      <w:r>
        <w:separator/>
      </w:r>
    </w:p>
  </w:endnote>
  <w:endnote w:type="continuationSeparator" w:id="0">
    <w:p w14:paraId="6F932AAA" w14:textId="77777777" w:rsidR="00A93BAB" w:rsidRDefault="00A93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02C4" w14:textId="77777777" w:rsidR="00E81F8E" w:rsidRDefault="00E81F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9C69" w14:textId="77777777" w:rsidR="00E81F8E" w:rsidRDefault="00E81F8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5798" w14:textId="77777777" w:rsidR="00E81F8E" w:rsidRDefault="00E81F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94D7E" w14:textId="77777777" w:rsidR="00A93BAB" w:rsidRDefault="00A93BAB">
      <w:r>
        <w:separator/>
      </w:r>
    </w:p>
  </w:footnote>
  <w:footnote w:type="continuationSeparator" w:id="0">
    <w:p w14:paraId="13777A62" w14:textId="77777777" w:rsidR="00A93BAB" w:rsidRDefault="00A93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E9AA" w14:textId="391112A7" w:rsidR="00E81F8E" w:rsidRDefault="00E81F8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99FA" w14:textId="5F056808" w:rsidR="00136D24" w:rsidRDefault="00136D24">
    <w:pPr>
      <w:pStyle w:val="Zhlav"/>
      <w:widowControl/>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8441" w14:textId="2E597603" w:rsidR="00E81F8E" w:rsidRDefault="00E81F8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36D24"/>
    <w:rsid w:val="000248F3"/>
    <w:rsid w:val="000325B4"/>
    <w:rsid w:val="00035BE1"/>
    <w:rsid w:val="000478F2"/>
    <w:rsid w:val="00052C6E"/>
    <w:rsid w:val="00053339"/>
    <w:rsid w:val="000B4F47"/>
    <w:rsid w:val="000C15E5"/>
    <w:rsid w:val="000D38CD"/>
    <w:rsid w:val="000F22E7"/>
    <w:rsid w:val="000F42C9"/>
    <w:rsid w:val="0010217E"/>
    <w:rsid w:val="00107D52"/>
    <w:rsid w:val="00110AFC"/>
    <w:rsid w:val="00136D24"/>
    <w:rsid w:val="001C7DB8"/>
    <w:rsid w:val="001D58B7"/>
    <w:rsid w:val="002055A2"/>
    <w:rsid w:val="002115AE"/>
    <w:rsid w:val="00224A79"/>
    <w:rsid w:val="002359DB"/>
    <w:rsid w:val="002605CC"/>
    <w:rsid w:val="002750DE"/>
    <w:rsid w:val="002D1434"/>
    <w:rsid w:val="003237EF"/>
    <w:rsid w:val="00365047"/>
    <w:rsid w:val="00371381"/>
    <w:rsid w:val="00371BEF"/>
    <w:rsid w:val="00383D87"/>
    <w:rsid w:val="003B6AD2"/>
    <w:rsid w:val="003F3C79"/>
    <w:rsid w:val="0043604A"/>
    <w:rsid w:val="00474106"/>
    <w:rsid w:val="00493949"/>
    <w:rsid w:val="00495B42"/>
    <w:rsid w:val="004A4BE0"/>
    <w:rsid w:val="00503309"/>
    <w:rsid w:val="00534FBE"/>
    <w:rsid w:val="00562C72"/>
    <w:rsid w:val="0056566C"/>
    <w:rsid w:val="005759A8"/>
    <w:rsid w:val="00585BDF"/>
    <w:rsid w:val="005A7486"/>
    <w:rsid w:val="005A7692"/>
    <w:rsid w:val="005C47E0"/>
    <w:rsid w:val="00617DF1"/>
    <w:rsid w:val="00625710"/>
    <w:rsid w:val="00634F8F"/>
    <w:rsid w:val="006B26DB"/>
    <w:rsid w:val="006E34F5"/>
    <w:rsid w:val="0070264E"/>
    <w:rsid w:val="00722FCE"/>
    <w:rsid w:val="00724A2B"/>
    <w:rsid w:val="00732D29"/>
    <w:rsid w:val="00740872"/>
    <w:rsid w:val="00740FFB"/>
    <w:rsid w:val="00776527"/>
    <w:rsid w:val="007A5D1C"/>
    <w:rsid w:val="007C3097"/>
    <w:rsid w:val="007D53A0"/>
    <w:rsid w:val="007E3A0A"/>
    <w:rsid w:val="007F129E"/>
    <w:rsid w:val="007F4AFB"/>
    <w:rsid w:val="008058B7"/>
    <w:rsid w:val="00806FF6"/>
    <w:rsid w:val="0081111C"/>
    <w:rsid w:val="0081728A"/>
    <w:rsid w:val="00822906"/>
    <w:rsid w:val="00831AF0"/>
    <w:rsid w:val="00881E28"/>
    <w:rsid w:val="008866FD"/>
    <w:rsid w:val="008A0853"/>
    <w:rsid w:val="008A5273"/>
    <w:rsid w:val="008C265A"/>
    <w:rsid w:val="009C7561"/>
    <w:rsid w:val="009E770C"/>
    <w:rsid w:val="00A31C3B"/>
    <w:rsid w:val="00A31FE2"/>
    <w:rsid w:val="00A349C4"/>
    <w:rsid w:val="00A57686"/>
    <w:rsid w:val="00A723F9"/>
    <w:rsid w:val="00A75050"/>
    <w:rsid w:val="00A84EFA"/>
    <w:rsid w:val="00A93BAB"/>
    <w:rsid w:val="00A97C81"/>
    <w:rsid w:val="00AC34F9"/>
    <w:rsid w:val="00B078C0"/>
    <w:rsid w:val="00B201D6"/>
    <w:rsid w:val="00B32B99"/>
    <w:rsid w:val="00B53F1C"/>
    <w:rsid w:val="00B56780"/>
    <w:rsid w:val="00B62856"/>
    <w:rsid w:val="00BA0CC9"/>
    <w:rsid w:val="00C02AD1"/>
    <w:rsid w:val="00C06373"/>
    <w:rsid w:val="00C15974"/>
    <w:rsid w:val="00C4669A"/>
    <w:rsid w:val="00C70A46"/>
    <w:rsid w:val="00C9419D"/>
    <w:rsid w:val="00CD75A6"/>
    <w:rsid w:val="00CF3A15"/>
    <w:rsid w:val="00D63429"/>
    <w:rsid w:val="00D65B9D"/>
    <w:rsid w:val="00DF7F8F"/>
    <w:rsid w:val="00E53867"/>
    <w:rsid w:val="00E66585"/>
    <w:rsid w:val="00E81F8E"/>
    <w:rsid w:val="00E85DC1"/>
    <w:rsid w:val="00EC3E05"/>
    <w:rsid w:val="00F03FB8"/>
    <w:rsid w:val="00F357C4"/>
    <w:rsid w:val="00F411B0"/>
    <w:rsid w:val="00F4550F"/>
    <w:rsid w:val="00F56819"/>
    <w:rsid w:val="00F56E1F"/>
    <w:rsid w:val="00F629A0"/>
    <w:rsid w:val="00F62A66"/>
    <w:rsid w:val="00FA5C2E"/>
    <w:rsid w:val="00FA7A96"/>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CF42452"/>
  <w14:defaultImageDpi w14:val="0"/>
  <w15:docId w15:val="{2AA190D7-9626-4E34-BC1C-926D173A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VnitrniText0">
    <w:name w:val="VnitrniText"/>
    <w:basedOn w:val="Normln"/>
    <w:rsid w:val="00224A79"/>
    <w:pPr>
      <w:widowControl/>
      <w:suppressAutoHyphens/>
      <w:autoSpaceDE/>
      <w:autoSpaceDN/>
      <w:adjustRightInd/>
      <w:ind w:firstLine="426"/>
      <w:jc w:val="both"/>
    </w:pPr>
    <w:rPr>
      <w:rFonts w:ascii="Arial" w:hAnsi="Arial" w:cs="Arial"/>
      <w:lang w:eastAsia="ar-SA"/>
    </w:rPr>
  </w:style>
  <w:style w:type="character" w:styleId="Hypertextovodkaz">
    <w:name w:val="Hyperlink"/>
    <w:basedOn w:val="Standardnpsmoodstavce"/>
    <w:uiPriority w:val="99"/>
    <w:rsid w:val="00493949"/>
    <w:rPr>
      <w:rFonts w:cs="Times New Roman"/>
      <w:color w:val="0000FF" w:themeColor="hyperlink"/>
      <w:u w:val="single"/>
    </w:rPr>
  </w:style>
  <w:style w:type="paragraph" w:customStyle="1" w:styleId="StylDoprava">
    <w:name w:val="Styl Doprava"/>
    <w:basedOn w:val="Normln"/>
    <w:rsid w:val="001C7DB8"/>
    <w:pPr>
      <w:widowControl/>
      <w:suppressAutoHyphens/>
      <w:autoSpaceDE/>
      <w:autoSpaceDN/>
      <w:adjustRightInd/>
      <w:jc w:val="right"/>
    </w:pPr>
    <w:rPr>
      <w:rFonts w:ascii="Arial" w:hAnsi="Arial"/>
      <w:lang w:eastAsia="ar-SA"/>
    </w:rPr>
  </w:style>
  <w:style w:type="paragraph" w:customStyle="1" w:styleId="vnintext">
    <w:name w:val="vniønítext"/>
    <w:basedOn w:val="Normln"/>
    <w:rsid w:val="00F56E1F"/>
    <w:pPr>
      <w:widowControl/>
      <w:tabs>
        <w:tab w:val="left" w:pos="709"/>
      </w:tabs>
      <w:suppressAutoHyphens/>
      <w:autoSpaceDE/>
      <w:autoSpaceDN/>
      <w:adjustRightInd/>
      <w:ind w:firstLine="426"/>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465343">
      <w:marLeft w:val="0"/>
      <w:marRight w:val="0"/>
      <w:marTop w:val="0"/>
      <w:marBottom w:val="0"/>
      <w:divBdr>
        <w:top w:val="none" w:sz="0" w:space="0" w:color="auto"/>
        <w:left w:val="none" w:sz="0" w:space="0" w:color="auto"/>
        <w:bottom w:val="none" w:sz="0" w:space="0" w:color="auto"/>
        <w:right w:val="none" w:sz="0" w:space="0" w:color="auto"/>
      </w:divBdr>
    </w:div>
    <w:div w:id="514465344">
      <w:marLeft w:val="0"/>
      <w:marRight w:val="0"/>
      <w:marTop w:val="0"/>
      <w:marBottom w:val="0"/>
      <w:divBdr>
        <w:top w:val="none" w:sz="0" w:space="0" w:color="auto"/>
        <w:left w:val="none" w:sz="0" w:space="0" w:color="auto"/>
        <w:bottom w:val="none" w:sz="0" w:space="0" w:color="auto"/>
        <w:right w:val="none" w:sz="0" w:space="0" w:color="auto"/>
      </w:divBdr>
    </w:div>
    <w:div w:id="514465345">
      <w:marLeft w:val="0"/>
      <w:marRight w:val="0"/>
      <w:marTop w:val="0"/>
      <w:marBottom w:val="0"/>
      <w:divBdr>
        <w:top w:val="none" w:sz="0" w:space="0" w:color="auto"/>
        <w:left w:val="none" w:sz="0" w:space="0" w:color="auto"/>
        <w:bottom w:val="none" w:sz="0" w:space="0" w:color="auto"/>
        <w:right w:val="none" w:sz="0" w:space="0" w:color="auto"/>
      </w:divBdr>
    </w:div>
    <w:div w:id="514465346">
      <w:marLeft w:val="0"/>
      <w:marRight w:val="0"/>
      <w:marTop w:val="0"/>
      <w:marBottom w:val="0"/>
      <w:divBdr>
        <w:top w:val="none" w:sz="0" w:space="0" w:color="auto"/>
        <w:left w:val="none" w:sz="0" w:space="0" w:color="auto"/>
        <w:bottom w:val="none" w:sz="0" w:space="0" w:color="auto"/>
        <w:right w:val="none" w:sz="0" w:space="0" w:color="auto"/>
      </w:divBdr>
    </w:div>
    <w:div w:id="514465347">
      <w:marLeft w:val="0"/>
      <w:marRight w:val="0"/>
      <w:marTop w:val="0"/>
      <w:marBottom w:val="0"/>
      <w:divBdr>
        <w:top w:val="none" w:sz="0" w:space="0" w:color="auto"/>
        <w:left w:val="none" w:sz="0" w:space="0" w:color="auto"/>
        <w:bottom w:val="none" w:sz="0" w:space="0" w:color="auto"/>
        <w:right w:val="none" w:sz="0" w:space="0" w:color="auto"/>
      </w:divBdr>
    </w:div>
    <w:div w:id="514465348">
      <w:marLeft w:val="0"/>
      <w:marRight w:val="0"/>
      <w:marTop w:val="0"/>
      <w:marBottom w:val="0"/>
      <w:divBdr>
        <w:top w:val="none" w:sz="0" w:space="0" w:color="auto"/>
        <w:left w:val="none" w:sz="0" w:space="0" w:color="auto"/>
        <w:bottom w:val="none" w:sz="0" w:space="0" w:color="auto"/>
        <w:right w:val="none" w:sz="0" w:space="0" w:color="auto"/>
      </w:divBdr>
    </w:div>
    <w:div w:id="514465349">
      <w:marLeft w:val="0"/>
      <w:marRight w:val="0"/>
      <w:marTop w:val="0"/>
      <w:marBottom w:val="0"/>
      <w:divBdr>
        <w:top w:val="none" w:sz="0" w:space="0" w:color="auto"/>
        <w:left w:val="none" w:sz="0" w:space="0" w:color="auto"/>
        <w:bottom w:val="none" w:sz="0" w:space="0" w:color="auto"/>
        <w:right w:val="none" w:sz="0" w:space="0" w:color="auto"/>
      </w:divBdr>
    </w:div>
    <w:div w:id="514465350">
      <w:marLeft w:val="0"/>
      <w:marRight w:val="0"/>
      <w:marTop w:val="0"/>
      <w:marBottom w:val="0"/>
      <w:divBdr>
        <w:top w:val="none" w:sz="0" w:space="0" w:color="auto"/>
        <w:left w:val="none" w:sz="0" w:space="0" w:color="auto"/>
        <w:bottom w:val="none" w:sz="0" w:space="0" w:color="auto"/>
        <w:right w:val="none" w:sz="0" w:space="0" w:color="auto"/>
      </w:divBdr>
    </w:div>
    <w:div w:id="5144653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1314</Words>
  <Characters>7753</Characters>
  <Application>Microsoft Office Word</Application>
  <DocSecurity>0</DocSecurity>
  <Lines>64</Lines>
  <Paragraphs>18</Paragraphs>
  <ScaleCrop>false</ScaleCrop>
  <Company>Pozemkový Fond ČR</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Jovanović Markéta DiS.</dc:creator>
  <cp:keywords/>
  <dc:description/>
  <cp:lastModifiedBy>Jovanović Markéta DiS.</cp:lastModifiedBy>
  <cp:revision>13</cp:revision>
  <cp:lastPrinted>2025-05-22T07:44:00Z</cp:lastPrinted>
  <dcterms:created xsi:type="dcterms:W3CDTF">2025-05-22T07:28:00Z</dcterms:created>
  <dcterms:modified xsi:type="dcterms:W3CDTF">2025-07-03T07:59:00Z</dcterms:modified>
</cp:coreProperties>
</file>