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B309" w14:textId="1C297492" w:rsidR="000050C3" w:rsidRDefault="00D45AD9">
      <w:pPr>
        <w:pStyle w:val="Zkladntext30"/>
        <w:shd w:val="clear" w:color="auto" w:fill="auto"/>
        <w:spacing w:after="387" w:line="274" w:lineRule="atLeast"/>
        <w:ind w:firstLine="0"/>
      </w:pPr>
      <w:r>
        <w:rPr>
          <w:noProof/>
        </w:rPr>
        <mc:AlternateContent>
          <mc:Choice Requires="wps">
            <w:drawing>
              <wp:anchor distT="0" distB="48895" distL="679450" distR="63500" simplePos="0" relativeHeight="377487104" behindDoc="1" locked="0" layoutInCell="1" allowOverlap="1" wp14:anchorId="0BF456BA" wp14:editId="0E6A396B">
                <wp:simplePos x="0" y="0"/>
                <wp:positionH relativeFrom="margin">
                  <wp:posOffset>2590800</wp:posOffset>
                </wp:positionH>
                <wp:positionV relativeFrom="paragraph">
                  <wp:posOffset>186055</wp:posOffset>
                </wp:positionV>
                <wp:extent cx="1005840" cy="76200"/>
                <wp:effectExtent l="1905" t="4445" r="1905" b="0"/>
                <wp:wrapSquare wrapText="left"/>
                <wp:docPr id="980695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83268" w14:textId="77777777" w:rsidR="000050C3" w:rsidRDefault="00000000">
                            <w:pPr>
                              <w:pStyle w:val="Zkladntext6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Ministerstvo životního prostředí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456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14.65pt;width:79.2pt;height:6pt;z-index:-125829376;visibility:visible;mso-wrap-style:square;mso-width-percent:0;mso-height-percent:0;mso-wrap-distance-left:53.5pt;mso-wrap-distance-top:0;mso-wrap-distance-right:5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" filled="f" stroked="f">
                <v:textbox style="mso-fit-shape-to-text:t" inset="0,0,0,0">
                  <w:txbxContent>
                    <w:p w14:paraId="04C83268" w14:textId="77777777" w:rsidR="000050C3" w:rsidRDefault="00000000">
                      <w:pPr>
                        <w:pStyle w:val="Zkladntext6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6Exact0"/>
                          <w:b/>
                          <w:bCs/>
                        </w:rPr>
                        <w:t>Ministerstvo životního prostředí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rPr>
          <w:rStyle w:val="Zkladntext31"/>
          <w:rFonts w:ascii="Arial Narrow" w:eastAsia="Arial Narrow" w:hAnsi="Arial Narrow" w:cs="Arial Narrow"/>
          <w:b/>
          <w:bCs/>
          <w:position w:val="-13"/>
          <w:sz w:val="28"/>
          <w:szCs w:val="28"/>
        </w:rPr>
        <w:t>■</w:t>
      </w:r>
      <w:r w:rsidR="00000000">
        <w:rPr>
          <w:rStyle w:val="Zkladntext31"/>
          <w:b/>
          <w:bCs/>
        </w:rPr>
        <w:t xml:space="preserve"> Spolufinancováno Evropskou unií</w:t>
      </w:r>
    </w:p>
    <w:p w14:paraId="7F3F3F6D" w14:textId="77777777" w:rsidR="000050C3" w:rsidRDefault="00000000">
      <w:pPr>
        <w:pStyle w:val="Zkladntext40"/>
        <w:shd w:val="clear" w:color="auto" w:fill="auto"/>
        <w:spacing w:before="0" w:after="30" w:line="240" w:lineRule="exact"/>
      </w:pPr>
      <w:r>
        <w:t>Příloha č. 2</w:t>
      </w:r>
    </w:p>
    <w:p w14:paraId="38712CAA" w14:textId="77777777" w:rsidR="000050C3" w:rsidRDefault="00000000">
      <w:pPr>
        <w:pStyle w:val="Nadpis20"/>
        <w:keepNext/>
        <w:keepLines/>
        <w:shd w:val="clear" w:color="auto" w:fill="auto"/>
        <w:spacing w:before="0" w:after="280" w:line="400" w:lineRule="exact"/>
        <w:ind w:left="20"/>
      </w:pPr>
      <w:bookmarkStart w:id="0" w:name="bookmark0"/>
      <w:r>
        <w:t>Kupní smlouva</w:t>
      </w:r>
      <w:bookmarkEnd w:id="0"/>
    </w:p>
    <w:p w14:paraId="68CB372B" w14:textId="77777777" w:rsidR="000050C3" w:rsidRDefault="00000000">
      <w:pPr>
        <w:pStyle w:val="Titulektabulky0"/>
        <w:framePr w:w="9096" w:wrap="notBeside" w:vAnchor="text" w:hAnchor="text" w:xAlign="center" w:y="1"/>
        <w:shd w:val="clear" w:color="auto" w:fill="auto"/>
        <w:spacing w:line="220" w:lineRule="exact"/>
      </w:pPr>
      <w:r>
        <w:t>Kupující: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6106"/>
      </w:tblGrid>
      <w:tr w:rsidR="000050C3" w14:paraId="4C422F7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05C6A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Název: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B628A6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Tun"/>
              </w:rPr>
              <w:t>Technické služby města Příbrami, příspěvková organizace</w:t>
            </w:r>
          </w:p>
        </w:tc>
      </w:tr>
      <w:tr w:rsidR="000050C3" w14:paraId="226A6BD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49751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Právní forma: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DCE26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příspěvková organizace</w:t>
            </w:r>
          </w:p>
        </w:tc>
      </w:tr>
      <w:tr w:rsidR="000050C3" w14:paraId="045A114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7B719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IČO/DIČ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8296E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00068047/ CZ00068047</w:t>
            </w:r>
          </w:p>
        </w:tc>
      </w:tr>
      <w:tr w:rsidR="000050C3" w14:paraId="59B1F94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623CB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Adresa sídla: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7E968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U Kasáren 6, 261 01 Příbram IV</w:t>
            </w:r>
          </w:p>
        </w:tc>
      </w:tr>
      <w:tr w:rsidR="000050C3" w14:paraId="760280B1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4B8A4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Oprávněný zástupce: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269E" w14:textId="77777777" w:rsidR="000050C3" w:rsidRPr="00CB3C42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color w:val="auto"/>
                <w:highlight w:val="black"/>
              </w:rPr>
            </w:pPr>
            <w:r w:rsidRPr="00CB3C42">
              <w:rPr>
                <w:rStyle w:val="Zkladntext21"/>
                <w:color w:val="auto"/>
                <w:highlight w:val="black"/>
              </w:rPr>
              <w:t>Ing. Irena Hofmanová, ředitelka</w:t>
            </w:r>
          </w:p>
        </w:tc>
      </w:tr>
      <w:tr w:rsidR="000050C3" w14:paraId="7B468D2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00BE6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Kontaktní osoba kupujícího: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54B4C" w14:textId="77777777" w:rsidR="000050C3" w:rsidRPr="00CB3C42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color w:val="auto"/>
                <w:highlight w:val="black"/>
              </w:rPr>
            </w:pPr>
            <w:r w:rsidRPr="00CB3C42">
              <w:rPr>
                <w:rStyle w:val="Zkladntext21"/>
                <w:color w:val="auto"/>
                <w:highlight w:val="black"/>
              </w:rPr>
              <w:t>Ing. Irena Hofmanová</w:t>
            </w:r>
          </w:p>
        </w:tc>
      </w:tr>
      <w:tr w:rsidR="000050C3" w14:paraId="260D3EF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14:paraId="5CA21C9C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Tel.:</w:t>
            </w:r>
          </w:p>
        </w:tc>
        <w:tc>
          <w:tcPr>
            <w:tcW w:w="6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067DC" w14:textId="77777777" w:rsidR="000050C3" w:rsidRPr="00CB3C42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color w:val="auto"/>
                <w:highlight w:val="black"/>
              </w:rPr>
            </w:pPr>
            <w:r w:rsidRPr="00CB3C42">
              <w:rPr>
                <w:rStyle w:val="Zkladntext21"/>
                <w:color w:val="auto"/>
                <w:highlight w:val="black"/>
              </w:rPr>
              <w:t>+420 777 705 601</w:t>
            </w:r>
          </w:p>
        </w:tc>
      </w:tr>
      <w:tr w:rsidR="000050C3" w14:paraId="0445D94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432C2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E-mail:</w:t>
            </w:r>
          </w:p>
        </w:tc>
        <w:tc>
          <w:tcPr>
            <w:tcW w:w="6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C37D0" w14:textId="77777777" w:rsidR="000050C3" w:rsidRPr="00CB3C42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color w:val="auto"/>
                <w:highlight w:val="black"/>
              </w:rPr>
            </w:pPr>
            <w:hyperlink r:id="rId7" w:history="1">
              <w:r w:rsidRPr="00CB3C42">
                <w:rPr>
                  <w:rStyle w:val="Hypertextovodkaz"/>
                  <w:color w:val="auto"/>
                  <w:highlight w:val="black"/>
                  <w:lang w:val="en-US" w:eastAsia="en-US" w:bidi="en-US"/>
                </w:rPr>
                <w:t>irena.hofmanova@ts-pb.cz</w:t>
              </w:r>
            </w:hyperlink>
          </w:p>
        </w:tc>
      </w:tr>
    </w:tbl>
    <w:p w14:paraId="06ADC49A" w14:textId="77777777" w:rsidR="000050C3" w:rsidRDefault="000050C3">
      <w:pPr>
        <w:framePr w:w="9096" w:wrap="notBeside" w:vAnchor="text" w:hAnchor="text" w:xAlign="center" w:y="1"/>
        <w:rPr>
          <w:sz w:val="2"/>
          <w:szCs w:val="2"/>
        </w:rPr>
      </w:pPr>
    </w:p>
    <w:p w14:paraId="535BFDD1" w14:textId="77777777" w:rsidR="000050C3" w:rsidRDefault="000050C3">
      <w:pPr>
        <w:rPr>
          <w:sz w:val="2"/>
          <w:szCs w:val="2"/>
        </w:rPr>
      </w:pPr>
    </w:p>
    <w:p w14:paraId="0B252BC5" w14:textId="77777777" w:rsidR="000050C3" w:rsidRDefault="00000000">
      <w:pPr>
        <w:pStyle w:val="Zkladntext50"/>
        <w:shd w:val="clear" w:color="auto" w:fill="auto"/>
        <w:spacing w:before="299" w:after="316" w:line="220" w:lineRule="exact"/>
      </w:pPr>
      <w:r>
        <w:t>a</w:t>
      </w:r>
    </w:p>
    <w:p w14:paraId="2C0CED2C" w14:textId="77777777" w:rsidR="000050C3" w:rsidRDefault="00000000">
      <w:pPr>
        <w:pStyle w:val="Titulektabulky0"/>
        <w:framePr w:w="9096" w:wrap="notBeside" w:vAnchor="text" w:hAnchor="text" w:xAlign="center" w:y="1"/>
        <w:shd w:val="clear" w:color="auto" w:fill="auto"/>
        <w:spacing w:line="220" w:lineRule="exact"/>
      </w:pPr>
      <w:r>
        <w:t>Prodávající: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6106"/>
      </w:tblGrid>
      <w:tr w:rsidR="000050C3" w14:paraId="725764F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38B34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Tun"/>
              </w:rPr>
              <w:t>Název: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FF1AD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Tun"/>
              </w:rPr>
              <w:t>Komunální technika, s.r.o.</w:t>
            </w:r>
          </w:p>
        </w:tc>
      </w:tr>
      <w:tr w:rsidR="000050C3" w14:paraId="7F329CB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A5ABD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1"/>
              </w:rPr>
              <w:t>IČO: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7BEE0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26684055</w:t>
            </w:r>
          </w:p>
        </w:tc>
      </w:tr>
      <w:tr w:rsidR="000050C3" w14:paraId="1B264F5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43183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1"/>
              </w:rPr>
              <w:t>DIČ: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C5E9C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CZ26684055</w:t>
            </w:r>
          </w:p>
        </w:tc>
      </w:tr>
      <w:tr w:rsidR="000050C3" w14:paraId="1608B7B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F10E1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1"/>
              </w:rPr>
              <w:t>Adresa sídla: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751C4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 xml:space="preserve">Boleslavská 1544, 250 01 Brandýs nad </w:t>
            </w:r>
            <w:proofErr w:type="gramStart"/>
            <w:r>
              <w:rPr>
                <w:rStyle w:val="Zkladntext21"/>
              </w:rPr>
              <w:t>Labem - Stará</w:t>
            </w:r>
            <w:proofErr w:type="gramEnd"/>
            <w:r>
              <w:rPr>
                <w:rStyle w:val="Zkladntext21"/>
              </w:rPr>
              <w:t xml:space="preserve"> Boleslav</w:t>
            </w:r>
          </w:p>
        </w:tc>
      </w:tr>
      <w:tr w:rsidR="000050C3" w14:paraId="6F7C01A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D2725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1"/>
              </w:rPr>
              <w:t>Plátce/neplátce DPH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3A8B5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ANO</w:t>
            </w:r>
          </w:p>
        </w:tc>
      </w:tr>
      <w:tr w:rsidR="000050C3" w14:paraId="586F33A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8D5C4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1"/>
              </w:rPr>
              <w:t>Číslo účtu: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D6F30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 w:rsidRPr="00CB3C42">
              <w:rPr>
                <w:rStyle w:val="Zkladntext21"/>
                <w:highlight w:val="black"/>
              </w:rPr>
              <w:t>296221485/0300</w:t>
            </w:r>
          </w:p>
        </w:tc>
      </w:tr>
      <w:tr w:rsidR="000050C3" w14:paraId="495ABFE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D050E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1"/>
              </w:rPr>
              <w:t>Zapsaná u: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7B8D7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Městského soudu Praha, oddíl C, vložka 87133</w:t>
            </w:r>
          </w:p>
        </w:tc>
      </w:tr>
      <w:tr w:rsidR="000050C3" w14:paraId="3BF31B93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12323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Zkladntext21"/>
              </w:rPr>
              <w:t>Osoba oprávněná jednat jménem prodávajícího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DD939" w14:textId="77777777" w:rsidR="000050C3" w:rsidRPr="00CB3C42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color w:val="auto"/>
                <w:highlight w:val="black"/>
              </w:rPr>
            </w:pPr>
            <w:r w:rsidRPr="00CB3C42">
              <w:rPr>
                <w:rStyle w:val="Zkladntext21"/>
                <w:color w:val="auto"/>
                <w:highlight w:val="black"/>
              </w:rPr>
              <w:t xml:space="preserve">Josef </w:t>
            </w:r>
            <w:proofErr w:type="gramStart"/>
            <w:r w:rsidRPr="00CB3C42">
              <w:rPr>
                <w:rStyle w:val="Zkladntext21"/>
                <w:color w:val="auto"/>
                <w:highlight w:val="black"/>
              </w:rPr>
              <w:t>Matějovský - zmocněný</w:t>
            </w:r>
            <w:proofErr w:type="gramEnd"/>
          </w:p>
        </w:tc>
      </w:tr>
      <w:tr w:rsidR="000050C3" w14:paraId="5E096A4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5B542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1"/>
              </w:rPr>
              <w:t>Kontaktní osoba prodávajícího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7A388" w14:textId="77777777" w:rsidR="000050C3" w:rsidRPr="00CB3C42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color w:val="auto"/>
                <w:highlight w:val="black"/>
              </w:rPr>
            </w:pPr>
            <w:r w:rsidRPr="00CB3C42">
              <w:rPr>
                <w:rStyle w:val="Zkladntext21"/>
                <w:color w:val="auto"/>
                <w:highlight w:val="black"/>
              </w:rPr>
              <w:t xml:space="preserve">Josef </w:t>
            </w:r>
            <w:proofErr w:type="gramStart"/>
            <w:r w:rsidRPr="00CB3C42">
              <w:rPr>
                <w:rStyle w:val="Zkladntext21"/>
                <w:color w:val="auto"/>
                <w:highlight w:val="black"/>
              </w:rPr>
              <w:t>Matějovský - zmocněný</w:t>
            </w:r>
            <w:proofErr w:type="gramEnd"/>
          </w:p>
        </w:tc>
      </w:tr>
      <w:tr w:rsidR="000050C3" w14:paraId="4DF1795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14:paraId="2A3FFA45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proofErr w:type="gramStart"/>
            <w:r>
              <w:rPr>
                <w:rStyle w:val="Zkladntext21"/>
              </w:rPr>
              <w:t>e- mail</w:t>
            </w:r>
            <w:proofErr w:type="gramEnd"/>
            <w:r>
              <w:rPr>
                <w:rStyle w:val="Zkladntext21"/>
              </w:rPr>
              <w:t>:</w:t>
            </w:r>
          </w:p>
        </w:tc>
        <w:tc>
          <w:tcPr>
            <w:tcW w:w="6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0EAED" w14:textId="77777777" w:rsidR="000050C3" w:rsidRPr="00CB3C42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color w:val="auto"/>
                <w:highlight w:val="black"/>
              </w:rPr>
            </w:pPr>
            <w:hyperlink r:id="rId8" w:history="1">
              <w:r w:rsidRPr="00CB3C42">
                <w:rPr>
                  <w:rStyle w:val="Hypertextovodkaz"/>
                  <w:color w:val="auto"/>
                  <w:highlight w:val="black"/>
                </w:rPr>
                <w:t>matejovsky@ktech.cz</w:t>
              </w:r>
            </w:hyperlink>
          </w:p>
        </w:tc>
      </w:tr>
      <w:tr w:rsidR="000050C3" w14:paraId="7C42A3C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8C02B" w14:textId="77777777" w:rsidR="000050C3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Zkladntext21"/>
              </w:rPr>
              <w:t>tel.: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108FE" w14:textId="77777777" w:rsidR="000050C3" w:rsidRPr="00CB3C42" w:rsidRDefault="00000000">
            <w:pPr>
              <w:pStyle w:val="Zkladntext20"/>
              <w:framePr w:w="909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color w:val="auto"/>
                <w:highlight w:val="black"/>
              </w:rPr>
            </w:pPr>
            <w:r w:rsidRPr="00CB3C42">
              <w:rPr>
                <w:rStyle w:val="Zkladntext21"/>
                <w:color w:val="auto"/>
                <w:highlight w:val="black"/>
              </w:rPr>
              <w:t>+420 775 590 196</w:t>
            </w:r>
          </w:p>
        </w:tc>
      </w:tr>
    </w:tbl>
    <w:p w14:paraId="23930422" w14:textId="77777777" w:rsidR="000050C3" w:rsidRDefault="000050C3">
      <w:pPr>
        <w:framePr w:w="9096" w:wrap="notBeside" w:vAnchor="text" w:hAnchor="text" w:xAlign="center" w:y="1"/>
        <w:rPr>
          <w:sz w:val="2"/>
          <w:szCs w:val="2"/>
        </w:rPr>
      </w:pPr>
    </w:p>
    <w:p w14:paraId="5A124E36" w14:textId="77777777" w:rsidR="000050C3" w:rsidRDefault="000050C3">
      <w:pPr>
        <w:rPr>
          <w:sz w:val="2"/>
          <w:szCs w:val="2"/>
        </w:rPr>
      </w:pPr>
    </w:p>
    <w:p w14:paraId="0B4F60DC" w14:textId="77777777" w:rsidR="000050C3" w:rsidRDefault="00000000">
      <w:pPr>
        <w:pStyle w:val="Zkladntext20"/>
        <w:shd w:val="clear" w:color="auto" w:fill="auto"/>
        <w:spacing w:before="40" w:after="182"/>
        <w:ind w:firstLine="0"/>
      </w:pPr>
      <w:r>
        <w:t>spolu uzavírají Kupní smlouvu (dále jen „smlouva") dle ustanovení § 2079 a násl. zákona č. 89/2012 Sb., občanský zákoník, ve znění pozdějších předpisů (dále jen „občanský zákoník").</w:t>
      </w:r>
    </w:p>
    <w:p w14:paraId="7F439955" w14:textId="77777777" w:rsidR="000050C3" w:rsidRDefault="00000000">
      <w:pPr>
        <w:pStyle w:val="Nadpis30"/>
        <w:keepNext/>
        <w:keepLines/>
        <w:shd w:val="clear" w:color="auto" w:fill="auto"/>
        <w:spacing w:before="0" w:after="95" w:line="220" w:lineRule="exact"/>
        <w:ind w:left="20"/>
      </w:pPr>
      <w:bookmarkStart w:id="1" w:name="bookmark1"/>
      <w:r>
        <w:t>Preambule</w:t>
      </w:r>
      <w:bookmarkEnd w:id="1"/>
    </w:p>
    <w:p w14:paraId="5F5E41AC" w14:textId="77777777" w:rsidR="000050C3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244" w:line="312" w:lineRule="exact"/>
        <w:ind w:left="760"/>
        <w:jc w:val="both"/>
      </w:pPr>
      <w:r>
        <w:t xml:space="preserve">Tuto smlouvu uzavírá kupující s prodávajícím, jakožto s vybraným dodavatelem ze zadávacího řízení vyhlášeného kupujícím pro veřejnou zakázku: </w:t>
      </w:r>
      <w:r>
        <w:rPr>
          <w:rStyle w:val="Zkladntext2Tun0"/>
        </w:rPr>
        <w:t xml:space="preserve">„Nákup nádob na tříděné odpady pro město </w:t>
      </w:r>
      <w:proofErr w:type="gramStart"/>
      <w:r>
        <w:rPr>
          <w:rStyle w:val="Zkladntext2Tun0"/>
        </w:rPr>
        <w:t>Příbram - nákup</w:t>
      </w:r>
      <w:proofErr w:type="gramEnd"/>
      <w:r>
        <w:rPr>
          <w:rStyle w:val="Zkladntext2Tun0"/>
        </w:rPr>
        <w:t xml:space="preserve"> </w:t>
      </w:r>
      <w:proofErr w:type="gramStart"/>
      <w:r>
        <w:rPr>
          <w:rStyle w:val="Zkladntext2Tun0"/>
        </w:rPr>
        <w:t xml:space="preserve">nádob </w:t>
      </w:r>
      <w:r>
        <w:rPr>
          <w:rStyle w:val="Zkladntext2Tun1"/>
        </w:rPr>
        <w:t>- technické</w:t>
      </w:r>
      <w:proofErr w:type="gramEnd"/>
      <w:r>
        <w:rPr>
          <w:rStyle w:val="Zkladntext2Tun1"/>
        </w:rPr>
        <w:t xml:space="preserve"> služby</w:t>
      </w:r>
      <w:r>
        <w:t>".</w:t>
      </w:r>
    </w:p>
    <w:p w14:paraId="3E0A3DA0" w14:textId="77777777" w:rsidR="000050C3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07" w:lineRule="exact"/>
        <w:ind w:left="760" w:hanging="360"/>
        <w:jc w:val="both"/>
        <w:sectPr w:rsidR="000050C3">
          <w:headerReference w:type="default" r:id="rId9"/>
          <w:footerReference w:type="default" r:id="rId10"/>
          <w:pgSz w:w="11900" w:h="16840"/>
          <w:pgMar w:top="464" w:right="1340" w:bottom="464" w:left="1383" w:header="0" w:footer="3" w:gutter="0"/>
          <w:cols w:space="720"/>
          <w:noEndnote/>
          <w:docGrid w:linePitch="360"/>
        </w:sectPr>
      </w:pPr>
      <w:r>
        <w:t xml:space="preserve">Tato smlouva je součástí realizace projektu kupujícího v rámci podpory: Operační program Životní prostředí 2021-2027, Prioritní osa: 1 - Životní prostředí, Specifický cíl 1.5: Podpora přechodu na oběhové hospodářství účinně využívající zdroje, Opatření 1.5.5 - Výstavba a modernizace sběrných dvorů, doplnění a zefektivnění systému odděleného sběru/svozu zejména komunálních odpadů včetně podpory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 xml:space="preserve"> systémů a zavádění systémů PAYT</w:t>
      </w:r>
    </w:p>
    <w:p w14:paraId="29EAEA4F" w14:textId="77777777" w:rsidR="000050C3" w:rsidRDefault="00000000">
      <w:pPr>
        <w:pStyle w:val="Zkladntext30"/>
        <w:shd w:val="clear" w:color="auto" w:fill="auto"/>
        <w:spacing w:after="329" w:line="274" w:lineRule="atLeast"/>
        <w:ind w:firstLine="0"/>
      </w:pPr>
      <w:r>
        <w:rPr>
          <w:rStyle w:val="Zkladntext31"/>
          <w:rFonts w:ascii="Arial Narrow" w:eastAsia="Arial Narrow" w:hAnsi="Arial Narrow" w:cs="Arial Narrow"/>
          <w:b/>
          <w:bCs/>
          <w:position w:val="-13"/>
          <w:sz w:val="28"/>
          <w:szCs w:val="28"/>
        </w:rPr>
        <w:lastRenderedPageBreak/>
        <w:t>■</w:t>
      </w:r>
      <w:r>
        <w:rPr>
          <w:rStyle w:val="Zkladntext31"/>
          <w:b/>
          <w:bCs/>
        </w:rPr>
        <w:t xml:space="preserve"> Spolufinancováno Evropskou unií</w:t>
      </w:r>
    </w:p>
    <w:p w14:paraId="342BA19B" w14:textId="1B0E4E2F" w:rsidR="000050C3" w:rsidRDefault="00D45AD9">
      <w:pPr>
        <w:pStyle w:val="Zkladntext20"/>
        <w:shd w:val="clear" w:color="auto" w:fill="auto"/>
        <w:spacing w:before="0" w:after="194" w:line="312" w:lineRule="exact"/>
        <w:ind w:left="760" w:firstLine="0"/>
        <w:jc w:val="both"/>
      </w:pPr>
      <w:r>
        <w:rPr>
          <w:noProof/>
        </w:rPr>
        <mc:AlternateContent>
          <mc:Choice Requires="wps">
            <w:drawing>
              <wp:anchor distT="0" distB="48895" distL="679450" distR="63500" simplePos="0" relativeHeight="377487105" behindDoc="1" locked="0" layoutInCell="1" allowOverlap="1" wp14:anchorId="37AFDE62" wp14:editId="6919BA55">
                <wp:simplePos x="0" y="0"/>
                <wp:positionH relativeFrom="margin">
                  <wp:posOffset>2590800</wp:posOffset>
                </wp:positionH>
                <wp:positionV relativeFrom="paragraph">
                  <wp:posOffset>-481330</wp:posOffset>
                </wp:positionV>
                <wp:extent cx="1005840" cy="76200"/>
                <wp:effectExtent l="1905" t="1270" r="1905" b="0"/>
                <wp:wrapSquare wrapText="left"/>
                <wp:docPr id="2494321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8429A" w14:textId="77777777" w:rsidR="000050C3" w:rsidRDefault="00000000">
                            <w:pPr>
                              <w:pStyle w:val="Zkladntext6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Ministerstvo životního prostředí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FDE62" id="Text Box 5" o:spid="_x0000_s1027" type="#_x0000_t202" style="position:absolute;left:0;text-align:left;margin-left:204pt;margin-top:-37.9pt;width:79.2pt;height:6pt;z-index:-125829375;visibility:visible;mso-wrap-style:square;mso-width-percent:0;mso-height-percent:0;mso-wrap-distance-left:53.5pt;mso-wrap-distance-top:0;mso-wrap-distance-right:5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" filled="f" stroked="f">
                <v:textbox style="mso-fit-shape-to-text:t" inset="0,0,0,0">
                  <w:txbxContent>
                    <w:p w14:paraId="02C8429A" w14:textId="77777777" w:rsidR="000050C3" w:rsidRDefault="00000000">
                      <w:pPr>
                        <w:pStyle w:val="Zkladntext6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6Exact0"/>
                          <w:b/>
                          <w:bCs/>
                        </w:rPr>
                        <w:t>Ministerstvo životního prostředí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("</w:t>
      </w:r>
      <w:proofErr w:type="spellStart"/>
      <w:r w:rsidR="00000000">
        <w:t>Pay</w:t>
      </w:r>
      <w:proofErr w:type="spellEnd"/>
      <w:r w:rsidR="00000000">
        <w:t>-as-</w:t>
      </w:r>
      <w:proofErr w:type="spellStart"/>
      <w:r w:rsidR="00000000">
        <w:t>You</w:t>
      </w:r>
      <w:proofErr w:type="spellEnd"/>
      <w:r w:rsidR="00000000">
        <w:t>-</w:t>
      </w:r>
      <w:proofErr w:type="spellStart"/>
      <w:r w:rsidR="00000000">
        <w:t>Throw</w:t>
      </w:r>
      <w:proofErr w:type="spellEnd"/>
      <w:r w:rsidR="00000000">
        <w:t xml:space="preserve">") - Projekt: Nákup nádob na tříděné odpady pro město </w:t>
      </w:r>
      <w:proofErr w:type="gramStart"/>
      <w:r w:rsidR="00000000">
        <w:t>Příbram - nákup</w:t>
      </w:r>
      <w:proofErr w:type="gramEnd"/>
      <w:r w:rsidR="00000000">
        <w:t xml:space="preserve"> svozového vozidla. Číslo projektu: CZ.05.01.05/05/23_059/0003363.</w:t>
      </w:r>
    </w:p>
    <w:p w14:paraId="08E38709" w14:textId="77777777" w:rsidR="000050C3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846"/>
        </w:tabs>
        <w:spacing w:before="0" w:after="231" w:line="220" w:lineRule="exact"/>
        <w:ind w:left="3380"/>
        <w:jc w:val="both"/>
      </w:pPr>
      <w:bookmarkStart w:id="2" w:name="bookmark2"/>
      <w:r>
        <w:t>Předmět a účel smlouvy</w:t>
      </w:r>
      <w:bookmarkEnd w:id="2"/>
    </w:p>
    <w:p w14:paraId="1BC021F0" w14:textId="77777777" w:rsidR="000050C3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611"/>
        </w:tabs>
        <w:spacing w:before="0" w:line="293" w:lineRule="exact"/>
        <w:ind w:left="600" w:hanging="420"/>
        <w:jc w:val="both"/>
      </w:pPr>
      <w:r>
        <w:t>Předmětem této smlouvy je závazek prodávajícího odevzdat předmět této smlouvy kupujícímu a umožnit mu nabýt vlastnické právo k předmětu této smlouvy. Kupující se zavazuje, že předmět této smlouvy, dodaný řádně a včas za podmínek a ve lhůtách sjednaných touto smlouvou převezme a zaplatí prodávajícímu kupní cenu. Předmětem této smlouvy je dodávka 500 ks nádob na tříděné odpady o objemu 240 l (na bioodpad) a 500 ks RFID čipů, a to dle specifikovaných parametrů uvedených v příloze č. 1 této smlouvy.</w:t>
      </w:r>
    </w:p>
    <w:p w14:paraId="34E2BA79" w14:textId="77777777" w:rsidR="000050C3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611"/>
        </w:tabs>
        <w:spacing w:before="0" w:line="293" w:lineRule="exact"/>
        <w:ind w:left="600" w:hanging="420"/>
        <w:jc w:val="both"/>
      </w:pPr>
      <w:r>
        <w:t>Předmětem této smlouvy je taktéž dodávka zboží na místa určená kupujícím, vykládka zboží bez asistence kupujícího, kompletace zboží (vyjma koleček, která na zboží připevní kupující) a připevnění RFID čipů v podobě vrutu do límce nádoby zašroubováním. Prodávající dále zajistí výrobu polepů v souladu s grafickým manuálem povinné publicity a jejich nalepení na zboží (dále jen „předmět smlouvy" nebo „zboží").</w:t>
      </w:r>
    </w:p>
    <w:p w14:paraId="791875F7" w14:textId="77777777" w:rsidR="000050C3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611"/>
        </w:tabs>
        <w:spacing w:before="0" w:after="178" w:line="293" w:lineRule="exact"/>
        <w:ind w:left="600" w:hanging="420"/>
        <w:jc w:val="both"/>
      </w:pPr>
      <w:r>
        <w:t>Prodávající dodá kupujícímu předmět této smlouvy nový, nepoužívaný, nerenovovaný a plně funkční.</w:t>
      </w:r>
    </w:p>
    <w:p w14:paraId="3A7285E8" w14:textId="77777777" w:rsidR="000050C3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2985"/>
        </w:tabs>
        <w:spacing w:before="0" w:after="289" w:line="220" w:lineRule="exact"/>
        <w:ind w:left="2500"/>
        <w:jc w:val="both"/>
      </w:pPr>
      <w:bookmarkStart w:id="3" w:name="bookmark3"/>
      <w:r>
        <w:t>Předání předmětu smlouvy a místo plnění</w:t>
      </w:r>
      <w:bookmarkEnd w:id="3"/>
    </w:p>
    <w:p w14:paraId="5687F4D0" w14:textId="77777777" w:rsidR="000050C3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169" w:line="220" w:lineRule="exact"/>
        <w:ind w:left="600" w:hanging="420"/>
        <w:jc w:val="both"/>
      </w:pPr>
      <w:r>
        <w:t>Při předání i části předmětu této smlouvy předloží prodávající kupujícímu předávací protokol.</w:t>
      </w:r>
    </w:p>
    <w:p w14:paraId="38C7C01B" w14:textId="77777777" w:rsidR="000050C3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100" w:line="220" w:lineRule="exact"/>
        <w:ind w:left="600" w:hanging="420"/>
        <w:jc w:val="both"/>
      </w:pPr>
      <w:r>
        <w:t>Součástí předávacího protokolu o předání a převzetí předmětu této smlouvy bude zejména:</w:t>
      </w:r>
    </w:p>
    <w:p w14:paraId="62219EE7" w14:textId="77777777" w:rsidR="000050C3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1034"/>
        </w:tabs>
        <w:spacing w:before="0" w:after="0" w:line="312" w:lineRule="exact"/>
        <w:ind w:left="1020" w:hanging="420"/>
        <w:jc w:val="both"/>
      </w:pPr>
      <w:r>
        <w:t xml:space="preserve">publicita projektu dle bodu </w:t>
      </w:r>
      <w:r>
        <w:rPr>
          <w:rStyle w:val="Zkladntext2Tun0"/>
        </w:rPr>
        <w:t>IX</w:t>
      </w:r>
      <w:r>
        <w:t xml:space="preserve">. </w:t>
      </w:r>
      <w:r>
        <w:rPr>
          <w:rStyle w:val="Zkladntext2TunKurzva"/>
        </w:rPr>
        <w:t>Obecná ustanovení</w:t>
      </w:r>
      <w:r>
        <w:rPr>
          <w:rStyle w:val="Zkladntext2Tun0"/>
        </w:rPr>
        <w:t xml:space="preserve"> </w:t>
      </w:r>
      <w:r>
        <w:t>odstavce 1</w:t>
      </w:r>
    </w:p>
    <w:p w14:paraId="3ED9EE9E" w14:textId="77777777" w:rsidR="000050C3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1034"/>
        </w:tabs>
        <w:spacing w:before="0" w:after="0" w:line="312" w:lineRule="exact"/>
        <w:ind w:left="1020" w:hanging="420"/>
        <w:jc w:val="both"/>
      </w:pPr>
      <w:r>
        <w:t>smluvní strany</w:t>
      </w:r>
    </w:p>
    <w:p w14:paraId="49A3F00D" w14:textId="77777777" w:rsidR="000050C3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1034"/>
        </w:tabs>
        <w:spacing w:before="0" w:after="0" w:line="312" w:lineRule="exact"/>
        <w:ind w:left="1020" w:hanging="420"/>
        <w:jc w:val="both"/>
      </w:pPr>
      <w:r>
        <w:t>předmět předání (soupis a specifikace dodaných jednotlivých položek)</w:t>
      </w:r>
    </w:p>
    <w:p w14:paraId="313CF598" w14:textId="77777777" w:rsidR="000050C3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1034"/>
        </w:tabs>
        <w:spacing w:before="0" w:after="194" w:line="312" w:lineRule="exact"/>
        <w:ind w:left="1020" w:right="220" w:hanging="420"/>
        <w:jc w:val="both"/>
      </w:pPr>
      <w:r>
        <w:t xml:space="preserve">znění „Nákup nádob na tříděné odpady pro město </w:t>
      </w:r>
      <w:proofErr w:type="gramStart"/>
      <w:r>
        <w:t>Příbram - nákup</w:t>
      </w:r>
      <w:proofErr w:type="gramEnd"/>
      <w:r>
        <w:t xml:space="preserve"> svozového vozidla. Jedná se o projekt OPŽP CZ.05.01.05/05/23_059/0003363" (dále jen „předávací protokol").</w:t>
      </w:r>
    </w:p>
    <w:p w14:paraId="0AA69E04" w14:textId="77777777" w:rsidR="000050C3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104" w:line="220" w:lineRule="exact"/>
        <w:ind w:left="600" w:hanging="420"/>
        <w:jc w:val="both"/>
      </w:pPr>
      <w:r>
        <w:t>Místo plnění předmětu kupní smlouvy je Areál BUS REAL, K Podlesí 541, 261 01 Příbram.</w:t>
      </w:r>
    </w:p>
    <w:p w14:paraId="3508B21B" w14:textId="77777777" w:rsidR="000050C3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194" w:line="312" w:lineRule="exact"/>
        <w:ind w:left="600" w:hanging="420"/>
        <w:jc w:val="both"/>
      </w:pPr>
      <w:r>
        <w:t>Dopravu dodávky z provozovny prodávajícího do místa plnění zajišťuje prodávající na své náklady.</w:t>
      </w:r>
    </w:p>
    <w:p w14:paraId="29A5878F" w14:textId="77777777" w:rsidR="000050C3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95" w:line="220" w:lineRule="exact"/>
        <w:ind w:left="600" w:hanging="420"/>
        <w:jc w:val="both"/>
      </w:pPr>
      <w:r>
        <w:t>Kupující provede kontrolu předaného předmětu této smlouvy.</w:t>
      </w:r>
    </w:p>
    <w:p w14:paraId="4E4E32F1" w14:textId="77777777" w:rsidR="000050C3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124" w:line="312" w:lineRule="exact"/>
        <w:ind w:left="600" w:hanging="420"/>
        <w:jc w:val="both"/>
      </w:pPr>
      <w:r>
        <w:t>Zboží vykazující zjevné vady, nebo nesplňuje-li technické parametry, není kupující povinen převzít.</w:t>
      </w:r>
    </w:p>
    <w:p w14:paraId="29053805" w14:textId="77777777" w:rsidR="000050C3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0" w:line="307" w:lineRule="exact"/>
        <w:ind w:left="600" w:hanging="420"/>
        <w:jc w:val="both"/>
      </w:pPr>
      <w:r>
        <w:t>Prodávající je povinen doložit při předání zboží mj. všechny technické parametry zboží uvedené v příloze č. 1 této smlouvy, a to zejména technickou dokumentací zboží od výrobce, nebo dodavatele v českém jazyce.</w:t>
      </w:r>
    </w:p>
    <w:p w14:paraId="4842E3F2" w14:textId="77777777" w:rsidR="000050C3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303" w:line="220" w:lineRule="exact"/>
        <w:ind w:left="600" w:hanging="420"/>
        <w:jc w:val="both"/>
      </w:pPr>
      <w:r>
        <w:t>Vlastnické právo ke zboží a nebezpečí škody na zboží přechází na kupujícího převzetím zboží.</w:t>
      </w:r>
    </w:p>
    <w:p w14:paraId="492F835F" w14:textId="77777777" w:rsidR="000050C3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4313"/>
        </w:tabs>
        <w:spacing w:before="0" w:after="0" w:line="220" w:lineRule="exact"/>
        <w:ind w:left="3780"/>
        <w:jc w:val="both"/>
        <w:sectPr w:rsidR="000050C3">
          <w:pgSz w:w="11900" w:h="16840"/>
          <w:pgMar w:top="524" w:right="1388" w:bottom="524" w:left="1383" w:header="0" w:footer="3" w:gutter="0"/>
          <w:cols w:space="720"/>
          <w:noEndnote/>
          <w:docGrid w:linePitch="360"/>
        </w:sectPr>
      </w:pPr>
      <w:bookmarkStart w:id="4" w:name="bookmark4"/>
      <w:r>
        <w:t>Lhůty plnění</w:t>
      </w:r>
      <w:bookmarkEnd w:id="4"/>
    </w:p>
    <w:p w14:paraId="3ECF9FCA" w14:textId="77777777" w:rsidR="000050C3" w:rsidRDefault="00000000">
      <w:pPr>
        <w:pStyle w:val="Zkladntext30"/>
        <w:shd w:val="clear" w:color="auto" w:fill="auto"/>
        <w:spacing w:after="329" w:line="274" w:lineRule="atLeast"/>
        <w:ind w:firstLine="0"/>
      </w:pPr>
      <w:r>
        <w:rPr>
          <w:rStyle w:val="Zkladntext31"/>
          <w:rFonts w:ascii="Arial Narrow" w:eastAsia="Arial Narrow" w:hAnsi="Arial Narrow" w:cs="Arial Narrow"/>
          <w:b/>
          <w:bCs/>
          <w:position w:val="-13"/>
          <w:sz w:val="28"/>
          <w:szCs w:val="28"/>
        </w:rPr>
        <w:lastRenderedPageBreak/>
        <w:t>■</w:t>
      </w:r>
      <w:r>
        <w:rPr>
          <w:rStyle w:val="Zkladntext31"/>
          <w:b/>
          <w:bCs/>
        </w:rPr>
        <w:t xml:space="preserve"> Spolufinancováno Evropskou unií</w:t>
      </w:r>
    </w:p>
    <w:p w14:paraId="3E31DEC7" w14:textId="31184A7A" w:rsidR="000050C3" w:rsidRDefault="00D45AD9">
      <w:pPr>
        <w:pStyle w:val="Zkladntext20"/>
        <w:shd w:val="clear" w:color="auto" w:fill="auto"/>
        <w:spacing w:before="0" w:after="194" w:line="312" w:lineRule="exact"/>
        <w:ind w:left="600" w:firstLine="0"/>
        <w:jc w:val="both"/>
      </w:pPr>
      <w:r>
        <w:rPr>
          <w:noProof/>
        </w:rPr>
        <mc:AlternateContent>
          <mc:Choice Requires="wps">
            <w:drawing>
              <wp:anchor distT="0" distB="48895" distL="679450" distR="63500" simplePos="0" relativeHeight="377487106" behindDoc="1" locked="0" layoutInCell="1" allowOverlap="1" wp14:anchorId="70F33402" wp14:editId="683AC158">
                <wp:simplePos x="0" y="0"/>
                <wp:positionH relativeFrom="margin">
                  <wp:posOffset>2590800</wp:posOffset>
                </wp:positionH>
                <wp:positionV relativeFrom="paragraph">
                  <wp:posOffset>-484505</wp:posOffset>
                </wp:positionV>
                <wp:extent cx="1005840" cy="76200"/>
                <wp:effectExtent l="1905" t="1270" r="1905" b="0"/>
                <wp:wrapSquare wrapText="left"/>
                <wp:docPr id="11225789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4A291" w14:textId="77777777" w:rsidR="000050C3" w:rsidRDefault="00000000">
                            <w:pPr>
                              <w:pStyle w:val="Zkladntext6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Ministerstvo životního prostředí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33402" id="Text Box 6" o:spid="_x0000_s1028" type="#_x0000_t202" style="position:absolute;left:0;text-align:left;margin-left:204pt;margin-top:-38.15pt;width:79.2pt;height:6pt;z-index:-125829374;visibility:visible;mso-wrap-style:square;mso-width-percent:0;mso-height-percent:0;mso-wrap-distance-left:53.5pt;mso-wrap-distance-top:0;mso-wrap-distance-right:5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" filled="f" stroked="f">
                <v:textbox style="mso-fit-shape-to-text:t" inset="0,0,0,0">
                  <w:txbxContent>
                    <w:p w14:paraId="0C34A291" w14:textId="77777777" w:rsidR="000050C3" w:rsidRDefault="00000000">
                      <w:pPr>
                        <w:pStyle w:val="Zkladntext6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6Exact0"/>
                          <w:b/>
                          <w:bCs/>
                        </w:rPr>
                        <w:t>Ministerstvo životního prostředí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Prodávající se zavazuje odevzdat kupujícímu předmět koupě v termínu do 90 dní od účinnosti smlouvy.</w:t>
      </w:r>
    </w:p>
    <w:p w14:paraId="1A3C3C55" w14:textId="77777777" w:rsidR="000050C3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4325"/>
        </w:tabs>
        <w:spacing w:before="0" w:after="255" w:line="220" w:lineRule="exact"/>
        <w:ind w:left="3720"/>
        <w:jc w:val="both"/>
      </w:pPr>
      <w:bookmarkStart w:id="5" w:name="bookmark5"/>
      <w:r>
        <w:t>Cena za zboží</w:t>
      </w:r>
      <w:bookmarkEnd w:id="5"/>
    </w:p>
    <w:p w14:paraId="13E339A9" w14:textId="77777777" w:rsidR="000050C3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592"/>
        </w:tabs>
        <w:spacing w:before="0" w:after="306" w:line="269" w:lineRule="exact"/>
        <w:ind w:left="600" w:hanging="420"/>
        <w:jc w:val="both"/>
      </w:pPr>
      <w:r>
        <w:t>Uvedená cena je cena pevná, nezávislá na průběhu inflace a kurzu Kč a zahrnuje veškeré náklady prodávajícího za předmět této smlouvy.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763"/>
        <w:gridCol w:w="1162"/>
        <w:gridCol w:w="1171"/>
      </w:tblGrid>
      <w:tr w:rsidR="000050C3" w14:paraId="4E69D792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7C564" w14:textId="77777777" w:rsidR="000050C3" w:rsidRDefault="00000000">
            <w:pPr>
              <w:pStyle w:val="Zkladntext20"/>
              <w:framePr w:w="84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Tun"/>
              </w:rPr>
              <w:t>Zboží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C3B43" w14:textId="77777777" w:rsidR="000050C3" w:rsidRDefault="00000000">
            <w:pPr>
              <w:pStyle w:val="Zkladntext20"/>
              <w:framePr w:w="8486" w:wrap="notBeside" w:vAnchor="text" w:hAnchor="text" w:xAlign="center" w:y="1"/>
              <w:shd w:val="clear" w:color="auto" w:fill="auto"/>
              <w:spacing w:before="0" w:after="60" w:line="220" w:lineRule="exact"/>
              <w:ind w:left="140" w:firstLine="0"/>
            </w:pPr>
            <w:r>
              <w:rPr>
                <w:rStyle w:val="Zkladntext2Tun"/>
              </w:rPr>
              <w:t>Počet</w:t>
            </w:r>
          </w:p>
          <w:p w14:paraId="4D0A3A14" w14:textId="77777777" w:rsidR="000050C3" w:rsidRDefault="00000000">
            <w:pPr>
              <w:pStyle w:val="Zkladntext20"/>
              <w:framePr w:w="8486" w:wrap="notBeside" w:vAnchor="text" w:hAnchor="text" w:xAlign="center" w:y="1"/>
              <w:shd w:val="clear" w:color="auto" w:fill="auto"/>
              <w:spacing w:before="60" w:after="0" w:line="220" w:lineRule="exact"/>
              <w:ind w:right="240" w:firstLine="0"/>
              <w:jc w:val="right"/>
            </w:pPr>
            <w:r>
              <w:rPr>
                <w:rStyle w:val="Zkladntext2Tun"/>
              </w:rPr>
              <w:t>ks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2E8B6" w14:textId="77777777" w:rsidR="000050C3" w:rsidRDefault="00000000">
            <w:pPr>
              <w:pStyle w:val="Zkladntext20"/>
              <w:framePr w:w="848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Zkladntext2Tun"/>
              </w:rPr>
              <w:t>Cena v Kč bez DPH za 1 kus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6409F" w14:textId="77777777" w:rsidR="000050C3" w:rsidRDefault="00000000">
            <w:pPr>
              <w:pStyle w:val="Zkladntext20"/>
              <w:framePr w:w="848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Zkladntext2Tun"/>
              </w:rPr>
              <w:t>Celkem v Kč bez DPH</w:t>
            </w:r>
          </w:p>
        </w:tc>
      </w:tr>
      <w:tr w:rsidR="000050C3" w14:paraId="33252E15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FE4A3" w14:textId="77777777" w:rsidR="000050C3" w:rsidRDefault="00000000">
            <w:pPr>
              <w:pStyle w:val="Zkladntext20"/>
              <w:framePr w:w="84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 xml:space="preserve">Nádoba na tříděné odpady 240 </w:t>
            </w:r>
            <w:proofErr w:type="gramStart"/>
            <w:r>
              <w:rPr>
                <w:rStyle w:val="Zkladntext21"/>
              </w:rPr>
              <w:t>l - bioodpad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330EF" w14:textId="77777777" w:rsidR="000050C3" w:rsidRDefault="00000000">
            <w:pPr>
              <w:pStyle w:val="Zkladntext20"/>
              <w:framePr w:w="8486" w:wrap="notBeside" w:vAnchor="text" w:hAnchor="text" w:xAlign="center" w:y="1"/>
              <w:shd w:val="clear" w:color="auto" w:fill="auto"/>
              <w:spacing w:before="0" w:after="0" w:line="220" w:lineRule="exact"/>
              <w:ind w:right="240" w:firstLine="0"/>
              <w:jc w:val="right"/>
            </w:pPr>
            <w:r>
              <w:rPr>
                <w:rStyle w:val="Zkladntext21"/>
              </w:rPr>
              <w:t>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913FE" w14:textId="77777777" w:rsidR="000050C3" w:rsidRDefault="00000000">
            <w:pPr>
              <w:pStyle w:val="Zkladntext20"/>
              <w:framePr w:w="8486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</w:pPr>
            <w:proofErr w:type="gramStart"/>
            <w:r>
              <w:rPr>
                <w:rStyle w:val="Zkladntext2Tun"/>
              </w:rPr>
              <w:t>1.005,-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E8F1" w14:textId="77777777" w:rsidR="000050C3" w:rsidRDefault="00000000">
            <w:pPr>
              <w:pStyle w:val="Zkladntext20"/>
              <w:framePr w:w="8486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</w:pPr>
            <w:proofErr w:type="gramStart"/>
            <w:r>
              <w:rPr>
                <w:rStyle w:val="Zkladntext2Tun"/>
              </w:rPr>
              <w:t>502.500,-</w:t>
            </w:r>
            <w:proofErr w:type="gramEnd"/>
          </w:p>
        </w:tc>
      </w:tr>
      <w:tr w:rsidR="000050C3" w14:paraId="3716B53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5AEE0" w14:textId="77777777" w:rsidR="000050C3" w:rsidRDefault="00000000">
            <w:pPr>
              <w:pStyle w:val="Zkladntext20"/>
              <w:framePr w:w="84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Dodávka a připevnění RFID čipů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299A6" w14:textId="77777777" w:rsidR="000050C3" w:rsidRDefault="00000000">
            <w:pPr>
              <w:pStyle w:val="Zkladntext20"/>
              <w:framePr w:w="8486" w:wrap="notBeside" w:vAnchor="text" w:hAnchor="text" w:xAlign="center" w:y="1"/>
              <w:shd w:val="clear" w:color="auto" w:fill="auto"/>
              <w:spacing w:before="0" w:after="0" w:line="220" w:lineRule="exact"/>
              <w:ind w:right="240" w:firstLine="0"/>
              <w:jc w:val="right"/>
            </w:pPr>
            <w:r>
              <w:rPr>
                <w:rStyle w:val="Zkladntext21"/>
              </w:rPr>
              <w:t>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D39B6" w14:textId="77777777" w:rsidR="000050C3" w:rsidRDefault="00000000">
            <w:pPr>
              <w:pStyle w:val="Zkladntext20"/>
              <w:framePr w:w="84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"/>
              </w:rPr>
              <w:t>30,-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F519" w14:textId="77777777" w:rsidR="000050C3" w:rsidRDefault="00000000">
            <w:pPr>
              <w:pStyle w:val="Zkladntext20"/>
              <w:framePr w:w="8486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</w:pPr>
            <w:proofErr w:type="gramStart"/>
            <w:r>
              <w:rPr>
                <w:rStyle w:val="Zkladntext2Tun"/>
              </w:rPr>
              <w:t>15.000,-</w:t>
            </w:r>
            <w:proofErr w:type="gramEnd"/>
          </w:p>
        </w:tc>
      </w:tr>
    </w:tbl>
    <w:p w14:paraId="7D321554" w14:textId="77777777" w:rsidR="000050C3" w:rsidRDefault="000050C3">
      <w:pPr>
        <w:framePr w:w="8486" w:wrap="notBeside" w:vAnchor="text" w:hAnchor="text" w:xAlign="center" w:y="1"/>
        <w:rPr>
          <w:sz w:val="2"/>
          <w:szCs w:val="2"/>
        </w:rPr>
      </w:pPr>
    </w:p>
    <w:p w14:paraId="05693360" w14:textId="77777777" w:rsidR="000050C3" w:rsidRDefault="000050C3">
      <w:pPr>
        <w:rPr>
          <w:sz w:val="2"/>
          <w:szCs w:val="2"/>
        </w:rPr>
      </w:pPr>
    </w:p>
    <w:p w14:paraId="2FE4A718" w14:textId="77777777" w:rsidR="000050C3" w:rsidRDefault="00000000">
      <w:pPr>
        <w:pStyle w:val="Zkladntext50"/>
        <w:shd w:val="clear" w:color="auto" w:fill="auto"/>
        <w:tabs>
          <w:tab w:val="left" w:leader="underscore" w:pos="5133"/>
        </w:tabs>
        <w:spacing w:before="211" w:after="0" w:line="384" w:lineRule="exact"/>
        <w:ind w:left="600"/>
        <w:jc w:val="both"/>
      </w:pPr>
      <w:r>
        <w:rPr>
          <w:rStyle w:val="Zkladntext51"/>
          <w:b/>
          <w:bCs/>
        </w:rPr>
        <w:t>Celková cena bez DPH</w:t>
      </w:r>
      <w:r>
        <w:tab/>
      </w:r>
      <w:r>
        <w:rPr>
          <w:rStyle w:val="Zkladntext51"/>
          <w:b/>
          <w:bCs/>
        </w:rPr>
        <w:t>517.500,- Kč bez DPH</w:t>
      </w:r>
    </w:p>
    <w:p w14:paraId="71EB068D" w14:textId="77777777" w:rsidR="000050C3" w:rsidRDefault="00000000">
      <w:pPr>
        <w:pStyle w:val="Zkladntext20"/>
        <w:shd w:val="clear" w:color="auto" w:fill="auto"/>
        <w:tabs>
          <w:tab w:val="left" w:pos="5133"/>
        </w:tabs>
        <w:spacing w:before="0" w:after="0" w:line="384" w:lineRule="exact"/>
        <w:ind w:left="600" w:firstLine="0"/>
        <w:jc w:val="both"/>
      </w:pPr>
      <w:r>
        <w:t>DPH 21 %</w:t>
      </w:r>
      <w:r>
        <w:tab/>
        <w:t>108.675,- Kč</w:t>
      </w:r>
    </w:p>
    <w:p w14:paraId="60675053" w14:textId="77777777" w:rsidR="000050C3" w:rsidRDefault="00000000">
      <w:pPr>
        <w:pStyle w:val="Zkladntext20"/>
        <w:shd w:val="clear" w:color="auto" w:fill="auto"/>
        <w:tabs>
          <w:tab w:val="left" w:pos="5133"/>
        </w:tabs>
        <w:spacing w:before="0" w:after="553" w:line="384" w:lineRule="exact"/>
        <w:ind w:left="600" w:firstLine="0"/>
        <w:jc w:val="both"/>
      </w:pPr>
      <w:r>
        <w:t>Celková cena s DPH</w:t>
      </w:r>
      <w:r>
        <w:tab/>
        <w:t>626.175,- Kč včetně DPH</w:t>
      </w:r>
    </w:p>
    <w:p w14:paraId="768158CA" w14:textId="77777777" w:rsidR="000050C3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592"/>
        </w:tabs>
        <w:spacing w:before="0" w:after="0" w:line="293" w:lineRule="exact"/>
        <w:ind w:left="600" w:hanging="420"/>
        <w:jc w:val="both"/>
      </w:pPr>
      <w:r>
        <w:t>Prodávající odpovídá za to, že sazba DPH je stanovena v souladu s platnými a účinnými právními předpisy.</w:t>
      </w:r>
    </w:p>
    <w:p w14:paraId="5B383903" w14:textId="77777777" w:rsidR="000050C3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592"/>
        </w:tabs>
        <w:spacing w:before="0" w:after="298" w:line="293" w:lineRule="exact"/>
        <w:ind w:left="600" w:hanging="420"/>
        <w:jc w:val="both"/>
      </w:pPr>
      <w:r>
        <w:t>Nabídková cena se může změnit pouze v případě změny sazby DPH. Pokud dojde v průběhu dodání zboží ke změně sazby daně z přidané hodnoty, bude cena zboží adekvátně upravena dle aktuální sazby DPH.</w:t>
      </w:r>
    </w:p>
    <w:p w14:paraId="16F01D35" w14:textId="77777777" w:rsidR="000050C3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4005"/>
        </w:tabs>
        <w:spacing w:before="0" w:after="104" w:line="220" w:lineRule="exact"/>
        <w:ind w:left="3520"/>
        <w:jc w:val="both"/>
      </w:pPr>
      <w:bookmarkStart w:id="6" w:name="bookmark6"/>
      <w:r>
        <w:t>Platební podmínky</w:t>
      </w:r>
      <w:bookmarkEnd w:id="6"/>
    </w:p>
    <w:p w14:paraId="149D2A10" w14:textId="77777777" w:rsidR="000050C3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592"/>
        </w:tabs>
        <w:spacing w:before="0" w:after="0" w:line="307" w:lineRule="exact"/>
        <w:ind w:left="600" w:hanging="420"/>
        <w:jc w:val="both"/>
      </w:pPr>
      <w:r>
        <w:t>Cena zahrnuje veškeré náklady prodávajícího spojené se splněním jeho závazků, které budou vyplývat z této smlouvy. Cena obsahuje i případně zvýšené náklady spojené s vývojem cen vstupních nákladů, a to až do doby předání předmětu plnění. Cena je stanovena jako nejvýše přípustná a nepřekročitelná.</w:t>
      </w:r>
    </w:p>
    <w:p w14:paraId="6C6356F1" w14:textId="77777777" w:rsidR="000050C3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592"/>
        </w:tabs>
        <w:spacing w:before="0" w:after="0" w:line="307" w:lineRule="exact"/>
        <w:ind w:left="600" w:hanging="420"/>
        <w:jc w:val="both"/>
      </w:pPr>
      <w:r>
        <w:t>Cena za zboží bude uhrazena na základě faktury s náležitostmi běžného daňového dokladu dle § 29 zákona č. 235/2004 Sb., o dani z přidané hodnoty ve znění pozdějších předpisů a § 435 zákona č. 89/2012 Sb., občanský zákoník, ve znění pozdějších předpisů.</w:t>
      </w:r>
    </w:p>
    <w:p w14:paraId="3A0B3F0E" w14:textId="77777777" w:rsidR="000050C3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592"/>
        </w:tabs>
        <w:spacing w:before="0" w:after="0" w:line="307" w:lineRule="exact"/>
        <w:ind w:left="600" w:hanging="420"/>
        <w:jc w:val="both"/>
      </w:pPr>
      <w:r>
        <w:t xml:space="preserve">Na faktuře bude uvedeno znění: „Nákup nádob na tříděné odpady pro město </w:t>
      </w:r>
      <w:proofErr w:type="gramStart"/>
      <w:r>
        <w:t>Příbram - nákup</w:t>
      </w:r>
      <w:proofErr w:type="gramEnd"/>
      <w:r>
        <w:t xml:space="preserve"> svozového vozidla. Jedná se o projekt OPŽP CZ.05.01.05/05/23_059/0003363".</w:t>
      </w:r>
    </w:p>
    <w:p w14:paraId="5C7EDE51" w14:textId="77777777" w:rsidR="000050C3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592"/>
        </w:tabs>
        <w:spacing w:before="0" w:after="0" w:line="307" w:lineRule="exact"/>
        <w:ind w:left="600" w:hanging="420"/>
        <w:jc w:val="both"/>
      </w:pPr>
      <w:r>
        <w:t xml:space="preserve">Lhůta splatnosti všech faktur je </w:t>
      </w:r>
      <w:r>
        <w:rPr>
          <w:rStyle w:val="Zkladntext2Tun0"/>
        </w:rPr>
        <w:t xml:space="preserve">30 kalendářních dnů </w:t>
      </w:r>
      <w:r>
        <w:t>od doručení faktury kupujícímu. Stejná lhůta splatnosti platí pro smluvní strany i při úhradě jiných plateb (např. úroků z prodlení, smluvních pokut, náhrady škody aj.). Prodávající je oprávněn vystavit fakturu až v případě, že kupující potvrdil předávací protokol o předání a převzetí předmětu smlouvy.</w:t>
      </w:r>
    </w:p>
    <w:p w14:paraId="0A23A84A" w14:textId="77777777" w:rsidR="000050C3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592"/>
        </w:tabs>
        <w:spacing w:before="0" w:after="0" w:line="307" w:lineRule="exact"/>
        <w:ind w:left="600" w:hanging="420"/>
        <w:jc w:val="both"/>
      </w:pPr>
      <w:r>
        <w:t>Přílohou faktury bude prodávajícím vystavený a kupujícím potvrzený protokol o předání a převzetí předmětu smlouvy.</w:t>
      </w:r>
    </w:p>
    <w:p w14:paraId="14FBD0B7" w14:textId="77777777" w:rsidR="000050C3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592"/>
        </w:tabs>
        <w:spacing w:before="0" w:after="0" w:line="307" w:lineRule="exact"/>
        <w:ind w:left="600" w:hanging="420"/>
        <w:jc w:val="both"/>
      </w:pPr>
      <w:r>
        <w:t>Prodávající je povinen doručit fakturu písemně do sídla kupujícího.</w:t>
      </w:r>
    </w:p>
    <w:p w14:paraId="1B82A7F1" w14:textId="77777777" w:rsidR="000050C3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592"/>
        </w:tabs>
        <w:spacing w:before="0" w:after="0" w:line="307" w:lineRule="exact"/>
        <w:ind w:left="600" w:hanging="420"/>
        <w:jc w:val="both"/>
        <w:sectPr w:rsidR="000050C3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099" w:right="1388" w:bottom="494" w:left="1383" w:header="0" w:footer="3" w:gutter="0"/>
          <w:cols w:space="720"/>
          <w:noEndnote/>
          <w:titlePg/>
          <w:docGrid w:linePitch="360"/>
        </w:sectPr>
      </w:pPr>
      <w:r>
        <w:t>Kupující je do data splatnosti oprávněn vrátit fakturu vykazující vady. Prodávající je povinen předložit fakturu novou či opravenou. Kupujícímu vrácením faktury přestává běžet původní lhůta</w:t>
      </w:r>
    </w:p>
    <w:p w14:paraId="7E718983" w14:textId="77777777" w:rsidR="000050C3" w:rsidRDefault="00000000">
      <w:pPr>
        <w:pStyle w:val="Zkladntext30"/>
        <w:shd w:val="clear" w:color="auto" w:fill="auto"/>
        <w:spacing w:after="333" w:line="274" w:lineRule="atLeast"/>
        <w:ind w:firstLine="0"/>
      </w:pPr>
      <w:r>
        <w:rPr>
          <w:rStyle w:val="Zkladntext31"/>
          <w:rFonts w:ascii="Arial Narrow" w:eastAsia="Arial Narrow" w:hAnsi="Arial Narrow" w:cs="Arial Narrow"/>
          <w:b/>
          <w:bCs/>
          <w:position w:val="-13"/>
          <w:sz w:val="28"/>
          <w:szCs w:val="28"/>
        </w:rPr>
        <w:lastRenderedPageBreak/>
        <w:t>■</w:t>
      </w:r>
      <w:r>
        <w:rPr>
          <w:rStyle w:val="Zkladntext31"/>
          <w:b/>
          <w:bCs/>
        </w:rPr>
        <w:t xml:space="preserve"> Spolufinancováno Evropskou unií</w:t>
      </w:r>
    </w:p>
    <w:p w14:paraId="64B552EF" w14:textId="521FEEE6" w:rsidR="000050C3" w:rsidRDefault="00D45AD9">
      <w:pPr>
        <w:pStyle w:val="Zkladntext20"/>
        <w:shd w:val="clear" w:color="auto" w:fill="auto"/>
        <w:spacing w:before="0" w:after="0" w:line="307" w:lineRule="exact"/>
        <w:ind w:left="600" w:firstLine="0"/>
        <w:jc w:val="both"/>
      </w:pPr>
      <w:r>
        <w:rPr>
          <w:noProof/>
        </w:rPr>
        <mc:AlternateContent>
          <mc:Choice Requires="wps">
            <w:drawing>
              <wp:anchor distT="0" distB="48895" distL="679450" distR="63500" simplePos="0" relativeHeight="377487107" behindDoc="1" locked="0" layoutInCell="1" allowOverlap="1" wp14:anchorId="3D1F2BD6" wp14:editId="7C5B357D">
                <wp:simplePos x="0" y="0"/>
                <wp:positionH relativeFrom="margin">
                  <wp:posOffset>2590800</wp:posOffset>
                </wp:positionH>
                <wp:positionV relativeFrom="paragraph">
                  <wp:posOffset>-481330</wp:posOffset>
                </wp:positionV>
                <wp:extent cx="1005840" cy="76200"/>
                <wp:effectExtent l="1905" t="3810" r="1905" b="0"/>
                <wp:wrapSquare wrapText="left"/>
                <wp:docPr id="90837145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393B4" w14:textId="77777777" w:rsidR="000050C3" w:rsidRDefault="00000000">
                            <w:pPr>
                              <w:pStyle w:val="Zkladntext6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Ministerstvo životního prostředí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F2BD6" id="Text Box 12" o:spid="_x0000_s1029" type="#_x0000_t202" style="position:absolute;left:0;text-align:left;margin-left:204pt;margin-top:-37.9pt;width:79.2pt;height:6pt;z-index:-125829373;visibility:visible;mso-wrap-style:square;mso-width-percent:0;mso-height-percent:0;mso-wrap-distance-left:53.5pt;mso-wrap-distance-top:0;mso-wrap-distance-right:5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" filled="f" stroked="f">
                <v:textbox style="mso-fit-shape-to-text:t" inset="0,0,0,0">
                  <w:txbxContent>
                    <w:p w14:paraId="647393B4" w14:textId="77777777" w:rsidR="000050C3" w:rsidRDefault="00000000">
                      <w:pPr>
                        <w:pStyle w:val="Zkladntext6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6Exact0"/>
                          <w:b/>
                          <w:bCs/>
                        </w:rPr>
                        <w:t>Ministerstvo životního prostředí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splatnosti. Celá lhůta splatnosti (30 kalendářních dní) běží znovu ode dne doručení nově vyhotovené nebo opravené faktury.</w:t>
      </w:r>
    </w:p>
    <w:p w14:paraId="1B3B8DD7" w14:textId="77777777" w:rsidR="000050C3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597"/>
        </w:tabs>
        <w:spacing w:before="0" w:after="0" w:line="307" w:lineRule="exact"/>
        <w:ind w:left="600" w:hanging="420"/>
        <w:jc w:val="both"/>
      </w:pPr>
      <w:r>
        <w:t>Faktura je uhrazena dnem odepsání příslušné částky z účtu kupujícího.</w:t>
      </w:r>
    </w:p>
    <w:p w14:paraId="56BD43FA" w14:textId="77777777" w:rsidR="000050C3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597"/>
        </w:tabs>
        <w:spacing w:before="0" w:after="0" w:line="307" w:lineRule="exact"/>
        <w:ind w:left="600" w:hanging="420"/>
        <w:jc w:val="both"/>
      </w:pPr>
      <w:r>
        <w:t>Zálohové platby se nesjednávají.</w:t>
      </w:r>
    </w:p>
    <w:p w14:paraId="35E5A39D" w14:textId="77777777" w:rsidR="000050C3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609"/>
        </w:tabs>
        <w:spacing w:before="0" w:after="0" w:line="307" w:lineRule="exact"/>
        <w:ind w:left="600" w:hanging="420"/>
        <w:jc w:val="both"/>
      </w:pPr>
      <w:r>
        <w:t>Prodávající bere na vědomí, že je dle § 2e) zákona č. 320/2001 Sb., o finanční kontrole, ve znění pozdějších předpisů, osobou povinnou spolupůsobit při výkonu finanční kontroly.</w:t>
      </w:r>
    </w:p>
    <w:p w14:paraId="45C2970D" w14:textId="77777777" w:rsidR="000050C3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609"/>
        </w:tabs>
        <w:spacing w:before="0" w:after="0" w:line="307" w:lineRule="exact"/>
        <w:ind w:left="600" w:hanging="420"/>
        <w:jc w:val="both"/>
      </w:pPr>
      <w:r>
        <w:t>Mezi prodávajícím a dalšími subjekty nesmí docházet k postupování pohledávek.</w:t>
      </w:r>
    </w:p>
    <w:p w14:paraId="55299F78" w14:textId="77777777" w:rsidR="000050C3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609"/>
        </w:tabs>
        <w:spacing w:before="0" w:after="250" w:line="307" w:lineRule="exact"/>
        <w:ind w:left="600" w:hanging="420"/>
        <w:jc w:val="both"/>
      </w:pPr>
      <w:r>
        <w:t>Prodávající prohlašuje, že v době podepsání této smlouvy není veden u finančního úřadu jako nespolehlivý plátce. Pokud by se v průběhu dodání zboží prodávající stal nespolehlivým plátcem, souhlasí, že DPH za něj zaplatí kupující příslušnému finančnímu úřadu, tzn., že prodávající zaplatí pouze základ daně.</w:t>
      </w:r>
    </w:p>
    <w:p w14:paraId="38D79EF4" w14:textId="77777777" w:rsidR="000050C3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4159"/>
        </w:tabs>
        <w:spacing w:before="0" w:after="99" w:line="220" w:lineRule="exact"/>
        <w:ind w:left="3540"/>
        <w:jc w:val="both"/>
      </w:pPr>
      <w:bookmarkStart w:id="7" w:name="bookmark7"/>
      <w:r>
        <w:t>Záruční podmínky</w:t>
      </w:r>
      <w:bookmarkEnd w:id="7"/>
    </w:p>
    <w:p w14:paraId="42F9C0BF" w14:textId="77777777" w:rsidR="000050C3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597"/>
        </w:tabs>
        <w:spacing w:before="0" w:after="0" w:line="307" w:lineRule="exact"/>
        <w:ind w:left="600" w:hanging="420"/>
        <w:jc w:val="both"/>
      </w:pPr>
      <w:r>
        <w:t>Prodávající poskytuje na předmět této smlouvy záruku za jakost, a to v délce 5 let. Záruka začíná běžet dnem podpisu protokolu o předání a převzetí předmětu smlouvy, a to dle předávacího protokolu pro předanou určitou část zboží.</w:t>
      </w:r>
    </w:p>
    <w:p w14:paraId="02642B85" w14:textId="77777777" w:rsidR="000050C3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597"/>
        </w:tabs>
        <w:spacing w:before="0" w:after="64" w:line="312" w:lineRule="exact"/>
        <w:ind w:left="600" w:hanging="420"/>
        <w:jc w:val="both"/>
      </w:pPr>
      <w:r>
        <w:t>Reklamace vad musí být kupujícím provedena písemně. Prodávající je povinen zajistit vyřízení reklamace do 10 pracovních dnů od jejího nahlášení.</w:t>
      </w:r>
    </w:p>
    <w:p w14:paraId="57E62F68" w14:textId="77777777" w:rsidR="000050C3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597"/>
        </w:tabs>
        <w:spacing w:before="0" w:after="95" w:line="307" w:lineRule="exact"/>
        <w:ind w:left="600" w:hanging="420"/>
        <w:jc w:val="both"/>
      </w:pPr>
      <w:r>
        <w:t>Poskytnutá záruka se zejména vztahuje na tyto druhy závad zboží v případě běžné a přiměřené manipulace se zbožím:</w:t>
      </w:r>
    </w:p>
    <w:p w14:paraId="34B59B6D" w14:textId="77777777" w:rsidR="000050C3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1205"/>
        </w:tabs>
        <w:spacing w:before="0" w:after="0" w:line="264" w:lineRule="exact"/>
        <w:ind w:left="780" w:firstLine="0"/>
        <w:jc w:val="both"/>
      </w:pPr>
      <w:r>
        <w:t>prasknuté těleso,</w:t>
      </w:r>
    </w:p>
    <w:p w14:paraId="36186BA1" w14:textId="77777777" w:rsidR="000050C3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1205"/>
        </w:tabs>
        <w:spacing w:before="0" w:after="0" w:line="264" w:lineRule="exact"/>
        <w:ind w:left="780" w:firstLine="0"/>
        <w:jc w:val="both"/>
      </w:pPr>
      <w:r>
        <w:t>ulomené víko,</w:t>
      </w:r>
    </w:p>
    <w:p w14:paraId="61E5E0D2" w14:textId="77777777" w:rsidR="000050C3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1205"/>
        </w:tabs>
        <w:spacing w:before="0" w:after="0" w:line="264" w:lineRule="exact"/>
        <w:ind w:left="780" w:firstLine="0"/>
        <w:jc w:val="both"/>
      </w:pPr>
      <w:r>
        <w:t>ulomená kolečka,</w:t>
      </w:r>
    </w:p>
    <w:p w14:paraId="4AEEB041" w14:textId="77777777" w:rsidR="000050C3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1205"/>
        </w:tabs>
        <w:spacing w:before="0" w:after="26" w:line="264" w:lineRule="exact"/>
        <w:ind w:left="780" w:firstLine="0"/>
        <w:jc w:val="both"/>
      </w:pPr>
      <w:r>
        <w:t>ztráta vybarvení.</w:t>
      </w:r>
    </w:p>
    <w:p w14:paraId="41EC90E5" w14:textId="77777777" w:rsidR="000050C3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597"/>
        </w:tabs>
        <w:spacing w:before="0" w:after="0" w:line="307" w:lineRule="exact"/>
        <w:ind w:left="600" w:hanging="420"/>
        <w:jc w:val="both"/>
      </w:pPr>
      <w:r>
        <w:t>Má-li zboží vady a způsobuje-li toto vadné plnění porušení této smlouvy podstatným způsobem, má kupující právo:</w:t>
      </w:r>
    </w:p>
    <w:p w14:paraId="2B7F6E85" w14:textId="77777777" w:rsidR="000050C3" w:rsidRDefault="00000000">
      <w:pPr>
        <w:pStyle w:val="Zkladntext20"/>
        <w:numPr>
          <w:ilvl w:val="0"/>
          <w:numId w:val="10"/>
        </w:numPr>
        <w:shd w:val="clear" w:color="auto" w:fill="auto"/>
        <w:tabs>
          <w:tab w:val="left" w:pos="1205"/>
        </w:tabs>
        <w:spacing w:before="0" w:after="0" w:line="384" w:lineRule="exact"/>
        <w:ind w:left="780" w:firstLine="0"/>
        <w:jc w:val="both"/>
      </w:pPr>
      <w:r>
        <w:t>požadovat odstranění vady dodáním nové věci bez vady nebo dodáním chybějící věci,</w:t>
      </w:r>
    </w:p>
    <w:p w14:paraId="52BFA92D" w14:textId="77777777" w:rsidR="000050C3" w:rsidRDefault="00000000">
      <w:pPr>
        <w:pStyle w:val="Zkladntext20"/>
        <w:numPr>
          <w:ilvl w:val="0"/>
          <w:numId w:val="10"/>
        </w:numPr>
        <w:shd w:val="clear" w:color="auto" w:fill="auto"/>
        <w:tabs>
          <w:tab w:val="left" w:pos="1205"/>
        </w:tabs>
        <w:spacing w:before="0" w:after="0" w:line="384" w:lineRule="exact"/>
        <w:ind w:left="780" w:firstLine="0"/>
        <w:jc w:val="both"/>
      </w:pPr>
      <w:r>
        <w:t>požadovat odstranění vady opravou věci,</w:t>
      </w:r>
    </w:p>
    <w:p w14:paraId="1DC9FA6B" w14:textId="77777777" w:rsidR="000050C3" w:rsidRDefault="00000000">
      <w:pPr>
        <w:pStyle w:val="Zkladntext20"/>
        <w:numPr>
          <w:ilvl w:val="0"/>
          <w:numId w:val="10"/>
        </w:numPr>
        <w:shd w:val="clear" w:color="auto" w:fill="auto"/>
        <w:tabs>
          <w:tab w:val="left" w:pos="1205"/>
        </w:tabs>
        <w:spacing w:before="0" w:after="0" w:line="384" w:lineRule="exact"/>
        <w:ind w:left="780" w:firstLine="0"/>
        <w:jc w:val="both"/>
      </w:pPr>
      <w:r>
        <w:t>na přiměřenou slevu kupní ceny,</w:t>
      </w:r>
    </w:p>
    <w:p w14:paraId="689890E4" w14:textId="77777777" w:rsidR="000050C3" w:rsidRDefault="00000000">
      <w:pPr>
        <w:pStyle w:val="Zkladntext20"/>
        <w:numPr>
          <w:ilvl w:val="0"/>
          <w:numId w:val="10"/>
        </w:numPr>
        <w:shd w:val="clear" w:color="auto" w:fill="auto"/>
        <w:tabs>
          <w:tab w:val="left" w:pos="1205"/>
        </w:tabs>
        <w:spacing w:before="0" w:after="0" w:line="384" w:lineRule="exact"/>
        <w:ind w:left="780" w:firstLine="0"/>
        <w:jc w:val="both"/>
      </w:pPr>
      <w:r>
        <w:t>odstoupit od této smlouvy.</w:t>
      </w:r>
    </w:p>
    <w:p w14:paraId="3FFB799B" w14:textId="77777777" w:rsidR="000050C3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597"/>
        </w:tabs>
        <w:spacing w:before="0" w:after="250" w:line="307" w:lineRule="exact"/>
        <w:ind w:left="600" w:hanging="420"/>
        <w:jc w:val="both"/>
      </w:pPr>
      <w:r>
        <w:t>Prodávající je povinen, v případě prodlení s vyřízením reklamace, zaplatit kupujícímu smluvní pokutu ve výši 800,- Kč za každý případ a za každý kalendářní den prodlení. Sjednanou smluvní pokutu je povinen prodávající zaplatit do 30 kalendářních dnů ode dne jejího uplatnění.</w:t>
      </w:r>
    </w:p>
    <w:p w14:paraId="2D751609" w14:textId="77777777" w:rsidR="000050C3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4159"/>
        </w:tabs>
        <w:spacing w:before="0" w:after="99" w:line="220" w:lineRule="exact"/>
        <w:ind w:left="3540"/>
        <w:jc w:val="both"/>
      </w:pPr>
      <w:bookmarkStart w:id="8" w:name="bookmark8"/>
      <w:r>
        <w:t>Smluvní sankce</w:t>
      </w:r>
      <w:bookmarkEnd w:id="8"/>
    </w:p>
    <w:p w14:paraId="7FDB323B" w14:textId="77777777" w:rsidR="000050C3" w:rsidRDefault="00000000">
      <w:pPr>
        <w:pStyle w:val="Zkladntext20"/>
        <w:numPr>
          <w:ilvl w:val="0"/>
          <w:numId w:val="11"/>
        </w:numPr>
        <w:shd w:val="clear" w:color="auto" w:fill="auto"/>
        <w:tabs>
          <w:tab w:val="left" w:pos="597"/>
        </w:tabs>
        <w:spacing w:before="0" w:after="0" w:line="307" w:lineRule="exact"/>
        <w:ind w:left="600" w:hanging="420"/>
        <w:jc w:val="both"/>
      </w:pPr>
      <w:r>
        <w:t>Smluvní strany se dohodly na následujících sankcích za porušení smluvních povinností:</w:t>
      </w:r>
    </w:p>
    <w:p w14:paraId="1722EEE8" w14:textId="77777777" w:rsidR="000050C3" w:rsidRDefault="00000000">
      <w:pPr>
        <w:pStyle w:val="Zkladntext20"/>
        <w:numPr>
          <w:ilvl w:val="0"/>
          <w:numId w:val="12"/>
        </w:numPr>
        <w:shd w:val="clear" w:color="auto" w:fill="auto"/>
        <w:tabs>
          <w:tab w:val="left" w:pos="1293"/>
        </w:tabs>
        <w:spacing w:before="0" w:after="0" w:line="307" w:lineRule="exact"/>
        <w:ind w:left="1320" w:hanging="360"/>
        <w:jc w:val="both"/>
      </w:pPr>
      <w:r>
        <w:t>Smluvní pokuta za prodlení s dodávkou zboží či porušení čl. IX odst. 4 této smlouvy se sjednává ve výši 0,05 % ze smluvní ceny bez DPH za každý započatý den prodlení. O prodlení prodávajícího se nejedná, nemůže-li prodávající splnit svůj závazek v důsledku prodlení kupujícího.</w:t>
      </w:r>
    </w:p>
    <w:p w14:paraId="3233FC4B" w14:textId="77777777" w:rsidR="000050C3" w:rsidRDefault="00000000">
      <w:pPr>
        <w:pStyle w:val="Zkladntext20"/>
        <w:numPr>
          <w:ilvl w:val="0"/>
          <w:numId w:val="12"/>
        </w:numPr>
        <w:shd w:val="clear" w:color="auto" w:fill="auto"/>
        <w:tabs>
          <w:tab w:val="left" w:pos="1298"/>
        </w:tabs>
        <w:spacing w:before="0" w:after="0" w:line="307" w:lineRule="exact"/>
        <w:ind w:left="1320" w:hanging="360"/>
        <w:jc w:val="both"/>
        <w:sectPr w:rsidR="000050C3">
          <w:pgSz w:w="11900" w:h="16840"/>
          <w:pgMar w:top="524" w:right="1388" w:bottom="524" w:left="1383" w:header="0" w:footer="3" w:gutter="0"/>
          <w:cols w:space="720"/>
          <w:noEndnote/>
          <w:docGrid w:linePitch="360"/>
        </w:sectPr>
      </w:pPr>
      <w:r>
        <w:t>Úrok z prodlení se splněním peněžitého závazku (s uhrazením fakturované částky) se sjednává ve výši 0,05 % z dlužné částky za každý započatý den prodlení.</w:t>
      </w:r>
    </w:p>
    <w:p w14:paraId="0F62A410" w14:textId="77777777" w:rsidR="000050C3" w:rsidRDefault="00000000">
      <w:pPr>
        <w:pStyle w:val="Zkladntext30"/>
        <w:shd w:val="clear" w:color="auto" w:fill="auto"/>
        <w:spacing w:after="333" w:line="274" w:lineRule="atLeast"/>
        <w:ind w:firstLine="0"/>
      </w:pPr>
      <w:r>
        <w:rPr>
          <w:rStyle w:val="Zkladntext31"/>
          <w:rFonts w:ascii="Arial Narrow" w:eastAsia="Arial Narrow" w:hAnsi="Arial Narrow" w:cs="Arial Narrow"/>
          <w:b/>
          <w:bCs/>
          <w:position w:val="-13"/>
          <w:sz w:val="28"/>
          <w:szCs w:val="28"/>
        </w:rPr>
        <w:lastRenderedPageBreak/>
        <w:t>■</w:t>
      </w:r>
      <w:r>
        <w:rPr>
          <w:rStyle w:val="Zkladntext31"/>
          <w:b/>
          <w:bCs/>
        </w:rPr>
        <w:t xml:space="preserve"> Spolufinancováno Evropskou unií</w:t>
      </w:r>
    </w:p>
    <w:p w14:paraId="563CB2FB" w14:textId="24BA6B2C" w:rsidR="000050C3" w:rsidRDefault="00D45AD9">
      <w:pPr>
        <w:pStyle w:val="Zkladntext20"/>
        <w:numPr>
          <w:ilvl w:val="0"/>
          <w:numId w:val="12"/>
        </w:numPr>
        <w:shd w:val="clear" w:color="auto" w:fill="auto"/>
        <w:tabs>
          <w:tab w:val="left" w:pos="1322"/>
        </w:tabs>
        <w:spacing w:before="0" w:after="0" w:line="307" w:lineRule="exact"/>
        <w:ind w:left="1320" w:hanging="360"/>
      </w:pPr>
      <w:r>
        <w:rPr>
          <w:noProof/>
        </w:rPr>
        <mc:AlternateContent>
          <mc:Choice Requires="wps">
            <w:drawing>
              <wp:anchor distT="0" distB="48895" distL="679450" distR="63500" simplePos="0" relativeHeight="377487108" behindDoc="1" locked="0" layoutInCell="1" allowOverlap="1" wp14:anchorId="6FE17500" wp14:editId="5A55B2D5">
                <wp:simplePos x="0" y="0"/>
                <wp:positionH relativeFrom="margin">
                  <wp:posOffset>2590800</wp:posOffset>
                </wp:positionH>
                <wp:positionV relativeFrom="paragraph">
                  <wp:posOffset>-481330</wp:posOffset>
                </wp:positionV>
                <wp:extent cx="1005840" cy="76200"/>
                <wp:effectExtent l="1270" t="3810" r="2540" b="0"/>
                <wp:wrapSquare wrapText="left"/>
                <wp:docPr id="96552375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81B9B" w14:textId="77777777" w:rsidR="000050C3" w:rsidRDefault="00000000">
                            <w:pPr>
                              <w:pStyle w:val="Zkladntext6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Ministerstvo životního prostředí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7500" id="Text Box 13" o:spid="_x0000_s1030" type="#_x0000_t202" style="position:absolute;left:0;text-align:left;margin-left:204pt;margin-top:-37.9pt;width:79.2pt;height:6pt;z-index:-125829372;visibility:visible;mso-wrap-style:square;mso-width-percent:0;mso-height-percent:0;mso-wrap-distance-left:53.5pt;mso-wrap-distance-top:0;mso-wrap-distance-right:5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" filled="f" stroked="f">
                <v:textbox style="mso-fit-shape-to-text:t" inset="0,0,0,0">
                  <w:txbxContent>
                    <w:p w14:paraId="46A81B9B" w14:textId="77777777" w:rsidR="000050C3" w:rsidRDefault="00000000">
                      <w:pPr>
                        <w:pStyle w:val="Zkladntext6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6Exact0"/>
                          <w:b/>
                          <w:bCs/>
                        </w:rPr>
                        <w:t>Ministerstvo životního prostředí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V případě, že je prodávající v prodlení s předáním zboží více než 15 dní je kupující oprávněn od této smlouvy odstoupit.</w:t>
      </w:r>
    </w:p>
    <w:p w14:paraId="71AB37B9" w14:textId="77777777" w:rsidR="000050C3" w:rsidRDefault="00000000">
      <w:pPr>
        <w:pStyle w:val="Zkladntext20"/>
        <w:numPr>
          <w:ilvl w:val="0"/>
          <w:numId w:val="12"/>
        </w:numPr>
        <w:shd w:val="clear" w:color="auto" w:fill="auto"/>
        <w:tabs>
          <w:tab w:val="left" w:pos="1322"/>
        </w:tabs>
        <w:spacing w:before="0" w:after="0" w:line="307" w:lineRule="exact"/>
        <w:ind w:left="1320" w:right="580" w:hanging="360"/>
      </w:pPr>
      <w:r>
        <w:t>Ke smluvní pokutě bude vystavena samostatná faktura se lhůtou splatnosti 30 dnů; za den uskutečnění zdanitelného plnění bude považován den vystavení faktury.</w:t>
      </w:r>
    </w:p>
    <w:p w14:paraId="5085ADAA" w14:textId="77777777" w:rsidR="000050C3" w:rsidRDefault="00000000">
      <w:pPr>
        <w:pStyle w:val="Zkladntext20"/>
        <w:numPr>
          <w:ilvl w:val="0"/>
          <w:numId w:val="11"/>
        </w:numPr>
        <w:shd w:val="clear" w:color="auto" w:fill="auto"/>
        <w:tabs>
          <w:tab w:val="left" w:pos="604"/>
        </w:tabs>
        <w:spacing w:before="0" w:after="0" w:line="307" w:lineRule="exact"/>
        <w:ind w:left="600" w:right="580" w:hanging="420"/>
        <w:jc w:val="both"/>
      </w:pPr>
      <w:r>
        <w:t>Smluvní strany prohlašují, že sjednaná výše smluvní pokuty je přiměřená významu zajištění právní povinnosti.</w:t>
      </w:r>
    </w:p>
    <w:p w14:paraId="33643D88" w14:textId="77777777" w:rsidR="000050C3" w:rsidRDefault="00000000">
      <w:pPr>
        <w:pStyle w:val="Zkladntext20"/>
        <w:numPr>
          <w:ilvl w:val="0"/>
          <w:numId w:val="11"/>
        </w:numPr>
        <w:shd w:val="clear" w:color="auto" w:fill="auto"/>
        <w:tabs>
          <w:tab w:val="left" w:pos="604"/>
        </w:tabs>
        <w:spacing w:before="0" w:after="0" w:line="307" w:lineRule="exact"/>
        <w:ind w:left="600" w:right="580" w:hanging="420"/>
        <w:jc w:val="both"/>
      </w:pPr>
      <w:r>
        <w:t>Zaplacením smluvní pokuty není dotčeno právo na náhradu škody způsobené porušením povinnosti i v případě, že se jedná o porušení povinnosti, na kterou se vztahuje smluvní pokuta, a to i ve výši přesahující smluvní pokutu.</w:t>
      </w:r>
    </w:p>
    <w:p w14:paraId="27995E07" w14:textId="77777777" w:rsidR="000050C3" w:rsidRDefault="00000000">
      <w:pPr>
        <w:pStyle w:val="Zkladntext20"/>
        <w:numPr>
          <w:ilvl w:val="0"/>
          <w:numId w:val="11"/>
        </w:numPr>
        <w:shd w:val="clear" w:color="auto" w:fill="auto"/>
        <w:tabs>
          <w:tab w:val="left" w:pos="604"/>
        </w:tabs>
        <w:spacing w:before="0" w:after="250" w:line="307" w:lineRule="exact"/>
        <w:ind w:left="600" w:right="580" w:hanging="420"/>
        <w:jc w:val="both"/>
      </w:pPr>
      <w:r>
        <w:t>Prodávající bere na vědomí, že bezodkladně uhradí veškeré škody vzniklé kupujícímu v případě, že třetí osoba vznese vůči němu nároky právních vad.</w:t>
      </w:r>
    </w:p>
    <w:p w14:paraId="41B9014B" w14:textId="77777777" w:rsidR="000050C3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850"/>
        </w:tabs>
        <w:spacing w:before="0" w:after="159" w:line="220" w:lineRule="exact"/>
        <w:ind w:left="3120"/>
        <w:jc w:val="both"/>
      </w:pPr>
      <w:bookmarkStart w:id="9" w:name="bookmark9"/>
      <w:r>
        <w:t>Odstoupení od smlouvy</w:t>
      </w:r>
      <w:bookmarkEnd w:id="9"/>
    </w:p>
    <w:p w14:paraId="71737069" w14:textId="77777777" w:rsidR="000050C3" w:rsidRDefault="00000000">
      <w:pPr>
        <w:pStyle w:val="Zkladntext20"/>
        <w:numPr>
          <w:ilvl w:val="0"/>
          <w:numId w:val="13"/>
        </w:numPr>
        <w:shd w:val="clear" w:color="auto" w:fill="auto"/>
        <w:tabs>
          <w:tab w:val="left" w:pos="604"/>
        </w:tabs>
        <w:spacing w:before="0" w:after="60" w:line="307" w:lineRule="exact"/>
        <w:ind w:left="600" w:right="580" w:hanging="420"/>
        <w:jc w:val="both"/>
      </w:pPr>
      <w:r>
        <w:t>Odstoupení od této smlouvy musí být učiněno písemně a je účinné dnem jeho doručení druhé smluvní straně.</w:t>
      </w:r>
    </w:p>
    <w:p w14:paraId="74AC6800" w14:textId="77777777" w:rsidR="000050C3" w:rsidRDefault="00000000">
      <w:pPr>
        <w:pStyle w:val="Zkladntext20"/>
        <w:numPr>
          <w:ilvl w:val="0"/>
          <w:numId w:val="13"/>
        </w:numPr>
        <w:shd w:val="clear" w:color="auto" w:fill="auto"/>
        <w:tabs>
          <w:tab w:val="left" w:pos="604"/>
        </w:tabs>
        <w:spacing w:before="0" w:after="72" w:line="307" w:lineRule="exact"/>
        <w:ind w:left="600" w:right="580" w:hanging="420"/>
        <w:jc w:val="both"/>
      </w:pPr>
      <w:r>
        <w:t>Kupující má právo bez sankcí odstoupit od této smlouvy v případě, že prodávající uvedl v nabídce informace, nebo doklady, které neodpovídají skutečnosti a měly, nebo mohly mít vliv na výsledek zadávacího řízení.</w:t>
      </w:r>
    </w:p>
    <w:p w14:paraId="151EAB95" w14:textId="77777777" w:rsidR="000050C3" w:rsidRDefault="00000000">
      <w:pPr>
        <w:pStyle w:val="Zkladntext20"/>
        <w:numPr>
          <w:ilvl w:val="0"/>
          <w:numId w:val="13"/>
        </w:numPr>
        <w:shd w:val="clear" w:color="auto" w:fill="auto"/>
        <w:tabs>
          <w:tab w:val="left" w:pos="604"/>
        </w:tabs>
        <w:spacing w:before="0" w:after="238" w:line="293" w:lineRule="exact"/>
        <w:ind w:left="600" w:right="580" w:hanging="420"/>
        <w:jc w:val="both"/>
      </w:pPr>
      <w:r>
        <w:t>Prodávající bere na vědomí, že za porušení povinností prodávajícího z této smlouvy se rovněž považuje uvedení nepravdivých informací, dokladů či prohlášení (např. ohledně střetu zájmů nebo sankcí EU) v nabídce podané k veřejné zakázce a takovéto porušení povinností může mít za následek odstoupení od smlouvy ze strany kupujícího, udělení sankcí ze strany orgánů veřejné správy, případně vznik jiné škody kupujícímu, jenž může převýšit i cenu předmětu smlouvy.</w:t>
      </w:r>
    </w:p>
    <w:p w14:paraId="54A9360A" w14:textId="77777777" w:rsidR="000050C3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4050"/>
        </w:tabs>
        <w:spacing w:before="0" w:after="159" w:line="220" w:lineRule="exact"/>
        <w:ind w:left="3460"/>
        <w:jc w:val="both"/>
      </w:pPr>
      <w:bookmarkStart w:id="10" w:name="bookmark10"/>
      <w:r>
        <w:t>Obecná ustanovení</w:t>
      </w:r>
      <w:bookmarkEnd w:id="10"/>
    </w:p>
    <w:p w14:paraId="7A8AFF56" w14:textId="77777777" w:rsidR="000050C3" w:rsidRDefault="00000000">
      <w:pPr>
        <w:pStyle w:val="Zkladntext20"/>
        <w:numPr>
          <w:ilvl w:val="0"/>
          <w:numId w:val="14"/>
        </w:numPr>
        <w:shd w:val="clear" w:color="auto" w:fill="auto"/>
        <w:tabs>
          <w:tab w:val="left" w:pos="604"/>
        </w:tabs>
        <w:spacing w:before="0" w:after="0" w:line="307" w:lineRule="exact"/>
        <w:ind w:left="600" w:right="580" w:hanging="420"/>
        <w:jc w:val="both"/>
        <w:sectPr w:rsidR="000050C3">
          <w:pgSz w:w="11900" w:h="16840"/>
          <w:pgMar w:top="524" w:right="846" w:bottom="1450" w:left="1382" w:header="0" w:footer="3" w:gutter="0"/>
          <w:cols w:space="720"/>
          <w:noEndnote/>
          <w:docGrid w:linePitch="360"/>
        </w:sectPr>
      </w:pPr>
      <w:r>
        <w:t>Prodávající je povinen všechny písemné zprávy, písemné výstupy a prezentace, opatřit následující publicitou projektu.</w:t>
      </w:r>
    </w:p>
    <w:p w14:paraId="4172810D" w14:textId="77777777" w:rsidR="000050C3" w:rsidRDefault="000050C3">
      <w:pPr>
        <w:spacing w:line="135" w:lineRule="exact"/>
        <w:rPr>
          <w:sz w:val="11"/>
          <w:szCs w:val="11"/>
        </w:rPr>
      </w:pPr>
    </w:p>
    <w:p w14:paraId="60CD9E78" w14:textId="77777777" w:rsidR="000050C3" w:rsidRDefault="000050C3">
      <w:pPr>
        <w:rPr>
          <w:sz w:val="2"/>
          <w:szCs w:val="2"/>
        </w:rPr>
        <w:sectPr w:rsidR="000050C3">
          <w:type w:val="continuous"/>
          <w:pgSz w:w="11900" w:h="16840"/>
          <w:pgMar w:top="509" w:right="0" w:bottom="1435" w:left="0" w:header="0" w:footer="3" w:gutter="0"/>
          <w:cols w:space="720"/>
          <w:noEndnote/>
          <w:docGrid w:linePitch="360"/>
        </w:sectPr>
      </w:pPr>
    </w:p>
    <w:p w14:paraId="4B455E20" w14:textId="2E542ADC" w:rsidR="000050C3" w:rsidRDefault="00D45AD9">
      <w:pPr>
        <w:rPr>
          <w:sz w:val="2"/>
          <w:szCs w:val="2"/>
        </w:rPr>
      </w:pPr>
      <w:r>
        <w:rPr>
          <w:noProof/>
        </w:rPr>
        <w:drawing>
          <wp:anchor distT="0" distB="0" distL="63500" distR="73025" simplePos="0" relativeHeight="377487109" behindDoc="1" locked="0" layoutInCell="1" allowOverlap="1" wp14:anchorId="37526D0C" wp14:editId="370DFA9D">
            <wp:simplePos x="0" y="0"/>
            <wp:positionH relativeFrom="margin">
              <wp:posOffset>-2578735</wp:posOffset>
            </wp:positionH>
            <wp:positionV relativeFrom="paragraph">
              <wp:posOffset>0</wp:posOffset>
            </wp:positionV>
            <wp:extent cx="628015" cy="433070"/>
            <wp:effectExtent l="0" t="0" r="0" b="0"/>
            <wp:wrapSquare wrapText="right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61670" simplePos="0" relativeHeight="377487110" behindDoc="1" locked="0" layoutInCell="1" allowOverlap="1" wp14:anchorId="702E3C80" wp14:editId="6C2C183B">
                <wp:simplePos x="0" y="0"/>
                <wp:positionH relativeFrom="margin">
                  <wp:posOffset>-1880870</wp:posOffset>
                </wp:positionH>
                <wp:positionV relativeFrom="paragraph">
                  <wp:posOffset>3810</wp:posOffset>
                </wp:positionV>
                <wp:extent cx="1219200" cy="347980"/>
                <wp:effectExtent l="1270" t="3175" r="0" b="1270"/>
                <wp:wrapSquare wrapText="right"/>
                <wp:docPr id="17352710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94A50" w14:textId="77777777" w:rsidR="000050C3" w:rsidRDefault="00000000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>Spolufinancováno Evropskou unií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3C80" id="Text Box 15" o:spid="_x0000_s1031" type="#_x0000_t202" style="position:absolute;margin-left:-148.1pt;margin-top:.3pt;width:96pt;height:27.4pt;z-index:-125829370;visibility:visible;mso-wrap-style:square;mso-width-percent:0;mso-height-percent:0;mso-wrap-distance-left:5pt;mso-wrap-distance-top:0;mso-wrap-distance-right:5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" filled="f" stroked="f">
                <v:textbox style="mso-fit-shape-to-text:t" inset="0,0,0,0">
                  <w:txbxContent>
                    <w:p w14:paraId="0E794A50" w14:textId="77777777" w:rsidR="000050C3" w:rsidRDefault="00000000">
                      <w:pPr>
                        <w:pStyle w:val="Zkladntext8"/>
                        <w:shd w:val="clear" w:color="auto" w:fill="auto"/>
                      </w:pPr>
                      <w:r>
                        <w:rPr>
                          <w:rStyle w:val="Zkladntext8Exact0"/>
                          <w:b/>
                          <w:bCs/>
                        </w:rPr>
                        <w:t>Spolufinancováno Evropskou unií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3F38C71E" w14:textId="77777777" w:rsidR="000050C3" w:rsidRDefault="00000000">
      <w:pPr>
        <w:pStyle w:val="Zkladntext60"/>
        <w:shd w:val="clear" w:color="auto" w:fill="auto"/>
        <w:spacing w:line="120" w:lineRule="exact"/>
      </w:pPr>
      <w:r>
        <w:rPr>
          <w:rStyle w:val="Zkladntext61"/>
          <w:b/>
          <w:bCs/>
        </w:rPr>
        <w:t>Ministerstvo životního prostředí</w:t>
      </w:r>
    </w:p>
    <w:p w14:paraId="003BAD68" w14:textId="77777777" w:rsidR="000050C3" w:rsidRDefault="00000000">
      <w:pPr>
        <w:pStyle w:val="Zkladntext70"/>
        <w:shd w:val="clear" w:color="auto" w:fill="auto"/>
        <w:sectPr w:rsidR="000050C3">
          <w:type w:val="continuous"/>
          <w:pgSz w:w="11900" w:h="16840"/>
          <w:pgMar w:top="509" w:right="846" w:bottom="1435" w:left="6009" w:header="0" w:footer="3" w:gutter="0"/>
          <w:cols w:num="2" w:space="1892"/>
          <w:noEndnote/>
          <w:docGrid w:linePitch="360"/>
        </w:sectPr>
      </w:pPr>
      <w:r>
        <w:br w:type="column"/>
      </w:r>
      <w:r>
        <w:rPr>
          <w:rStyle w:val="Zkladntext71"/>
        </w:rPr>
        <w:t>STÁTNÍ FOND ŽIVOTNÍHO PROSTŘEDÍ ČESKÉ REPUBLIKY</w:t>
      </w:r>
    </w:p>
    <w:p w14:paraId="0C782AA7" w14:textId="77777777" w:rsidR="000050C3" w:rsidRDefault="000050C3">
      <w:pPr>
        <w:spacing w:line="49" w:lineRule="exact"/>
        <w:rPr>
          <w:sz w:val="4"/>
          <w:szCs w:val="4"/>
        </w:rPr>
      </w:pPr>
    </w:p>
    <w:p w14:paraId="7909012A" w14:textId="77777777" w:rsidR="000050C3" w:rsidRDefault="000050C3">
      <w:pPr>
        <w:rPr>
          <w:sz w:val="2"/>
          <w:szCs w:val="2"/>
        </w:rPr>
        <w:sectPr w:rsidR="000050C3">
          <w:type w:val="continuous"/>
          <w:pgSz w:w="11900" w:h="16840"/>
          <w:pgMar w:top="524" w:right="0" w:bottom="524" w:left="0" w:header="0" w:footer="3" w:gutter="0"/>
          <w:cols w:space="720"/>
          <w:noEndnote/>
          <w:docGrid w:linePitch="360"/>
        </w:sectPr>
      </w:pPr>
    </w:p>
    <w:p w14:paraId="697E8ED3" w14:textId="77777777" w:rsidR="000050C3" w:rsidRDefault="00000000">
      <w:pPr>
        <w:pStyle w:val="Zkladntext20"/>
        <w:numPr>
          <w:ilvl w:val="0"/>
          <w:numId w:val="14"/>
        </w:numPr>
        <w:shd w:val="clear" w:color="auto" w:fill="auto"/>
        <w:tabs>
          <w:tab w:val="left" w:pos="593"/>
        </w:tabs>
        <w:spacing w:before="0" w:after="64" w:line="312" w:lineRule="exact"/>
        <w:ind w:left="580" w:right="580" w:hanging="400"/>
        <w:jc w:val="both"/>
      </w:pPr>
      <w:r>
        <w:t>Prodávající je povinen poskytovat kupujícímu součinnost při zpracovávání dokumentace související s plněním, potřebné k realizaci a případně i po dobu udržitelnosti projektu.</w:t>
      </w:r>
    </w:p>
    <w:p w14:paraId="373A18D5" w14:textId="77777777" w:rsidR="000050C3" w:rsidRDefault="00000000">
      <w:pPr>
        <w:pStyle w:val="Zkladntext20"/>
        <w:numPr>
          <w:ilvl w:val="0"/>
          <w:numId w:val="14"/>
        </w:numPr>
        <w:shd w:val="clear" w:color="auto" w:fill="auto"/>
        <w:tabs>
          <w:tab w:val="left" w:pos="593"/>
        </w:tabs>
        <w:spacing w:before="0" w:after="60" w:line="307" w:lineRule="exact"/>
        <w:ind w:left="580" w:right="580" w:hanging="400"/>
        <w:jc w:val="both"/>
      </w:pPr>
      <w:r>
        <w:t>Prodávající je povinen řádně uchovávat veškerou dokumentaci související s plněním včetně originálního vyhotovení této smlouvy a všech jejích případných dodatků a originálů účetních dokladů v souladu s článkem 90 Nařízení vlády (ES) č. 1083/2006, o obecných ustanoveních o Evropském fondu pro regionální rozvoj, Evropském sociálním fondu a Fondu soudržnosti a o zrušení nařízení (ES) č. 1260/1999, a to pro dobu 10 let od převzetí předmětu plnění. Pokud je v českých právních předpisech stanovena lhůta delší než v evropských předpisech, musí být použita pro úschovu lhůta delší.</w:t>
      </w:r>
    </w:p>
    <w:p w14:paraId="4AD77799" w14:textId="77777777" w:rsidR="000050C3" w:rsidRDefault="00000000">
      <w:pPr>
        <w:pStyle w:val="Zkladntext20"/>
        <w:numPr>
          <w:ilvl w:val="0"/>
          <w:numId w:val="14"/>
        </w:numPr>
        <w:shd w:val="clear" w:color="auto" w:fill="auto"/>
        <w:tabs>
          <w:tab w:val="left" w:pos="593"/>
        </w:tabs>
        <w:spacing w:before="0" w:after="0" w:line="307" w:lineRule="exact"/>
        <w:ind w:left="580" w:right="580" w:hanging="400"/>
        <w:jc w:val="both"/>
        <w:sectPr w:rsidR="000050C3">
          <w:type w:val="continuous"/>
          <w:pgSz w:w="11900" w:h="16840"/>
          <w:pgMar w:top="524" w:right="846" w:bottom="524" w:left="1382" w:header="0" w:footer="3" w:gutter="0"/>
          <w:cols w:space="720"/>
          <w:noEndnote/>
          <w:docGrid w:linePitch="360"/>
        </w:sectPr>
      </w:pPr>
      <w:r>
        <w:t>Prodávající je povinen po dobu uvedenou v odstavci 3) poskytovat požadované informace a dokumentaci zaměstnancům nebo zmocněncům pověřených orgánů (Státního fondu životního prostředí, Ministerstva životního prostředí, Ministerstva financí, Evropské komise, Evropského účetního dvora, Nejvyššího kontrolního úřadu, příslušného finančního úřadu a dalších</w:t>
      </w:r>
    </w:p>
    <w:p w14:paraId="471408B7" w14:textId="77777777" w:rsidR="000050C3" w:rsidRDefault="00000000">
      <w:pPr>
        <w:pStyle w:val="Zkladntext30"/>
        <w:shd w:val="clear" w:color="auto" w:fill="auto"/>
        <w:spacing w:after="329" w:line="274" w:lineRule="atLeast"/>
        <w:ind w:firstLine="0"/>
      </w:pPr>
      <w:r>
        <w:rPr>
          <w:rStyle w:val="Zkladntext31"/>
          <w:rFonts w:ascii="Arial Narrow" w:eastAsia="Arial Narrow" w:hAnsi="Arial Narrow" w:cs="Arial Narrow"/>
          <w:b/>
          <w:bCs/>
          <w:position w:val="-13"/>
          <w:sz w:val="28"/>
          <w:szCs w:val="28"/>
        </w:rPr>
        <w:lastRenderedPageBreak/>
        <w:t>■</w:t>
      </w:r>
      <w:r>
        <w:rPr>
          <w:rStyle w:val="Zkladntext31"/>
          <w:b/>
          <w:bCs/>
        </w:rPr>
        <w:t xml:space="preserve"> Spolufinancováno Evropskou unií</w:t>
      </w:r>
    </w:p>
    <w:p w14:paraId="669F300A" w14:textId="755C144E" w:rsidR="000050C3" w:rsidRDefault="00D45AD9">
      <w:pPr>
        <w:pStyle w:val="Zkladntext20"/>
        <w:shd w:val="clear" w:color="auto" w:fill="auto"/>
        <w:spacing w:before="0" w:after="64" w:line="312" w:lineRule="exact"/>
        <w:ind w:left="600" w:right="580" w:firstLine="0"/>
      </w:pPr>
      <w:r>
        <w:rPr>
          <w:noProof/>
        </w:rPr>
        <mc:AlternateContent>
          <mc:Choice Requires="wps">
            <w:drawing>
              <wp:anchor distT="0" distB="48895" distL="679450" distR="63500" simplePos="0" relativeHeight="377487111" behindDoc="1" locked="0" layoutInCell="1" allowOverlap="1" wp14:anchorId="38D3DDDB" wp14:editId="32A815E1">
                <wp:simplePos x="0" y="0"/>
                <wp:positionH relativeFrom="margin">
                  <wp:posOffset>2590800</wp:posOffset>
                </wp:positionH>
                <wp:positionV relativeFrom="paragraph">
                  <wp:posOffset>-481330</wp:posOffset>
                </wp:positionV>
                <wp:extent cx="1005840" cy="76200"/>
                <wp:effectExtent l="1270" t="1270" r="2540" b="0"/>
                <wp:wrapSquare wrapText="left"/>
                <wp:docPr id="22713379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F84B0" w14:textId="77777777" w:rsidR="000050C3" w:rsidRDefault="00000000">
                            <w:pPr>
                              <w:pStyle w:val="Zkladntext6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Ministerstvo životního prostředí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3DDDB" id="Text Box 16" o:spid="_x0000_s1032" type="#_x0000_t202" style="position:absolute;left:0;text-align:left;margin-left:204pt;margin-top:-37.9pt;width:79.2pt;height:6pt;z-index:-125829369;visibility:visible;mso-wrap-style:square;mso-width-percent:0;mso-height-percent:0;mso-wrap-distance-left:53.5pt;mso-wrap-distance-top:0;mso-wrap-distance-right:5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" filled="f" stroked="f">
                <v:textbox style="mso-fit-shape-to-text:t" inset="0,0,0,0">
                  <w:txbxContent>
                    <w:p w14:paraId="3F4F84B0" w14:textId="77777777" w:rsidR="000050C3" w:rsidRDefault="00000000">
                      <w:pPr>
                        <w:pStyle w:val="Zkladntext6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6Exact0"/>
                          <w:b/>
                          <w:bCs/>
                        </w:rPr>
                        <w:t>Ministerstvo životního prostředí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oprávněných orgánů státní správy) a vytvořit jim podmínky k provedení kontroly vztahující se k realizaci plnění a poskytnout jim při provádění kontroly součinnost.</w:t>
      </w:r>
    </w:p>
    <w:p w14:paraId="0402EE7E" w14:textId="77777777" w:rsidR="000050C3" w:rsidRDefault="00000000">
      <w:pPr>
        <w:pStyle w:val="Zkladntext20"/>
        <w:numPr>
          <w:ilvl w:val="0"/>
          <w:numId w:val="14"/>
        </w:numPr>
        <w:shd w:val="clear" w:color="auto" w:fill="auto"/>
        <w:tabs>
          <w:tab w:val="left" w:pos="610"/>
        </w:tabs>
        <w:spacing w:before="0" w:after="60" w:line="307" w:lineRule="exact"/>
        <w:ind w:left="600" w:right="580" w:hanging="420"/>
        <w:jc w:val="both"/>
      </w:pPr>
      <w:r>
        <w:t>Prodávající je oprávněn za účelem zajištění realizace veřejné zakázky poskytnout dodávky prostřednictvím svých poddodavatelů.</w:t>
      </w:r>
    </w:p>
    <w:p w14:paraId="7F83F8BD" w14:textId="77777777" w:rsidR="000050C3" w:rsidRDefault="00000000">
      <w:pPr>
        <w:pStyle w:val="Zkladntext20"/>
        <w:numPr>
          <w:ilvl w:val="0"/>
          <w:numId w:val="14"/>
        </w:numPr>
        <w:shd w:val="clear" w:color="auto" w:fill="auto"/>
        <w:tabs>
          <w:tab w:val="left" w:pos="610"/>
        </w:tabs>
        <w:spacing w:before="0" w:after="56" w:line="307" w:lineRule="exact"/>
        <w:ind w:left="600" w:right="580" w:hanging="420"/>
        <w:jc w:val="both"/>
      </w:pPr>
      <w:r>
        <w:t>Kupující od prodávajícího požaduje, aby prodávající při plnění předmětu veřejné zakázky zajistil legální zaměstnávání, férové a důstojné pracovní podmínky pro osoby realizující tuto smlouvu, a dále zajistil odpovídající úroveň bezpečnosti práce pro všechny osoby, které se budou podílet na realizaci veřejné zakázky. Tyto požadavky bude kupující průběžně při plnění této smlouvy kontrolovat.</w:t>
      </w:r>
    </w:p>
    <w:p w14:paraId="04EA67DF" w14:textId="77777777" w:rsidR="000050C3" w:rsidRDefault="00000000">
      <w:pPr>
        <w:pStyle w:val="Zkladntext20"/>
        <w:numPr>
          <w:ilvl w:val="0"/>
          <w:numId w:val="14"/>
        </w:numPr>
        <w:shd w:val="clear" w:color="auto" w:fill="auto"/>
        <w:tabs>
          <w:tab w:val="left" w:pos="610"/>
        </w:tabs>
        <w:spacing w:before="0" w:after="254" w:line="312" w:lineRule="exact"/>
        <w:ind w:left="600" w:right="580" w:hanging="420"/>
        <w:jc w:val="both"/>
      </w:pPr>
      <w:r>
        <w:t>Kupující požaduje, aby zboží bylo přepravováno s co nejmenším množstvím obalů, případně byl co nejvíce využíván při přepravě recyklovatelný obalový materiál.</w:t>
      </w:r>
    </w:p>
    <w:p w14:paraId="2F9F7735" w14:textId="77777777" w:rsidR="000050C3" w:rsidRDefault="00000000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413"/>
        </w:tabs>
        <w:spacing w:before="0" w:after="99" w:line="220" w:lineRule="exact"/>
        <w:ind w:left="2880"/>
        <w:jc w:val="both"/>
      </w:pPr>
      <w:bookmarkStart w:id="11" w:name="bookmark12"/>
      <w:r>
        <w:t>Společná a závěrečná ustanovení</w:t>
      </w:r>
      <w:bookmarkEnd w:id="11"/>
    </w:p>
    <w:p w14:paraId="13ACF1A4" w14:textId="77777777" w:rsidR="000050C3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610"/>
        </w:tabs>
        <w:spacing w:before="0" w:after="60" w:line="307" w:lineRule="exact"/>
        <w:ind w:left="600" w:right="580" w:hanging="420"/>
        <w:jc w:val="both"/>
      </w:pPr>
      <w:r>
        <w:t>Tato smlouva se řídí českým právním řádem, ke kolizním ustanovením se nepřihlíží. Veškerá jednání týkající se zboží a jeho dodání probíhají v jazyce českém.</w:t>
      </w:r>
    </w:p>
    <w:p w14:paraId="6CBEDBB2" w14:textId="77777777" w:rsidR="000050C3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610"/>
        </w:tabs>
        <w:spacing w:before="0" w:after="60" w:line="307" w:lineRule="exact"/>
        <w:ind w:left="600" w:right="580" w:hanging="420"/>
        <w:jc w:val="both"/>
      </w:pPr>
      <w:r>
        <w:t>Prodávající není oprávněn bez souhlasu kupujícího postoupit práva a povinnosti vyplývající z této smlouvy třetí osobě.</w:t>
      </w:r>
    </w:p>
    <w:p w14:paraId="70FF2190" w14:textId="77777777" w:rsidR="000050C3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610"/>
        </w:tabs>
        <w:spacing w:before="0" w:after="60" w:line="307" w:lineRule="exact"/>
        <w:ind w:left="600" w:right="580" w:hanging="420"/>
        <w:jc w:val="both"/>
      </w:pPr>
      <w:r>
        <w:t>Tuto smlouvu lze měnit pouze písemně, formou oboustranně podepsaného číslovaného dodatku k této smlouvě, není-li v této smlouvě stanoveno jinak.</w:t>
      </w:r>
    </w:p>
    <w:p w14:paraId="06B792B8" w14:textId="77777777" w:rsidR="000050C3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610"/>
        </w:tabs>
        <w:spacing w:before="0" w:after="60" w:line="307" w:lineRule="exact"/>
        <w:ind w:left="600" w:right="580" w:hanging="420"/>
        <w:jc w:val="both"/>
      </w:pPr>
      <w:r>
        <w:t>Podpisem této smlouvy prodávající bere na vědomí, že kupující je povinnou osobou dle zákona č. 106/1999 Sb., o svobodném přístupu k informacím, ve znění pozdějších předpisů. Prodávající souhlasí se zveřejněním této smlouvy na profilu zadavatele, a v registru smluv dle zákona č. 340/2015 Sb., zákon o zvláštních podmínkách účinnosti některých smluv, uveřejňování těchto smluv a o registru smluv.</w:t>
      </w:r>
    </w:p>
    <w:p w14:paraId="4B8444A1" w14:textId="77777777" w:rsidR="000050C3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610"/>
        </w:tabs>
        <w:spacing w:before="0" w:after="0" w:line="307" w:lineRule="exact"/>
        <w:ind w:left="600" w:right="580" w:hanging="420"/>
        <w:jc w:val="both"/>
      </w:pPr>
      <w:r>
        <w:t>Nastanou-li u některé ze stran skutečnosti bránící řádnému plnění této smlouvy, je povinna to ihned bez zbytečného odkladu oznámit druhé straně a vyvolat jednání zástupců oprávněných k podpisu této smlouvy.</w:t>
      </w:r>
    </w:p>
    <w:p w14:paraId="2C49BFA3" w14:textId="77777777" w:rsidR="000050C3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610"/>
        </w:tabs>
        <w:spacing w:before="0" w:after="0" w:line="307" w:lineRule="exact"/>
        <w:ind w:left="600" w:right="580" w:hanging="420"/>
        <w:jc w:val="both"/>
      </w:pPr>
      <w:r>
        <w:t>Pokud není v této smlouvě stanoveno jinak, platí pro právní vztahy z ní vyplývající příslušná ustanoveni obecně závazných právních předpisů, zejména pak ustanovení zák. č. 89/2012 Sb., občanského zákoníku, v platném znění.</w:t>
      </w:r>
    </w:p>
    <w:p w14:paraId="2449A051" w14:textId="77777777" w:rsidR="000050C3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610"/>
        </w:tabs>
        <w:spacing w:before="0" w:after="0" w:line="307" w:lineRule="exact"/>
        <w:ind w:left="600" w:right="580" w:hanging="420"/>
        <w:jc w:val="both"/>
      </w:pPr>
      <w:r>
        <w:t>Odpověď strany této smlouvy, podle § 1740 odst. 3 občanského zákoníku, s dodatkem nebo odchylkou, není přijetím nabídky na uzavření této smlouvy, ani když podstatně nemění podmínky nabídky.</w:t>
      </w:r>
    </w:p>
    <w:p w14:paraId="3797FD92" w14:textId="77777777" w:rsidR="000050C3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610"/>
        </w:tabs>
        <w:spacing w:before="0" w:after="0" w:line="307" w:lineRule="exact"/>
        <w:ind w:left="600" w:right="580" w:hanging="420"/>
        <w:jc w:val="both"/>
      </w:pPr>
      <w:r>
        <w:t xml:space="preserve">Tato smlouva nabývá platnosti dnem jejího podpisu smluvní stranou, která přijala </w:t>
      </w:r>
      <w:proofErr w:type="gramStart"/>
      <w:r>
        <w:t>nabídku - návrh</w:t>
      </w:r>
      <w:proofErr w:type="gramEnd"/>
      <w:r>
        <w:t xml:space="preserve"> na uzavření smlouvy. Smlouva nabývá účinnosti dnem jejího uveřejnění prostřednictvím registru smluv dle zákona č. 340/2015 Sb., o zvláštních podmínkách účinnosti některých smluv, uveřejňování těchto smluv a o registru smluv (zákon o registru smluv), ve znění pozdějších předpisů.</w:t>
      </w:r>
    </w:p>
    <w:p w14:paraId="5CE7A214" w14:textId="77777777" w:rsidR="000050C3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610"/>
        </w:tabs>
        <w:spacing w:before="0" w:after="0" w:line="307" w:lineRule="exact"/>
        <w:ind w:left="600" w:right="580" w:hanging="420"/>
        <w:jc w:val="both"/>
        <w:sectPr w:rsidR="000050C3">
          <w:pgSz w:w="11900" w:h="16840"/>
          <w:pgMar w:top="524" w:right="876" w:bottom="1753" w:left="1352" w:header="0" w:footer="3" w:gutter="0"/>
          <w:cols w:space="720"/>
          <w:noEndnote/>
          <w:docGrid w:linePitch="360"/>
        </w:sectPr>
      </w:pPr>
      <w:r>
        <w:t>Případné obchodní zvyklosti, týkající se sjednaného či navazujícího plnění, nemají přednost před smluvními ujednáními, ani před ustanoveními zákona, byť by tato ustanovení neměla donucující účinky.</w:t>
      </w:r>
    </w:p>
    <w:p w14:paraId="3D41C384" w14:textId="492940EB" w:rsidR="000050C3" w:rsidRDefault="00D45AD9">
      <w:pPr>
        <w:pStyle w:val="Zkladntext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 w:line="312" w:lineRule="exact"/>
        <w:ind w:left="440" w:hanging="440"/>
        <w:sectPr w:rsidR="000050C3"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40"/>
          <w:pgMar w:top="524" w:right="876" w:bottom="1753" w:left="1352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61670" simplePos="0" relativeHeight="377487112" behindDoc="1" locked="0" layoutInCell="1" allowOverlap="1" wp14:anchorId="32F2EF01" wp14:editId="62289000">
                <wp:simplePos x="0" y="0"/>
                <wp:positionH relativeFrom="margin">
                  <wp:posOffset>38100</wp:posOffset>
                </wp:positionH>
                <wp:positionV relativeFrom="paragraph">
                  <wp:posOffset>-688975</wp:posOffset>
                </wp:positionV>
                <wp:extent cx="1929130" cy="393700"/>
                <wp:effectExtent l="1270" t="0" r="3175" b="0"/>
                <wp:wrapTopAndBottom/>
                <wp:docPr id="18714018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BD27E" w14:textId="77777777" w:rsidR="000050C3" w:rsidRDefault="00000000">
                            <w:pPr>
                              <w:pStyle w:val="Zkladntext30"/>
                              <w:shd w:val="clear" w:color="auto" w:fill="auto"/>
                              <w:spacing w:after="0" w:line="274" w:lineRule="atLeast"/>
                              <w:ind w:left="1160"/>
                            </w:pPr>
                            <w:r>
                              <w:rPr>
                                <w:rStyle w:val="Zkladntext3Exact0"/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 xml:space="preserve"> Spolufinancováno Evropskou unií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2EF01" id="Text Box 18" o:spid="_x0000_s1033" type="#_x0000_t202" style="position:absolute;left:0;text-align:left;margin-left:3pt;margin-top:-54.25pt;width:151.9pt;height:31pt;z-index:-125829368;visibility:visible;mso-wrap-style:square;mso-width-percent:0;mso-height-percent:0;mso-wrap-distance-left:5pt;mso-wrap-distance-top:0;mso-wrap-distance-right:5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" filled="f" stroked="f">
                <v:textbox style="mso-fit-shape-to-text:t" inset="0,0,0,0">
                  <w:txbxContent>
                    <w:p w14:paraId="31ABD27E" w14:textId="77777777" w:rsidR="000050C3" w:rsidRDefault="00000000">
                      <w:pPr>
                        <w:pStyle w:val="Zkladntext30"/>
                        <w:shd w:val="clear" w:color="auto" w:fill="auto"/>
                        <w:spacing w:after="0" w:line="274" w:lineRule="atLeast"/>
                        <w:ind w:left="1160"/>
                      </w:pPr>
                      <w:r>
                        <w:rPr>
                          <w:rStyle w:val="Zkladntext3Exact0"/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Style w:val="Zkladntext3Exact0"/>
                          <w:b/>
                          <w:bCs/>
                        </w:rPr>
                        <w:t xml:space="preserve"> Spolufinancováno Evropskou unií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4470" distB="0" distL="2490470" distR="679450" simplePos="0" relativeHeight="377487113" behindDoc="1" locked="0" layoutInCell="1" allowOverlap="1" wp14:anchorId="2CC7C80A" wp14:editId="33430C98">
                <wp:simplePos x="0" y="0"/>
                <wp:positionH relativeFrom="margin">
                  <wp:posOffset>2628900</wp:posOffset>
                </wp:positionH>
                <wp:positionV relativeFrom="paragraph">
                  <wp:posOffset>-484505</wp:posOffset>
                </wp:positionV>
                <wp:extent cx="1005840" cy="76200"/>
                <wp:effectExtent l="1270" t="1270" r="2540" b="0"/>
                <wp:wrapTopAndBottom/>
                <wp:docPr id="181884276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5F8EA" w14:textId="77777777" w:rsidR="000050C3" w:rsidRDefault="00000000">
                            <w:pPr>
                              <w:pStyle w:val="Zkladntext6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Ministerstvo životního prostředí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C80A" id="Text Box 19" o:spid="_x0000_s1034" type="#_x0000_t202" style="position:absolute;left:0;text-align:left;margin-left:207pt;margin-top:-38.15pt;width:79.2pt;height:6pt;z-index:-125829367;visibility:visible;mso-wrap-style:square;mso-width-percent:0;mso-height-percent:0;mso-wrap-distance-left:196.1pt;mso-wrap-distance-top:16.1pt;mso-wrap-distance-right:53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" filled="f" stroked="f">
                <v:textbox style="mso-fit-shape-to-text:t" inset="0,0,0,0">
                  <w:txbxContent>
                    <w:p w14:paraId="2F45F8EA" w14:textId="77777777" w:rsidR="000050C3" w:rsidRDefault="00000000">
                      <w:pPr>
                        <w:pStyle w:val="Zkladntext6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6Exact0"/>
                          <w:b/>
                          <w:bCs/>
                        </w:rPr>
                        <w:t>Ministerstvo životního prostředí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545" distB="0" distL="63500" distR="167640" simplePos="0" relativeHeight="377487114" behindDoc="1" locked="0" layoutInCell="1" allowOverlap="1" wp14:anchorId="0751F6D6" wp14:editId="411BCBFF">
                <wp:simplePos x="0" y="0"/>
                <wp:positionH relativeFrom="margin">
                  <wp:posOffset>4314190</wp:posOffset>
                </wp:positionH>
                <wp:positionV relativeFrom="paragraph">
                  <wp:posOffset>-646430</wp:posOffset>
                </wp:positionV>
                <wp:extent cx="1520825" cy="414655"/>
                <wp:effectExtent l="635" t="1270" r="2540" b="3175"/>
                <wp:wrapTopAndBottom/>
                <wp:docPr id="8502216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BA5A8" w14:textId="77777777" w:rsidR="000050C3" w:rsidRDefault="00000000">
                            <w:pPr>
                              <w:pStyle w:val="Zkladntext9"/>
                              <w:shd w:val="clear" w:color="auto" w:fill="auto"/>
                              <w:spacing w:line="168" w:lineRule="atLeast"/>
                            </w:pPr>
                            <w:r>
                              <w:rPr>
                                <w:rStyle w:val="Zkladntext9Exact0"/>
                                <w:rFonts w:ascii="Courier New" w:eastAsia="Courier New" w:hAnsi="Courier New" w:cs="Courier New"/>
                                <w:b/>
                                <w:bCs/>
                                <w:spacing w:val="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Style w:val="Zkladntext9Exact0"/>
                              </w:rPr>
                              <w:t xml:space="preserve"> </w:t>
                            </w:r>
                            <w:r>
                              <w:rPr>
                                <w:rStyle w:val="Zkladntext9Exact1"/>
                              </w:rPr>
                              <w:t>STÁTNÍ FOND</w:t>
                            </w:r>
                          </w:p>
                          <w:p w14:paraId="76CEFD30" w14:textId="77777777" w:rsidR="000050C3" w:rsidRDefault="00000000">
                            <w:pPr>
                              <w:pStyle w:val="Zkladntext70"/>
                              <w:shd w:val="clear" w:color="auto" w:fill="auto"/>
                              <w:ind w:left="860"/>
                              <w:jc w:val="both"/>
                            </w:pPr>
                            <w:r>
                              <w:rPr>
                                <w:rStyle w:val="Zkladntext7Exact0"/>
                              </w:rPr>
                              <w:t>ŽIVOTNÍHO PROSTŘEDÍ ČESKÉ REPUBLIKY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1F6D6" id="Text Box 20" o:spid="_x0000_s1035" type="#_x0000_t202" style="position:absolute;left:0;text-align:left;margin-left:339.7pt;margin-top:-50.9pt;width:119.75pt;height:32.65pt;z-index:-125829366;visibility:visible;mso-wrap-style:square;mso-width-percent:0;mso-height-percent:0;mso-wrap-distance-left:5pt;mso-wrap-distance-top:3.35pt;mso-wrap-distance-right:13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" filled="f" stroked="f">
                <v:textbox style="mso-fit-shape-to-text:t" inset="0,0,0,0">
                  <w:txbxContent>
                    <w:p w14:paraId="61BBA5A8" w14:textId="77777777" w:rsidR="000050C3" w:rsidRDefault="00000000">
                      <w:pPr>
                        <w:pStyle w:val="Zkladntext9"/>
                        <w:shd w:val="clear" w:color="auto" w:fill="auto"/>
                        <w:spacing w:line="168" w:lineRule="atLeast"/>
                      </w:pPr>
                      <w:r>
                        <w:rPr>
                          <w:rStyle w:val="Zkladntext9Exact0"/>
                          <w:rFonts w:ascii="Courier New" w:eastAsia="Courier New" w:hAnsi="Courier New" w:cs="Courier New"/>
                          <w:b/>
                          <w:bCs/>
                          <w:spacing w:val="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Style w:val="Zkladntext9Exact0"/>
                        </w:rPr>
                        <w:t xml:space="preserve"> </w:t>
                      </w:r>
                      <w:r>
                        <w:rPr>
                          <w:rStyle w:val="Zkladntext9Exact1"/>
                        </w:rPr>
                        <w:t>STÁTNÍ FOND</w:t>
                      </w:r>
                    </w:p>
                    <w:p w14:paraId="76CEFD30" w14:textId="77777777" w:rsidR="000050C3" w:rsidRDefault="00000000">
                      <w:pPr>
                        <w:pStyle w:val="Zkladntext70"/>
                        <w:shd w:val="clear" w:color="auto" w:fill="auto"/>
                        <w:ind w:left="860"/>
                        <w:jc w:val="both"/>
                      </w:pPr>
                      <w:r>
                        <w:rPr>
                          <w:rStyle w:val="Zkladntext7Exact0"/>
                        </w:rPr>
                        <w:t>ŽIVOTNÍHO PROSTŘEDÍ ČESKÉ REPUBLIKY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7485" distL="231775" distR="3749040" simplePos="0" relativeHeight="377487115" behindDoc="1" locked="0" layoutInCell="1" allowOverlap="1" wp14:anchorId="6E7722FE" wp14:editId="37E4D7A5">
                <wp:simplePos x="0" y="0"/>
                <wp:positionH relativeFrom="margin">
                  <wp:posOffset>370205</wp:posOffset>
                </wp:positionH>
                <wp:positionV relativeFrom="paragraph">
                  <wp:posOffset>1144270</wp:posOffset>
                </wp:positionV>
                <wp:extent cx="1883410" cy="310515"/>
                <wp:effectExtent l="0" t="635" r="2540" b="3175"/>
                <wp:wrapTopAndBottom/>
                <wp:docPr id="86811799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D2C46" w14:textId="77777777" w:rsidR="000050C3" w:rsidRDefault="00000000">
                            <w:pPr>
                              <w:pStyle w:val="Zkladntext20"/>
                              <w:shd w:val="clear" w:color="auto" w:fill="auto"/>
                              <w:spacing w:before="0" w:after="49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 kupujícího</w:t>
                            </w:r>
                          </w:p>
                          <w:p w14:paraId="04D8694D" w14:textId="52BDF0CA" w:rsidR="000050C3" w:rsidRDefault="000050C3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722FE" id="Text Box 21" o:spid="_x0000_s1036" type="#_x0000_t202" style="position:absolute;left:0;text-align:left;margin-left:29.15pt;margin-top:90.1pt;width:148.3pt;height:24.45pt;z-index:-125829365;visibility:visible;mso-wrap-style:square;mso-width-percent:0;mso-height-percent:0;mso-wrap-distance-left:18.25pt;mso-wrap-distance-top:0;mso-wrap-distance-right:295.2pt;mso-wrap-distance-bottom:15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" filled="f" stroked="f">
                <v:textbox style="mso-fit-shape-to-text:t" inset="0,0,0,0">
                  <w:txbxContent>
                    <w:p w14:paraId="4B3D2C46" w14:textId="77777777" w:rsidR="000050C3" w:rsidRDefault="00000000">
                      <w:pPr>
                        <w:pStyle w:val="Zkladntext20"/>
                        <w:shd w:val="clear" w:color="auto" w:fill="auto"/>
                        <w:spacing w:before="0" w:after="49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 kupujícího</w:t>
                      </w:r>
                    </w:p>
                    <w:p w14:paraId="04D8694D" w14:textId="52BDF0CA" w:rsidR="000050C3" w:rsidRDefault="000050C3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7485" distL="3468370" distR="621665" simplePos="0" relativeHeight="377487116" behindDoc="1" locked="0" layoutInCell="1" allowOverlap="1" wp14:anchorId="6B864D67" wp14:editId="56E53811">
                <wp:simplePos x="0" y="0"/>
                <wp:positionH relativeFrom="margin">
                  <wp:posOffset>3607435</wp:posOffset>
                </wp:positionH>
                <wp:positionV relativeFrom="paragraph">
                  <wp:posOffset>1144270</wp:posOffset>
                </wp:positionV>
                <wp:extent cx="1774190" cy="310515"/>
                <wp:effectExtent l="0" t="635" r="0" b="3175"/>
                <wp:wrapTopAndBottom/>
                <wp:docPr id="890285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07AE7" w14:textId="77777777" w:rsidR="000050C3" w:rsidRDefault="00000000">
                            <w:pPr>
                              <w:pStyle w:val="Zkladntext20"/>
                              <w:shd w:val="clear" w:color="auto" w:fill="auto"/>
                              <w:spacing w:before="0" w:after="49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 prodávajícího</w:t>
                            </w:r>
                          </w:p>
                          <w:p w14:paraId="16F7DFA4" w14:textId="03F26CAE" w:rsidR="000050C3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64D67" id="Text Box 22" o:spid="_x0000_s1037" type="#_x0000_t202" style="position:absolute;left:0;text-align:left;margin-left:284.05pt;margin-top:90.1pt;width:139.7pt;height:24.45pt;z-index:-125829364;visibility:visible;mso-wrap-style:square;mso-width-percent:0;mso-height-percent:0;mso-wrap-distance-left:273.1pt;mso-wrap-distance-top:0;mso-wrap-distance-right:48.95pt;mso-wrap-distance-bottom:15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" filled="f" stroked="f">
                <v:textbox style="mso-fit-shape-to-text:t" inset="0,0,0,0">
                  <w:txbxContent>
                    <w:p w14:paraId="77807AE7" w14:textId="77777777" w:rsidR="000050C3" w:rsidRDefault="00000000">
                      <w:pPr>
                        <w:pStyle w:val="Zkladntext20"/>
                        <w:shd w:val="clear" w:color="auto" w:fill="auto"/>
                        <w:spacing w:before="0" w:after="49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 prodávajícího</w:t>
                      </w:r>
                    </w:p>
                    <w:p w14:paraId="16F7DFA4" w14:textId="03F26CAE" w:rsidR="000050C3" w:rsidRDefault="00000000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J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4000" distL="225425" distR="2822575" simplePos="0" relativeHeight="377487117" behindDoc="1" locked="0" layoutInCell="1" allowOverlap="1" wp14:anchorId="1A544E40" wp14:editId="4AA2B234">
                <wp:simplePos x="0" y="0"/>
                <wp:positionH relativeFrom="margin">
                  <wp:posOffset>364490</wp:posOffset>
                </wp:positionH>
                <wp:positionV relativeFrom="paragraph">
                  <wp:posOffset>1630045</wp:posOffset>
                </wp:positionV>
                <wp:extent cx="2816225" cy="1397000"/>
                <wp:effectExtent l="3810" t="635" r="0" b="2540"/>
                <wp:wrapTopAndBottom/>
                <wp:docPr id="57435597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ECC46" w14:textId="252BE0FC" w:rsidR="000050C3" w:rsidRDefault="000050C3" w:rsidP="00CB3C42">
                            <w:pPr>
                              <w:pStyle w:val="Zkladntext10"/>
                              <w:shd w:val="clear" w:color="auto" w:fill="auto"/>
                              <w:spacing w:after="0" w:line="5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44E40" id="Text Box 23" o:spid="_x0000_s1038" type="#_x0000_t202" style="position:absolute;left:0;text-align:left;margin-left:28.7pt;margin-top:128.35pt;width:221.75pt;height:110pt;z-index:-125829363;visibility:visible;mso-wrap-style:square;mso-width-percent:0;mso-height-percent:0;mso-wrap-distance-left:17.75pt;mso-wrap-distance-top:0;mso-wrap-distance-right:222.2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" filled="f" stroked="f">
                <v:textbox style="mso-fit-shape-to-text:t" inset="0,0,0,0">
                  <w:txbxContent>
                    <w:p w14:paraId="53CECC46" w14:textId="252BE0FC" w:rsidR="000050C3" w:rsidRDefault="000050C3" w:rsidP="00CB3C42">
                      <w:pPr>
                        <w:pStyle w:val="Zkladntext10"/>
                        <w:shd w:val="clear" w:color="auto" w:fill="auto"/>
                        <w:spacing w:after="0" w:line="56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310" distB="452755" distL="3121025" distR="63500" simplePos="0" relativeHeight="377487118" behindDoc="1" locked="0" layoutInCell="1" allowOverlap="1" wp14:anchorId="2F4A9B08" wp14:editId="53217402">
                <wp:simplePos x="0" y="0"/>
                <wp:positionH relativeFrom="margin">
                  <wp:posOffset>3260090</wp:posOffset>
                </wp:positionH>
                <wp:positionV relativeFrom="paragraph">
                  <wp:posOffset>1764665</wp:posOffset>
                </wp:positionV>
                <wp:extent cx="2743200" cy="793115"/>
                <wp:effectExtent l="3810" t="1905" r="0" b="0"/>
                <wp:wrapTopAndBottom/>
                <wp:docPr id="187273507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65B0B" w14:textId="21ED1F14" w:rsidR="000050C3" w:rsidRDefault="000050C3" w:rsidP="00CB3C42">
                            <w:pPr>
                              <w:pStyle w:val="Zkladntext10"/>
                              <w:shd w:val="clear" w:color="auto" w:fill="auto"/>
                              <w:tabs>
                                <w:tab w:val="left" w:pos="2165"/>
                              </w:tabs>
                              <w:spacing w:after="107" w:line="44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A9B08" id="Text Box 24" o:spid="_x0000_s1039" type="#_x0000_t202" style="position:absolute;left:0;text-align:left;margin-left:256.7pt;margin-top:138.95pt;width:3in;height:62.45pt;z-index:-125829362;visibility:visible;mso-wrap-style:square;mso-width-percent:0;mso-height-percent:0;mso-wrap-distance-left:245.75pt;mso-wrap-distance-top:5.3pt;mso-wrap-distance-right:5pt;mso-wrap-distance-bottom:35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" filled="f" stroked="f">
                <v:textbox style="mso-fit-shape-to-text:t" inset="0,0,0,0">
                  <w:txbxContent>
                    <w:p w14:paraId="57065B0B" w14:textId="21ED1F14" w:rsidR="000050C3" w:rsidRDefault="000050C3" w:rsidP="00CB3C42">
                      <w:pPr>
                        <w:pStyle w:val="Zkladntext10"/>
                        <w:shd w:val="clear" w:color="auto" w:fill="auto"/>
                        <w:tabs>
                          <w:tab w:val="left" w:pos="2165"/>
                        </w:tabs>
                        <w:spacing w:after="107" w:line="440" w:lineRule="exact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000">
        <w:t xml:space="preserve">Prodávající přebírá podle </w:t>
      </w:r>
      <w:proofErr w:type="spellStart"/>
      <w:r w:rsidR="00000000">
        <w:t>ust</w:t>
      </w:r>
      <w:proofErr w:type="spellEnd"/>
      <w:r w:rsidR="00000000">
        <w:t>. § 1765 občanského zákoníku riziko změny okolností, zejména v souvislosti s měnovými výkyvy a výkyvy cen.</w:t>
      </w:r>
    </w:p>
    <w:p w14:paraId="1EF66829" w14:textId="6892E3CD" w:rsidR="000050C3" w:rsidRDefault="00D45AD9">
      <w:pPr>
        <w:pStyle w:val="Nadpis30"/>
        <w:keepNext/>
        <w:keepLines/>
        <w:shd w:val="clear" w:color="auto" w:fill="auto"/>
        <w:spacing w:before="0" w:after="142" w:line="220" w:lineRule="exact"/>
        <w:ind w:left="2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5570" distR="661670" simplePos="0" relativeHeight="377487119" behindDoc="1" locked="0" layoutInCell="1" allowOverlap="1" wp14:anchorId="5C2A5B12" wp14:editId="744DD28A">
                <wp:simplePos x="0" y="0"/>
                <wp:positionH relativeFrom="margin">
                  <wp:posOffset>115570</wp:posOffset>
                </wp:positionH>
                <wp:positionV relativeFrom="paragraph">
                  <wp:posOffset>-688975</wp:posOffset>
                </wp:positionV>
                <wp:extent cx="1929130" cy="393700"/>
                <wp:effectExtent l="1270" t="0" r="3175" b="0"/>
                <wp:wrapTopAndBottom/>
                <wp:docPr id="19573851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17D9D" w14:textId="77777777" w:rsidR="000050C3" w:rsidRDefault="00000000">
                            <w:pPr>
                              <w:pStyle w:val="Zkladntext30"/>
                              <w:shd w:val="clear" w:color="auto" w:fill="auto"/>
                              <w:spacing w:after="0" w:line="274" w:lineRule="atLeast"/>
                              <w:ind w:left="1160"/>
                            </w:pPr>
                            <w:r>
                              <w:rPr>
                                <w:rStyle w:val="Zkladntext3Exact0"/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 xml:space="preserve"> Spolufinancováno Evropskou unií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A5B12" id="Text Box 25" o:spid="_x0000_s1040" type="#_x0000_t202" style="position:absolute;left:0;text-align:left;margin-left:9.1pt;margin-top:-54.25pt;width:151.9pt;height:31pt;z-index:-125829361;visibility:visible;mso-wrap-style:square;mso-width-percent:0;mso-height-percent:0;mso-wrap-distance-left:9.1pt;mso-wrap-distance-top:0;mso-wrap-distance-right:5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" filled="f" stroked="f">
                <v:textbox style="mso-fit-shape-to-text:t" inset="0,0,0,0">
                  <w:txbxContent>
                    <w:p w14:paraId="02E17D9D" w14:textId="77777777" w:rsidR="000050C3" w:rsidRDefault="00000000">
                      <w:pPr>
                        <w:pStyle w:val="Zkladntext30"/>
                        <w:shd w:val="clear" w:color="auto" w:fill="auto"/>
                        <w:spacing w:after="0" w:line="274" w:lineRule="atLeast"/>
                        <w:ind w:left="1160"/>
                      </w:pPr>
                      <w:r>
                        <w:rPr>
                          <w:rStyle w:val="Zkladntext3Exact0"/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Style w:val="Zkladntext3Exact0"/>
                          <w:b/>
                          <w:bCs/>
                        </w:rPr>
                        <w:t xml:space="preserve"> Spolufinancováno Evropskou unií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4470" distB="0" distL="63500" distR="679450" simplePos="0" relativeHeight="377487120" behindDoc="1" locked="0" layoutInCell="1" allowOverlap="1" wp14:anchorId="5FF4A139" wp14:editId="736622DD">
                <wp:simplePos x="0" y="0"/>
                <wp:positionH relativeFrom="margin">
                  <wp:posOffset>2706370</wp:posOffset>
                </wp:positionH>
                <wp:positionV relativeFrom="paragraph">
                  <wp:posOffset>-484505</wp:posOffset>
                </wp:positionV>
                <wp:extent cx="1005840" cy="76200"/>
                <wp:effectExtent l="1270" t="1270" r="2540" b="0"/>
                <wp:wrapTopAndBottom/>
                <wp:docPr id="180348020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B9160" w14:textId="77777777" w:rsidR="000050C3" w:rsidRDefault="00000000">
                            <w:pPr>
                              <w:pStyle w:val="Zkladntext6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Ministerstvo životního prostředí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4A139" id="Text Box 26" o:spid="_x0000_s1041" type="#_x0000_t202" style="position:absolute;left:0;text-align:left;margin-left:213.1pt;margin-top:-38.15pt;width:79.2pt;height:6pt;z-index:-125829360;visibility:visible;mso-wrap-style:square;mso-width-percent:0;mso-height-percent:0;mso-wrap-distance-left:5pt;mso-wrap-distance-top:16.1pt;mso-wrap-distance-right:53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" filled="f" stroked="f">
                <v:textbox style="mso-fit-shape-to-text:t" inset="0,0,0,0">
                  <w:txbxContent>
                    <w:p w14:paraId="569B9160" w14:textId="77777777" w:rsidR="000050C3" w:rsidRDefault="00000000">
                      <w:pPr>
                        <w:pStyle w:val="Zkladntext6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6Exact0"/>
                          <w:b/>
                          <w:bCs/>
                        </w:rPr>
                        <w:t>Ministerstvo životního prostředí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545" distB="0" distL="63500" distR="115570" simplePos="0" relativeHeight="377487121" behindDoc="1" locked="0" layoutInCell="1" allowOverlap="1" wp14:anchorId="46D9DFD3" wp14:editId="02DFC82A">
                <wp:simplePos x="0" y="0"/>
                <wp:positionH relativeFrom="margin">
                  <wp:posOffset>4392295</wp:posOffset>
                </wp:positionH>
                <wp:positionV relativeFrom="paragraph">
                  <wp:posOffset>-646430</wp:posOffset>
                </wp:positionV>
                <wp:extent cx="1520825" cy="414655"/>
                <wp:effectExtent l="1270" t="1270" r="1905" b="3175"/>
                <wp:wrapTopAndBottom/>
                <wp:docPr id="92093864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1024F" w14:textId="77777777" w:rsidR="000050C3" w:rsidRDefault="00000000">
                            <w:pPr>
                              <w:pStyle w:val="Zkladntext9"/>
                              <w:shd w:val="clear" w:color="auto" w:fill="auto"/>
                              <w:spacing w:line="168" w:lineRule="atLeast"/>
                            </w:pPr>
                            <w:r>
                              <w:rPr>
                                <w:rStyle w:val="Zkladntext9Exact0"/>
                                <w:rFonts w:ascii="Courier New" w:eastAsia="Courier New" w:hAnsi="Courier New" w:cs="Courier New"/>
                                <w:b/>
                                <w:bCs/>
                                <w:spacing w:val="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Style w:val="Zkladntext9Exact0"/>
                              </w:rPr>
                              <w:t xml:space="preserve"> </w:t>
                            </w:r>
                            <w:r>
                              <w:rPr>
                                <w:rStyle w:val="Zkladntext9Exact1"/>
                              </w:rPr>
                              <w:t>STÁTNÍ FOND</w:t>
                            </w:r>
                          </w:p>
                          <w:p w14:paraId="40C238C9" w14:textId="77777777" w:rsidR="000050C3" w:rsidRDefault="00000000">
                            <w:pPr>
                              <w:pStyle w:val="Zkladntext70"/>
                              <w:shd w:val="clear" w:color="auto" w:fill="auto"/>
                              <w:ind w:left="860"/>
                              <w:jc w:val="both"/>
                            </w:pPr>
                            <w:r>
                              <w:rPr>
                                <w:rStyle w:val="Zkladntext7Exact0"/>
                              </w:rPr>
                              <w:t>ŽIVOTNÍHO PROSTŘEDÍ ČESKÉ REPUBLIKY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9DFD3" id="Text Box 27" o:spid="_x0000_s1042" type="#_x0000_t202" style="position:absolute;left:0;text-align:left;margin-left:345.85pt;margin-top:-50.9pt;width:119.75pt;height:32.65pt;z-index:-125829359;visibility:visible;mso-wrap-style:square;mso-width-percent:0;mso-height-percent:0;mso-wrap-distance-left:5pt;mso-wrap-distance-top:3.35pt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" filled="f" stroked="f">
                <v:textbox style="mso-fit-shape-to-text:t" inset="0,0,0,0">
                  <w:txbxContent>
                    <w:p w14:paraId="0B01024F" w14:textId="77777777" w:rsidR="000050C3" w:rsidRDefault="00000000">
                      <w:pPr>
                        <w:pStyle w:val="Zkladntext9"/>
                        <w:shd w:val="clear" w:color="auto" w:fill="auto"/>
                        <w:spacing w:line="168" w:lineRule="atLeast"/>
                      </w:pPr>
                      <w:r>
                        <w:rPr>
                          <w:rStyle w:val="Zkladntext9Exact0"/>
                          <w:rFonts w:ascii="Courier New" w:eastAsia="Courier New" w:hAnsi="Courier New" w:cs="Courier New"/>
                          <w:b/>
                          <w:bCs/>
                          <w:spacing w:val="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Style w:val="Zkladntext9Exact0"/>
                        </w:rPr>
                        <w:t xml:space="preserve"> </w:t>
                      </w:r>
                      <w:r>
                        <w:rPr>
                          <w:rStyle w:val="Zkladntext9Exact1"/>
                        </w:rPr>
                        <w:t>STÁTNÍ FOND</w:t>
                      </w:r>
                    </w:p>
                    <w:p w14:paraId="40C238C9" w14:textId="77777777" w:rsidR="000050C3" w:rsidRDefault="00000000">
                      <w:pPr>
                        <w:pStyle w:val="Zkladntext70"/>
                        <w:shd w:val="clear" w:color="auto" w:fill="auto"/>
                        <w:ind w:left="860"/>
                        <w:jc w:val="both"/>
                      </w:pPr>
                      <w:r>
                        <w:rPr>
                          <w:rStyle w:val="Zkladntext7Exact0"/>
                        </w:rPr>
                        <w:t>ŽIVOTNÍHO PROSTŘEDÍ ČESKÉ REPUBLIKY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2" w:name="bookmark13"/>
      <w:r w:rsidR="00000000">
        <w:t>Příloha č. 1 smlouvy: Technická specifikace</w:t>
      </w:r>
      <w:bookmarkEnd w:id="12"/>
    </w:p>
    <w:p w14:paraId="6E06B220" w14:textId="77777777" w:rsidR="000050C3" w:rsidRDefault="00000000">
      <w:pPr>
        <w:pStyle w:val="Zkladntext20"/>
        <w:shd w:val="clear" w:color="auto" w:fill="auto"/>
        <w:spacing w:before="0" w:after="72" w:line="220" w:lineRule="exact"/>
        <w:ind w:left="220" w:firstLine="0"/>
        <w:jc w:val="both"/>
      </w:pPr>
      <w:r>
        <w:t>Účastník je povinen dodat zboží s níže uvedenými technickými parametry.</w:t>
      </w:r>
    </w:p>
    <w:p w14:paraId="11EC6F89" w14:textId="77777777" w:rsidR="000050C3" w:rsidRDefault="00000000">
      <w:pPr>
        <w:pStyle w:val="Zkladntext20"/>
        <w:shd w:val="clear" w:color="auto" w:fill="auto"/>
        <w:spacing w:before="0" w:after="68" w:line="307" w:lineRule="exact"/>
        <w:ind w:left="220" w:right="220" w:firstLine="0"/>
        <w:jc w:val="both"/>
      </w:pPr>
      <w:r>
        <w:t>Účastník je povinen doložit při předání a převzetí zboží všechny níže uvedené technické parametry zboží, a to zejména technickou dokumentací zboží od výrobce nebo dodavatele v českém jazyce.</w:t>
      </w:r>
    </w:p>
    <w:p w14:paraId="367FA2A0" w14:textId="77777777" w:rsidR="000050C3" w:rsidRDefault="00000000">
      <w:pPr>
        <w:pStyle w:val="Zkladntext50"/>
        <w:shd w:val="clear" w:color="auto" w:fill="auto"/>
        <w:spacing w:before="0" w:after="0" w:line="298" w:lineRule="exact"/>
        <w:ind w:left="220" w:right="220"/>
        <w:jc w:val="both"/>
      </w:pPr>
      <w:r>
        <w:t>Účastník deklaruje splnění parametru slovem ANO, což vyjadřuje splnění požadavků technické specifikace. Kde je požadováno, tak vyplní účastník do pole [hodnota] nabízenou hodnotu zboží.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  <w:gridCol w:w="1426"/>
        <w:gridCol w:w="1315"/>
      </w:tblGrid>
      <w:tr w:rsidR="000050C3" w14:paraId="52D1419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EB561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Tun"/>
              </w:rPr>
              <w:t>PLASTOVÁ NÁDOBA 240 L (BIO):</w:t>
            </w:r>
          </w:p>
        </w:tc>
      </w:tr>
      <w:tr w:rsidR="000050C3" w14:paraId="02A2466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E71FC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Nádoba z polyethylenu (HDPE) dle normy EN 840-1-5-6 se stěnou o síle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79D7F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Zkladntext2ArialNarrow10pt"/>
              </w:rPr>
              <w:t>min. 3,4 mm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1FFE2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3,4 mm</w:t>
            </w:r>
          </w:p>
        </w:tc>
      </w:tr>
      <w:tr w:rsidR="000050C3" w14:paraId="736379A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404A9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Nádoba se zpevněným okrajem a vnitřní objem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38B0F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min. 240 l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A89C0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240 l</w:t>
            </w:r>
          </w:p>
        </w:tc>
      </w:tr>
      <w:tr w:rsidR="000050C3" w14:paraId="0D24FF8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E8230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Nosnost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53DC8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2ArialNarrow10pt"/>
              </w:rPr>
              <w:t>min. 95 kg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01365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95 kg</w:t>
            </w:r>
          </w:p>
        </w:tc>
      </w:tr>
      <w:tr w:rsidR="000050C3" w14:paraId="56F86CB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CB9B5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Hmotnost prázdné nádoby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D4DC3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2ArialNarrow10pt"/>
              </w:rPr>
              <w:t>min. 10 kg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D1918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10 kg</w:t>
            </w:r>
          </w:p>
        </w:tc>
      </w:tr>
      <w:tr w:rsidR="000050C3" w14:paraId="7C38555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038EC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Odolnost vůči UV záření, chemickým, biologickým povětrnostním vlivům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47A4B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2ArialNarrow10pt"/>
              </w:rPr>
              <w:t xml:space="preserve">-30/+50 </w:t>
            </w:r>
            <w:r>
              <w:rPr>
                <w:rStyle w:val="Zkladntext2ArialNarrow10pt"/>
                <w:vertAlign w:val="superscript"/>
              </w:rPr>
              <w:t>0</w:t>
            </w:r>
            <w:r>
              <w:rPr>
                <w:rStyle w:val="Zkladntext2ArialNarrow10pt"/>
              </w:rPr>
              <w:t xml:space="preserve"> C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470CF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ArialNarrow10pt"/>
              </w:rPr>
              <w:t xml:space="preserve">-30/+50 </w:t>
            </w:r>
            <w:r>
              <w:rPr>
                <w:rStyle w:val="Zkladntext2ArialNarrow10pt"/>
                <w:vertAlign w:val="superscript"/>
              </w:rPr>
              <w:t>0</w:t>
            </w:r>
            <w:r>
              <w:rPr>
                <w:rStyle w:val="Zkladntext2ArialNarrow10pt"/>
              </w:rPr>
              <w:t xml:space="preserve"> C</w:t>
            </w:r>
          </w:p>
        </w:tc>
      </w:tr>
      <w:tr w:rsidR="000050C3" w14:paraId="328651B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EE7E3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Barva nádoby černá s uvedením výrobce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2BDEA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ANO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C9AAA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"/>
              </w:rPr>
              <w:t>ANO</w:t>
            </w:r>
          </w:p>
        </w:tc>
      </w:tr>
      <w:tr w:rsidR="000050C3" w14:paraId="6F5BF96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A7B4D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Barva víka HNĚDÁ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9294A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ANO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1E06F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"/>
              </w:rPr>
              <w:t>ANO</w:t>
            </w:r>
          </w:p>
        </w:tc>
      </w:tr>
      <w:tr w:rsidR="000050C3" w14:paraId="23300CE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B167E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Víko s tříbodovým závěsem vybaveno madly s odnímatelnými klipy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ABD36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min. 2 ks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98780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2 ks</w:t>
            </w:r>
          </w:p>
        </w:tc>
      </w:tr>
      <w:tr w:rsidR="000050C3" w14:paraId="36B3BFF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B8D67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Barva klipů HNĚDÁ se souhrnnou plochou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C6497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Zkladntext2ArialNarrow10pt"/>
              </w:rPr>
              <w:t>min. 150 cm</w:t>
            </w:r>
            <w:r>
              <w:rPr>
                <w:rStyle w:val="Zkladntext2ArialNarrow10pt"/>
                <w:vertAlign w:val="superscript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BA2DC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150 cm</w:t>
            </w:r>
            <w:r>
              <w:rPr>
                <w:rStyle w:val="Zkladntext2ArialNarrow10pt"/>
                <w:vertAlign w:val="superscript"/>
              </w:rPr>
              <w:t>2</w:t>
            </w:r>
          </w:p>
        </w:tc>
      </w:tr>
      <w:tr w:rsidR="000050C3" w14:paraId="35EE73B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946AC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Na klipech vyražen nápis BIO a nápis BIO v Braillově písmu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8EE55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ANO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BEF0B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"/>
              </w:rPr>
              <w:t>ANO</w:t>
            </w:r>
          </w:p>
        </w:tc>
      </w:tr>
      <w:tr w:rsidR="000050C3" w14:paraId="3ECB5C6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A94A5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Víko s odvětráním mezi tělem a víkem nádoby umožňující odpařování par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52AE6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ANO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B92CC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"/>
              </w:rPr>
              <w:t>ANO</w:t>
            </w:r>
          </w:p>
        </w:tc>
      </w:tr>
      <w:tr w:rsidR="000050C3" w14:paraId="6C857E4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4890D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Protihluková kolečka s ocelovou osou včetně antikorozní úpravy o průměru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A82F4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</w:pPr>
            <w:r>
              <w:rPr>
                <w:rStyle w:val="Zkladntext2ArialNarrow10pt"/>
              </w:rPr>
              <w:t>min. 200 mm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EE8C34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200 mm</w:t>
            </w:r>
          </w:p>
        </w:tc>
      </w:tr>
      <w:tr w:rsidR="000050C3" w14:paraId="00884B1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97BDF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Hladká přední část nádoby (bez prolisů) pro snadného umístění samolepek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20862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ANO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8606F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"/>
              </w:rPr>
              <w:t>ANO</w:t>
            </w:r>
          </w:p>
        </w:tc>
      </w:tr>
      <w:tr w:rsidR="000050C3" w14:paraId="1175DEF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5266B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Větrací otvory na bocích v rozsahu min.1/3 plochy stěny s průměrem otvorů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F9CC8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2ArialNarrow10pt"/>
              </w:rPr>
              <w:t>min. 5 mm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E75B1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5 mm</w:t>
            </w:r>
          </w:p>
        </w:tc>
      </w:tr>
      <w:tr w:rsidR="000050C3" w14:paraId="256E336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7977F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Plastový vyměnitelný mřížkový rošt nad dnem nádoby usazen na vzpěrách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BE74F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min. 6ks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5AB6D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6 ks</w:t>
            </w:r>
          </w:p>
        </w:tc>
      </w:tr>
      <w:tr w:rsidR="000050C3" w14:paraId="3E21B3E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63F0D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Samolepka s druhem odpadu a popisem nakládání s ním o velikosti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D8048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min. A4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F2A96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A 4</w:t>
            </w:r>
          </w:p>
        </w:tc>
      </w:tr>
      <w:tr w:rsidR="000050C3" w14:paraId="0B212C4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0799E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Šroubovací čip s odolností proti vodě a prachu IP 68 o průměru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6792A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2ArialNarrow10pt"/>
              </w:rPr>
              <w:t>min. 30 mm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32723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30 mm</w:t>
            </w:r>
          </w:p>
        </w:tc>
      </w:tr>
      <w:tr w:rsidR="000050C3" w14:paraId="1404F3D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B787B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 xml:space="preserve">Pracovní režim čipu </w:t>
            </w:r>
            <w:proofErr w:type="spellStart"/>
            <w:r>
              <w:rPr>
                <w:rStyle w:val="Zkladntext2ArialNarrow10pt"/>
              </w:rPr>
              <w:t>Half</w:t>
            </w:r>
            <w:proofErr w:type="spellEnd"/>
            <w:r>
              <w:rPr>
                <w:rStyle w:val="Zkladntext2ArialNarrow10pt"/>
              </w:rPr>
              <w:t xml:space="preserve"> Duplex s modulací FSK o základní frekvenci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9C95E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134.2 kHz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F0E50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left="320" w:firstLine="0"/>
            </w:pPr>
            <w:r>
              <w:rPr>
                <w:rStyle w:val="Zkladntext2ArialNarrow10pt"/>
              </w:rPr>
              <w:t>134.2 kHz</w:t>
            </w:r>
          </w:p>
        </w:tc>
      </w:tr>
      <w:tr w:rsidR="000050C3" w14:paraId="1478E59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C7F91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Protokol dat dle EN 14803, DIN 30745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69115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ANO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876F8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"/>
              </w:rPr>
              <w:t>ANO</w:t>
            </w:r>
          </w:p>
        </w:tc>
      </w:tr>
      <w:tr w:rsidR="000050C3" w14:paraId="5C1AE4B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D3928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Certifikace RAL GZ 951/1 vyraženo na nádobě i víku či rovnocenné řešení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6A92A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ANO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4B75B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"/>
              </w:rPr>
              <w:t>ANO</w:t>
            </w:r>
          </w:p>
        </w:tc>
      </w:tr>
      <w:tr w:rsidR="000050C3" w14:paraId="0AFEDD0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52556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 xml:space="preserve">Polep mj. s informací o tříděném </w:t>
            </w:r>
            <w:proofErr w:type="gramStart"/>
            <w:r>
              <w:rPr>
                <w:rStyle w:val="Zkladntext2ArialNarrow10pt"/>
              </w:rPr>
              <w:t>odpadu - nalepena</w:t>
            </w:r>
            <w:proofErr w:type="gramEnd"/>
            <w:r>
              <w:rPr>
                <w:rStyle w:val="Zkladntext2ArialNarrow10pt"/>
              </w:rPr>
              <w:t xml:space="preserve"> na nádobě viz požadavek níže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61A73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ANO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18F30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"/>
              </w:rPr>
              <w:t>ANO</w:t>
            </w:r>
          </w:p>
        </w:tc>
      </w:tr>
      <w:tr w:rsidR="000050C3" w14:paraId="78E7CAD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174E3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ArialNarrow10pt"/>
              </w:rPr>
              <w:t>Certifikace Blue Angel (doložení v nabídce)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E0D2A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ArialNarrow10pt"/>
              </w:rPr>
              <w:t>ANO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BAD64" w14:textId="77777777" w:rsidR="000050C3" w:rsidRDefault="00000000">
            <w:pPr>
              <w:pStyle w:val="Zkladntext20"/>
              <w:framePr w:w="94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"/>
              </w:rPr>
              <w:t>ANO</w:t>
            </w:r>
          </w:p>
        </w:tc>
      </w:tr>
    </w:tbl>
    <w:p w14:paraId="6F5C8692" w14:textId="77777777" w:rsidR="000050C3" w:rsidRDefault="000050C3">
      <w:pPr>
        <w:framePr w:w="9494" w:wrap="notBeside" w:vAnchor="text" w:hAnchor="text" w:xAlign="center" w:y="1"/>
        <w:rPr>
          <w:sz w:val="2"/>
          <w:szCs w:val="2"/>
        </w:rPr>
      </w:pPr>
    </w:p>
    <w:p w14:paraId="4BA3765D" w14:textId="77777777" w:rsidR="000050C3" w:rsidRDefault="000050C3">
      <w:pPr>
        <w:rPr>
          <w:sz w:val="2"/>
          <w:szCs w:val="2"/>
        </w:rPr>
      </w:pPr>
    </w:p>
    <w:p w14:paraId="5900BA35" w14:textId="77777777" w:rsidR="000050C3" w:rsidRDefault="00000000">
      <w:pPr>
        <w:pStyle w:val="Zkladntext50"/>
        <w:shd w:val="clear" w:color="auto" w:fill="auto"/>
        <w:spacing w:before="512" w:after="0" w:line="307" w:lineRule="exact"/>
        <w:ind w:left="220" w:right="220"/>
        <w:jc w:val="both"/>
      </w:pPr>
      <w:r>
        <w:rPr>
          <w:rStyle w:val="Zkladntext52"/>
          <w:b/>
          <w:bCs/>
        </w:rPr>
        <w:t>Polep zboží bude informovat o druhu ukládaných odpadů a s prvky povinné publicity v souladu s Pravidly pro žadatele a příjemce podpory v Operačním programu Životní prostředí pro období 2021</w:t>
      </w:r>
      <w:r>
        <w:rPr>
          <w:rStyle w:val="Zkladntext52"/>
          <w:b/>
          <w:bCs/>
        </w:rPr>
        <w:softHyphen/>
        <w:t xml:space="preserve">2027 a Grafickým manuálem OPŽP. Barevnost 4/0, minimální rozměr A4, Materiál: PVC fólie s běžnou nebo zvýšenou lepivostí, druh tisku: UV sítotisk. Grafický návrh bude odsouhlasen </w:t>
      </w:r>
      <w:proofErr w:type="spellStart"/>
      <w:r>
        <w:rPr>
          <w:rStyle w:val="Zkladntext52"/>
          <w:b/>
          <w:bCs/>
        </w:rPr>
        <w:t>kupuj'ícím</w:t>
      </w:r>
      <w:proofErr w:type="spellEnd"/>
      <w:r>
        <w:rPr>
          <w:rStyle w:val="Zkladntext52"/>
          <w:b/>
          <w:bCs/>
        </w:rPr>
        <w:t>.</w:t>
      </w:r>
    </w:p>
    <w:sectPr w:rsidR="000050C3">
      <w:pgSz w:w="11900" w:h="16840"/>
      <w:pgMar w:top="494" w:right="1205" w:bottom="494" w:left="12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DADC2" w14:textId="77777777" w:rsidR="003507DE" w:rsidRDefault="003507DE">
      <w:r>
        <w:separator/>
      </w:r>
    </w:p>
  </w:endnote>
  <w:endnote w:type="continuationSeparator" w:id="0">
    <w:p w14:paraId="19C70FEE" w14:textId="77777777" w:rsidR="003507DE" w:rsidRDefault="0035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A84E8" w14:textId="07D7B248" w:rsidR="000050C3" w:rsidRDefault="00D45AD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4B450D7" wp14:editId="5EB95AA7">
              <wp:simplePos x="0" y="0"/>
              <wp:positionH relativeFrom="page">
                <wp:posOffset>6598920</wp:posOffset>
              </wp:positionH>
              <wp:positionV relativeFrom="page">
                <wp:posOffset>10034270</wp:posOffset>
              </wp:positionV>
              <wp:extent cx="64770" cy="154940"/>
              <wp:effectExtent l="0" t="4445" r="3810" b="2540"/>
              <wp:wrapNone/>
              <wp:docPr id="144692780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BD327" w14:textId="77777777" w:rsidR="000050C3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Calibri10ptdkovn0pt"/>
                              <w:b w:val="0"/>
                              <w:bCs w:val="0"/>
                            </w:rPr>
                            <w:t>#</w:t>
                          </w:r>
                          <w:r>
                            <w:rPr>
                              <w:rStyle w:val="ZhlavneboZpatCalibri10ptdkovn0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50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4" type="#_x0000_t202" style="position:absolute;margin-left:519.6pt;margin-top:790.1pt;width:5.1pt;height:12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" filled="f" stroked="f">
              <v:textbox style="mso-fit-shape-to-text:t" inset="0,0,0,0">
                <w:txbxContent>
                  <w:p w14:paraId="5DBBD327" w14:textId="77777777" w:rsidR="000050C3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Calibri10ptdkovn0pt"/>
                        <w:b w:val="0"/>
                        <w:bCs w:val="0"/>
                      </w:rPr>
                      <w:t>#</w:t>
                    </w:r>
                    <w:r>
                      <w:rPr>
                        <w:rStyle w:val="ZhlavneboZpatCalibri10ptdkovn0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9195" w14:textId="7C1298E8" w:rsidR="000050C3" w:rsidRDefault="00D45AD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69D06892" wp14:editId="01783840">
              <wp:simplePos x="0" y="0"/>
              <wp:positionH relativeFrom="page">
                <wp:posOffset>6598920</wp:posOffset>
              </wp:positionH>
              <wp:positionV relativeFrom="page">
                <wp:posOffset>10034270</wp:posOffset>
              </wp:positionV>
              <wp:extent cx="64770" cy="154940"/>
              <wp:effectExtent l="0" t="4445" r="3810" b="2540"/>
              <wp:wrapNone/>
              <wp:docPr id="10502826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33024" w14:textId="77777777" w:rsidR="000050C3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Calibri10ptdkovn0pt"/>
                              <w:b w:val="0"/>
                              <w:bCs w:val="0"/>
                            </w:rPr>
                            <w:t>#</w:t>
                          </w:r>
                          <w:r>
                            <w:rPr>
                              <w:rStyle w:val="ZhlavneboZpatCalibri10ptdkovn0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06892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519.6pt;margin-top:790.1pt;width:5.1pt;height:12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" filled="f" stroked="f">
              <v:textbox style="mso-fit-shape-to-text:t" inset="0,0,0,0">
                <w:txbxContent>
                  <w:p w14:paraId="23633024" w14:textId="77777777" w:rsidR="000050C3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Calibri10ptdkovn0pt"/>
                        <w:b w:val="0"/>
                        <w:bCs w:val="0"/>
                      </w:rPr>
                      <w:t>#</w:t>
                    </w:r>
                    <w:r>
                      <w:rPr>
                        <w:rStyle w:val="ZhlavneboZpatCalibri10ptdkovn0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32BCF" w14:textId="62700976" w:rsidR="000050C3" w:rsidRDefault="00D45AD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58775EB0" wp14:editId="147187B6">
              <wp:simplePos x="0" y="0"/>
              <wp:positionH relativeFrom="page">
                <wp:posOffset>6596380</wp:posOffset>
              </wp:positionH>
              <wp:positionV relativeFrom="page">
                <wp:posOffset>10034270</wp:posOffset>
              </wp:positionV>
              <wp:extent cx="64770" cy="154940"/>
              <wp:effectExtent l="0" t="4445" r="0" b="2540"/>
              <wp:wrapNone/>
              <wp:docPr id="3716602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5FFF2" w14:textId="77777777" w:rsidR="000050C3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Calibri10ptdkovn0pt"/>
                              <w:b w:val="0"/>
                              <w:bCs w:val="0"/>
                            </w:rPr>
                            <w:t>#</w:t>
                          </w:r>
                          <w:r>
                            <w:rPr>
                              <w:rStyle w:val="ZhlavneboZpatCalibri10ptdkovn0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75EB0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519.4pt;margin-top:790.1pt;width:5.1pt;height:12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" filled="f" stroked="f">
              <v:textbox style="mso-fit-shape-to-text:t" inset="0,0,0,0">
                <w:txbxContent>
                  <w:p w14:paraId="7495FFF2" w14:textId="77777777" w:rsidR="000050C3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Calibri10ptdkovn0pt"/>
                        <w:b w:val="0"/>
                        <w:bCs w:val="0"/>
                      </w:rPr>
                      <w:t>#</w:t>
                    </w:r>
                    <w:r>
                      <w:rPr>
                        <w:rStyle w:val="ZhlavneboZpatCalibri10ptdkovn0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BB9A" w14:textId="1B262A07" w:rsidR="000050C3" w:rsidRDefault="00D45AD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76786BB0" wp14:editId="44696A77">
              <wp:simplePos x="0" y="0"/>
              <wp:positionH relativeFrom="page">
                <wp:posOffset>6614795</wp:posOffset>
              </wp:positionH>
              <wp:positionV relativeFrom="page">
                <wp:posOffset>10034270</wp:posOffset>
              </wp:positionV>
              <wp:extent cx="64770" cy="154940"/>
              <wp:effectExtent l="4445" t="4445" r="0" b="2540"/>
              <wp:wrapNone/>
              <wp:docPr id="2358337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4E8C8" w14:textId="77777777" w:rsidR="000050C3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Calibri10ptdkovn0pt"/>
                              <w:b w:val="0"/>
                              <w:bCs w:val="0"/>
                            </w:rPr>
                            <w:t>#</w:t>
                          </w:r>
                          <w:r>
                            <w:rPr>
                              <w:rStyle w:val="ZhlavneboZpatCalibri10ptdkovn0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86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20.85pt;margin-top:790.1pt;width:5.1pt;height:12.2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" filled="f" stroked="f">
              <v:textbox style="mso-fit-shape-to-text:t" inset="0,0,0,0">
                <w:txbxContent>
                  <w:p w14:paraId="52F4E8C8" w14:textId="77777777" w:rsidR="000050C3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Calibri10ptdkovn0pt"/>
                        <w:b w:val="0"/>
                        <w:bCs w:val="0"/>
                      </w:rPr>
                      <w:t>#</w:t>
                    </w:r>
                    <w:r>
                      <w:rPr>
                        <w:rStyle w:val="ZhlavneboZpatCalibri10ptdkovn0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F670" w14:textId="77777777" w:rsidR="000050C3" w:rsidRDefault="00005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325A9" w14:textId="77777777" w:rsidR="003507DE" w:rsidRDefault="003507DE"/>
  </w:footnote>
  <w:footnote w:type="continuationSeparator" w:id="0">
    <w:p w14:paraId="03CD8A4F" w14:textId="77777777" w:rsidR="003507DE" w:rsidRDefault="00350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7246" w14:textId="5D874994" w:rsidR="000050C3" w:rsidRDefault="00D45AD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5017A0F" wp14:editId="7EECCD27">
              <wp:simplePos x="0" y="0"/>
              <wp:positionH relativeFrom="page">
                <wp:posOffset>5694045</wp:posOffset>
              </wp:positionH>
              <wp:positionV relativeFrom="page">
                <wp:posOffset>424180</wp:posOffset>
              </wp:positionV>
              <wp:extent cx="936625" cy="208280"/>
              <wp:effectExtent l="0" t="0" r="0" b="0"/>
              <wp:wrapNone/>
              <wp:docPr id="113103139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62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319BC" w14:textId="77777777" w:rsidR="000050C3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STÁTNÍ FOND</w:t>
                          </w:r>
                        </w:p>
                        <w:p w14:paraId="0CFF1239" w14:textId="77777777" w:rsidR="000050C3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ŽIVOTNÍHO PROSTŘEDÍ</w:t>
                          </w:r>
                        </w:p>
                        <w:p w14:paraId="306ACEC7" w14:textId="77777777" w:rsidR="000050C3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ČESKÉ REPUBLIKY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17A0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3" type="#_x0000_t202" style="position:absolute;margin-left:448.35pt;margin-top:33.4pt;width:73.75pt;height:16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" filled="f" stroked="f">
              <v:textbox style="mso-fit-shape-to-text:t" inset="0,0,0,0">
                <w:txbxContent>
                  <w:p w14:paraId="370319BC" w14:textId="77777777" w:rsidR="000050C3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STÁTNÍ FOND</w:t>
                    </w:r>
                  </w:p>
                  <w:p w14:paraId="0CFF1239" w14:textId="77777777" w:rsidR="000050C3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ŽIVOTNÍHO PROSTŘEDÍ</w:t>
                    </w:r>
                  </w:p>
                  <w:p w14:paraId="306ACEC7" w14:textId="77777777" w:rsidR="000050C3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6914" w14:textId="1FAFEFC7" w:rsidR="000050C3" w:rsidRDefault="00D45AD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48E1535" wp14:editId="6F9AC622">
              <wp:simplePos x="0" y="0"/>
              <wp:positionH relativeFrom="page">
                <wp:posOffset>5694045</wp:posOffset>
              </wp:positionH>
              <wp:positionV relativeFrom="page">
                <wp:posOffset>424180</wp:posOffset>
              </wp:positionV>
              <wp:extent cx="936625" cy="208280"/>
              <wp:effectExtent l="0" t="0" r="0" b="0"/>
              <wp:wrapNone/>
              <wp:docPr id="643046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62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6AE8A" w14:textId="77777777" w:rsidR="000050C3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STÁTNÍ FOND</w:t>
                          </w:r>
                        </w:p>
                        <w:p w14:paraId="7D52CC48" w14:textId="77777777" w:rsidR="000050C3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ŽIVOTNÍHO PROSTŘEDÍ</w:t>
                          </w:r>
                        </w:p>
                        <w:p w14:paraId="6C73D26D" w14:textId="77777777" w:rsidR="000050C3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ČESKÉ REPUBLIKY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E1535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448.35pt;margin-top:33.4pt;width:73.75pt;height:16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" filled="f" stroked="f">
              <v:textbox style="mso-fit-shape-to-text:t" inset="0,0,0,0">
                <w:txbxContent>
                  <w:p w14:paraId="6AB6AE8A" w14:textId="77777777" w:rsidR="000050C3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STÁTNÍ FOND</w:t>
                    </w:r>
                  </w:p>
                  <w:p w14:paraId="7D52CC48" w14:textId="77777777" w:rsidR="000050C3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ŽIVOTNÍHO PROSTŘEDÍ</w:t>
                    </w:r>
                  </w:p>
                  <w:p w14:paraId="6C73D26D" w14:textId="77777777" w:rsidR="000050C3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3C3F" w14:textId="7D5A686C" w:rsidR="000050C3" w:rsidRDefault="00D45AD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7B488C77" wp14:editId="4F0B3E1B">
              <wp:simplePos x="0" y="0"/>
              <wp:positionH relativeFrom="page">
                <wp:posOffset>1039495</wp:posOffset>
              </wp:positionH>
              <wp:positionV relativeFrom="page">
                <wp:posOffset>1033780</wp:posOffset>
              </wp:positionV>
              <wp:extent cx="92710" cy="154940"/>
              <wp:effectExtent l="1270" t="0" r="1270" b="1905"/>
              <wp:wrapNone/>
              <wp:docPr id="197886435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555BF" w14:textId="77777777" w:rsidR="000050C3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Calibri10ptdkovn0pt"/>
                              <w:b w:val="0"/>
                              <w:bCs w:val="0"/>
                            </w:rPr>
                            <w:t>1</w:t>
                          </w:r>
                          <w:r>
                            <w:rPr>
                              <w:rStyle w:val="ZhlavneboZpatCorbel75ptTundkovn0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88C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7" type="#_x0000_t202" style="position:absolute;margin-left:81.85pt;margin-top:81.4pt;width:7.3pt;height:12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" filled="f" stroked="f">
              <v:textbox style="mso-fit-shape-to-text:t" inset="0,0,0,0">
                <w:txbxContent>
                  <w:p w14:paraId="749555BF" w14:textId="77777777" w:rsidR="000050C3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Calibri10ptdkovn0pt"/>
                        <w:b w:val="0"/>
                        <w:bCs w:val="0"/>
                      </w:rPr>
                      <w:t>1</w:t>
                    </w:r>
                    <w:r>
                      <w:rPr>
                        <w:rStyle w:val="ZhlavneboZpatCorbel75ptTundkovn0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2941B2DC" wp14:editId="5D7DA584">
              <wp:simplePos x="0" y="0"/>
              <wp:positionH relativeFrom="page">
                <wp:posOffset>5694045</wp:posOffset>
              </wp:positionH>
              <wp:positionV relativeFrom="page">
                <wp:posOffset>424180</wp:posOffset>
              </wp:positionV>
              <wp:extent cx="936625" cy="208280"/>
              <wp:effectExtent l="0" t="0" r="0" b="0"/>
              <wp:wrapNone/>
              <wp:docPr id="4708686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62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2B892" w14:textId="77777777" w:rsidR="000050C3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STÁTNÍ FOND</w:t>
                          </w:r>
                        </w:p>
                        <w:p w14:paraId="32BF8C36" w14:textId="77777777" w:rsidR="000050C3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ŽIVOTNÍHO PROSTŘEDÍ</w:t>
                          </w:r>
                        </w:p>
                        <w:p w14:paraId="7972BEEB" w14:textId="77777777" w:rsidR="000050C3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ČESKÉ REPUBLIKY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41B2DC" id="Text Box 3" o:spid="_x0000_s1048" type="#_x0000_t202" style="position:absolute;margin-left:448.35pt;margin-top:33.4pt;width:73.75pt;height:16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" filled="f" stroked="f">
              <v:textbox style="mso-fit-shape-to-text:t" inset="0,0,0,0">
                <w:txbxContent>
                  <w:p w14:paraId="5792B892" w14:textId="77777777" w:rsidR="000050C3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STÁTNÍ FOND</w:t>
                    </w:r>
                  </w:p>
                  <w:p w14:paraId="32BF8C36" w14:textId="77777777" w:rsidR="000050C3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ŽIVOTNÍHO PROSTŘEDÍ</w:t>
                    </w:r>
                  </w:p>
                  <w:p w14:paraId="7972BEEB" w14:textId="77777777" w:rsidR="000050C3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F0F7" w14:textId="77777777" w:rsidR="000050C3" w:rsidRDefault="000050C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F1AE1" w14:textId="77777777" w:rsidR="000050C3" w:rsidRDefault="000050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BAC"/>
    <w:multiLevelType w:val="multilevel"/>
    <w:tmpl w:val="9064C0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17E18"/>
    <w:multiLevelType w:val="multilevel"/>
    <w:tmpl w:val="4866BF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16862"/>
    <w:multiLevelType w:val="multilevel"/>
    <w:tmpl w:val="994A213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8B52E7"/>
    <w:multiLevelType w:val="multilevel"/>
    <w:tmpl w:val="5DECB1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B1734"/>
    <w:multiLevelType w:val="multilevel"/>
    <w:tmpl w:val="A32C4D3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B7CE8"/>
    <w:multiLevelType w:val="multilevel"/>
    <w:tmpl w:val="6CCAE7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6D1203"/>
    <w:multiLevelType w:val="multilevel"/>
    <w:tmpl w:val="54E2EA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C56D77"/>
    <w:multiLevelType w:val="multilevel"/>
    <w:tmpl w:val="5FC21D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F76614"/>
    <w:multiLevelType w:val="multilevel"/>
    <w:tmpl w:val="942002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984D68"/>
    <w:multiLevelType w:val="multilevel"/>
    <w:tmpl w:val="C0ECB5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093426"/>
    <w:multiLevelType w:val="multilevel"/>
    <w:tmpl w:val="8F088E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DC53CA"/>
    <w:multiLevelType w:val="multilevel"/>
    <w:tmpl w:val="85A0F1D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E96972"/>
    <w:multiLevelType w:val="multilevel"/>
    <w:tmpl w:val="1B60BC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826F73"/>
    <w:multiLevelType w:val="multilevel"/>
    <w:tmpl w:val="B19092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CF7C23"/>
    <w:multiLevelType w:val="multilevel"/>
    <w:tmpl w:val="4E1E4C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3017413">
    <w:abstractNumId w:val="6"/>
  </w:num>
  <w:num w:numId="2" w16cid:durableId="171143756">
    <w:abstractNumId w:val="11"/>
  </w:num>
  <w:num w:numId="3" w16cid:durableId="1029914504">
    <w:abstractNumId w:val="1"/>
  </w:num>
  <w:num w:numId="4" w16cid:durableId="680398560">
    <w:abstractNumId w:val="5"/>
  </w:num>
  <w:num w:numId="5" w16cid:durableId="1382830677">
    <w:abstractNumId w:val="2"/>
  </w:num>
  <w:num w:numId="6" w16cid:durableId="1058631771">
    <w:abstractNumId w:val="9"/>
  </w:num>
  <w:num w:numId="7" w16cid:durableId="505830497">
    <w:abstractNumId w:val="14"/>
  </w:num>
  <w:num w:numId="8" w16cid:durableId="266427573">
    <w:abstractNumId w:val="12"/>
  </w:num>
  <w:num w:numId="9" w16cid:durableId="1051615312">
    <w:abstractNumId w:val="8"/>
  </w:num>
  <w:num w:numId="10" w16cid:durableId="1206061550">
    <w:abstractNumId w:val="10"/>
  </w:num>
  <w:num w:numId="11" w16cid:durableId="1860316112">
    <w:abstractNumId w:val="7"/>
  </w:num>
  <w:num w:numId="12" w16cid:durableId="317655111">
    <w:abstractNumId w:val="4"/>
  </w:num>
  <w:num w:numId="13" w16cid:durableId="308755247">
    <w:abstractNumId w:val="3"/>
  </w:num>
  <w:num w:numId="14" w16cid:durableId="599339068">
    <w:abstractNumId w:val="0"/>
  </w:num>
  <w:num w:numId="15" w16cid:durableId="8467503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C3"/>
    <w:rsid w:val="000050C3"/>
    <w:rsid w:val="003507DE"/>
    <w:rsid w:val="004A1788"/>
    <w:rsid w:val="00CB3C42"/>
    <w:rsid w:val="00D4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13CF7"/>
  <w15:docId w15:val="{BCFF9DCB-6D7D-4A37-9E5B-F87E80D3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6Exact0">
    <w:name w:val="Základní text (6) Exact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ZhlavneboZpat1">
    <w:name w:val="Záhlaví nebo Zápatí"/>
    <w:basedOn w:val="ZhlavneboZpa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Calibri10ptdkovn0pt">
    <w:name w:val="Záhlaví nebo Zápatí + Calibri;10 pt;Řádkování 0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3Nekurzva">
    <w:name w:val="Nadpis #3 + Ne kurzíva"/>
    <w:basedOn w:val="Nadpis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Corbel75ptTundkovn0pt">
    <w:name w:val="Záhlaví nebo Zápatí + Corbel;7;5 pt;Tučné;Řádkování 0 pt"/>
    <w:basedOn w:val="ZhlavneboZpa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3Nekurzvadkovn-1pt">
    <w:name w:val="Nadpis #3 + Ne kurzíva;Řádkování -1 pt"/>
    <w:basedOn w:val="Nadpis3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Exact0">
    <w:name w:val="Základní text (8) Exact"/>
    <w:basedOn w:val="Zkladntext8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61">
    <w:name w:val="Základní text (6)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Zkladntext71">
    <w:name w:val="Základní text (7)"/>
    <w:basedOn w:val="Zkladntext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Exact0">
    <w:name w:val="Základní text (3)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Zkladntext9Exact0">
    <w:name w:val="Základní text (9) Exact"/>
    <w:basedOn w:val="Zkladntext9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9Exact1">
    <w:name w:val="Základní text (9) Exact"/>
    <w:basedOn w:val="Zkladntext9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Zkladntext7Exact0">
    <w:name w:val="Základní text (7) Exact"/>
    <w:basedOn w:val="Zkladntext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028ptExact">
    <w:name w:val="Základní text (10) + 28 pt Exact"/>
    <w:basedOn w:val="Zkladntext10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Zkladntext1021ptTunExact">
    <w:name w:val="Základní text (10) + 21 pt;Tučné Exact"/>
    <w:basedOn w:val="Zkladntext1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1022ptdkovn-1ptExact">
    <w:name w:val="Základní text (10) + 22 pt;Řádkování -1 pt Exact"/>
    <w:basedOn w:val="Zkladntext10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44"/>
      <w:szCs w:val="44"/>
      <w:u w:val="none"/>
    </w:rPr>
  </w:style>
  <w:style w:type="character" w:customStyle="1" w:styleId="Zkladntext2ArialNarrow10pt">
    <w:name w:val="Základní text (2) + Arial Narrow;10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274" w:lineRule="exact"/>
      <w:ind w:hanging="1160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68" w:lineRule="exact"/>
    </w:pPr>
    <w:rPr>
      <w:rFonts w:ascii="MS Reference Sans Serif" w:eastAsia="MS Reference Sans Serif" w:hAnsi="MS Reference Sans Serif" w:cs="MS Reference Sans Serif"/>
      <w:spacing w:val="20"/>
      <w:sz w:val="9"/>
      <w:szCs w:val="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120" w:line="0" w:lineRule="atLeast"/>
    </w:pPr>
    <w:rPr>
      <w:rFonts w:ascii="Calibri" w:eastAsia="Calibri" w:hAnsi="Calibri" w:cs="Calibri"/>
      <w:i/>
      <w:i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360" w:line="0" w:lineRule="atLeast"/>
      <w:jc w:val="center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120" w:line="298" w:lineRule="exact"/>
      <w:ind w:hanging="580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after="36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after="240" w:line="0" w:lineRule="atLeast"/>
      <w:jc w:val="center"/>
      <w:outlineLvl w:val="2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74" w:lineRule="exact"/>
      <w:jc w:val="both"/>
    </w:pPr>
    <w:rPr>
      <w:rFonts w:ascii="Calibri" w:eastAsia="Calibri" w:hAnsi="Calibri" w:cs="Calibri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68" w:lineRule="exact"/>
    </w:pPr>
    <w:rPr>
      <w:rFonts w:ascii="MS Reference Sans Serif" w:eastAsia="MS Reference Sans Serif" w:hAnsi="MS Reference Sans Serif" w:cs="MS Reference Sans Serif"/>
      <w:spacing w:val="20"/>
      <w:sz w:val="9"/>
      <w:szCs w:val="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68" w:lineRule="exact"/>
    </w:pPr>
    <w:rPr>
      <w:rFonts w:ascii="MS Reference Sans Serif" w:eastAsia="MS Reference Sans Serif" w:hAnsi="MS Reference Sans Serif" w:cs="MS Reference Sans Serif"/>
      <w:spacing w:val="20"/>
      <w:sz w:val="9"/>
      <w:szCs w:val="9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  <w:sz w:val="26"/>
      <w:szCs w:val="2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120" w:after="120" w:line="0" w:lineRule="atLeast"/>
      <w:outlineLvl w:val="0"/>
    </w:pPr>
    <w:rPr>
      <w:rFonts w:ascii="Calibri" w:eastAsia="Calibri" w:hAnsi="Calibri" w:cs="Calibri"/>
      <w:spacing w:val="-2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ovsky@ktech.cz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rena.hofmanova@ts-pb.cz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2535</Words>
  <Characters>14962</Characters>
  <Application>Microsoft Office Word</Application>
  <DocSecurity>0</DocSecurity>
  <Lines>124</Lines>
  <Paragraphs>34</Paragraphs>
  <ScaleCrop>false</ScaleCrop>
  <Company/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P2 -cast II ZD OP - nádoby TS VYPL.</dc:title>
  <dc:subject/>
  <dc:creator>Monika Bláhová</dc:creator>
  <cp:keywords/>
  <cp:lastModifiedBy>Iva Myslíková</cp:lastModifiedBy>
  <cp:revision>2</cp:revision>
  <dcterms:created xsi:type="dcterms:W3CDTF">2025-07-01T06:05:00Z</dcterms:created>
  <dcterms:modified xsi:type="dcterms:W3CDTF">2025-07-01T06:08:00Z</dcterms:modified>
</cp:coreProperties>
</file>