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1073"/>
        <w:gridCol w:w="501"/>
        <w:gridCol w:w="1054"/>
        <w:gridCol w:w="854"/>
        <w:gridCol w:w="792"/>
        <w:gridCol w:w="2342"/>
        <w:gridCol w:w="1639"/>
        <w:gridCol w:w="145"/>
      </w:tblGrid>
      <w:tr w:rsidR="00994816" w:rsidRPr="00994816" w14:paraId="0A718C63" w14:textId="77777777" w:rsidTr="00994816">
        <w:trPr>
          <w:gridAfter w:val="1"/>
          <w:wAfter w:w="80" w:type="pct"/>
          <w:trHeight w:val="426"/>
        </w:trPr>
        <w:tc>
          <w:tcPr>
            <w:tcW w:w="8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9F3E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bookmarkStart w:id="0" w:name="RANGE!A1:I58"/>
            <w:r w:rsidRPr="00994816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Objednatel:</w:t>
            </w:r>
            <w:bookmarkEnd w:id="0"/>
          </w:p>
        </w:tc>
        <w:tc>
          <w:tcPr>
            <w:tcW w:w="4025" w:type="pct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B0F9F1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kern w:val="0"/>
                <w:sz w:val="28"/>
                <w:szCs w:val="28"/>
                <w:lang w:eastAsia="cs-CZ"/>
                <w14:ligatures w14:val="none"/>
              </w:rPr>
              <w:t xml:space="preserve">Česká </w:t>
            </w:r>
            <w:proofErr w:type="gramStart"/>
            <w:r w:rsidRPr="00994816">
              <w:rPr>
                <w:rFonts w:ascii="Calibri" w:eastAsia="Times New Roman" w:hAnsi="Calibri" w:cs="Calibri"/>
                <w:kern w:val="0"/>
                <w:sz w:val="28"/>
                <w:szCs w:val="28"/>
                <w:lang w:eastAsia="cs-CZ"/>
                <w14:ligatures w14:val="none"/>
              </w:rPr>
              <w:t>republika - Ředitelství</w:t>
            </w:r>
            <w:proofErr w:type="gramEnd"/>
            <w:r w:rsidRPr="00994816">
              <w:rPr>
                <w:rFonts w:ascii="Calibri" w:eastAsia="Times New Roman" w:hAnsi="Calibri" w:cs="Calibri"/>
                <w:kern w:val="0"/>
                <w:sz w:val="28"/>
                <w:szCs w:val="28"/>
                <w:lang w:eastAsia="cs-CZ"/>
                <w14:ligatures w14:val="none"/>
              </w:rPr>
              <w:t xml:space="preserve"> vodních cest ČR</w:t>
            </w:r>
          </w:p>
        </w:tc>
      </w:tr>
      <w:tr w:rsidR="00994816" w:rsidRPr="00994816" w14:paraId="7CE9E34D" w14:textId="77777777" w:rsidTr="00994816">
        <w:trPr>
          <w:trHeight w:val="255"/>
        </w:trPr>
        <w:tc>
          <w:tcPr>
            <w:tcW w:w="8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2372EE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4025" w:type="pct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FCDA73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13EB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</w:tr>
      <w:tr w:rsidR="00994816" w:rsidRPr="00994816" w14:paraId="24F15EBA" w14:textId="77777777" w:rsidTr="00994816">
        <w:trPr>
          <w:trHeight w:val="255"/>
        </w:trPr>
        <w:tc>
          <w:tcPr>
            <w:tcW w:w="895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055F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Projekt:</w:t>
            </w:r>
          </w:p>
        </w:tc>
        <w:tc>
          <w:tcPr>
            <w:tcW w:w="4025" w:type="pct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4E5DA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Přístaviště Hřensko</w:t>
            </w:r>
          </w:p>
        </w:tc>
        <w:tc>
          <w:tcPr>
            <w:tcW w:w="80" w:type="pct"/>
            <w:vAlign w:val="center"/>
            <w:hideMark/>
          </w:tcPr>
          <w:p w14:paraId="1502BBF5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2939BCF2" w14:textId="77777777" w:rsidTr="00994816">
        <w:trPr>
          <w:trHeight w:val="255"/>
        </w:trPr>
        <w:tc>
          <w:tcPr>
            <w:tcW w:w="89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CBCC4D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4025" w:type="pct"/>
            <w:gridSpan w:val="7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76991CB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0133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994816" w:rsidRPr="00994816" w14:paraId="777DA8A0" w14:textId="77777777" w:rsidTr="00994816">
        <w:trPr>
          <w:trHeight w:val="255"/>
        </w:trPr>
        <w:tc>
          <w:tcPr>
            <w:tcW w:w="89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126B54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Projekt/stavba:</w:t>
            </w:r>
          </w:p>
        </w:tc>
        <w:tc>
          <w:tcPr>
            <w:tcW w:w="4025" w:type="pct"/>
            <w:gridSpan w:val="7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C4013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 xml:space="preserve">Projektová dokumentace pro společné povolení v rámci společného územního a stavebního řízení, zadávací dokumentace a zajištění souvisejících činností </w:t>
            </w:r>
          </w:p>
        </w:tc>
        <w:tc>
          <w:tcPr>
            <w:tcW w:w="80" w:type="pct"/>
            <w:vAlign w:val="center"/>
            <w:hideMark/>
          </w:tcPr>
          <w:p w14:paraId="5322C21D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2EDE98A0" w14:textId="77777777" w:rsidTr="00994816">
        <w:trPr>
          <w:trHeight w:val="469"/>
        </w:trPr>
        <w:tc>
          <w:tcPr>
            <w:tcW w:w="89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BAF704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</w:p>
        </w:tc>
        <w:tc>
          <w:tcPr>
            <w:tcW w:w="4025" w:type="pct"/>
            <w:gridSpan w:val="7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315B7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EF56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994816" w:rsidRPr="00994816" w14:paraId="56612B20" w14:textId="77777777" w:rsidTr="00994816">
        <w:trPr>
          <w:trHeight w:val="627"/>
        </w:trPr>
        <w:tc>
          <w:tcPr>
            <w:tcW w:w="492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1F88F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Změnový list schválený všemi účastníky změnového řízení se stává součástí obsahu závazku mezi objednatelem a zhotovitelem a bude součástí dodatku k uzavřené smlouvě. Datem schválení je souhlasné vyjádření ředitele objednatele.</w:t>
            </w:r>
          </w:p>
        </w:tc>
        <w:tc>
          <w:tcPr>
            <w:tcW w:w="80" w:type="pct"/>
            <w:vAlign w:val="center"/>
            <w:hideMark/>
          </w:tcPr>
          <w:p w14:paraId="76F955E5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3A821D53" w14:textId="77777777" w:rsidTr="00994816">
        <w:trPr>
          <w:trHeight w:val="255"/>
        </w:trPr>
        <w:tc>
          <w:tcPr>
            <w:tcW w:w="2688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C04B0E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ZMĚNOVÝ LIST</w:t>
            </w:r>
          </w:p>
        </w:tc>
        <w:tc>
          <w:tcPr>
            <w:tcW w:w="1467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0C4F86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POŘADOVÉ Č.</w:t>
            </w:r>
          </w:p>
        </w:tc>
        <w:tc>
          <w:tcPr>
            <w:tcW w:w="76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38FAF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4</w:t>
            </w:r>
          </w:p>
        </w:tc>
        <w:tc>
          <w:tcPr>
            <w:tcW w:w="80" w:type="pct"/>
            <w:vAlign w:val="center"/>
            <w:hideMark/>
          </w:tcPr>
          <w:p w14:paraId="3BBC1BC5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1991B49F" w14:textId="77777777" w:rsidTr="00994816">
        <w:trPr>
          <w:trHeight w:val="255"/>
        </w:trPr>
        <w:tc>
          <w:tcPr>
            <w:tcW w:w="2688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ABBAF1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46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2F7575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76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9F566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397A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</w:tr>
      <w:tr w:rsidR="00994816" w:rsidRPr="00994816" w14:paraId="6A19C617" w14:textId="77777777" w:rsidTr="00994816">
        <w:trPr>
          <w:trHeight w:val="270"/>
        </w:trPr>
        <w:tc>
          <w:tcPr>
            <w:tcW w:w="2688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CAED31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46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FA1178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76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D09EE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A111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2EDA77A9" w14:textId="77777777" w:rsidTr="00994816">
        <w:trPr>
          <w:trHeight w:val="390"/>
        </w:trPr>
        <w:tc>
          <w:tcPr>
            <w:tcW w:w="2688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D1540B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 xml:space="preserve">VERZE ZMĚNOVÉHO LISTU </w:t>
            </w:r>
          </w:p>
        </w:tc>
        <w:tc>
          <w:tcPr>
            <w:tcW w:w="146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1537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4DC7C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14:paraId="6DCB6479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67B947D4" w14:textId="77777777" w:rsidTr="00994816">
        <w:trPr>
          <w:trHeight w:val="420"/>
        </w:trPr>
        <w:tc>
          <w:tcPr>
            <w:tcW w:w="89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D520F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Datum vydání: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B1BDBF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06.06.2025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94058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A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668D3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mbria" w:eastAsia="Times New Roman" w:hAnsi="Cambria" w:cs="Arial CE"/>
                <w:b/>
                <w:bCs/>
                <w:strike/>
                <w:kern w:val="0"/>
                <w:sz w:val="28"/>
                <w:szCs w:val="28"/>
                <w:lang w:eastAsia="cs-CZ"/>
                <w14:ligatures w14:val="none"/>
              </w:rPr>
              <w:t>B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06668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mbria" w:eastAsia="Times New Roman" w:hAnsi="Cambria" w:cs="Arial CE"/>
                <w:b/>
                <w:bCs/>
                <w:strike/>
                <w:kern w:val="0"/>
                <w:sz w:val="28"/>
                <w:szCs w:val="28"/>
                <w:lang w:eastAsia="cs-CZ"/>
                <w14:ligatures w14:val="none"/>
              </w:rPr>
              <w:t>C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57215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mbria" w:eastAsia="Times New Roman" w:hAnsi="Cambria" w:cs="Arial CE"/>
                <w:b/>
                <w:bCs/>
                <w:strike/>
                <w:kern w:val="0"/>
                <w:sz w:val="28"/>
                <w:szCs w:val="28"/>
                <w:lang w:eastAsia="cs-CZ"/>
                <w14:ligatures w14:val="none"/>
              </w:rPr>
              <w:t>D</w:t>
            </w:r>
          </w:p>
        </w:tc>
        <w:tc>
          <w:tcPr>
            <w:tcW w:w="10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6625A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mbria" w:eastAsia="Times New Roman" w:hAnsi="Cambria" w:cs="Arial CE"/>
                <w:b/>
                <w:bCs/>
                <w:strike/>
                <w:kern w:val="0"/>
                <w:sz w:val="28"/>
                <w:szCs w:val="28"/>
                <w:lang w:eastAsia="cs-CZ"/>
                <w14:ligatures w14:val="none"/>
              </w:rPr>
              <w:t>E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7DE8D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nehodící se škrtněte</w:t>
            </w:r>
          </w:p>
        </w:tc>
        <w:tc>
          <w:tcPr>
            <w:tcW w:w="80" w:type="pct"/>
            <w:vAlign w:val="center"/>
            <w:hideMark/>
          </w:tcPr>
          <w:p w14:paraId="5051A87B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3A59F8D9" w14:textId="77777777" w:rsidTr="00994816">
        <w:trPr>
          <w:trHeight w:val="390"/>
        </w:trPr>
        <w:tc>
          <w:tcPr>
            <w:tcW w:w="1431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855A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Zařazení změnového listu</w:t>
            </w:r>
          </w:p>
        </w:tc>
        <w:tc>
          <w:tcPr>
            <w:tcW w:w="3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9B8C4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226B2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35F4B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B97E9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10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FB36A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2C765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14:paraId="34083805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394DF447" w14:textId="77777777" w:rsidTr="00994816">
        <w:trPr>
          <w:trHeight w:val="300"/>
        </w:trPr>
        <w:tc>
          <w:tcPr>
            <w:tcW w:w="8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C7F4A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NAVRHUJE:</w:t>
            </w:r>
          </w:p>
        </w:tc>
        <w:tc>
          <w:tcPr>
            <w:tcW w:w="4025" w:type="pct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9C0748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gram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PROVOD - inženýrská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 xml:space="preserve"> společnost, s.r.o., V </w:t>
            </w:r>
            <w:proofErr w:type="spell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Podhájí</w:t>
            </w:r>
            <w:proofErr w:type="spell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 xml:space="preserve"> 226/28, 400 01 Ústí nad Labem</w:t>
            </w:r>
          </w:p>
        </w:tc>
        <w:tc>
          <w:tcPr>
            <w:tcW w:w="80" w:type="pct"/>
            <w:vAlign w:val="center"/>
            <w:hideMark/>
          </w:tcPr>
          <w:p w14:paraId="08D0475A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02C28B8C" w14:textId="77777777" w:rsidTr="00994816">
        <w:trPr>
          <w:trHeight w:val="300"/>
        </w:trPr>
        <w:tc>
          <w:tcPr>
            <w:tcW w:w="8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A1248D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4025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04307C" w14:textId="28870C47" w:rsidR="00994816" w:rsidRPr="00994816" w:rsidRDefault="00C41723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</w:p>
        </w:tc>
        <w:tc>
          <w:tcPr>
            <w:tcW w:w="80" w:type="pct"/>
            <w:vAlign w:val="center"/>
            <w:hideMark/>
          </w:tcPr>
          <w:p w14:paraId="46C4B0E1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74C7E0D8" w14:textId="77777777" w:rsidTr="00994816">
        <w:trPr>
          <w:trHeight w:val="357"/>
        </w:trPr>
        <w:tc>
          <w:tcPr>
            <w:tcW w:w="143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02B3C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PŘEDMĚT SPECIFIKACE:</w:t>
            </w:r>
          </w:p>
        </w:tc>
        <w:tc>
          <w:tcPr>
            <w:tcW w:w="3489" w:type="pct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379189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Úprava dílčího termínu plnění bodu C-2 Smlouvy</w:t>
            </w:r>
          </w:p>
        </w:tc>
        <w:tc>
          <w:tcPr>
            <w:tcW w:w="80" w:type="pct"/>
            <w:vAlign w:val="center"/>
            <w:hideMark/>
          </w:tcPr>
          <w:p w14:paraId="4CD72589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0A13DC2C" w14:textId="77777777" w:rsidTr="00994816">
        <w:trPr>
          <w:trHeight w:val="345"/>
        </w:trPr>
        <w:tc>
          <w:tcPr>
            <w:tcW w:w="143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9A3C6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3489" w:type="pct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DCAC96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BF2D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994816" w:rsidRPr="00994816" w14:paraId="2A986620" w14:textId="77777777" w:rsidTr="00994816">
        <w:trPr>
          <w:trHeight w:val="544"/>
        </w:trPr>
        <w:tc>
          <w:tcPr>
            <w:tcW w:w="143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227A7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REFERENČNÍ DOKUMENTACE:</w:t>
            </w:r>
          </w:p>
        </w:tc>
        <w:tc>
          <w:tcPr>
            <w:tcW w:w="3489" w:type="pct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E7F6D5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S/ŘVC/117/P/</w:t>
            </w:r>
            <w:proofErr w:type="spell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SoD</w:t>
            </w:r>
            <w:proofErr w:type="spell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/2019</w:t>
            </w:r>
          </w:p>
        </w:tc>
        <w:tc>
          <w:tcPr>
            <w:tcW w:w="80" w:type="pct"/>
            <w:vAlign w:val="center"/>
            <w:hideMark/>
          </w:tcPr>
          <w:p w14:paraId="17F4EF98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5284CB8F" w14:textId="77777777" w:rsidTr="00994816">
        <w:trPr>
          <w:trHeight w:val="210"/>
        </w:trPr>
        <w:tc>
          <w:tcPr>
            <w:tcW w:w="143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92A42E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3489" w:type="pct"/>
            <w:gridSpan w:val="6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BB1484A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EE9C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994816" w:rsidRPr="00994816" w14:paraId="0811EB83" w14:textId="77777777" w:rsidTr="00994816">
        <w:trPr>
          <w:trHeight w:val="732"/>
        </w:trPr>
        <w:tc>
          <w:tcPr>
            <w:tcW w:w="143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21493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POPIS A ZDŮVODNĚNÍ ZMĚNY</w:t>
            </w:r>
          </w:p>
        </w:tc>
        <w:tc>
          <w:tcPr>
            <w:tcW w:w="272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2D42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Datum zjištění změny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11F5B" w14:textId="77777777" w:rsidR="00994816" w:rsidRPr="00994816" w:rsidRDefault="00994816" w:rsidP="009948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06.06.2025</w:t>
            </w:r>
          </w:p>
        </w:tc>
        <w:tc>
          <w:tcPr>
            <w:tcW w:w="80" w:type="pct"/>
            <w:vAlign w:val="center"/>
            <w:hideMark/>
          </w:tcPr>
          <w:p w14:paraId="545CD2DB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5DF75BD3" w14:textId="77777777" w:rsidTr="00994816">
        <w:trPr>
          <w:trHeight w:val="5850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284ACCC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u w:val="single"/>
                <w:lang w:eastAsia="cs-CZ"/>
                <w14:ligatures w14:val="none"/>
              </w:rPr>
              <w:t xml:space="preserve">Popis a zdůvodnění nepředvídatelnosti, nemožnosti oddělení dodatečných prací (služeb, stavební práce) od původní zakázky a nezbytnost změny pro dokončení předmětu původní zakázky: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/>
              <w:t>Projekční sdružení Přístaviště Hřensko zpracovává a zajišťuje k záměru "Přístaviště Hřensko" projektovou dokumentaci pro společné povolení v rámci společného územního a stavebního řízení, zadávací dokumentace a zajištění souvisejících činností dle uzavřené Smlouvy č. S/ŘVC/117/P/</w:t>
            </w:r>
            <w:proofErr w:type="spell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SoD</w:t>
            </w:r>
            <w:proofErr w:type="spell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/2019 (evidenční číslo smlouvy Objednatele), resp. č. 2019/112 </w:t>
            </w:r>
            <w:proofErr w:type="spell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č.zak</w:t>
            </w:r>
            <w:proofErr w:type="spell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. 499 (evidenční číslo smlouvy Zhotovitele), ze dne 2. 9. 2019 ve znění Dodatků č. </w:t>
            </w:r>
            <w:proofErr w:type="gram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1 -3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.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/>
              <w:t>Součástí plnění dílčího bodu díla dle čl. IV. odst. 1.2 písm. C-2) je i aktualizace veškerých podkladů, stanovisek dotčených orgánů státní správy, správců inženýrských sítí, účastníků správního řízení a dalších související stanovisek, rozhodnutí a povolení nezbytných pro podání žádosti a povolení záměru dle zákona č. 283/2021 Sb., stavební zákon, v platném znění. V průběhu plnění dle tohoto bodu smlouvy musel zhotovitel reagovat na následující skutečnosti: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/>
              <w:t>- nemožnost napojení na vodovodní síť z důvodu nekapacitního potrubí. Vypuštění vodovodní přípojky si vyžádalo úpravu dokumentace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/>
              <w:t>- nutnost projednat smlouvu o připojení na distribuční síť nízkého napětí z odběrného bodu umístěného na pozemku soukromého majitele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- hledání optimálního způsobu přivedení přípojky nízkého napětí (požadavek ŘSD ČR na minimalizaci zásahu do silniční komunikace)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- komplikované hledání optimálního řešení pěšího napojení stavby na souběžnou silnici I/62 (minimalizace zásahu do opěrné zdi ze 40. let 20. století silnice I/62, hledání vhodného umístění místa pro přecházení silnice I/62 včetně osvětlení při současném </w:t>
            </w:r>
            <w:proofErr w:type="spell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respketování</w:t>
            </w:r>
            <w:proofErr w:type="spell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požadovaných bezpečnostních parametrů ve vztahu k autobusové zastávce) s ŘSD ČR a Policií ČR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- nebylo možné požádat o stanovisko Správu Národního parku České Švýcarsko z důvodu i přes urgence nevydaného </w:t>
            </w:r>
            <w:proofErr w:type="spell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stanovska</w:t>
            </w:r>
            <w:proofErr w:type="spell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Povodí Labe </w:t>
            </w:r>
            <w:proofErr w:type="spell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s.p</w:t>
            </w:r>
            <w:proofErr w:type="spell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 (zahrnujícího i souhlas s kácením dřevin)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/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/>
              <w:t>Z výše uvedených důvodů tímto žádáme o úpravu termínu plnění dílčího bodu díla dle čl. IV. odst. 1.2 písm. C-2) do 30. 10. 2025</w:t>
            </w:r>
          </w:p>
        </w:tc>
        <w:tc>
          <w:tcPr>
            <w:tcW w:w="80" w:type="pct"/>
            <w:vAlign w:val="center"/>
            <w:hideMark/>
          </w:tcPr>
          <w:p w14:paraId="26E5EE65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5C41CAF7" w14:textId="77777777" w:rsidTr="00994816">
        <w:trPr>
          <w:trHeight w:val="829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58AA443" w14:textId="3A0B97A7" w:rsidR="00994816" w:rsidRPr="00994816" w:rsidRDefault="00994816" w:rsidP="0099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lastRenderedPageBreak/>
              <w:t>ZMĚNA SMLOUVY NENÍ PODSTATNOU ZMĚNOU TJ. SPADÁ POD JEDEN Z BODŮ A-E</w:t>
            </w:r>
            <w:r w:rsidRPr="00994816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(nevztahuje se na ní odstavec 3 článku 40 Směrnice č.S-11/2016 o oběhu smluv a o z</w:t>
            </w:r>
            <w:r w:rsidR="00C41723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a</w:t>
            </w:r>
            <w:r w:rsidRPr="00994816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>dávání veřejných zakázek Ředitelství vodních cest ČR) Verze 1.0</w:t>
            </w:r>
          </w:p>
        </w:tc>
        <w:tc>
          <w:tcPr>
            <w:tcW w:w="80" w:type="pct"/>
            <w:vAlign w:val="center"/>
            <w:hideMark/>
          </w:tcPr>
          <w:p w14:paraId="62CC8CC8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1FBCE922" w14:textId="77777777" w:rsidTr="00994816">
        <w:trPr>
          <w:trHeight w:val="732"/>
        </w:trPr>
        <w:tc>
          <w:tcPr>
            <w:tcW w:w="492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3145EAA" w14:textId="77777777" w:rsidR="00994816" w:rsidRPr="00994816" w:rsidRDefault="00994816" w:rsidP="0099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Při postupu podle bodu C a D nesmí celkový cenový nárůst související se změnami při odečtení stavebních prací, služeb nebo dodávek, které nebyly s ohledem na tyto změny realizovány, přesáhnout 30 % původní hodnoty závazku.</w:t>
            </w:r>
          </w:p>
        </w:tc>
        <w:tc>
          <w:tcPr>
            <w:tcW w:w="80" w:type="pct"/>
            <w:vAlign w:val="center"/>
            <w:hideMark/>
          </w:tcPr>
          <w:p w14:paraId="1F80800B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1ACC7D58" w14:textId="77777777" w:rsidTr="00C41723">
        <w:trPr>
          <w:trHeight w:val="1587"/>
        </w:trPr>
        <w:tc>
          <w:tcPr>
            <w:tcW w:w="492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D488D9A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u w:val="single"/>
                <w:lang w:eastAsia="cs-CZ"/>
                <w14:ligatures w14:val="none"/>
              </w:rPr>
              <w:t xml:space="preserve">A. Nejde o podstatnou změnu závazku, neboť změna: (1) by neumožnila účast jiných dodavatelů ani nemohla ovlivnit výběr dodavatele v původním řízení; (2) nemění ekonomickou rovnováhu ve prospěch dodavatele; (3) nevede k významnému rozšíření předmětu. Tato změna nemá vliv na výši ceny plnění a předmětem změny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u w:val="single"/>
                <w:lang w:eastAsia="cs-CZ"/>
                <w14:ligatures w14:val="none"/>
              </w:rPr>
              <w:t>je</w:t>
            </w:r>
            <w:r w:rsidRPr="0099481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>: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 xml:space="preserve">  Ano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 xml:space="preserve"> pro navrhovanou změnu platí ustanovení 1-3.   Jedná se o p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osun dílčího termínu </w:t>
            </w:r>
            <w:proofErr w:type="gram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plnění - zajištění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stanovisek ke podání žádosti o povolení záměru. Jsou splněny všechny výše uvedené body. </w:t>
            </w:r>
          </w:p>
        </w:tc>
        <w:tc>
          <w:tcPr>
            <w:tcW w:w="80" w:type="pct"/>
            <w:vAlign w:val="center"/>
            <w:hideMark/>
          </w:tcPr>
          <w:p w14:paraId="536D1507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19C47559" w14:textId="77777777" w:rsidTr="00994816">
        <w:trPr>
          <w:trHeight w:val="675"/>
        </w:trPr>
        <w:tc>
          <w:tcPr>
            <w:tcW w:w="492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1F15D9B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u w:val="single"/>
                <w:lang w:eastAsia="cs-CZ"/>
                <w14:ligatures w14:val="none"/>
              </w:rPr>
              <w:t>B.  Nejde o podstatnou změnu závazku, neboť finanční limit změny (a souhrn všech předpokládaných změn smlouvy) nepřevýší 15 % původní hodnoty veřejné zakázky na stavební práce (10 % u ostatních zakázek)</w:t>
            </w: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 relevantní.</w:t>
            </w:r>
          </w:p>
        </w:tc>
        <w:tc>
          <w:tcPr>
            <w:tcW w:w="80" w:type="pct"/>
            <w:vAlign w:val="center"/>
            <w:hideMark/>
          </w:tcPr>
          <w:p w14:paraId="13A0C579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78D94C1E" w14:textId="77777777" w:rsidTr="00994816">
        <w:trPr>
          <w:trHeight w:val="870"/>
        </w:trPr>
        <w:tc>
          <w:tcPr>
            <w:tcW w:w="4920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0D68843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u w:val="single"/>
                <w:lang w:eastAsia="cs-CZ"/>
                <w14:ligatures w14:val="none"/>
              </w:rPr>
              <w:t>C. Nejde o podstatnou změnu závazku, neboť dodatečné stavební práce /služby od dodavatele původní veřejné zakázky jsou nezbytné a změna v osobě dodavatele</w:t>
            </w: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: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 relevantní</w:t>
            </w:r>
          </w:p>
        </w:tc>
        <w:tc>
          <w:tcPr>
            <w:tcW w:w="80" w:type="pct"/>
            <w:vAlign w:val="center"/>
            <w:hideMark/>
          </w:tcPr>
          <w:p w14:paraId="61363D44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1C0D5791" w14:textId="77777777" w:rsidTr="00994816">
        <w:trPr>
          <w:trHeight w:val="375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34A02C0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a) není možná z ekonomických nebo technických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důvodů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- není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relevantní</w:t>
            </w:r>
          </w:p>
        </w:tc>
        <w:tc>
          <w:tcPr>
            <w:tcW w:w="80" w:type="pct"/>
            <w:vAlign w:val="center"/>
            <w:hideMark/>
          </w:tcPr>
          <w:p w14:paraId="0958504D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3DF8E238" w14:textId="77777777" w:rsidTr="00994816">
        <w:trPr>
          <w:trHeight w:val="435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6E514FD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b) by zadavateli způsobila značné obtíže nebo výrazné zvýšení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nákladů </w:t>
            </w:r>
            <w:r w:rsidRPr="00994816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není relevantní</w:t>
            </w:r>
          </w:p>
        </w:tc>
        <w:tc>
          <w:tcPr>
            <w:tcW w:w="80" w:type="pct"/>
            <w:vAlign w:val="center"/>
            <w:hideMark/>
          </w:tcPr>
          <w:p w14:paraId="5D631A68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00BD5D55" w14:textId="77777777" w:rsidTr="00994816">
        <w:trPr>
          <w:trHeight w:val="360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00B6167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c) hodnota dodatečných stavebních prací / služeb nepřekročí 50 % původní hodnoty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závazku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- Není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relevantní</w:t>
            </w:r>
          </w:p>
        </w:tc>
        <w:tc>
          <w:tcPr>
            <w:tcW w:w="80" w:type="pct"/>
            <w:vAlign w:val="center"/>
            <w:hideMark/>
          </w:tcPr>
          <w:p w14:paraId="1FA464D7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34B34D8C" w14:textId="77777777" w:rsidTr="00C41723">
        <w:trPr>
          <w:trHeight w:val="567"/>
        </w:trPr>
        <w:tc>
          <w:tcPr>
            <w:tcW w:w="4920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BB23574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u w:val="single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u w:val="single"/>
                <w:lang w:eastAsia="cs-CZ"/>
                <w14:ligatures w14:val="none"/>
              </w:rPr>
              <w:t xml:space="preserve">D. Nejde o podstatnou změnu závazku, neboť: </w:t>
            </w:r>
          </w:p>
        </w:tc>
        <w:tc>
          <w:tcPr>
            <w:tcW w:w="80" w:type="pct"/>
            <w:vAlign w:val="center"/>
            <w:hideMark/>
          </w:tcPr>
          <w:p w14:paraId="7EB9B074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0FBCF43C" w14:textId="77777777" w:rsidTr="00994816">
        <w:trPr>
          <w:trHeight w:val="405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DB2D3FE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a) potřeba změny vznikla v důsledku okolností, které zadavatel jednající s náležitou péčí nemohl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předvídat </w:t>
            </w:r>
            <w:r w:rsidRPr="0099481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-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relevantní.</w:t>
            </w:r>
          </w:p>
        </w:tc>
        <w:tc>
          <w:tcPr>
            <w:tcW w:w="80" w:type="pct"/>
            <w:vAlign w:val="center"/>
            <w:hideMark/>
          </w:tcPr>
          <w:p w14:paraId="307B92D6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6F2BCBDC" w14:textId="77777777" w:rsidTr="00994816">
        <w:trPr>
          <w:trHeight w:val="360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EF26921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b) nemění celkovou povahu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zakázky -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relevantní.</w:t>
            </w:r>
          </w:p>
        </w:tc>
        <w:tc>
          <w:tcPr>
            <w:tcW w:w="80" w:type="pct"/>
            <w:vAlign w:val="center"/>
            <w:hideMark/>
          </w:tcPr>
          <w:p w14:paraId="14B7EDD5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67C670F6" w14:textId="77777777" w:rsidTr="00994816">
        <w:trPr>
          <w:trHeight w:val="544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E389BB2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c) hodnota dodatečných stavebních prací, služeb nebo dodávek (tj. víceprací) nepřekročí 50 % původní hodnoty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závazku </w:t>
            </w:r>
            <w:r w:rsidRPr="0099481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-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Není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relevantní.</w:t>
            </w:r>
            <w:r w:rsidRPr="0099481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br w:type="page"/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0" w:type="pct"/>
            <w:vAlign w:val="center"/>
            <w:hideMark/>
          </w:tcPr>
          <w:p w14:paraId="5CBA07B4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7DD27D71" w14:textId="77777777" w:rsidTr="00C41723">
        <w:trPr>
          <w:trHeight w:val="680"/>
        </w:trPr>
        <w:tc>
          <w:tcPr>
            <w:tcW w:w="4920" w:type="pct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2E86EC6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u w:val="single"/>
                <w:lang w:eastAsia="cs-CZ"/>
                <w14:ligatures w14:val="none"/>
              </w:rPr>
              <w:t xml:space="preserve">E. Za podstatnou změnu závazku se nepovažuje záměna jedné nebo více položek soupisu stavebních prací za předpokladu,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u w:val="single"/>
                <w:lang w:eastAsia="cs-CZ"/>
                <w14:ligatures w14:val="none"/>
              </w:rPr>
              <w:t>že</w:t>
            </w: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:</w:t>
            </w:r>
            <w:r w:rsidRPr="00994816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  </w:t>
            </w:r>
            <w:proofErr w:type="gramEnd"/>
            <w:r w:rsidRPr="00994816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N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ení relevantní</w:t>
            </w:r>
          </w:p>
        </w:tc>
        <w:tc>
          <w:tcPr>
            <w:tcW w:w="80" w:type="pct"/>
            <w:vAlign w:val="center"/>
            <w:hideMark/>
          </w:tcPr>
          <w:p w14:paraId="69EE80DD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25AFB27F" w14:textId="77777777" w:rsidTr="00994816">
        <w:trPr>
          <w:trHeight w:val="585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F234C1E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a) nové položky soupisu stavebních prací představují srovnatelný druh materiálu nebo prací ve vztahu k nahrazovaným položkám -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Není relevantní.</w:t>
            </w:r>
          </w:p>
        </w:tc>
        <w:tc>
          <w:tcPr>
            <w:tcW w:w="80" w:type="pct"/>
            <w:vAlign w:val="center"/>
            <w:hideMark/>
          </w:tcPr>
          <w:p w14:paraId="582BDC4F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08FCE5B6" w14:textId="77777777" w:rsidTr="00994816">
        <w:trPr>
          <w:trHeight w:val="615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05F65E9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b) cena materiálu nebo prací podle nových položek soupisu stavebních prací je ve vztahu k nahrazovaným položkám stejná nebo nižší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- 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relevantní.</w:t>
            </w:r>
          </w:p>
        </w:tc>
        <w:tc>
          <w:tcPr>
            <w:tcW w:w="80" w:type="pct"/>
            <w:vAlign w:val="center"/>
            <w:hideMark/>
          </w:tcPr>
          <w:p w14:paraId="46D58931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339B5EFB" w14:textId="77777777" w:rsidTr="00994816">
        <w:trPr>
          <w:trHeight w:val="555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905207A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c) materiál nebo práce podle nových položek soupisu stavebních prací jsou ve vztahu k nahrazovaným položkám kvalitativně stejné nebo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vyšší -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relevantní.</w:t>
            </w:r>
          </w:p>
        </w:tc>
        <w:tc>
          <w:tcPr>
            <w:tcW w:w="80" w:type="pct"/>
            <w:vAlign w:val="center"/>
            <w:hideMark/>
          </w:tcPr>
          <w:p w14:paraId="04BBCC5B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3FCEBB5B" w14:textId="77777777" w:rsidTr="00C41723">
        <w:trPr>
          <w:trHeight w:val="1304"/>
        </w:trPr>
        <w:tc>
          <w:tcPr>
            <w:tcW w:w="4920" w:type="pct"/>
            <w:gridSpan w:val="8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A978531" w14:textId="5EBA9E4C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d) zadavatel vyhotoví o každé jednotlivé záměně přehled obsahující nové položky</w:t>
            </w: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>soupisu stavebních prací s vymezením položek v původním soupisu stavebních</w:t>
            </w: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>prací, které jsou takto nahrazovány, spolu s podrobným a srozumitelným</w:t>
            </w: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odůvodněním srovnatelnosti materiálu nebo prací a stejné nebo vyšší </w:t>
            </w:r>
            <w:proofErr w:type="gram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kvality -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 relevantní.</w:t>
            </w:r>
          </w:p>
        </w:tc>
        <w:tc>
          <w:tcPr>
            <w:tcW w:w="80" w:type="pct"/>
            <w:vAlign w:val="center"/>
            <w:hideMark/>
          </w:tcPr>
          <w:p w14:paraId="51DDA9FA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74DE71B0" w14:textId="77777777" w:rsidTr="00C41723">
        <w:trPr>
          <w:trHeight w:val="397"/>
        </w:trPr>
        <w:tc>
          <w:tcPr>
            <w:tcW w:w="89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F65C3C" w14:textId="69C5A793" w:rsidR="00994816" w:rsidRPr="00994816" w:rsidRDefault="00994816" w:rsidP="0099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VLIV NA CENU (ceny jsou uváděny bez DPH)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3D6342" w14:textId="77777777" w:rsidR="00994816" w:rsidRPr="00994816" w:rsidRDefault="00994816" w:rsidP="00994816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mbria" w:eastAsia="Times New Roman" w:hAnsi="Cambria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ANO</w:t>
            </w:r>
          </w:p>
        </w:tc>
        <w:tc>
          <w:tcPr>
            <w:tcW w:w="849" w:type="pct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159F63" w14:textId="77777777" w:rsidR="00994816" w:rsidRPr="00994816" w:rsidRDefault="00994816" w:rsidP="00994816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mbria" w:eastAsia="Times New Roman" w:hAnsi="Cambria" w:cs="Arial CE"/>
                <w:b/>
                <w:bCs/>
                <w:strike/>
                <w:kern w:val="0"/>
                <w:sz w:val="20"/>
                <w:szCs w:val="20"/>
                <w:lang w:eastAsia="cs-CZ"/>
                <w14:ligatures w14:val="none"/>
              </w:rPr>
              <w:t>NE</w:t>
            </w:r>
          </w:p>
        </w:tc>
        <w:tc>
          <w:tcPr>
            <w:tcW w:w="2640" w:type="pct"/>
            <w:gridSpan w:val="4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906C96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Časový vliv na termín dokončení díla:</w:t>
            </w:r>
          </w:p>
        </w:tc>
        <w:tc>
          <w:tcPr>
            <w:tcW w:w="80" w:type="pct"/>
            <w:vAlign w:val="center"/>
            <w:hideMark/>
          </w:tcPr>
          <w:p w14:paraId="0BA2853F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61E11E20" w14:textId="77777777" w:rsidTr="00C41723">
        <w:trPr>
          <w:trHeight w:val="255"/>
        </w:trPr>
        <w:tc>
          <w:tcPr>
            <w:tcW w:w="895" w:type="pct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BC68CC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536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0D1754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49" w:type="pct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4B45A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40" w:type="pct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6C7BB6F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69E3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994816" w:rsidRPr="00994816" w14:paraId="57E20D3B" w14:textId="77777777" w:rsidTr="00C41723">
        <w:trPr>
          <w:trHeight w:val="330"/>
        </w:trPr>
        <w:tc>
          <w:tcPr>
            <w:tcW w:w="895" w:type="pct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4DAAC9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536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9DAFD9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49" w:type="pct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FCE9A" w14:textId="77777777" w:rsidR="00994816" w:rsidRPr="00994816" w:rsidRDefault="00994816" w:rsidP="00994816">
            <w:pPr>
              <w:spacing w:after="0" w:line="240" w:lineRule="auto"/>
              <w:rPr>
                <w:rFonts w:ascii="Cambria" w:eastAsia="Times New Roman" w:hAnsi="Cambria" w:cs="Arial CE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40" w:type="pct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55E1AF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Dojde k posunu dílčího termínu plnění bodu </w:t>
            </w:r>
            <w:proofErr w:type="gram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C - 2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).  </w:t>
            </w:r>
          </w:p>
        </w:tc>
        <w:tc>
          <w:tcPr>
            <w:tcW w:w="80" w:type="pct"/>
            <w:vAlign w:val="center"/>
            <w:hideMark/>
          </w:tcPr>
          <w:p w14:paraId="0BBFCB2C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4249F7C9" w14:textId="77777777" w:rsidTr="00994816">
        <w:trPr>
          <w:trHeight w:val="544"/>
        </w:trPr>
        <w:tc>
          <w:tcPr>
            <w:tcW w:w="143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27DC2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 xml:space="preserve">Cena </w:t>
            </w:r>
            <w:proofErr w:type="spell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>SoD</w:t>
            </w:r>
            <w:proofErr w:type="spellEnd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 xml:space="preserve"> před změnou</w:t>
            </w:r>
          </w:p>
        </w:tc>
        <w:tc>
          <w:tcPr>
            <w:tcW w:w="849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43F2F7A" w14:textId="77777777" w:rsidR="00994816" w:rsidRPr="00994816" w:rsidRDefault="00994816" w:rsidP="0099481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1 013 000 Kč</w:t>
            </w:r>
          </w:p>
        </w:tc>
        <w:tc>
          <w:tcPr>
            <w:tcW w:w="2640" w:type="pct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D3768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pct"/>
            <w:vAlign w:val="center"/>
            <w:hideMark/>
          </w:tcPr>
          <w:p w14:paraId="611373AF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32C37477" w14:textId="77777777" w:rsidTr="00994816">
        <w:trPr>
          <w:trHeight w:val="585"/>
        </w:trPr>
        <w:tc>
          <w:tcPr>
            <w:tcW w:w="14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3B37C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 xml:space="preserve">Cena </w:t>
            </w:r>
            <w:proofErr w:type="spellStart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>SoD</w:t>
            </w:r>
            <w:proofErr w:type="spellEnd"/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 xml:space="preserve"> po změně</w:t>
            </w:r>
          </w:p>
        </w:tc>
        <w:tc>
          <w:tcPr>
            <w:tcW w:w="849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AF9713D" w14:textId="77777777" w:rsidR="00994816" w:rsidRPr="00994816" w:rsidRDefault="00994816" w:rsidP="0099481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1 013 000 Kč</w:t>
            </w:r>
          </w:p>
        </w:tc>
        <w:tc>
          <w:tcPr>
            <w:tcW w:w="2640" w:type="pct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A1F27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pct"/>
            <w:vAlign w:val="center"/>
            <w:hideMark/>
          </w:tcPr>
          <w:p w14:paraId="0E0A0DE3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22D0C8BA" w14:textId="77777777" w:rsidTr="00C41723">
        <w:trPr>
          <w:trHeight w:val="510"/>
        </w:trPr>
        <w:tc>
          <w:tcPr>
            <w:tcW w:w="143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7B926" w14:textId="30A96A1F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>jedná se o změnu o 0</w:t>
            </w:r>
            <w:r w:rsidR="00C41723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 xml:space="preserve"> </w:t>
            </w: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1"/>
                <w:szCs w:val="21"/>
                <w:lang w:eastAsia="cs-CZ"/>
                <w14:ligatures w14:val="none"/>
              </w:rPr>
              <w:t>%</w:t>
            </w:r>
          </w:p>
        </w:tc>
        <w:tc>
          <w:tcPr>
            <w:tcW w:w="84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697F5" w14:textId="77777777" w:rsidR="00994816" w:rsidRPr="00994816" w:rsidRDefault="00994816" w:rsidP="0099481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cs-CZ"/>
                <w14:ligatures w14:val="none"/>
              </w:rPr>
              <w:t>0 Kč</w:t>
            </w:r>
          </w:p>
        </w:tc>
        <w:tc>
          <w:tcPr>
            <w:tcW w:w="2640" w:type="pct"/>
            <w:gridSpan w:val="4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1E071D7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pct"/>
            <w:vAlign w:val="center"/>
            <w:hideMark/>
          </w:tcPr>
          <w:p w14:paraId="1A7C04CC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41723" w:rsidRPr="00994816" w14:paraId="2E68FE42" w14:textId="77777777" w:rsidTr="00C41723">
        <w:trPr>
          <w:trHeight w:val="469"/>
        </w:trPr>
        <w:tc>
          <w:tcPr>
            <w:tcW w:w="1431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3E0B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VYJÁDŘENÍ TDS:</w:t>
            </w:r>
          </w:p>
        </w:tc>
        <w:tc>
          <w:tcPr>
            <w:tcW w:w="2723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607DC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 relevantní.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850EB" w14:textId="77777777" w:rsidR="00994816" w:rsidRPr="00994816" w:rsidRDefault="00994816" w:rsidP="0099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14:paraId="44954AF2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5C25BE50" w14:textId="77777777" w:rsidTr="00994816">
        <w:trPr>
          <w:trHeight w:val="345"/>
        </w:trPr>
        <w:tc>
          <w:tcPr>
            <w:tcW w:w="492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CEEE360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14:paraId="43959299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17B580D9" w14:textId="77777777" w:rsidTr="00994816">
        <w:trPr>
          <w:trHeight w:val="615"/>
        </w:trPr>
        <w:tc>
          <w:tcPr>
            <w:tcW w:w="143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EEE3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VYJÁDŘENÍ ZHOTOVITELE:</w:t>
            </w:r>
          </w:p>
        </w:tc>
        <w:tc>
          <w:tcPr>
            <w:tcW w:w="2723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33C8E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6CF02" w14:textId="77777777" w:rsidR="00994816" w:rsidRPr="00994816" w:rsidRDefault="00994816" w:rsidP="0099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14:paraId="7BC034C6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56D01CCA" w14:textId="77777777" w:rsidTr="00994816">
        <w:trPr>
          <w:trHeight w:val="630"/>
        </w:trPr>
        <w:tc>
          <w:tcPr>
            <w:tcW w:w="492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91CD47C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 relevantní.</w:t>
            </w:r>
          </w:p>
        </w:tc>
        <w:tc>
          <w:tcPr>
            <w:tcW w:w="80" w:type="pct"/>
            <w:vAlign w:val="center"/>
            <w:hideMark/>
          </w:tcPr>
          <w:p w14:paraId="52104FBE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2F30DEF7" w14:textId="77777777" w:rsidTr="00994816">
        <w:trPr>
          <w:trHeight w:val="615"/>
        </w:trPr>
        <w:tc>
          <w:tcPr>
            <w:tcW w:w="492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ED5963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DALŠÍ VYJÁDŘENÍ (PRÁVNÍ, ROZPOČTOVÉ, ÚČASTNÍCI ŘÍZENÍ, DOTČENÉ ORGÁNY APOD.)</w:t>
            </w:r>
          </w:p>
        </w:tc>
        <w:tc>
          <w:tcPr>
            <w:tcW w:w="80" w:type="pct"/>
            <w:vAlign w:val="center"/>
            <w:hideMark/>
          </w:tcPr>
          <w:p w14:paraId="148AE2F0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7185DA17" w14:textId="77777777" w:rsidTr="00994816">
        <w:trPr>
          <w:trHeight w:val="544"/>
        </w:trPr>
        <w:tc>
          <w:tcPr>
            <w:tcW w:w="4920" w:type="pct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6720A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Není relevantní.</w:t>
            </w:r>
          </w:p>
        </w:tc>
        <w:tc>
          <w:tcPr>
            <w:tcW w:w="80" w:type="pct"/>
            <w:vAlign w:val="center"/>
            <w:hideMark/>
          </w:tcPr>
          <w:p w14:paraId="23B1A7FA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3084296F" w14:textId="77777777" w:rsidTr="00994816">
        <w:trPr>
          <w:trHeight w:val="840"/>
        </w:trPr>
        <w:tc>
          <w:tcPr>
            <w:tcW w:w="1775" w:type="pct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9982" w14:textId="3857B907" w:rsidR="00994816" w:rsidRPr="00994816" w:rsidRDefault="00994816" w:rsidP="0099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VYJÁDŘENÍ ZÁSTUPCE OBJEDNATELE:</w:t>
            </w:r>
          </w:p>
        </w:tc>
        <w:tc>
          <w:tcPr>
            <w:tcW w:w="3145" w:type="pct"/>
            <w:gridSpan w:val="5"/>
            <w:tcBorders>
              <w:top w:val="single" w:sz="12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9D6BB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Změna zakázky nemá vliv na celkovou cenu ani na celkový termín dokončení díla</w:t>
            </w:r>
          </w:p>
        </w:tc>
        <w:tc>
          <w:tcPr>
            <w:tcW w:w="80" w:type="pct"/>
            <w:vAlign w:val="center"/>
            <w:hideMark/>
          </w:tcPr>
          <w:p w14:paraId="6C5FC136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50D4FC2E" w14:textId="77777777" w:rsidTr="00994816">
        <w:trPr>
          <w:trHeight w:val="642"/>
        </w:trPr>
        <w:tc>
          <w:tcPr>
            <w:tcW w:w="177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641B1" w14:textId="18621F35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číslo smlouvy:</w:t>
            </w:r>
            <w:r w:rsidRPr="00994816"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S/ŘVC/117/P/</w:t>
            </w:r>
            <w:proofErr w:type="spell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SoD</w:t>
            </w:r>
            <w:proofErr w:type="spell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/2019</w:t>
            </w:r>
          </w:p>
        </w:tc>
        <w:tc>
          <w:tcPr>
            <w:tcW w:w="129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1040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předpokládaný výdaj v Kč bez DPH</w:t>
            </w:r>
          </w:p>
        </w:tc>
        <w:tc>
          <w:tcPr>
            <w:tcW w:w="10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1EC5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Předpokládaný termín úhrady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5C42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14:paraId="21303103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78DDFC7B" w14:textId="77777777" w:rsidTr="00994816">
        <w:trPr>
          <w:trHeight w:val="642"/>
        </w:trPr>
        <w:tc>
          <w:tcPr>
            <w:tcW w:w="1775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B647A" w14:textId="47764EDB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týká se bod</w:t>
            </w:r>
            <w:r w:rsidR="00C417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u</w:t>
            </w: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: </w:t>
            </w:r>
            <w:proofErr w:type="gram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C - 2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)</w:t>
            </w:r>
          </w:p>
        </w:tc>
        <w:tc>
          <w:tcPr>
            <w:tcW w:w="129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A6826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115 000 Kč</w:t>
            </w:r>
          </w:p>
        </w:tc>
        <w:tc>
          <w:tcPr>
            <w:tcW w:w="185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06A4CC0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11/2025</w:t>
            </w:r>
          </w:p>
        </w:tc>
        <w:tc>
          <w:tcPr>
            <w:tcW w:w="80" w:type="pct"/>
            <w:vAlign w:val="center"/>
            <w:hideMark/>
          </w:tcPr>
          <w:p w14:paraId="190F3E84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1F721519" w14:textId="77777777" w:rsidTr="00994816">
        <w:trPr>
          <w:trHeight w:val="709"/>
        </w:trPr>
        <w:tc>
          <w:tcPr>
            <w:tcW w:w="2688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F32A" w14:textId="03C79FED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garant smlouvy: </w:t>
            </w:r>
            <w:proofErr w:type="spellStart"/>
            <w:r w:rsidR="00C417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223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1C9574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podpis: ………………………………</w:t>
            </w:r>
            <w:proofErr w:type="gram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…….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80" w:type="pct"/>
            <w:vAlign w:val="center"/>
            <w:hideMark/>
          </w:tcPr>
          <w:p w14:paraId="1F9E8571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1B33362C" w14:textId="77777777" w:rsidTr="00994816">
        <w:trPr>
          <w:trHeight w:val="709"/>
        </w:trPr>
        <w:tc>
          <w:tcPr>
            <w:tcW w:w="2688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19C6" w14:textId="3A6C8455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vedoucí oddělení garanta smlouvy: </w:t>
            </w:r>
            <w:proofErr w:type="spellStart"/>
            <w:r w:rsidR="00C417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2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09BBE2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podpis: ………………………………</w:t>
            </w:r>
            <w:proofErr w:type="gram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…….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80" w:type="pct"/>
            <w:vAlign w:val="center"/>
            <w:hideMark/>
          </w:tcPr>
          <w:p w14:paraId="4B79D027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4EB71407" w14:textId="77777777" w:rsidTr="00994816">
        <w:trPr>
          <w:trHeight w:val="709"/>
        </w:trPr>
        <w:tc>
          <w:tcPr>
            <w:tcW w:w="2688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ECD6" w14:textId="376959D9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 xml:space="preserve">vedoucí oddělení vnitřní správy, správce rozpočtu: </w:t>
            </w:r>
            <w:proofErr w:type="spellStart"/>
            <w:r w:rsidR="00C4172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xxxx</w:t>
            </w:r>
            <w:proofErr w:type="spellEnd"/>
          </w:p>
        </w:tc>
        <w:tc>
          <w:tcPr>
            <w:tcW w:w="2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D77FB8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podpis: ………………………………</w:t>
            </w:r>
            <w:proofErr w:type="gram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…….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80" w:type="pct"/>
            <w:vAlign w:val="center"/>
            <w:hideMark/>
          </w:tcPr>
          <w:p w14:paraId="604B959A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4816" w:rsidRPr="00994816" w14:paraId="7055239F" w14:textId="77777777" w:rsidTr="00994816">
        <w:trPr>
          <w:trHeight w:val="709"/>
        </w:trPr>
        <w:tc>
          <w:tcPr>
            <w:tcW w:w="2688" w:type="pct"/>
            <w:gridSpan w:val="5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3DA3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ředitel: Ing. Lubomír Fojtů</w:t>
            </w:r>
          </w:p>
        </w:tc>
        <w:tc>
          <w:tcPr>
            <w:tcW w:w="2232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B18209" w14:textId="77777777" w:rsidR="00994816" w:rsidRPr="00994816" w:rsidRDefault="00994816" w:rsidP="0099481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podpis: ………………………………</w:t>
            </w:r>
            <w:proofErr w:type="gramStart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…….</w:t>
            </w:r>
            <w:proofErr w:type="gramEnd"/>
            <w:r w:rsidRPr="00994816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cs-CZ"/>
                <w14:ligatures w14:val="none"/>
              </w:rPr>
              <w:t>.</w:t>
            </w:r>
          </w:p>
        </w:tc>
        <w:tc>
          <w:tcPr>
            <w:tcW w:w="80" w:type="pct"/>
            <w:vAlign w:val="center"/>
            <w:hideMark/>
          </w:tcPr>
          <w:p w14:paraId="65D67BB8" w14:textId="77777777" w:rsidR="00994816" w:rsidRPr="00994816" w:rsidRDefault="00994816" w:rsidP="009948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1AA0A5C1" w14:textId="77777777" w:rsidR="00994816" w:rsidRDefault="00994816"/>
    <w:sectPr w:rsidR="00994816" w:rsidSect="009948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16"/>
    <w:rsid w:val="00994816"/>
    <w:rsid w:val="00B578CB"/>
    <w:rsid w:val="00C4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3F4A"/>
  <w15:chartTrackingRefBased/>
  <w15:docId w15:val="{A7051C86-65AC-47C4-BAC6-244A6304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4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4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4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4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4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4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4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4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4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4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4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4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48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48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48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48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48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48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4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4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4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4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4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48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481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481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4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481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48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1042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Mullerová</dc:creator>
  <cp:keywords/>
  <dc:description/>
  <cp:lastModifiedBy>Jana Mullerová</cp:lastModifiedBy>
  <cp:revision>2</cp:revision>
  <dcterms:created xsi:type="dcterms:W3CDTF">2025-07-02T11:33:00Z</dcterms:created>
  <dcterms:modified xsi:type="dcterms:W3CDTF">2025-07-02T11:37:00Z</dcterms:modified>
</cp:coreProperties>
</file>