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C4DF29C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0706D2">
        <w:rPr>
          <w:rFonts w:cstheme="minorHAnsi"/>
        </w:rPr>
        <w:t xml:space="preserve">Ing. </w:t>
      </w:r>
      <w:r w:rsidR="00663473">
        <w:rPr>
          <w:rFonts w:cstheme="minorHAnsi"/>
        </w:rPr>
        <w:t>Z</w:t>
      </w:r>
      <w:r w:rsidR="000706D2">
        <w:rPr>
          <w:rFonts w:cstheme="minorHAnsi"/>
        </w:rPr>
        <w:t>deněk Macháček, Ph.D.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1414D90" w14:textId="727BD595" w:rsidR="007A6947" w:rsidRPr="009C3F4E" w:rsidRDefault="007A6947" w:rsidP="002804B0">
      <w:pPr>
        <w:spacing w:after="0" w:line="276" w:lineRule="auto"/>
        <w:ind w:firstLine="576"/>
        <w:rPr>
          <w:rFonts w:cstheme="minorHAnsi"/>
          <w:color w:val="000000"/>
        </w:rPr>
      </w:pPr>
      <w:r>
        <w:rPr>
          <w:rFonts w:cstheme="minorHAnsi"/>
          <w:color w:val="000000"/>
        </w:rPr>
        <w:t>Kontaktní osoba:</w:t>
      </w:r>
      <w:r>
        <w:rPr>
          <w:rFonts w:cstheme="minorHAnsi"/>
          <w:color w:val="000000"/>
        </w:rPr>
        <w:tab/>
      </w:r>
      <w:r w:rsidR="000706D2">
        <w:rPr>
          <w:rFonts w:cstheme="minorHAnsi"/>
          <w:color w:val="000000"/>
        </w:rPr>
        <w:t xml:space="preserve">Ing. Jaroslav </w:t>
      </w:r>
      <w:r w:rsidR="00663473">
        <w:rPr>
          <w:rFonts w:cstheme="minorHAnsi"/>
          <w:color w:val="000000"/>
        </w:rPr>
        <w:t xml:space="preserve">Jícha, </w:t>
      </w:r>
      <w:r w:rsidR="0035196E">
        <w:rPr>
          <w:rFonts w:cstheme="minorHAnsi"/>
          <w:color w:val="000000"/>
        </w:rPr>
        <w:t>tel. 605 491 765, email: jicha@lesy.czu.cz</w:t>
      </w:r>
    </w:p>
    <w:p w14:paraId="0BE6E540" w14:textId="2A14A67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B469F4">
        <w:rPr>
          <w:rFonts w:cstheme="minorHAnsi"/>
          <w:b/>
          <w:bCs/>
        </w:rPr>
        <w:t>Prodávající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720936D" w:rsidR="00AC05F0" w:rsidRPr="000D4F9E" w:rsidRDefault="00EB6B72" w:rsidP="006076EF">
      <w:pPr>
        <w:pStyle w:val="Nadpis2"/>
        <w:keepNext w:val="0"/>
        <w:keepLines w:val="0"/>
        <w:rPr>
          <w:b/>
          <w:bCs/>
        </w:rPr>
      </w:pPr>
      <w:r>
        <w:rPr>
          <w:rFonts w:cstheme="minorHAnsi"/>
          <w:b/>
          <w:bCs/>
        </w:rPr>
        <w:t>SOFTSTAR</w:t>
      </w:r>
      <w:r w:rsidR="000719CE">
        <w:rPr>
          <w:rFonts w:cstheme="minorHAnsi"/>
          <w:b/>
          <w:bCs/>
        </w:rPr>
        <w:t xml:space="preserve"> s.r.o.</w:t>
      </w:r>
    </w:p>
    <w:p w14:paraId="04FCE35A" w14:textId="0B4932B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0719CE">
        <w:rPr>
          <w:rFonts w:cstheme="minorHAnsi"/>
        </w:rPr>
        <w:t>Rozhovice 74, 538 03 Rozhovice</w:t>
      </w:r>
    </w:p>
    <w:p w14:paraId="74AAA884" w14:textId="6DFF4AC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0719CE">
        <w:rPr>
          <w:rFonts w:cstheme="minorHAnsi"/>
        </w:rPr>
        <w:t>Vitalii</w:t>
      </w:r>
      <w:r w:rsidR="009B4836">
        <w:rPr>
          <w:rFonts w:cstheme="minorHAnsi"/>
        </w:rPr>
        <w:t xml:space="preserve"> Krupka</w:t>
      </w:r>
    </w:p>
    <w:p w14:paraId="520FD254" w14:textId="7AD9286A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B4836">
        <w:rPr>
          <w:rFonts w:cstheme="minorHAnsi"/>
        </w:rPr>
        <w:t>195</w:t>
      </w:r>
      <w:r w:rsidR="00CD0B26">
        <w:rPr>
          <w:rFonts w:cstheme="minorHAnsi"/>
        </w:rPr>
        <w:t>57931</w:t>
      </w:r>
    </w:p>
    <w:p w14:paraId="4404BC74" w14:textId="1E3C9E18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A1EA3">
        <w:rPr>
          <w:rFonts w:cstheme="minorHAnsi"/>
        </w:rPr>
        <w:t>CZ19557931</w:t>
      </w:r>
    </w:p>
    <w:p w14:paraId="1BB8A244" w14:textId="7B9F1C8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B469F4">
        <w:rPr>
          <w:rFonts w:cstheme="minorHAnsi"/>
          <w:b/>
          <w:bCs/>
        </w:rPr>
        <w:t>Kupující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0E9A3936" w:rsidR="00165EE9" w:rsidRDefault="00067533" w:rsidP="002804B0">
      <w:pPr>
        <w:spacing w:after="360"/>
      </w:pPr>
      <w:r>
        <w:t>u</w:t>
      </w:r>
      <w:r w:rsidR="00165EE9">
        <w:t>zavírají</w:t>
      </w:r>
      <w: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 w:rsidR="00165EE9">
        <w:rPr>
          <w:rFonts w:cstheme="minorHAnsi"/>
          <w:kern w:val="0"/>
          <w14:ligatures w14:val="none"/>
        </w:rPr>
        <w:t>mlouvu následujícího znění:</w:t>
      </w:r>
    </w:p>
    <w:p w14:paraId="5CFA44EC" w14:textId="7518A27E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47D6D15E" w14:textId="166FBFA5" w:rsidR="00D82A3C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</w:t>
      </w:r>
      <w:r w:rsidR="007B62D9">
        <w:t>je</w:t>
      </w:r>
      <w:r w:rsidR="00D82A3C">
        <w:t xml:space="preserve"> výlučn</w:t>
      </w:r>
      <w:r w:rsidR="007B62D9">
        <w:t>ý</w:t>
      </w:r>
      <w:r w:rsidR="00D82A3C">
        <w:t>m vlastn</w:t>
      </w:r>
      <w:r w:rsidR="007B62D9">
        <w:t>íkem</w:t>
      </w:r>
      <w:r w:rsidR="00D82A3C">
        <w:t xml:space="preserve"> t</w:t>
      </w:r>
      <w:r w:rsidR="007B62D9">
        <w:t>é</w:t>
      </w:r>
      <w:r w:rsidR="00D82A3C">
        <w:t>to movit</w:t>
      </w:r>
      <w:r w:rsidR="007B62D9">
        <w:t>é</w:t>
      </w:r>
      <w:r w:rsidR="00D82A3C">
        <w:t xml:space="preserve"> věc:</w:t>
      </w:r>
    </w:p>
    <w:p w14:paraId="192DB207" w14:textId="77777777" w:rsidR="001D416D" w:rsidRDefault="001D416D" w:rsidP="001D416D">
      <w:pPr>
        <w:pStyle w:val="Nadpis2"/>
        <w:numPr>
          <w:ilvl w:val="0"/>
          <w:numId w:val="0"/>
        </w:numPr>
        <w:ind w:left="576"/>
      </w:pPr>
      <w:r>
        <w:t>Traktor kolový POLARIS, RNG 6A E, B1, RANGER CREW XP 1000, výrobní číslo: VIN ZHSRNG6AB0P000234, RZ S075270, technický průkaz: UBJ 883641, barva bílá.</w:t>
      </w:r>
    </w:p>
    <w:p w14:paraId="7E96DD56" w14:textId="52773D97" w:rsidR="008213E0" w:rsidRPr="008213E0" w:rsidRDefault="008E1C71" w:rsidP="008458B9">
      <w:pPr>
        <w:pStyle w:val="Nadpis3"/>
        <w:numPr>
          <w:ilvl w:val="0"/>
          <w:numId w:val="0"/>
        </w:numPr>
        <w:ind w:left="720" w:hanging="144"/>
      </w:pPr>
      <w:r w:rsidRPr="00237F1B">
        <w:t>(dále jen „</w:t>
      </w:r>
      <w:r w:rsidR="00D82A3C">
        <w:rPr>
          <w:b/>
          <w:bCs/>
        </w:rPr>
        <w:t>Předmět převodu</w:t>
      </w:r>
      <w:r w:rsidRPr="00237F1B">
        <w:t>“)</w:t>
      </w:r>
      <w:r w:rsidR="00D82A3C">
        <w:t>.</w:t>
      </w:r>
    </w:p>
    <w:p w14:paraId="57A19E40" w14:textId="45445816" w:rsidR="008E1C71" w:rsidRDefault="00041330" w:rsidP="006076EF">
      <w:pPr>
        <w:pStyle w:val="Nadpis2"/>
        <w:keepNext w:val="0"/>
        <w:keepLines w:val="0"/>
      </w:pPr>
      <w:r w:rsidRPr="00041330">
        <w:t xml:space="preserve">Prodávající se touto </w:t>
      </w:r>
      <w:r w:rsidR="00EF7768">
        <w:t>S</w:t>
      </w:r>
      <w:r w:rsidRPr="00041330">
        <w:t xml:space="preserve">mlouvou zavazuje odevzdat </w:t>
      </w:r>
      <w:r w:rsidR="00D047B0">
        <w:t>K</w:t>
      </w:r>
      <w:r w:rsidRPr="00041330">
        <w:t xml:space="preserve">upujícímu </w:t>
      </w:r>
      <w:r w:rsidR="00D047B0">
        <w:t>P</w:t>
      </w:r>
      <w:r w:rsidRPr="00041330">
        <w:t>ředmět převodu se všemi právy a</w:t>
      </w:r>
      <w:r w:rsidR="008934FD">
        <w:t> </w:t>
      </w:r>
      <w:r w:rsidRPr="00041330">
        <w:t xml:space="preserve">povinnostmi a se všemi součástmi a veškerým příslušenstvím, a umožnit </w:t>
      </w:r>
      <w:r w:rsidR="004E1B3A">
        <w:t>K</w:t>
      </w:r>
      <w:r w:rsidRPr="00041330">
        <w:t xml:space="preserve">upujícímu nabýt k </w:t>
      </w:r>
      <w:r w:rsidR="004E1B3A">
        <w:t>P</w:t>
      </w:r>
      <w:r w:rsidRPr="00041330">
        <w:t xml:space="preserve">ředmětu převodu vlastnické právo. Kupující se zavazuje </w:t>
      </w:r>
      <w:r w:rsidR="002E12D7">
        <w:t>P</w:t>
      </w:r>
      <w:r w:rsidRPr="00041330">
        <w:t xml:space="preserve">ředmět převodu převzít a zaplatit </w:t>
      </w:r>
      <w:r w:rsidR="002E12D7">
        <w:t>P</w:t>
      </w:r>
      <w:r w:rsidRPr="00041330">
        <w:t xml:space="preserve">rodávajícímu </w:t>
      </w:r>
      <w:r w:rsidR="002E12D7">
        <w:t xml:space="preserve">v této Smlouvě sjednanou </w:t>
      </w:r>
      <w:r w:rsidRPr="00041330">
        <w:t xml:space="preserve">kupní cenu. Kupující </w:t>
      </w:r>
      <w:r w:rsidR="00AE62B1">
        <w:t xml:space="preserve">s účinností této Smlouvy </w:t>
      </w:r>
      <w:r w:rsidRPr="00041330">
        <w:t>nabývá předmět převodu se všemi právy a povinnostmi a se všemi součástmi a veškerým příslušenstvím do svého výlučného vlastnictví.</w:t>
      </w:r>
    </w:p>
    <w:p w14:paraId="6BA18CA5" w14:textId="77777777" w:rsidR="00D21E53" w:rsidRDefault="00D21E53" w:rsidP="00D21E53">
      <w:pPr>
        <w:pStyle w:val="Nadpis1"/>
        <w:numPr>
          <w:ilvl w:val="0"/>
          <w:numId w:val="0"/>
        </w:numPr>
        <w:ind w:left="432"/>
        <w:jc w:val="both"/>
      </w:pPr>
    </w:p>
    <w:p w14:paraId="5C7BB46B" w14:textId="7CD0A6F2" w:rsidR="009C3F4E" w:rsidRDefault="00A15D8D" w:rsidP="002804B0">
      <w:pPr>
        <w:pStyle w:val="Nadpis1"/>
      </w:pPr>
      <w:r>
        <w:t xml:space="preserve">Kupní cena a </w:t>
      </w:r>
      <w:r w:rsidR="003C0F40">
        <w:t>platební podmínky</w:t>
      </w:r>
    </w:p>
    <w:p w14:paraId="7C329E75" w14:textId="3C073378" w:rsidR="00BD5B67" w:rsidRPr="00BD5B67" w:rsidRDefault="00E52729" w:rsidP="00BD5B67">
      <w:pPr>
        <w:pStyle w:val="Nadpis2"/>
        <w:rPr>
          <w:rFonts w:cstheme="minorHAnsi"/>
        </w:rPr>
      </w:pPr>
      <w:r>
        <w:t>Kupující se zavazuje zaplatit Prodávajícímu za Předmět převodu celkovou kupní cenu ve výši</w:t>
      </w:r>
      <w:r w:rsidR="001D416D">
        <w:t xml:space="preserve"> 240.000,00</w:t>
      </w:r>
      <w:r>
        <w:rPr>
          <w:rFonts w:cstheme="minorHAnsi"/>
        </w:rPr>
        <w:t xml:space="preserve"> Kč vč. DPH (dále jen „</w:t>
      </w:r>
      <w:r>
        <w:rPr>
          <w:rFonts w:cstheme="minorHAnsi"/>
          <w:b/>
          <w:bCs/>
        </w:rPr>
        <w:t>Kupní cena</w:t>
      </w:r>
      <w:r>
        <w:rPr>
          <w:rFonts w:cstheme="minorHAnsi"/>
        </w:rPr>
        <w:t>“)</w:t>
      </w:r>
      <w:r w:rsidR="00BD5B67">
        <w:rPr>
          <w:rFonts w:cstheme="minorHAnsi"/>
        </w:rPr>
        <w:t>.</w:t>
      </w:r>
    </w:p>
    <w:p w14:paraId="65C88047" w14:textId="5213B647" w:rsidR="00904E01" w:rsidRPr="006863D8" w:rsidRDefault="00BD5B67" w:rsidP="009A344E">
      <w:pPr>
        <w:pStyle w:val="Nadpis2"/>
        <w:rPr>
          <w:rFonts w:cstheme="minorHAnsi"/>
        </w:rPr>
      </w:pPr>
      <w:r w:rsidRPr="006863D8">
        <w:rPr>
          <w:rFonts w:cstheme="minorHAnsi"/>
        </w:rPr>
        <w:t xml:space="preserve">Kupní cena bude uhrazena </w:t>
      </w:r>
      <w:r w:rsidR="00904E01" w:rsidRPr="006863D8">
        <w:t>v české měně v hotovosti v plné výši k rukám prodávajícího při podpis</w:t>
      </w:r>
      <w:r w:rsidR="006863D8" w:rsidRPr="006863D8">
        <w:t>u</w:t>
      </w:r>
      <w:r w:rsidR="00904E01" w:rsidRPr="006863D8">
        <w:t xml:space="preserve"> této kupní smlouvy</w:t>
      </w:r>
      <w:r w:rsidR="006863D8" w:rsidRPr="006863D8">
        <w:rPr>
          <w:rFonts w:cstheme="minorHAnsi"/>
        </w:rPr>
        <w:t>.</w:t>
      </w:r>
    </w:p>
    <w:p w14:paraId="252047EB" w14:textId="5641515E" w:rsidR="00E52729" w:rsidRPr="00904E01" w:rsidRDefault="00E52729" w:rsidP="009A344E">
      <w:pPr>
        <w:pStyle w:val="Nadpis2"/>
        <w:rPr>
          <w:rFonts w:cstheme="minorHAnsi"/>
        </w:rPr>
      </w:pPr>
      <w:r w:rsidRPr="00904E01">
        <w:rPr>
          <w:rFonts w:cstheme="minorHAnsi"/>
        </w:rPr>
        <w:t xml:space="preserve">Kupní cena byla stanovena </w:t>
      </w:r>
      <w:r w:rsidR="006863D8">
        <w:rPr>
          <w:rFonts w:cstheme="minorHAnsi"/>
        </w:rPr>
        <w:t>na základě nabídky Kupujícího č.</w:t>
      </w:r>
      <w:r w:rsidR="0035196E">
        <w:rPr>
          <w:rFonts w:cstheme="minorHAnsi"/>
        </w:rPr>
        <w:t xml:space="preserve"> v605520</w:t>
      </w:r>
      <w:r w:rsidR="006863D8">
        <w:rPr>
          <w:rFonts w:cstheme="minorHAnsi"/>
        </w:rPr>
        <w:t xml:space="preserve"> </w:t>
      </w:r>
      <w:r w:rsidR="00A26F65">
        <w:t>z aukčního portálu společnosti TotalCAR s.r.o. Kupní cena zahrnuje taktéž bezplatný odvoz zbytků vozidla a vyřízení potřebných formalit spojených s prodejem vozidla.</w:t>
      </w:r>
    </w:p>
    <w:p w14:paraId="27383320" w14:textId="4D917381" w:rsidR="00B7164A" w:rsidRPr="00B7164A" w:rsidRDefault="00A15D8D" w:rsidP="00B7164A">
      <w:pPr>
        <w:pStyle w:val="Nadpis2"/>
        <w:rPr>
          <w:rFonts w:cstheme="minorHAnsi"/>
        </w:rPr>
      </w:pPr>
      <w:r>
        <w:t>Kup</w:t>
      </w:r>
      <w:r w:rsidR="003C7FA6">
        <w:t xml:space="preserve">ní cena nezahrnuje správní ani jiné poplatky </w:t>
      </w:r>
      <w:r w:rsidR="00F0139E">
        <w:t xml:space="preserve">související s převodem vlastnického práva k Předmětu převodu, přičemž tyto poplatky </w:t>
      </w:r>
      <w:r w:rsidR="00AA2DFA">
        <w:t>jdou k tíži Kupujícího</w:t>
      </w:r>
      <w:r w:rsidR="00067533">
        <w:t>.</w:t>
      </w:r>
    </w:p>
    <w:p w14:paraId="48E3FA3A" w14:textId="77777777" w:rsidR="00D21E53" w:rsidRPr="00D21E53" w:rsidRDefault="00D21E53" w:rsidP="00D21E53"/>
    <w:p w14:paraId="1D94CBEB" w14:textId="288BC830" w:rsidR="008458B9" w:rsidRDefault="008458B9" w:rsidP="008458B9">
      <w:pPr>
        <w:pStyle w:val="Nadpis1"/>
        <w:keepNext w:val="0"/>
        <w:keepLines w:val="0"/>
      </w:pPr>
      <w:r>
        <w:t>Převzetí Předmětu převodu</w:t>
      </w:r>
    </w:p>
    <w:p w14:paraId="34E4EDDE" w14:textId="022A4499" w:rsidR="00AE305C" w:rsidRDefault="009437B3" w:rsidP="008458B9">
      <w:pPr>
        <w:pStyle w:val="Nadpis2"/>
        <w:keepNext w:val="0"/>
        <w:keepLines w:val="0"/>
        <w:ind w:left="578" w:hanging="578"/>
      </w:pPr>
      <w:r>
        <w:t>V okamžiku, kdy bude Kupní cena uhrazena</w:t>
      </w:r>
      <w:r w:rsidR="008934FD">
        <w:t>,</w:t>
      </w:r>
      <w:r>
        <w:t xml:space="preserve"> je Kupující povinen si Předmět převodu převzít od Prodávajícího na adrese </w:t>
      </w:r>
      <w:r w:rsidR="004F53E1">
        <w:t xml:space="preserve">AXA Racing s.r.o., </w:t>
      </w:r>
      <w:r w:rsidR="0035196E">
        <w:t>Činěves 294, 289 01 Činěves.</w:t>
      </w:r>
    </w:p>
    <w:p w14:paraId="7873AEF7" w14:textId="2931E338" w:rsidR="00C97815" w:rsidRDefault="00C97815" w:rsidP="00C97815">
      <w:pPr>
        <w:pStyle w:val="Nadpis2"/>
      </w:pPr>
      <w:r>
        <w:t xml:space="preserve">Prodávající je povinen zajistit přepis vozidla do </w:t>
      </w:r>
      <w:r w:rsidR="00E87F1F">
        <w:t>deseti pracovních dnů</w:t>
      </w:r>
      <w:r>
        <w:t xml:space="preserve"> </w:t>
      </w:r>
      <w:r w:rsidR="00BA3AD9">
        <w:t xml:space="preserve">ode dne převodu </w:t>
      </w:r>
      <w:r w:rsidR="00BA3AD9" w:rsidRPr="00BA3AD9">
        <w:t>vlastnického práva k silničnímu vozidlu</w:t>
      </w:r>
      <w:r w:rsidR="006C7B3D">
        <w:t>. O přepisu vozidla bude Prodávajícího neprodleně informovat na výše uvedeném emailu.</w:t>
      </w:r>
      <w:r w:rsidR="00D3584B">
        <w:t xml:space="preserve"> Prodávající poskytne Kupujícímu nezbytnou součinnost potřebnou k</w:t>
      </w:r>
      <w:r w:rsidR="00F16D17">
        <w:t> přepisu vozidla.</w:t>
      </w:r>
    </w:p>
    <w:p w14:paraId="65FEDE77" w14:textId="6AC3174E" w:rsidR="008934FD" w:rsidRPr="008934FD" w:rsidRDefault="008934FD" w:rsidP="008934FD">
      <w:pPr>
        <w:pStyle w:val="Nadpis2"/>
      </w:pPr>
      <w:r>
        <w:t>Prodávající předává Kupujícímu 4 ks klíčů od Předmětu převodu.</w:t>
      </w:r>
    </w:p>
    <w:p w14:paraId="34C84B8D" w14:textId="77777777" w:rsidR="00D21E53" w:rsidRPr="00D21E53" w:rsidRDefault="00D21E53" w:rsidP="00D21E53"/>
    <w:p w14:paraId="30830B18" w14:textId="1598468C" w:rsidR="008E1C71" w:rsidRDefault="009A63B0" w:rsidP="006076EF">
      <w:pPr>
        <w:pStyle w:val="Nadpis1"/>
        <w:keepNext w:val="0"/>
        <w:keepLines w:val="0"/>
      </w:pPr>
      <w:r>
        <w:t>Práva a povinnosti Smluvních stran</w:t>
      </w:r>
    </w:p>
    <w:p w14:paraId="0CCAE249" w14:textId="587D3154" w:rsidR="008511C3" w:rsidRDefault="008E1C71" w:rsidP="0035196E">
      <w:pPr>
        <w:pStyle w:val="Nadpis2"/>
      </w:pPr>
      <w:r w:rsidRPr="00237F1B">
        <w:t>Prodávající</w:t>
      </w:r>
      <w:r w:rsidR="00A5036C">
        <w:t xml:space="preserve"> Kupujícího upozorňuje a tento svým podpisem stvrzuje, že Předmět převodu je ve značně opotřebovaném stavu</w:t>
      </w:r>
      <w:r w:rsidRPr="009C5C2F">
        <w:t>.</w:t>
      </w:r>
      <w:r w:rsidRPr="00237F1B">
        <w:t xml:space="preserve"> </w:t>
      </w:r>
      <w:r w:rsidR="00A5036C">
        <w:t xml:space="preserve">Kupující se </w:t>
      </w:r>
      <w:r w:rsidR="009A63B0">
        <w:t xml:space="preserve">s ohledem na použitý stav Předmětu převodu </w:t>
      </w:r>
      <w:r w:rsidR="00A5036C">
        <w:t>výslovně vzdává jakýchkoli práv z vadného plnění</w:t>
      </w:r>
      <w:r w:rsidR="009A63B0">
        <w:t>.</w:t>
      </w:r>
      <w:r w:rsidR="0035196E">
        <w:t xml:space="preserve"> Kupující je srozuměn se skutečností, že kupuje věc poškozenou a prohlašuje, že se podrobně a pečlivě seznámil s technickým stavem vozidla. Kupující prohlašuje, že byl prodávajícím zřetelně seznámen se závadami vozidla a bere je na vědomí. Prodávající prohlašuje, že žádnou závadu, která je mu známa, kupujícímu nezatajil.</w:t>
      </w:r>
    </w:p>
    <w:p w14:paraId="694DC73B" w14:textId="486F6941" w:rsidR="009A377E" w:rsidRPr="00744C8B" w:rsidRDefault="008E1C71" w:rsidP="009A377E">
      <w:pPr>
        <w:pStyle w:val="Nadpis2"/>
        <w:keepNext w:val="0"/>
        <w:keepLines w:val="0"/>
        <w:ind w:left="578" w:hanging="578"/>
      </w:pPr>
      <w:r w:rsidRPr="00744C8B">
        <w:t xml:space="preserve">Prodávající je povinen </w:t>
      </w:r>
      <w:r w:rsidR="00F033D3" w:rsidRPr="00744C8B">
        <w:t>Kupujíc</w:t>
      </w:r>
      <w:r w:rsidRPr="00744C8B">
        <w:t xml:space="preserve">ímu předat doklady, které jsou nutné k převzetí a k užívání </w:t>
      </w:r>
      <w:r w:rsidR="00A5036C" w:rsidRPr="00744C8B">
        <w:t>Předmětu převodu</w:t>
      </w:r>
      <w:r w:rsidRPr="00744C8B">
        <w:t xml:space="preserve"> (zejména technická dokumentace, uživatelská dokumentace a</w:t>
      </w:r>
      <w:r w:rsidR="00A5036C" w:rsidRPr="00744C8B">
        <w:t xml:space="preserve"> případn</w:t>
      </w:r>
      <w:r w:rsidR="001040E6" w:rsidRPr="00744C8B">
        <w:t>é</w:t>
      </w:r>
      <w:r w:rsidRPr="00744C8B">
        <w:t xml:space="preserve"> záruční listy). </w:t>
      </w:r>
      <w:r w:rsidR="00A5036C" w:rsidRPr="00744C8B">
        <w:t>Kupující</w:t>
      </w:r>
      <w:r w:rsidRPr="00744C8B">
        <w:t xml:space="preserve"> je povinen na své náklady zajistit dopravu</w:t>
      </w:r>
      <w:r w:rsidR="001040E6" w:rsidRPr="00744C8B">
        <w:t xml:space="preserve"> Předmětu převodu na adresu svého sídla</w:t>
      </w:r>
      <w:r w:rsidR="00744C8B" w:rsidRPr="00744C8B">
        <w:t>.</w:t>
      </w:r>
    </w:p>
    <w:p w14:paraId="66A45C60" w14:textId="4B3693B0" w:rsidR="001040E6" w:rsidRDefault="001040E6" w:rsidP="001040E6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0" w:name="_Ref275511911"/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podpisem </w:t>
      </w:r>
      <w:r>
        <w:rPr>
          <w:rFonts w:ascii="Calibri" w:hAnsi="Calibri"/>
        </w:rPr>
        <w:t>S</w:t>
      </w:r>
      <w:r w:rsidRPr="005B403C">
        <w:rPr>
          <w:rFonts w:ascii="Calibri" w:hAnsi="Calibri"/>
        </w:rPr>
        <w:t>mlouvy potvrzuje a prohlašuje neexistenci střetu zájmů 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>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>
        <w:rPr>
          <w:rFonts w:ascii="Calibri" w:hAnsi="Calibri"/>
          <w:b/>
          <w:bCs/>
        </w:rPr>
        <w:t>Z</w:t>
      </w:r>
      <w:r w:rsidRPr="009539C9">
        <w:rPr>
          <w:rFonts w:ascii="Calibri" w:hAnsi="Calibri"/>
          <w:b/>
          <w:bCs/>
        </w:rPr>
        <w:t>ákon 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obchodní společnosti. </w:t>
      </w:r>
      <w:r>
        <w:rPr>
          <w:rFonts w:ascii="Calibri" w:hAnsi="Calibri"/>
        </w:rPr>
        <w:t xml:space="preserve">Kupující se </w:t>
      </w:r>
      <w:r w:rsidRPr="005B403C">
        <w:rPr>
          <w:rFonts w:ascii="Calibri" w:hAnsi="Calibri"/>
        </w:rPr>
        <w:t xml:space="preserve">zavazuje bezodkladně písemně informovat </w:t>
      </w:r>
      <w:r>
        <w:rPr>
          <w:rFonts w:ascii="Calibri" w:hAnsi="Calibri"/>
        </w:rPr>
        <w:t xml:space="preserve">Prodávajícího </w:t>
      </w:r>
      <w:r w:rsidRPr="005B403C">
        <w:rPr>
          <w:rFonts w:ascii="Calibri" w:hAnsi="Calibri"/>
        </w:rPr>
        <w:t xml:space="preserve">o jakékoliv změně týkající se výše uvedených prohlášení o neexistenci střetu zájmů. Nedodržení této povinnosti </w:t>
      </w:r>
      <w:r>
        <w:rPr>
          <w:rFonts w:ascii="Calibri" w:hAnsi="Calibri"/>
        </w:rPr>
        <w:t>je podstatným</w:t>
      </w:r>
      <w:r w:rsidRPr="005B403C">
        <w:rPr>
          <w:rFonts w:ascii="Calibri" w:hAnsi="Calibri"/>
        </w:rPr>
        <w:t xml:space="preserve"> porušení</w:t>
      </w:r>
      <w:r>
        <w:rPr>
          <w:rFonts w:ascii="Calibri" w:hAnsi="Calibri"/>
        </w:rPr>
        <w:t>m</w:t>
      </w:r>
      <w:r w:rsidRPr="005B403C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Pr="005B403C">
        <w:rPr>
          <w:rFonts w:ascii="Calibri" w:hAnsi="Calibri"/>
        </w:rPr>
        <w:t>mlouvy</w:t>
      </w:r>
      <w:r>
        <w:rPr>
          <w:rFonts w:ascii="Calibri" w:hAnsi="Calibri"/>
        </w:rPr>
        <w:t xml:space="preserve"> a </w:t>
      </w:r>
      <w:r w:rsidRPr="005B403C">
        <w:rPr>
          <w:rFonts w:ascii="Calibri" w:hAnsi="Calibri"/>
        </w:rPr>
        <w:t>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takovém případě je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oprávněn účtovat </w:t>
      </w:r>
      <w:r>
        <w:rPr>
          <w:rFonts w:ascii="Calibri" w:hAnsi="Calibri"/>
        </w:rPr>
        <w:t>Kupujícímu</w:t>
      </w:r>
      <w:r w:rsidRPr="005B403C">
        <w:rPr>
          <w:rFonts w:ascii="Calibri" w:hAnsi="Calibri"/>
        </w:rPr>
        <w:t xml:space="preserve"> smluvní pokutu ve </w:t>
      </w:r>
      <w:r w:rsidRPr="00377719">
        <w:rPr>
          <w:rFonts w:ascii="Calibri" w:hAnsi="Calibri"/>
        </w:rPr>
        <w:t xml:space="preserve">výši </w:t>
      </w:r>
      <w:r w:rsidRPr="00377719">
        <w:rPr>
          <w:rFonts w:ascii="Calibri" w:hAnsi="Calibri"/>
        </w:rPr>
        <w:lastRenderedPageBreak/>
        <w:t>25 % Kupní ceny</w:t>
      </w:r>
      <w:r>
        <w:rPr>
          <w:rFonts w:ascii="Calibri" w:hAnsi="Calibri"/>
        </w:rPr>
        <w:t>. Dále</w:t>
      </w:r>
      <w:r w:rsidRPr="00377719">
        <w:rPr>
          <w:rFonts w:ascii="Calibri" w:hAnsi="Calibri"/>
        </w:rPr>
        <w:t xml:space="preserve"> je Prodávající oprávněn od této Smlouvy odstoupit. Úhradou</w:t>
      </w:r>
      <w:r w:rsidRPr="005B403C">
        <w:rPr>
          <w:rFonts w:ascii="Calibri" w:hAnsi="Calibri"/>
        </w:rPr>
        <w:t xml:space="preserve"> smluvní pokuty zůstávají nedotčena práva </w:t>
      </w:r>
      <w:r>
        <w:rPr>
          <w:rFonts w:ascii="Calibri" w:hAnsi="Calibri"/>
        </w:rPr>
        <w:t>Prodávajícího</w:t>
      </w:r>
      <w:r w:rsidRPr="005B403C">
        <w:rPr>
          <w:rFonts w:ascii="Calibri" w:hAnsi="Calibri"/>
        </w:rPr>
        <w:t xml:space="preserve"> na náhradu škody v plné výši</w:t>
      </w:r>
      <w:r w:rsidRPr="007104C3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a právo Prodávajícího </w:t>
      </w:r>
      <w:r>
        <w:rPr>
          <w:rFonts w:eastAsia="Calibri" w:cstheme="minorHAnsi"/>
          <w:kern w:val="0"/>
          <w14:ligatures w14:val="none"/>
        </w:rPr>
        <w:t>odstoupit od této Smlouvy.</w:t>
      </w:r>
    </w:p>
    <w:p w14:paraId="4A78ADCF" w14:textId="77777777" w:rsidR="001040E6" w:rsidRDefault="001040E6" w:rsidP="001040E6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podpisem </w:t>
      </w:r>
      <w:r>
        <w:rPr>
          <w:rFonts w:ascii="Calibri" w:hAnsi="Calibri"/>
        </w:rPr>
        <w:t>S</w:t>
      </w:r>
      <w:r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>
        <w:rPr>
          <w:rFonts w:ascii="Calibri" w:hAnsi="Calibri"/>
        </w:rPr>
        <w:t>něj</w:t>
      </w:r>
      <w:r w:rsidRPr="00146C94">
        <w:rPr>
          <w:rFonts w:ascii="Calibri" w:hAnsi="Calibri"/>
        </w:rPr>
        <w:t xml:space="preserve"> a </w:t>
      </w:r>
      <w:r>
        <w:rPr>
          <w:rFonts w:ascii="Calibri" w:hAnsi="Calibri"/>
        </w:rPr>
        <w:t>jeho</w:t>
      </w:r>
      <w:r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>
        <w:rPr>
          <w:rFonts w:ascii="Calibri" w:hAnsi="Calibri"/>
        </w:rPr>
        <w:t xml:space="preserve"> Prodávajícímu </w:t>
      </w:r>
      <w:r w:rsidRPr="00146C94">
        <w:rPr>
          <w:rFonts w:ascii="Calibri" w:hAnsi="Calibri"/>
        </w:rPr>
        <w:t>a jeho zaměstnancům a u dotčených subjektů</w:t>
      </w:r>
      <w:r>
        <w:rPr>
          <w:rFonts w:ascii="Calibri" w:hAnsi="Calibri"/>
        </w:rPr>
        <w:t xml:space="preserve"> </w:t>
      </w:r>
      <w:r w:rsidRPr="00C77C20">
        <w:rPr>
          <w:rFonts w:ascii="Calibri" w:hAnsi="Calibri"/>
        </w:rPr>
        <w:t>NPO,</w:t>
      </w:r>
      <w:r w:rsidRPr="00146C94">
        <w:rPr>
          <w:rFonts w:ascii="Calibri" w:hAnsi="Calibri"/>
        </w:rPr>
        <w:t xml:space="preserve"> které jsou </w:t>
      </w:r>
      <w:r>
        <w:rPr>
          <w:rFonts w:ascii="Calibri" w:hAnsi="Calibri"/>
        </w:rPr>
        <w:t>Kupujícímu</w:t>
      </w:r>
      <w:r w:rsidRPr="005B403C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ke dni podpisu </w:t>
      </w:r>
      <w:r>
        <w:rPr>
          <w:rFonts w:ascii="Calibri" w:hAnsi="Calibri"/>
        </w:rPr>
        <w:t>S</w:t>
      </w:r>
      <w:r w:rsidRPr="00146C94">
        <w:rPr>
          <w:rFonts w:ascii="Calibri" w:hAnsi="Calibri"/>
        </w:rPr>
        <w:t xml:space="preserve">mlouvy známy. </w:t>
      </w: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se zavazuje bezodkladně písemně informovat </w:t>
      </w:r>
      <w:r>
        <w:rPr>
          <w:rFonts w:ascii="Calibri" w:hAnsi="Calibri"/>
        </w:rPr>
        <w:t>Prodávajícího</w:t>
      </w:r>
      <w:r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Pr="005B403C">
        <w:rPr>
          <w:rFonts w:ascii="Calibri" w:hAnsi="Calibri"/>
        </w:rPr>
        <w:t xml:space="preserve">Nedodržení této povinnosti </w:t>
      </w:r>
      <w:r>
        <w:rPr>
          <w:rFonts w:ascii="Calibri" w:hAnsi="Calibri"/>
        </w:rPr>
        <w:t>je podstatným</w:t>
      </w:r>
      <w:r w:rsidRPr="005B403C">
        <w:rPr>
          <w:rFonts w:ascii="Calibri" w:hAnsi="Calibri"/>
        </w:rPr>
        <w:t xml:space="preserve"> porušení</w:t>
      </w:r>
      <w:r>
        <w:rPr>
          <w:rFonts w:ascii="Calibri" w:hAnsi="Calibri"/>
        </w:rPr>
        <w:t>m</w:t>
      </w:r>
      <w:r w:rsidRPr="005B403C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Pr="005B403C">
        <w:rPr>
          <w:rFonts w:ascii="Calibri" w:hAnsi="Calibri"/>
        </w:rPr>
        <w:t>mlouvy</w:t>
      </w:r>
      <w:r>
        <w:rPr>
          <w:rFonts w:ascii="Calibri" w:hAnsi="Calibri"/>
        </w:rPr>
        <w:t xml:space="preserve"> a </w:t>
      </w:r>
      <w:r w:rsidRPr="005B403C">
        <w:rPr>
          <w:rFonts w:ascii="Calibri" w:hAnsi="Calibri"/>
        </w:rPr>
        <w:t>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takovém případě je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oprávněn účtovat </w:t>
      </w:r>
      <w:r>
        <w:rPr>
          <w:rFonts w:ascii="Calibri" w:hAnsi="Calibri"/>
        </w:rPr>
        <w:t>Kupujícímu</w:t>
      </w:r>
      <w:r w:rsidRPr="005B403C">
        <w:rPr>
          <w:rFonts w:ascii="Calibri" w:hAnsi="Calibri"/>
        </w:rPr>
        <w:t xml:space="preserve"> smluvní pokutu ve </w:t>
      </w:r>
      <w:r w:rsidRPr="00377719">
        <w:rPr>
          <w:rFonts w:ascii="Calibri" w:hAnsi="Calibri"/>
        </w:rPr>
        <w:t>výši 25 % Kupní ceny</w:t>
      </w:r>
      <w:r>
        <w:rPr>
          <w:rFonts w:ascii="Calibri" w:hAnsi="Calibri"/>
        </w:rPr>
        <w:t>. Dále</w:t>
      </w:r>
      <w:r w:rsidRPr="00377719">
        <w:rPr>
          <w:rFonts w:ascii="Calibri" w:hAnsi="Calibri"/>
        </w:rPr>
        <w:t xml:space="preserve"> je Prodávající oprávněn od této Smlouvy odstoupit. Úhradou</w:t>
      </w:r>
      <w:r w:rsidRPr="005B403C">
        <w:rPr>
          <w:rFonts w:ascii="Calibri" w:hAnsi="Calibri"/>
        </w:rPr>
        <w:t xml:space="preserve"> smluvní pokuty zůstávají nedotčena práva </w:t>
      </w:r>
      <w:r>
        <w:rPr>
          <w:rFonts w:ascii="Calibri" w:hAnsi="Calibri"/>
        </w:rPr>
        <w:t>Prodávajícího</w:t>
      </w:r>
      <w:r w:rsidRPr="005B403C">
        <w:rPr>
          <w:rFonts w:ascii="Calibri" w:hAnsi="Calibri"/>
        </w:rPr>
        <w:t xml:space="preserve"> na náhradu škody v plné výši</w:t>
      </w:r>
      <w:r w:rsidRPr="007104C3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a právo Prodávajícího </w:t>
      </w:r>
      <w:r>
        <w:rPr>
          <w:rFonts w:eastAsia="Calibri" w:cstheme="minorHAnsi"/>
          <w:kern w:val="0"/>
          <w14:ligatures w14:val="none"/>
        </w:rPr>
        <w:t>odstoupit od této Smlouvy.</w:t>
      </w:r>
    </w:p>
    <w:p w14:paraId="12B0BD5C" w14:textId="77777777" w:rsidR="001040E6" w:rsidRPr="00146C94" w:rsidRDefault="001040E6" w:rsidP="001040E6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C33D6F">
        <w:rPr>
          <w:rFonts w:ascii="Calibri" w:hAnsi="Calibri"/>
          <w:color w:val="000000"/>
        </w:rPr>
        <w:t xml:space="preserve">podpisem </w:t>
      </w:r>
      <w:r>
        <w:rPr>
          <w:rFonts w:ascii="Calibri" w:hAnsi="Calibri"/>
          <w:color w:val="000000"/>
        </w:rPr>
        <w:t>S</w:t>
      </w:r>
      <w:r w:rsidRPr="00C33D6F">
        <w:rPr>
          <w:rFonts w:ascii="Calibri" w:hAnsi="Calibri"/>
          <w:color w:val="000000"/>
        </w:rPr>
        <w:t xml:space="preserve">mlouvy prohlašuje, že </w:t>
      </w:r>
      <w:r>
        <w:rPr>
          <w:rFonts w:ascii="Calibri" w:hAnsi="Calibri"/>
          <w:color w:val="000000"/>
        </w:rPr>
        <w:t>je</w:t>
      </w:r>
      <w:r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Pr="009539C9">
        <w:rPr>
          <w:rFonts w:ascii="Calibri" w:hAnsi="Calibri"/>
          <w:b/>
          <w:bCs/>
          <w:color w:val="000000"/>
        </w:rPr>
        <w:t>AML zákon</w:t>
      </w:r>
      <w:r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>
        <w:rPr>
          <w:rFonts w:ascii="Calibri" w:hAnsi="Calibri"/>
          <w:color w:val="000000"/>
        </w:rPr>
        <w:t>němu</w:t>
      </w:r>
      <w:r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Prodávajícího</w:t>
      </w:r>
      <w:r w:rsidRPr="00C33D6F">
        <w:rPr>
          <w:rFonts w:ascii="Calibri" w:hAnsi="Calibri"/>
          <w:color w:val="000000"/>
        </w:rPr>
        <w:t xml:space="preserve"> o jakékoliv změně týkající se výše uvedených prohlášení</w:t>
      </w:r>
      <w:r w:rsidRPr="00146C94">
        <w:rPr>
          <w:rFonts w:ascii="Calibri" w:hAnsi="Calibri"/>
        </w:rPr>
        <w:t xml:space="preserve">. </w:t>
      </w:r>
      <w:r w:rsidRPr="005B403C">
        <w:rPr>
          <w:rFonts w:ascii="Calibri" w:hAnsi="Calibri"/>
        </w:rPr>
        <w:t xml:space="preserve">Nedodržení této povinnosti </w:t>
      </w:r>
      <w:r>
        <w:rPr>
          <w:rFonts w:ascii="Calibri" w:hAnsi="Calibri"/>
        </w:rPr>
        <w:t>je podstatným</w:t>
      </w:r>
      <w:r w:rsidRPr="005B403C">
        <w:rPr>
          <w:rFonts w:ascii="Calibri" w:hAnsi="Calibri"/>
        </w:rPr>
        <w:t xml:space="preserve"> porušení</w:t>
      </w:r>
      <w:r>
        <w:rPr>
          <w:rFonts w:ascii="Calibri" w:hAnsi="Calibri"/>
        </w:rPr>
        <w:t>m</w:t>
      </w:r>
      <w:r w:rsidRPr="005B403C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Pr="005B403C">
        <w:rPr>
          <w:rFonts w:ascii="Calibri" w:hAnsi="Calibri"/>
        </w:rPr>
        <w:t>mlouvy</w:t>
      </w:r>
      <w:r>
        <w:rPr>
          <w:rFonts w:ascii="Calibri" w:hAnsi="Calibri"/>
        </w:rPr>
        <w:t xml:space="preserve"> a </w:t>
      </w:r>
      <w:r w:rsidRPr="005B403C">
        <w:rPr>
          <w:rFonts w:ascii="Calibri" w:hAnsi="Calibri"/>
        </w:rPr>
        <w:t>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takovém případě je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oprávněn účtovat </w:t>
      </w:r>
      <w:r>
        <w:rPr>
          <w:rFonts w:ascii="Calibri" w:hAnsi="Calibri"/>
        </w:rPr>
        <w:t>Kupujícímu</w:t>
      </w:r>
      <w:r w:rsidRPr="005B403C">
        <w:rPr>
          <w:rFonts w:ascii="Calibri" w:hAnsi="Calibri"/>
        </w:rPr>
        <w:t xml:space="preserve"> smluvní pokutu ve </w:t>
      </w:r>
      <w:r w:rsidRPr="00377719">
        <w:rPr>
          <w:rFonts w:ascii="Calibri" w:hAnsi="Calibri"/>
        </w:rPr>
        <w:t>výši 25 % Kupní ceny</w:t>
      </w:r>
      <w:r>
        <w:rPr>
          <w:rFonts w:ascii="Calibri" w:hAnsi="Calibri"/>
        </w:rPr>
        <w:t>. Dále</w:t>
      </w:r>
      <w:r w:rsidRPr="00377719">
        <w:rPr>
          <w:rFonts w:ascii="Calibri" w:hAnsi="Calibri"/>
        </w:rPr>
        <w:t xml:space="preserve"> je Prodávající oprávněn od této Smlouvy odstoupit. Úhradou</w:t>
      </w:r>
      <w:r w:rsidRPr="005B403C">
        <w:rPr>
          <w:rFonts w:ascii="Calibri" w:hAnsi="Calibri"/>
        </w:rPr>
        <w:t xml:space="preserve"> smluvní pokuty zůstávají nedotčena práva </w:t>
      </w:r>
      <w:r>
        <w:rPr>
          <w:rFonts w:ascii="Calibri" w:hAnsi="Calibri"/>
        </w:rPr>
        <w:t>Prodávajícího</w:t>
      </w:r>
      <w:r w:rsidRPr="005B403C">
        <w:rPr>
          <w:rFonts w:ascii="Calibri" w:hAnsi="Calibri"/>
        </w:rPr>
        <w:t xml:space="preserve"> na náhradu škody v plné výši</w:t>
      </w:r>
      <w:r w:rsidRPr="007104C3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a právo Prodávajícího </w:t>
      </w:r>
      <w:r>
        <w:rPr>
          <w:rFonts w:eastAsia="Calibri" w:cstheme="minorHAnsi"/>
          <w:kern w:val="0"/>
          <w14:ligatures w14:val="none"/>
        </w:rPr>
        <w:t>odstoupit od této Smlouvy.</w:t>
      </w:r>
    </w:p>
    <w:p w14:paraId="215D4020" w14:textId="77777777" w:rsidR="001040E6" w:rsidRPr="00C33D6F" w:rsidRDefault="001040E6" w:rsidP="001040E6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C33D6F">
        <w:rPr>
          <w:rFonts w:ascii="Calibri" w:hAnsi="Calibri"/>
          <w:color w:val="000000"/>
        </w:rPr>
        <w:t xml:space="preserve">podpisem </w:t>
      </w:r>
      <w:r>
        <w:rPr>
          <w:rFonts w:ascii="Calibri" w:hAnsi="Calibri"/>
          <w:color w:val="000000"/>
        </w:rPr>
        <w:t>S</w:t>
      </w:r>
      <w:r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1171CCF7" w14:textId="77777777" w:rsidR="001040E6" w:rsidRPr="00C33D6F" w:rsidRDefault="001040E6" w:rsidP="001040E6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55D0E231" w14:textId="77777777" w:rsidR="001040E6" w:rsidRPr="00C33D6F" w:rsidRDefault="001040E6" w:rsidP="001040E6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4982500F" w14:textId="77777777" w:rsidR="001040E6" w:rsidRPr="00C33D6F" w:rsidRDefault="001040E6" w:rsidP="001040E6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27463C9F" w14:textId="21E91F31" w:rsidR="001040E6" w:rsidRDefault="001040E6" w:rsidP="001040E6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Kupující</w:t>
      </w:r>
      <w:r w:rsidRPr="005B403C">
        <w:rPr>
          <w:rFonts w:ascii="Calibri" w:hAnsi="Calibri"/>
        </w:rPr>
        <w:t xml:space="preserve"> </w:t>
      </w:r>
      <w:r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Prodávajícího</w:t>
      </w:r>
      <w:r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Pr="005B403C">
        <w:rPr>
          <w:rFonts w:ascii="Calibri" w:hAnsi="Calibri"/>
        </w:rPr>
        <w:t xml:space="preserve">Nedodržení této povinnosti </w:t>
      </w:r>
      <w:r>
        <w:rPr>
          <w:rFonts w:ascii="Calibri" w:hAnsi="Calibri"/>
        </w:rPr>
        <w:t>je podstatným</w:t>
      </w:r>
      <w:r w:rsidRPr="005B403C">
        <w:rPr>
          <w:rFonts w:ascii="Calibri" w:hAnsi="Calibri"/>
        </w:rPr>
        <w:t xml:space="preserve"> porušení</w:t>
      </w:r>
      <w:r>
        <w:rPr>
          <w:rFonts w:ascii="Calibri" w:hAnsi="Calibri"/>
        </w:rPr>
        <w:t>m</w:t>
      </w:r>
      <w:r w:rsidRPr="005B403C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 w:rsidRPr="005B403C">
        <w:rPr>
          <w:rFonts w:ascii="Calibri" w:hAnsi="Calibri"/>
        </w:rPr>
        <w:t>mlouvy</w:t>
      </w:r>
      <w:r>
        <w:rPr>
          <w:rFonts w:ascii="Calibri" w:hAnsi="Calibri"/>
        </w:rPr>
        <w:t xml:space="preserve"> a </w:t>
      </w:r>
      <w:r w:rsidRPr="005B403C">
        <w:rPr>
          <w:rFonts w:ascii="Calibri" w:hAnsi="Calibri"/>
        </w:rPr>
        <w:t>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takovém případě je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oprávněn účtovat </w:t>
      </w:r>
      <w:r>
        <w:rPr>
          <w:rFonts w:ascii="Calibri" w:hAnsi="Calibri"/>
        </w:rPr>
        <w:t>Kupujícímu</w:t>
      </w:r>
      <w:r w:rsidRPr="005B403C">
        <w:rPr>
          <w:rFonts w:ascii="Calibri" w:hAnsi="Calibri"/>
        </w:rPr>
        <w:t xml:space="preserve"> smluvní pokutu ve </w:t>
      </w:r>
      <w:r w:rsidRPr="00377719">
        <w:rPr>
          <w:rFonts w:ascii="Calibri" w:hAnsi="Calibri"/>
        </w:rPr>
        <w:t>výši 25 % Kupní ceny</w:t>
      </w:r>
      <w:r>
        <w:rPr>
          <w:rFonts w:ascii="Calibri" w:hAnsi="Calibri"/>
        </w:rPr>
        <w:t>. Dále</w:t>
      </w:r>
      <w:r w:rsidRPr="00377719">
        <w:rPr>
          <w:rFonts w:ascii="Calibri" w:hAnsi="Calibri"/>
        </w:rPr>
        <w:t xml:space="preserve"> je Prodávající oprávněn od této Smlouvy odstoupit. Úhradou</w:t>
      </w:r>
      <w:r w:rsidRPr="005B403C">
        <w:rPr>
          <w:rFonts w:ascii="Calibri" w:hAnsi="Calibri"/>
        </w:rPr>
        <w:t xml:space="preserve"> smluvní pokuty zůstávají nedotčena práva </w:t>
      </w:r>
      <w:r>
        <w:rPr>
          <w:rFonts w:ascii="Calibri" w:hAnsi="Calibri"/>
        </w:rPr>
        <w:t>Prodávajícího</w:t>
      </w:r>
      <w:r w:rsidRPr="005B403C">
        <w:rPr>
          <w:rFonts w:ascii="Calibri" w:hAnsi="Calibri"/>
        </w:rPr>
        <w:t xml:space="preserve"> na náhradu škody v plné výši</w:t>
      </w:r>
      <w:r w:rsidRPr="007104C3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a právo Prodávajícího </w:t>
      </w:r>
      <w:r>
        <w:rPr>
          <w:rFonts w:eastAsia="Calibri" w:cstheme="minorHAnsi"/>
          <w:kern w:val="0"/>
          <w14:ligatures w14:val="none"/>
        </w:rPr>
        <w:t>odstoupit od této Smlouvy.</w:t>
      </w:r>
    </w:p>
    <w:p w14:paraId="0CA76774" w14:textId="1918C759" w:rsidR="009A377E" w:rsidRDefault="009A377E" w:rsidP="00E13882">
      <w:pPr>
        <w:pStyle w:val="Nadpis2"/>
        <w:keepNext w:val="0"/>
        <w:keepLines w:val="0"/>
        <w:numPr>
          <w:ilvl w:val="0"/>
          <w:numId w:val="0"/>
        </w:numPr>
        <w:rPr>
          <w:rFonts w:ascii="Calibri" w:hAnsi="Calibri"/>
        </w:rPr>
      </w:pPr>
    </w:p>
    <w:bookmarkEnd w:id="0"/>
    <w:p w14:paraId="5617C7E8" w14:textId="035FC4E7" w:rsidR="008E1C71" w:rsidRDefault="008E1C71" w:rsidP="006076EF">
      <w:pPr>
        <w:pStyle w:val="Nadpis1"/>
        <w:keepNext w:val="0"/>
        <w:keepLines w:val="0"/>
      </w:pPr>
      <w:r>
        <w:lastRenderedPageBreak/>
        <w:t xml:space="preserve">Platnost a účinnost </w:t>
      </w:r>
      <w:r w:rsidR="008D5D82">
        <w:t>Smlouv</w:t>
      </w:r>
      <w:r>
        <w:t>y</w:t>
      </w:r>
    </w:p>
    <w:p w14:paraId="11FCAF77" w14:textId="687EC4FA" w:rsidR="008E1C71" w:rsidRPr="007156DA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>ch stran</w:t>
      </w:r>
      <w:r w:rsidR="009754CD">
        <w:t xml:space="preserve"> a účinnosti dnem</w:t>
      </w:r>
      <w:r w:rsidR="0D0CD837" w:rsidRPr="00E63496">
        <w:t xml:space="preserve"> uveřejnění v registru smluv dle zákona č. 340/2015 Sb., o zvláštních podmínkách účinnosti některých smluv, uveřejňování těchto smluv a o registru smluv (zákon o registru smluv), ve znění pozdějších předpisů</w:t>
      </w:r>
      <w:r w:rsidR="009754CD">
        <w:t xml:space="preserve">. </w:t>
      </w:r>
      <w:r w:rsidR="00953D3F" w:rsidRPr="007156DA">
        <w:t xml:space="preserve">Smluvní strany se dohodly, že </w:t>
      </w:r>
      <w:r w:rsidR="00E62CD5" w:rsidRPr="007156DA">
        <w:t xml:space="preserve">v takovém případě </w:t>
      </w:r>
      <w:r w:rsidR="00CA2E5D">
        <w:t xml:space="preserve">případná </w:t>
      </w:r>
      <w:r w:rsidR="00953D3F" w:rsidRPr="007156DA">
        <w:t>plnění poskytnutá vzájemně mezi Smluvními stranami dle předmětu Smlouvy před její účinností se započítají na plnění dle Smlouvy</w:t>
      </w:r>
      <w:r w:rsidR="00F82EC7" w:rsidRPr="007156DA">
        <w:t xml:space="preserve"> </w:t>
      </w:r>
      <w:r w:rsidR="00F03400" w:rsidRPr="007156DA">
        <w:t xml:space="preserve">dnem její účinnosti </w:t>
      </w:r>
      <w:r w:rsidR="00F82EC7" w:rsidRPr="007156DA">
        <w:t>a Smluvní strany z tohoto důvodu nebudou vůči sobě uplatňovat žádné nároky z titulu bezdůvodného obohacení</w:t>
      </w:r>
      <w:r w:rsidR="00953D3F" w:rsidRPr="007156DA">
        <w:t>.</w:t>
      </w:r>
    </w:p>
    <w:p w14:paraId="7A7B0C1B" w14:textId="075E64FC" w:rsidR="008E1C71" w:rsidRPr="00237F1B" w:rsidRDefault="00511378" w:rsidP="00DF2063">
      <w:pPr>
        <w:pStyle w:val="Nadpis2"/>
        <w:keepNext w:val="0"/>
        <w:keepLines w:val="0"/>
      </w:pPr>
      <w:r>
        <w:t xml:space="preserve">Od této Smlouvy lze odstoupit </w:t>
      </w:r>
      <w:r w:rsidR="00DF2063">
        <w:t>toliko z důvodů v této Smlouvě uvedených. Jiné</w:t>
      </w:r>
      <w:r w:rsidR="00011366">
        <w:t>,</w:t>
      </w:r>
      <w:r w:rsidR="00DF2063">
        <w:t xml:space="preserve"> než touto Smlouvou </w:t>
      </w:r>
      <w:r w:rsidR="00011366">
        <w:t>s</w:t>
      </w:r>
      <w:r w:rsidR="00DF2063">
        <w:t>jednané možnosti skončení této Smlouvy</w:t>
      </w:r>
      <w:r w:rsidR="00E13882">
        <w:t>,</w:t>
      </w:r>
      <w:r w:rsidR="00DF2063">
        <w:t xml:space="preserve"> si Smluvní strany </w:t>
      </w:r>
      <w:r w:rsidR="004E3034">
        <w:t>výslovně</w:t>
      </w:r>
      <w:r w:rsidR="00DF2063">
        <w:t xml:space="preserve"> vylučují.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261F343" w14:textId="77777777" w:rsidR="00D21E53" w:rsidRPr="00D21E53" w:rsidRDefault="00D21E53" w:rsidP="00D21E53"/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1CB0BFE4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</w:t>
      </w:r>
      <w:r w:rsidR="00145AC0">
        <w:t>právním řádem České republiky.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01497CED" w:rsidR="00320088" w:rsidRPr="00E63496" w:rsidRDefault="00CF432B" w:rsidP="006076EF">
      <w:pPr>
        <w:pStyle w:val="Nadpis2"/>
        <w:keepNext w:val="0"/>
        <w:keepLines w:val="0"/>
      </w:pPr>
      <w:r>
        <w:t>Kupující</w:t>
      </w:r>
      <w:r w:rsidR="00320088" w:rsidRPr="00E63496">
        <w:t xml:space="preserve"> na sebe ve smyslu § 1765 odst. 2 Občanského zákoníku přebírá nebezpečí změny okolností.</w:t>
      </w:r>
    </w:p>
    <w:p w14:paraId="435E41AF" w14:textId="6D80FDB7" w:rsidR="008E1C71" w:rsidRPr="00E63496" w:rsidRDefault="00CF432B" w:rsidP="006076EF">
      <w:pPr>
        <w:pStyle w:val="Nadpis2"/>
        <w:keepNext w:val="0"/>
        <w:keepLines w:val="0"/>
      </w:pPr>
      <w:r>
        <w:t>P</w:t>
      </w:r>
      <w:r w:rsidRPr="00CF432B">
        <w:t>řípadná neplatnost nebo nevymahatelnost některého ujednání této Smlouvy nezakládá neplatnost a nevymahatelnost ostatních ujednání či Smlouvy jako celku. Pro tento případ se obě Smluvní strany bez výhrad zavazují, že takové ustanovení bude upraveno do rozsahu nezbytného k odstranění neplatnosti či nevymahatelnosti či bude vymazáno a nahrazeno ustanovením novým tak, aby účel a cíl této Smlouvy mohl být řádně prováděn a aby platnost a účinnost této Smlouvy nebyla tímto nijak dotčena</w:t>
      </w:r>
      <w:r>
        <w:t xml:space="preserve">, </w:t>
      </w:r>
    </w:p>
    <w:p w14:paraId="120AAB3F" w14:textId="38253A45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 xml:space="preserve">místně příslušný podle sídla </w:t>
      </w:r>
      <w:r w:rsidR="00333E23">
        <w:t>Prodávajícího</w:t>
      </w:r>
      <w:r w:rsidR="00260B53" w:rsidRPr="00E63496">
        <w:t>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10EEEEC8" w14:textId="699C223C" w:rsidR="008E1C71" w:rsidRPr="00AD6813" w:rsidRDefault="008E1C71" w:rsidP="006076EF">
      <w:pPr>
        <w:pStyle w:val="Nadpis2"/>
        <w:keepNext w:val="0"/>
        <w:keepLines w:val="0"/>
      </w:pPr>
      <w:r w:rsidRPr="00AD6813">
        <w:t xml:space="preserve">Prodávající bezvýhradně souhlasí se zveřejněním plného znění </w:t>
      </w:r>
      <w:r w:rsidR="008D5D82" w:rsidRPr="00AD6813">
        <w:t>Smlouv</w:t>
      </w:r>
      <w:r w:rsidRPr="00AD6813">
        <w:t xml:space="preserve">y tak, aby </w:t>
      </w:r>
      <w:r w:rsidR="008D5D82" w:rsidRPr="00AD6813">
        <w:t>Smlouv</w:t>
      </w:r>
      <w:r w:rsidRPr="00AD6813">
        <w:t xml:space="preserve">a mohla být předmětem poskytnuté informace ve smyslu zákona č. 106/1999 Sb., o svobodném přístupu k informacím, ve znění pozdějších předpisů. Prodávající rovněž souhlasí </w:t>
      </w:r>
      <w:r w:rsidR="009F60E3">
        <w:t>s u</w:t>
      </w:r>
      <w:r w:rsidRPr="00AD6813">
        <w:t xml:space="preserve">veřejněním plného znění </w:t>
      </w:r>
      <w:r w:rsidR="009F60E3">
        <w:t xml:space="preserve">Smlouvy </w:t>
      </w:r>
      <w:r w:rsidR="006326AB">
        <w:t xml:space="preserve">dle </w:t>
      </w:r>
      <w:r w:rsidRPr="00AD6813">
        <w:t>zákona č. 340/2015 Sb., o zvláštních podmínkách účinnosti některých smluv, uveřejňování těchto smluv a o registru smluv (zákon o registru smluv), ve znění pozdějších předpisů.</w:t>
      </w:r>
    </w:p>
    <w:p w14:paraId="3768EA60" w14:textId="77777777" w:rsidR="0026325F" w:rsidRDefault="00333E23" w:rsidP="00383C28">
      <w:pPr>
        <w:pStyle w:val="Nadpis2"/>
        <w:keepNext w:val="0"/>
        <w:keepLines w:val="0"/>
      </w:pPr>
      <w:r>
        <w:t>Kupující</w:t>
      </w:r>
      <w:r w:rsidR="008E1C71" w:rsidRPr="00E63496">
        <w:t xml:space="preserve"> bere na vědomí a souhlasí, že je osobou povinnou ve smyslu § 2 písm. e) zákona č.</w:t>
      </w:r>
      <w:r w:rsidR="001F6E31">
        <w:t> </w:t>
      </w:r>
      <w:r w:rsidR="008E1C71" w:rsidRPr="00E63496">
        <w:t>320/2001 Sb., o finanční kontrole, ve znění pozdějších předpisů. Prodávající je povinen plnit povinnosti vyplývající pro něho jako osobu povinnou z výše citovaného zákona</w:t>
      </w:r>
      <w:r>
        <w:t>.</w:t>
      </w:r>
    </w:p>
    <w:p w14:paraId="56939A3F" w14:textId="77777777" w:rsidR="00D21E53" w:rsidRDefault="00333E23" w:rsidP="002F3E9A">
      <w:pPr>
        <w:pStyle w:val="Nadpis2"/>
        <w:keepNext w:val="0"/>
        <w:keepLines w:val="0"/>
      </w:pPr>
      <w:r>
        <w:lastRenderedPageBreak/>
        <w:t xml:space="preserve">Pro </w:t>
      </w:r>
      <w:r w:rsidRPr="00333E23">
        <w:t>jakoukoliv komunikaci mezi Smluvními stranami dle této Smlouvy budou používány kontaktní údaje uvedené v záhlaví této Smlouvy. V případě změny některého údaje je příslušná Smluvní strana, jíž se taková změna týká, povinna sdělit tuto změnu druhé Smluvní straně, a to písemně do dvou (2) pracovních dnů ode dne, kdy k takové změně došlo.</w:t>
      </w:r>
    </w:p>
    <w:p w14:paraId="10AE97F1" w14:textId="3B376111" w:rsidR="008E1C71" w:rsidRPr="00E63496" w:rsidRDefault="008E1C71" w:rsidP="002F3E9A">
      <w:pPr>
        <w:pStyle w:val="Nadpis2"/>
        <w:keepNext w:val="0"/>
        <w:keepLines w:val="0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0915577A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A64145">
        <w:rPr>
          <w:rFonts w:cstheme="minorHAnsi"/>
        </w:rPr>
        <w:t> Kostelci nad Černými lesy</w:t>
      </w:r>
      <w:r w:rsidRPr="009C3F4E">
        <w:rPr>
          <w:rFonts w:cstheme="minorHAnsi"/>
        </w:rPr>
        <w:t xml:space="preserve"> dne</w:t>
      </w:r>
      <w:r w:rsidR="0035196E">
        <w:rPr>
          <w:rFonts w:cstheme="minorHAnsi"/>
        </w:rPr>
        <w:t xml:space="preserve"> 30. 6. 2025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519BBA7" w:rsidR="00AC05F0" w:rsidRPr="00B47F32" w:rsidRDefault="00056811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SOFTSTAR s.r.o.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>
        <w:rPr>
          <w:rFonts w:cstheme="minorHAnsi"/>
        </w:rPr>
        <w:tab/>
      </w:r>
      <w:r w:rsidR="00A070A6" w:rsidRPr="00A070A6">
        <w:rPr>
          <w:rFonts w:cstheme="minorHAnsi"/>
          <w:b/>
          <w:bCs/>
        </w:rPr>
        <w:t>Česká zemědělská univerzita v Praze</w:t>
      </w:r>
    </w:p>
    <w:p w14:paraId="547ECC73" w14:textId="6155205E" w:rsidR="00524FF2" w:rsidRDefault="00056811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zastoupena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524FF2">
        <w:rPr>
          <w:rFonts w:cstheme="minorHAnsi"/>
        </w:rPr>
        <w:t>zastoupena</w:t>
      </w:r>
    </w:p>
    <w:p w14:paraId="2627B119" w14:textId="3DC1BF06" w:rsidR="00AC05F0" w:rsidRDefault="003922AF" w:rsidP="00056811">
      <w:pPr>
        <w:keepNext/>
        <w:keepLines/>
        <w:spacing w:line="276" w:lineRule="auto"/>
        <w:ind w:firstLine="567"/>
        <w:rPr>
          <w:rFonts w:cstheme="minorHAnsi"/>
        </w:rPr>
      </w:pPr>
      <w:r w:rsidRPr="003922AF">
        <w:rPr>
          <w:rFonts w:cstheme="minorHAnsi"/>
        </w:rPr>
        <w:t>Vitalii Krupka</w:t>
      </w:r>
      <w:r w:rsidRPr="003922AF">
        <w:rPr>
          <w:rFonts w:cstheme="minorHAnsi"/>
        </w:rPr>
        <w:tab/>
      </w:r>
      <w:r w:rsidRPr="003922AF">
        <w:rPr>
          <w:rFonts w:cstheme="minorHAnsi"/>
        </w:rPr>
        <w:tab/>
      </w:r>
      <w:r w:rsidRPr="003922AF">
        <w:rPr>
          <w:rFonts w:cstheme="minorHAnsi"/>
        </w:rPr>
        <w:tab/>
      </w:r>
      <w:r w:rsidRPr="003922AF">
        <w:rPr>
          <w:rFonts w:cstheme="minorHAnsi"/>
        </w:rPr>
        <w:tab/>
      </w:r>
      <w:r w:rsidRPr="003922AF">
        <w:rPr>
          <w:rFonts w:cstheme="minorHAnsi"/>
        </w:rPr>
        <w:tab/>
        <w:t>Ing. Zdeněk Macháček, Ph.D.</w:t>
      </w:r>
    </w:p>
    <w:p w14:paraId="72609278" w14:textId="77777777" w:rsidR="007E0748" w:rsidRDefault="007E0748" w:rsidP="007E0748">
      <w:pPr>
        <w:keepNext/>
        <w:keepLines/>
        <w:spacing w:line="276" w:lineRule="auto"/>
        <w:rPr>
          <w:rFonts w:cstheme="minorHAnsi"/>
        </w:rPr>
      </w:pPr>
    </w:p>
    <w:p w14:paraId="535A8AA7" w14:textId="725B8FC9" w:rsidR="0014252D" w:rsidRPr="00B47F32" w:rsidRDefault="0014252D" w:rsidP="00C03004">
      <w:pPr>
        <w:spacing w:after="160"/>
        <w:jc w:val="left"/>
        <w:rPr>
          <w:rFonts w:cstheme="minorHAnsi"/>
        </w:rPr>
      </w:pPr>
    </w:p>
    <w:sectPr w:rsidR="0014252D" w:rsidRPr="00B47F32" w:rsidSect="00B26E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EA6C" w14:textId="77777777" w:rsidR="00492FA4" w:rsidRDefault="00492FA4" w:rsidP="00BA6CA9">
      <w:pPr>
        <w:spacing w:after="0" w:line="240" w:lineRule="auto"/>
      </w:pPr>
      <w:r>
        <w:separator/>
      </w:r>
    </w:p>
  </w:endnote>
  <w:endnote w:type="continuationSeparator" w:id="0">
    <w:p w14:paraId="58A45EE9" w14:textId="77777777" w:rsidR="00492FA4" w:rsidRDefault="00492FA4" w:rsidP="00BA6CA9">
      <w:pPr>
        <w:spacing w:after="0" w:line="240" w:lineRule="auto"/>
      </w:pPr>
      <w:r>
        <w:continuationSeparator/>
      </w:r>
    </w:p>
  </w:endnote>
  <w:endnote w:type="continuationNotice" w:id="1">
    <w:p w14:paraId="2B1E9984" w14:textId="77777777" w:rsidR="00492FA4" w:rsidRDefault="00492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52DEB596" w:rsidR="00BA6CA9" w:rsidRDefault="00BA6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5F79" w14:textId="77777777" w:rsidR="00492FA4" w:rsidRDefault="00492FA4" w:rsidP="00BA6CA9">
      <w:pPr>
        <w:spacing w:after="0" w:line="240" w:lineRule="auto"/>
      </w:pPr>
      <w:r>
        <w:separator/>
      </w:r>
    </w:p>
  </w:footnote>
  <w:footnote w:type="continuationSeparator" w:id="0">
    <w:p w14:paraId="258F7895" w14:textId="77777777" w:rsidR="00492FA4" w:rsidRDefault="00492FA4" w:rsidP="00BA6CA9">
      <w:pPr>
        <w:spacing w:after="0" w:line="240" w:lineRule="auto"/>
      </w:pPr>
      <w:r>
        <w:continuationSeparator/>
      </w:r>
    </w:p>
  </w:footnote>
  <w:footnote w:type="continuationNotice" w:id="1">
    <w:p w14:paraId="1F2CC08E" w14:textId="77777777" w:rsidR="00492FA4" w:rsidRDefault="00492F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AA5E51D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836744D"/>
    <w:multiLevelType w:val="hybridMultilevel"/>
    <w:tmpl w:val="CB2CD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3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156850824">
    <w:abstractNumId w:val="24"/>
  </w:num>
  <w:num w:numId="50" w16cid:durableId="2074231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087"/>
    <w:rsid w:val="0001035C"/>
    <w:rsid w:val="00011366"/>
    <w:rsid w:val="00011E5C"/>
    <w:rsid w:val="00016BB3"/>
    <w:rsid w:val="00021F5F"/>
    <w:rsid w:val="00034133"/>
    <w:rsid w:val="000345AB"/>
    <w:rsid w:val="00041330"/>
    <w:rsid w:val="000517F3"/>
    <w:rsid w:val="00051DCB"/>
    <w:rsid w:val="00052FBF"/>
    <w:rsid w:val="0005567C"/>
    <w:rsid w:val="00055AEC"/>
    <w:rsid w:val="00056137"/>
    <w:rsid w:val="00056811"/>
    <w:rsid w:val="00062354"/>
    <w:rsid w:val="000633D5"/>
    <w:rsid w:val="00065EE6"/>
    <w:rsid w:val="00067533"/>
    <w:rsid w:val="000706D2"/>
    <w:rsid w:val="000719CE"/>
    <w:rsid w:val="00072E86"/>
    <w:rsid w:val="00080D0B"/>
    <w:rsid w:val="000912DD"/>
    <w:rsid w:val="00095AE3"/>
    <w:rsid w:val="00096530"/>
    <w:rsid w:val="000A1470"/>
    <w:rsid w:val="000A51D0"/>
    <w:rsid w:val="000B050B"/>
    <w:rsid w:val="000C4E38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0F682F"/>
    <w:rsid w:val="0010101A"/>
    <w:rsid w:val="001040E6"/>
    <w:rsid w:val="00106578"/>
    <w:rsid w:val="00111BF3"/>
    <w:rsid w:val="0011334C"/>
    <w:rsid w:val="00124532"/>
    <w:rsid w:val="0012518D"/>
    <w:rsid w:val="00125E5C"/>
    <w:rsid w:val="001271A1"/>
    <w:rsid w:val="00130C38"/>
    <w:rsid w:val="00135EE7"/>
    <w:rsid w:val="0014252D"/>
    <w:rsid w:val="00144DC3"/>
    <w:rsid w:val="00144E7E"/>
    <w:rsid w:val="00145AC0"/>
    <w:rsid w:val="00147400"/>
    <w:rsid w:val="00153C79"/>
    <w:rsid w:val="00156A3F"/>
    <w:rsid w:val="00157064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73EC"/>
    <w:rsid w:val="001A390C"/>
    <w:rsid w:val="001A693F"/>
    <w:rsid w:val="001C540F"/>
    <w:rsid w:val="001D3172"/>
    <w:rsid w:val="001D416D"/>
    <w:rsid w:val="001D5255"/>
    <w:rsid w:val="001E4483"/>
    <w:rsid w:val="001F32E1"/>
    <w:rsid w:val="001F6E31"/>
    <w:rsid w:val="001F7A6C"/>
    <w:rsid w:val="00202D78"/>
    <w:rsid w:val="00203751"/>
    <w:rsid w:val="00204542"/>
    <w:rsid w:val="00211132"/>
    <w:rsid w:val="00216EE5"/>
    <w:rsid w:val="00217E20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6325F"/>
    <w:rsid w:val="0027688C"/>
    <w:rsid w:val="00277690"/>
    <w:rsid w:val="0028028D"/>
    <w:rsid w:val="002802EB"/>
    <w:rsid w:val="002804B0"/>
    <w:rsid w:val="002924CB"/>
    <w:rsid w:val="00296A25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2D7"/>
    <w:rsid w:val="002E15A8"/>
    <w:rsid w:val="002E2930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33E23"/>
    <w:rsid w:val="0035196E"/>
    <w:rsid w:val="00357F8D"/>
    <w:rsid w:val="00365F6A"/>
    <w:rsid w:val="00366E90"/>
    <w:rsid w:val="00370C1C"/>
    <w:rsid w:val="0037764D"/>
    <w:rsid w:val="00377719"/>
    <w:rsid w:val="003777ED"/>
    <w:rsid w:val="0038478D"/>
    <w:rsid w:val="00387A74"/>
    <w:rsid w:val="003922AF"/>
    <w:rsid w:val="00394393"/>
    <w:rsid w:val="003A0711"/>
    <w:rsid w:val="003A2390"/>
    <w:rsid w:val="003B3A17"/>
    <w:rsid w:val="003B47D5"/>
    <w:rsid w:val="003B4AAF"/>
    <w:rsid w:val="003C0F40"/>
    <w:rsid w:val="003C201A"/>
    <w:rsid w:val="003C421B"/>
    <w:rsid w:val="003C5150"/>
    <w:rsid w:val="003C7FA6"/>
    <w:rsid w:val="003D18AE"/>
    <w:rsid w:val="003D3585"/>
    <w:rsid w:val="003D516A"/>
    <w:rsid w:val="003E12E7"/>
    <w:rsid w:val="003E2FDF"/>
    <w:rsid w:val="003E3047"/>
    <w:rsid w:val="003F328A"/>
    <w:rsid w:val="00411E9E"/>
    <w:rsid w:val="0041401D"/>
    <w:rsid w:val="0042061B"/>
    <w:rsid w:val="00422EFB"/>
    <w:rsid w:val="0042672C"/>
    <w:rsid w:val="00432D88"/>
    <w:rsid w:val="00440580"/>
    <w:rsid w:val="00441604"/>
    <w:rsid w:val="00447376"/>
    <w:rsid w:val="00450F62"/>
    <w:rsid w:val="004604AF"/>
    <w:rsid w:val="00460E02"/>
    <w:rsid w:val="004611B8"/>
    <w:rsid w:val="004756DE"/>
    <w:rsid w:val="004801D6"/>
    <w:rsid w:val="004804BF"/>
    <w:rsid w:val="00485D3C"/>
    <w:rsid w:val="00490DCC"/>
    <w:rsid w:val="00492FA4"/>
    <w:rsid w:val="00495C74"/>
    <w:rsid w:val="004A1504"/>
    <w:rsid w:val="004A2F05"/>
    <w:rsid w:val="004A3767"/>
    <w:rsid w:val="004A51AC"/>
    <w:rsid w:val="004A551C"/>
    <w:rsid w:val="004B3E4E"/>
    <w:rsid w:val="004B796B"/>
    <w:rsid w:val="004C2B01"/>
    <w:rsid w:val="004D0FDD"/>
    <w:rsid w:val="004D501A"/>
    <w:rsid w:val="004D52F2"/>
    <w:rsid w:val="004D7349"/>
    <w:rsid w:val="004E1B3A"/>
    <w:rsid w:val="004E3034"/>
    <w:rsid w:val="004E5A27"/>
    <w:rsid w:val="004E7CEA"/>
    <w:rsid w:val="004F00E9"/>
    <w:rsid w:val="004F4E0C"/>
    <w:rsid w:val="004F53E1"/>
    <w:rsid w:val="00503B9D"/>
    <w:rsid w:val="00504323"/>
    <w:rsid w:val="00510784"/>
    <w:rsid w:val="00511378"/>
    <w:rsid w:val="00512937"/>
    <w:rsid w:val="00514225"/>
    <w:rsid w:val="005144CA"/>
    <w:rsid w:val="0052040D"/>
    <w:rsid w:val="00522917"/>
    <w:rsid w:val="00524FF2"/>
    <w:rsid w:val="00530AE0"/>
    <w:rsid w:val="005333E6"/>
    <w:rsid w:val="00534960"/>
    <w:rsid w:val="00536CF5"/>
    <w:rsid w:val="00542AC9"/>
    <w:rsid w:val="00547486"/>
    <w:rsid w:val="00557498"/>
    <w:rsid w:val="00562B51"/>
    <w:rsid w:val="00563063"/>
    <w:rsid w:val="005651BE"/>
    <w:rsid w:val="005656CC"/>
    <w:rsid w:val="00565E14"/>
    <w:rsid w:val="005664A4"/>
    <w:rsid w:val="00576AE5"/>
    <w:rsid w:val="005801F8"/>
    <w:rsid w:val="00591C40"/>
    <w:rsid w:val="00595EA0"/>
    <w:rsid w:val="005A2530"/>
    <w:rsid w:val="005A2E86"/>
    <w:rsid w:val="005A5250"/>
    <w:rsid w:val="005D795D"/>
    <w:rsid w:val="005E39B7"/>
    <w:rsid w:val="005E7694"/>
    <w:rsid w:val="005F1E7C"/>
    <w:rsid w:val="005F5E52"/>
    <w:rsid w:val="005F72E7"/>
    <w:rsid w:val="006012E5"/>
    <w:rsid w:val="00601C12"/>
    <w:rsid w:val="0060353B"/>
    <w:rsid w:val="00603768"/>
    <w:rsid w:val="00603C40"/>
    <w:rsid w:val="006076EF"/>
    <w:rsid w:val="0061460E"/>
    <w:rsid w:val="00615DB1"/>
    <w:rsid w:val="00631933"/>
    <w:rsid w:val="006326AB"/>
    <w:rsid w:val="00632B67"/>
    <w:rsid w:val="00632E18"/>
    <w:rsid w:val="006331BF"/>
    <w:rsid w:val="00636927"/>
    <w:rsid w:val="006419A6"/>
    <w:rsid w:val="00642E48"/>
    <w:rsid w:val="006451ED"/>
    <w:rsid w:val="006454F3"/>
    <w:rsid w:val="006520AA"/>
    <w:rsid w:val="00657C88"/>
    <w:rsid w:val="00662F25"/>
    <w:rsid w:val="00663473"/>
    <w:rsid w:val="0066639D"/>
    <w:rsid w:val="006666CE"/>
    <w:rsid w:val="00672FBB"/>
    <w:rsid w:val="00677FC2"/>
    <w:rsid w:val="006863D8"/>
    <w:rsid w:val="00690216"/>
    <w:rsid w:val="006A1EA3"/>
    <w:rsid w:val="006B27CF"/>
    <w:rsid w:val="006C28F6"/>
    <w:rsid w:val="006C73EA"/>
    <w:rsid w:val="006C7B3D"/>
    <w:rsid w:val="006D0C88"/>
    <w:rsid w:val="006D2230"/>
    <w:rsid w:val="006E2404"/>
    <w:rsid w:val="006F38E7"/>
    <w:rsid w:val="006F51AC"/>
    <w:rsid w:val="006F566F"/>
    <w:rsid w:val="006F5711"/>
    <w:rsid w:val="006F6BEB"/>
    <w:rsid w:val="006F6D5F"/>
    <w:rsid w:val="00700320"/>
    <w:rsid w:val="0070141F"/>
    <w:rsid w:val="007022C0"/>
    <w:rsid w:val="00703755"/>
    <w:rsid w:val="007104C3"/>
    <w:rsid w:val="00712139"/>
    <w:rsid w:val="007156DA"/>
    <w:rsid w:val="00723F41"/>
    <w:rsid w:val="00734BD0"/>
    <w:rsid w:val="00734FB9"/>
    <w:rsid w:val="00741619"/>
    <w:rsid w:val="00744989"/>
    <w:rsid w:val="00744C8B"/>
    <w:rsid w:val="00751030"/>
    <w:rsid w:val="00753D91"/>
    <w:rsid w:val="00754411"/>
    <w:rsid w:val="00754727"/>
    <w:rsid w:val="00773183"/>
    <w:rsid w:val="00775AF9"/>
    <w:rsid w:val="00784E27"/>
    <w:rsid w:val="00790B6A"/>
    <w:rsid w:val="007A0166"/>
    <w:rsid w:val="007A02C9"/>
    <w:rsid w:val="007A5631"/>
    <w:rsid w:val="007A6947"/>
    <w:rsid w:val="007B3EC4"/>
    <w:rsid w:val="007B4254"/>
    <w:rsid w:val="007B62D9"/>
    <w:rsid w:val="007C1862"/>
    <w:rsid w:val="007C49DC"/>
    <w:rsid w:val="007C6FCD"/>
    <w:rsid w:val="007C7C0F"/>
    <w:rsid w:val="007C7E8C"/>
    <w:rsid w:val="007D1038"/>
    <w:rsid w:val="007D1DD8"/>
    <w:rsid w:val="007D3CFF"/>
    <w:rsid w:val="007D3F7C"/>
    <w:rsid w:val="007D4CFA"/>
    <w:rsid w:val="007D701A"/>
    <w:rsid w:val="007E0748"/>
    <w:rsid w:val="007F3505"/>
    <w:rsid w:val="007F5058"/>
    <w:rsid w:val="00800F27"/>
    <w:rsid w:val="00803A83"/>
    <w:rsid w:val="00805A63"/>
    <w:rsid w:val="0080683B"/>
    <w:rsid w:val="00813A80"/>
    <w:rsid w:val="00816AD3"/>
    <w:rsid w:val="008213E0"/>
    <w:rsid w:val="00823996"/>
    <w:rsid w:val="008321E7"/>
    <w:rsid w:val="0084410D"/>
    <w:rsid w:val="00844AD8"/>
    <w:rsid w:val="008458B9"/>
    <w:rsid w:val="008511C3"/>
    <w:rsid w:val="008533B8"/>
    <w:rsid w:val="00857C63"/>
    <w:rsid w:val="00863791"/>
    <w:rsid w:val="00865781"/>
    <w:rsid w:val="0086685B"/>
    <w:rsid w:val="00867B20"/>
    <w:rsid w:val="008835D7"/>
    <w:rsid w:val="00885F10"/>
    <w:rsid w:val="008934FD"/>
    <w:rsid w:val="00893A6A"/>
    <w:rsid w:val="00893BC6"/>
    <w:rsid w:val="00894A38"/>
    <w:rsid w:val="00895122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903072"/>
    <w:rsid w:val="00904E01"/>
    <w:rsid w:val="00910DAF"/>
    <w:rsid w:val="00914900"/>
    <w:rsid w:val="00914DC5"/>
    <w:rsid w:val="00916AC0"/>
    <w:rsid w:val="00922A99"/>
    <w:rsid w:val="00931206"/>
    <w:rsid w:val="009437B3"/>
    <w:rsid w:val="009478EC"/>
    <w:rsid w:val="00953D3F"/>
    <w:rsid w:val="00955A4E"/>
    <w:rsid w:val="00955C08"/>
    <w:rsid w:val="00960D8F"/>
    <w:rsid w:val="0096162E"/>
    <w:rsid w:val="009710C9"/>
    <w:rsid w:val="009754CD"/>
    <w:rsid w:val="00980F1D"/>
    <w:rsid w:val="00984098"/>
    <w:rsid w:val="009900A8"/>
    <w:rsid w:val="00990A28"/>
    <w:rsid w:val="009A377E"/>
    <w:rsid w:val="009A63B0"/>
    <w:rsid w:val="009A7502"/>
    <w:rsid w:val="009B40A5"/>
    <w:rsid w:val="009B4836"/>
    <w:rsid w:val="009B5546"/>
    <w:rsid w:val="009C10F7"/>
    <w:rsid w:val="009C3F4E"/>
    <w:rsid w:val="009C5C2F"/>
    <w:rsid w:val="009C5CFD"/>
    <w:rsid w:val="009D22CE"/>
    <w:rsid w:val="009E0C87"/>
    <w:rsid w:val="009E2A33"/>
    <w:rsid w:val="009E73D4"/>
    <w:rsid w:val="009F0A91"/>
    <w:rsid w:val="009F2CA0"/>
    <w:rsid w:val="009F60E3"/>
    <w:rsid w:val="00A01DD9"/>
    <w:rsid w:val="00A055AA"/>
    <w:rsid w:val="00A06931"/>
    <w:rsid w:val="00A070A6"/>
    <w:rsid w:val="00A15D8D"/>
    <w:rsid w:val="00A213E0"/>
    <w:rsid w:val="00A26F65"/>
    <w:rsid w:val="00A272C6"/>
    <w:rsid w:val="00A371E9"/>
    <w:rsid w:val="00A406B4"/>
    <w:rsid w:val="00A412A0"/>
    <w:rsid w:val="00A41558"/>
    <w:rsid w:val="00A5036C"/>
    <w:rsid w:val="00A64145"/>
    <w:rsid w:val="00A73E90"/>
    <w:rsid w:val="00A75722"/>
    <w:rsid w:val="00A82464"/>
    <w:rsid w:val="00A9262C"/>
    <w:rsid w:val="00A9686A"/>
    <w:rsid w:val="00AA1D83"/>
    <w:rsid w:val="00AA2DFA"/>
    <w:rsid w:val="00AB2333"/>
    <w:rsid w:val="00AC05F0"/>
    <w:rsid w:val="00AD10C9"/>
    <w:rsid w:val="00AD348B"/>
    <w:rsid w:val="00AD6813"/>
    <w:rsid w:val="00AE0B75"/>
    <w:rsid w:val="00AE305C"/>
    <w:rsid w:val="00AE34FB"/>
    <w:rsid w:val="00AE41F0"/>
    <w:rsid w:val="00AE62B1"/>
    <w:rsid w:val="00AE69F2"/>
    <w:rsid w:val="00B0358F"/>
    <w:rsid w:val="00B04822"/>
    <w:rsid w:val="00B06C97"/>
    <w:rsid w:val="00B15FDB"/>
    <w:rsid w:val="00B20B8B"/>
    <w:rsid w:val="00B21CD8"/>
    <w:rsid w:val="00B26E36"/>
    <w:rsid w:val="00B27EB4"/>
    <w:rsid w:val="00B3094E"/>
    <w:rsid w:val="00B40061"/>
    <w:rsid w:val="00B43B6E"/>
    <w:rsid w:val="00B469F4"/>
    <w:rsid w:val="00B4727B"/>
    <w:rsid w:val="00B47F32"/>
    <w:rsid w:val="00B526E3"/>
    <w:rsid w:val="00B65B1A"/>
    <w:rsid w:val="00B7164A"/>
    <w:rsid w:val="00B75F97"/>
    <w:rsid w:val="00B82935"/>
    <w:rsid w:val="00B95FB3"/>
    <w:rsid w:val="00BA3AD9"/>
    <w:rsid w:val="00BA66C9"/>
    <w:rsid w:val="00BA6CA9"/>
    <w:rsid w:val="00BB1BB8"/>
    <w:rsid w:val="00BB3098"/>
    <w:rsid w:val="00BB51EA"/>
    <w:rsid w:val="00BC1CFA"/>
    <w:rsid w:val="00BC271A"/>
    <w:rsid w:val="00BC492E"/>
    <w:rsid w:val="00BC7196"/>
    <w:rsid w:val="00BD1BA0"/>
    <w:rsid w:val="00BD5B67"/>
    <w:rsid w:val="00BE68D2"/>
    <w:rsid w:val="00BF04C4"/>
    <w:rsid w:val="00BF209C"/>
    <w:rsid w:val="00BF2CA0"/>
    <w:rsid w:val="00BF60F9"/>
    <w:rsid w:val="00BF7FBC"/>
    <w:rsid w:val="00C03004"/>
    <w:rsid w:val="00C05584"/>
    <w:rsid w:val="00C25A5B"/>
    <w:rsid w:val="00C33EE0"/>
    <w:rsid w:val="00C36F46"/>
    <w:rsid w:val="00C379C4"/>
    <w:rsid w:val="00C41962"/>
    <w:rsid w:val="00C43AC8"/>
    <w:rsid w:val="00C53403"/>
    <w:rsid w:val="00C61760"/>
    <w:rsid w:val="00C70DFC"/>
    <w:rsid w:val="00C77C20"/>
    <w:rsid w:val="00C9536F"/>
    <w:rsid w:val="00C97815"/>
    <w:rsid w:val="00CA2E5D"/>
    <w:rsid w:val="00CA63B2"/>
    <w:rsid w:val="00CB2334"/>
    <w:rsid w:val="00CB306D"/>
    <w:rsid w:val="00CB62D7"/>
    <w:rsid w:val="00CB6D37"/>
    <w:rsid w:val="00CD0B26"/>
    <w:rsid w:val="00CD6990"/>
    <w:rsid w:val="00CD7597"/>
    <w:rsid w:val="00CE430F"/>
    <w:rsid w:val="00CE530D"/>
    <w:rsid w:val="00CE79FF"/>
    <w:rsid w:val="00CF0CC8"/>
    <w:rsid w:val="00CF2B22"/>
    <w:rsid w:val="00CF432B"/>
    <w:rsid w:val="00CF66AF"/>
    <w:rsid w:val="00D02E2F"/>
    <w:rsid w:val="00D040F4"/>
    <w:rsid w:val="00D047B0"/>
    <w:rsid w:val="00D049F2"/>
    <w:rsid w:val="00D11B83"/>
    <w:rsid w:val="00D21112"/>
    <w:rsid w:val="00D21E53"/>
    <w:rsid w:val="00D314DF"/>
    <w:rsid w:val="00D3584B"/>
    <w:rsid w:val="00D35D7B"/>
    <w:rsid w:val="00D3725F"/>
    <w:rsid w:val="00D37346"/>
    <w:rsid w:val="00D458E0"/>
    <w:rsid w:val="00D57771"/>
    <w:rsid w:val="00D62062"/>
    <w:rsid w:val="00D6231A"/>
    <w:rsid w:val="00D73519"/>
    <w:rsid w:val="00D7775B"/>
    <w:rsid w:val="00D80C87"/>
    <w:rsid w:val="00D82A3C"/>
    <w:rsid w:val="00D87A5B"/>
    <w:rsid w:val="00D90694"/>
    <w:rsid w:val="00D93B70"/>
    <w:rsid w:val="00D97947"/>
    <w:rsid w:val="00DA1EBD"/>
    <w:rsid w:val="00DB50CF"/>
    <w:rsid w:val="00DB59C3"/>
    <w:rsid w:val="00DC4FFF"/>
    <w:rsid w:val="00DD1436"/>
    <w:rsid w:val="00DD3F63"/>
    <w:rsid w:val="00DE1844"/>
    <w:rsid w:val="00DE518B"/>
    <w:rsid w:val="00DE62D4"/>
    <w:rsid w:val="00DF2063"/>
    <w:rsid w:val="00DF275F"/>
    <w:rsid w:val="00DF7F76"/>
    <w:rsid w:val="00E02B49"/>
    <w:rsid w:val="00E03E01"/>
    <w:rsid w:val="00E063BD"/>
    <w:rsid w:val="00E07853"/>
    <w:rsid w:val="00E07E80"/>
    <w:rsid w:val="00E13882"/>
    <w:rsid w:val="00E14643"/>
    <w:rsid w:val="00E174B8"/>
    <w:rsid w:val="00E20382"/>
    <w:rsid w:val="00E2049A"/>
    <w:rsid w:val="00E20904"/>
    <w:rsid w:val="00E224CC"/>
    <w:rsid w:val="00E22766"/>
    <w:rsid w:val="00E31AE6"/>
    <w:rsid w:val="00E36557"/>
    <w:rsid w:val="00E4023A"/>
    <w:rsid w:val="00E40817"/>
    <w:rsid w:val="00E5010D"/>
    <w:rsid w:val="00E505A1"/>
    <w:rsid w:val="00E517D6"/>
    <w:rsid w:val="00E52729"/>
    <w:rsid w:val="00E553F1"/>
    <w:rsid w:val="00E57D1B"/>
    <w:rsid w:val="00E62CD5"/>
    <w:rsid w:val="00E63496"/>
    <w:rsid w:val="00E64C54"/>
    <w:rsid w:val="00E65427"/>
    <w:rsid w:val="00E66C1F"/>
    <w:rsid w:val="00E76B3F"/>
    <w:rsid w:val="00E82993"/>
    <w:rsid w:val="00E87F1F"/>
    <w:rsid w:val="00E901C6"/>
    <w:rsid w:val="00E90B49"/>
    <w:rsid w:val="00E92B5D"/>
    <w:rsid w:val="00E93BA9"/>
    <w:rsid w:val="00E942AD"/>
    <w:rsid w:val="00E94F5C"/>
    <w:rsid w:val="00EA1C91"/>
    <w:rsid w:val="00EA2CF0"/>
    <w:rsid w:val="00EA5B18"/>
    <w:rsid w:val="00EB10DE"/>
    <w:rsid w:val="00EB1316"/>
    <w:rsid w:val="00EB2F47"/>
    <w:rsid w:val="00EB3CF6"/>
    <w:rsid w:val="00EB3FF7"/>
    <w:rsid w:val="00EB435F"/>
    <w:rsid w:val="00EB6B72"/>
    <w:rsid w:val="00EC0FDD"/>
    <w:rsid w:val="00EC55A6"/>
    <w:rsid w:val="00EC587B"/>
    <w:rsid w:val="00EE2E34"/>
    <w:rsid w:val="00EE6E2B"/>
    <w:rsid w:val="00EF7768"/>
    <w:rsid w:val="00F0139E"/>
    <w:rsid w:val="00F033D3"/>
    <w:rsid w:val="00F03400"/>
    <w:rsid w:val="00F04535"/>
    <w:rsid w:val="00F10158"/>
    <w:rsid w:val="00F106D3"/>
    <w:rsid w:val="00F13B18"/>
    <w:rsid w:val="00F15B88"/>
    <w:rsid w:val="00F16D17"/>
    <w:rsid w:val="00F215A0"/>
    <w:rsid w:val="00F23560"/>
    <w:rsid w:val="00F2421D"/>
    <w:rsid w:val="00F33369"/>
    <w:rsid w:val="00F35EF4"/>
    <w:rsid w:val="00F47029"/>
    <w:rsid w:val="00F5113F"/>
    <w:rsid w:val="00F5502B"/>
    <w:rsid w:val="00F5620E"/>
    <w:rsid w:val="00F57FBA"/>
    <w:rsid w:val="00F60B3D"/>
    <w:rsid w:val="00F60DAB"/>
    <w:rsid w:val="00F61717"/>
    <w:rsid w:val="00F624C6"/>
    <w:rsid w:val="00F65E54"/>
    <w:rsid w:val="00F746E6"/>
    <w:rsid w:val="00F80B2C"/>
    <w:rsid w:val="00F82EC7"/>
    <w:rsid w:val="00F93AD1"/>
    <w:rsid w:val="00FA1981"/>
    <w:rsid w:val="00FA52ED"/>
    <w:rsid w:val="00FB2C17"/>
    <w:rsid w:val="00FB6375"/>
    <w:rsid w:val="00FB6A24"/>
    <w:rsid w:val="00FC291B"/>
    <w:rsid w:val="00FC423B"/>
    <w:rsid w:val="00FC465A"/>
    <w:rsid w:val="00FD04B3"/>
    <w:rsid w:val="00FD1F05"/>
    <w:rsid w:val="00FD28CF"/>
    <w:rsid w:val="00FD39F5"/>
    <w:rsid w:val="00FD41A2"/>
    <w:rsid w:val="00FE030F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E7027-5362-41B3-A340-1C8E80F14DD8}"/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Beníčková Anna</cp:lastModifiedBy>
  <cp:revision>2</cp:revision>
  <cp:lastPrinted>2025-06-30T07:37:00Z</cp:lastPrinted>
  <dcterms:created xsi:type="dcterms:W3CDTF">2025-07-01T08:03:00Z</dcterms:created>
  <dcterms:modified xsi:type="dcterms:W3CDTF">2025-07-01T08:03:00Z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