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4A32" w14:textId="77777777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>DODATEK Č. 1 KE SMLOUV</w:t>
      </w:r>
      <w:r w:rsidR="00ED524E">
        <w:rPr>
          <w:rFonts w:cs="Arial"/>
          <w:b/>
        </w:rPr>
        <w:t>Ě</w:t>
      </w:r>
      <w:r w:rsidRPr="00486E77">
        <w:rPr>
          <w:rFonts w:cs="Arial"/>
          <w:b/>
        </w:rPr>
        <w:t xml:space="preserve"> </w:t>
      </w:r>
      <w:r w:rsidR="007D2DFF" w:rsidRPr="00486E77">
        <w:rPr>
          <w:rFonts w:cs="Arial"/>
          <w:b/>
        </w:rPr>
        <w:t xml:space="preserve">O DÍLO 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4C622DFA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>č. smlouvy objednatele DP/</w:t>
      </w:r>
      <w:r w:rsidR="002C3EA2">
        <w:rPr>
          <w:rFonts w:cs="Arial"/>
        </w:rPr>
        <w:t>4183</w:t>
      </w:r>
      <w:r w:rsidR="000F3CA9">
        <w:rPr>
          <w:rFonts w:cs="Arial"/>
        </w:rPr>
        <w:t>/2024</w:t>
      </w:r>
      <w:r w:rsidRPr="00ED524E">
        <w:rPr>
          <w:rFonts w:cs="Arial"/>
        </w:rPr>
        <w:t>/</w:t>
      </w:r>
      <w:r w:rsidR="00B20AE2">
        <w:rPr>
          <w:rFonts w:cs="Arial"/>
        </w:rPr>
        <w:t>Lm</w:t>
      </w:r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</w:t>
      </w:r>
      <w:r>
        <w:rPr>
          <w:rFonts w:cs="Arial"/>
        </w:rPr>
        <w:t>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12730758" w14:textId="46765587" w:rsidR="000F3CA9" w:rsidRPr="003B2D7D" w:rsidRDefault="002C3EA2" w:rsidP="000F3CA9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  <w:r w:rsidRPr="002C3EA2">
        <w:rPr>
          <w:b/>
        </w:rPr>
        <w:t>D2C PROJEKT group s.r.o.</w:t>
      </w:r>
    </w:p>
    <w:p w14:paraId="61ED8166" w14:textId="3DB550BB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b/>
          <w:highlight w:val="yellow"/>
          <w:lang w:eastAsia="ar-SA"/>
        </w:rPr>
      </w:pPr>
      <w:r w:rsidRPr="003B2D7D">
        <w:rPr>
          <w:rFonts w:eastAsia="Times New Roman" w:cs="Arial"/>
          <w:lang w:eastAsia="ar-SA"/>
        </w:rPr>
        <w:t xml:space="preserve">se sídlem </w:t>
      </w:r>
      <w:r w:rsidR="002C3EA2" w:rsidRPr="002C3EA2">
        <w:rPr>
          <w:rFonts w:eastAsia="Times New Roman" w:cs="Arial"/>
          <w:lang w:eastAsia="ar-SA"/>
        </w:rPr>
        <w:t>Čejkova 3462/28, Židenice, 615 00 Brno</w:t>
      </w:r>
    </w:p>
    <w:p w14:paraId="74752CC4" w14:textId="6FB053B8" w:rsidR="000F3CA9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t xml:space="preserve">jejímž jménem jedná: </w:t>
      </w:r>
      <w:r w:rsidR="002C3EA2" w:rsidRPr="002150A3">
        <w:t>Ing. et Ing. Lukáš Císař, jednatel</w:t>
      </w:r>
    </w:p>
    <w:p w14:paraId="6F8A1C5D" w14:textId="6C45B6ED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</w:t>
      </w:r>
      <w:r>
        <w:rPr>
          <w:rFonts w:eastAsia="Times New Roman" w:cs="Arial"/>
          <w:lang w:eastAsia="ar-SA"/>
        </w:rPr>
        <w:t>:</w:t>
      </w:r>
      <w:r w:rsidRPr="003B2D7D">
        <w:rPr>
          <w:rFonts w:eastAsia="Times New Roman" w:cs="Arial"/>
          <w:lang w:eastAsia="ar-SA"/>
        </w:rPr>
        <w:t xml:space="preserve"> </w:t>
      </w:r>
      <w:r w:rsidR="002C3EA2" w:rsidRPr="002150A3">
        <w:t>0728922</w:t>
      </w:r>
    </w:p>
    <w:p w14:paraId="206F14B9" w14:textId="492657BA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</w:t>
      </w:r>
      <w:r>
        <w:rPr>
          <w:rFonts w:eastAsia="Times New Roman" w:cs="Arial"/>
          <w:lang w:eastAsia="ar-SA"/>
        </w:rPr>
        <w:t>:</w:t>
      </w:r>
      <w:r w:rsidRPr="003B2D7D">
        <w:rPr>
          <w:rFonts w:eastAsia="Times New Roman" w:cs="Arial"/>
          <w:lang w:eastAsia="ar-SA"/>
        </w:rPr>
        <w:t xml:space="preserve"> CZ</w:t>
      </w:r>
      <w:r w:rsidR="002C3EA2" w:rsidRPr="002150A3">
        <w:t>07289227</w:t>
      </w:r>
    </w:p>
    <w:p w14:paraId="04639515" w14:textId="724C218E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bankovní spojení</w:t>
      </w:r>
      <w:r>
        <w:rPr>
          <w:rFonts w:eastAsia="Times New Roman" w:cs="Arial"/>
          <w:lang w:eastAsia="ar-SA"/>
        </w:rPr>
        <w:t xml:space="preserve">: </w:t>
      </w:r>
      <w:r w:rsidR="002C3EA2" w:rsidRPr="002150A3">
        <w:t>Raiffeisenbank a.s.</w:t>
      </w:r>
    </w:p>
    <w:p w14:paraId="7B5B01D2" w14:textId="257C72FC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číslo účtu: </w:t>
      </w:r>
      <w:r w:rsidR="002C3EA2" w:rsidRPr="002150A3">
        <w:t>1986021688/5500</w:t>
      </w:r>
    </w:p>
    <w:p w14:paraId="607AB746" w14:textId="7D6AB549" w:rsidR="000F3CA9" w:rsidRPr="003B2D7D" w:rsidRDefault="002C3EA2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2150A3">
        <w:t xml:space="preserve">Společnost je zapsána do obchodního rejstříku vedeného Krajským soudem v Brně, oddíl C vložka </w:t>
      </w:r>
      <w:r>
        <w:t>107090</w:t>
      </w:r>
    </w:p>
    <w:p w14:paraId="5E3EFF0A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2E2B1722" w14:textId="2A1B5C94" w:rsidR="003B2D7D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jako zhotovitelem (dále jen</w:t>
      </w:r>
      <w:r w:rsidRPr="003B2D7D">
        <w:rPr>
          <w:rFonts w:eastAsia="Times New Roman" w:cs="Arial"/>
          <w:lang w:eastAsia="ar-SA"/>
        </w:rPr>
        <w:t xml:space="preserve"> „</w:t>
      </w:r>
      <w:r>
        <w:rPr>
          <w:rFonts w:eastAsia="Times New Roman" w:cs="Arial"/>
          <w:b/>
          <w:lang w:eastAsia="ar-SA"/>
        </w:rPr>
        <w:t>Z</w:t>
      </w:r>
      <w:r w:rsidRPr="003B2D7D">
        <w:rPr>
          <w:rFonts w:eastAsia="Times New Roman" w:cs="Arial"/>
          <w:b/>
          <w:lang w:eastAsia="ar-SA"/>
        </w:rPr>
        <w:t>hotovitel</w:t>
      </w:r>
      <w:r w:rsidRPr="003B2D7D">
        <w:rPr>
          <w:rFonts w:eastAsia="Times New Roman" w:cs="Arial"/>
          <w:lang w:eastAsia="ar-SA"/>
        </w:rPr>
        <w:t>“</w:t>
      </w:r>
      <w:r>
        <w:rPr>
          <w:rFonts w:eastAsia="Times New Roman" w:cs="Arial"/>
          <w:lang w:eastAsia="ar-SA"/>
        </w:rPr>
        <w:t>)</w:t>
      </w:r>
      <w:r w:rsidRPr="003B2D7D">
        <w:rPr>
          <w:rFonts w:eastAsia="Times New Roman" w:cs="Arial"/>
          <w:lang w:eastAsia="ar-SA"/>
        </w:rPr>
        <w:t xml:space="preserve">, na straně </w:t>
      </w:r>
      <w:r>
        <w:rPr>
          <w:rFonts w:eastAsia="Times New Roman" w:cs="Arial"/>
          <w:lang w:eastAsia="ar-SA"/>
        </w:rPr>
        <w:t>jedné</w:t>
      </w: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25FF9540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590D6D73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732CAD44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14:paraId="13FFF767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14:paraId="5DC2DAE5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14:paraId="1754710A" w14:textId="317CAEF9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</w:t>
      </w:r>
      <w:r w:rsidRPr="000F3CA9">
        <w:rPr>
          <w:rFonts w:eastAsia="Times New Roman" w:cs="Arial"/>
          <w:lang w:eastAsia="ar-SA"/>
        </w:rPr>
        <w:t>Česká národní banka</w:t>
      </w:r>
    </w:p>
    <w:p w14:paraId="1D814B0D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14:paraId="31B0F2E5" w14:textId="77777777" w:rsidR="000F3CA9" w:rsidRPr="003B2D7D" w:rsidRDefault="000F3CA9" w:rsidP="000F3CA9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i/>
          <w:sz w:val="24"/>
          <w:szCs w:val="24"/>
          <w:lang w:eastAsia="ar-SA"/>
        </w:rPr>
      </w:pPr>
      <w:r w:rsidRPr="003B2D7D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6C6319C0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30DFBD6F" w14:textId="0792B3CC" w:rsidR="000F3CA9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jako objednatelem (</w:t>
      </w:r>
      <w:r w:rsidRPr="003B2D7D">
        <w:rPr>
          <w:rFonts w:eastAsia="Times New Roman" w:cs="Arial"/>
          <w:lang w:eastAsia="ar-SA"/>
        </w:rPr>
        <w:t>dále jen „</w:t>
      </w:r>
      <w:r>
        <w:rPr>
          <w:rFonts w:eastAsia="Times New Roman" w:cs="Arial"/>
          <w:b/>
          <w:lang w:eastAsia="ar-SA"/>
        </w:rPr>
        <w:t>O</w:t>
      </w:r>
      <w:r w:rsidRPr="003B2D7D">
        <w:rPr>
          <w:rFonts w:eastAsia="Times New Roman" w:cs="Arial"/>
          <w:b/>
          <w:lang w:eastAsia="ar-SA"/>
        </w:rPr>
        <w:t>bjednatel</w:t>
      </w:r>
      <w:r w:rsidRPr="003B2D7D">
        <w:rPr>
          <w:rFonts w:eastAsia="Times New Roman" w:cs="Arial"/>
          <w:lang w:eastAsia="ar-SA"/>
        </w:rPr>
        <w:t>“</w:t>
      </w:r>
      <w:r>
        <w:rPr>
          <w:rFonts w:eastAsia="Times New Roman" w:cs="Arial"/>
          <w:lang w:eastAsia="ar-SA"/>
        </w:rPr>
        <w:t>)</w:t>
      </w:r>
      <w:r w:rsidRPr="003B2D7D">
        <w:rPr>
          <w:rFonts w:eastAsia="Times New Roman" w:cs="Arial"/>
          <w:lang w:eastAsia="ar-SA"/>
        </w:rPr>
        <w:t xml:space="preserve">, na straně </w:t>
      </w:r>
      <w:r>
        <w:rPr>
          <w:rFonts w:eastAsia="Times New Roman" w:cs="Arial"/>
          <w:lang w:eastAsia="ar-SA"/>
        </w:rPr>
        <w:t xml:space="preserve">druhé </w:t>
      </w:r>
    </w:p>
    <w:p w14:paraId="2208586D" w14:textId="76A4D1F5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a to v následujícím znění:</w:t>
      </w:r>
    </w:p>
    <w:p w14:paraId="66860FD8" w14:textId="4EC13B03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01AD172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5FE1E58B" w14:textId="77777777"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782FEB3F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6160C359" w14:textId="77777777"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3DE27864" w14:textId="14569655" w:rsidR="004E781C" w:rsidRPr="007E33B2" w:rsidRDefault="007E33B2" w:rsidP="000F3CA9">
      <w:pPr>
        <w:pStyle w:val="Odstavecseseznamem"/>
        <w:rPr>
          <w:lang w:eastAsia="en-US"/>
        </w:rPr>
      </w:pPr>
      <w:r w:rsidRPr="007E33B2">
        <w:t xml:space="preserve">Smluvní strany shodně konstatují, že </w:t>
      </w:r>
      <w:r w:rsidR="002D32E7">
        <w:t xml:space="preserve">dne 06. 12. 2024 </w:t>
      </w:r>
      <w:r w:rsidRPr="007E33B2">
        <w:t xml:space="preserve">uzavřely mezi sebou smlouvu o dílo č. </w:t>
      </w:r>
      <w:r w:rsidR="000F3CA9">
        <w:t>O</w:t>
      </w:r>
      <w:r w:rsidRPr="007E33B2">
        <w:t>bjednatele DP/</w:t>
      </w:r>
      <w:r w:rsidR="002D32E7">
        <w:t>4183</w:t>
      </w:r>
      <w:r w:rsidR="000F3CA9">
        <w:t>/2024</w:t>
      </w:r>
      <w:r w:rsidRPr="007E33B2">
        <w:t>/</w:t>
      </w:r>
      <w:r w:rsidR="00B20AE2">
        <w:t>Lm</w:t>
      </w:r>
      <w:r w:rsidRPr="007E33B2">
        <w:t xml:space="preserve">, v níž se </w:t>
      </w:r>
      <w:r w:rsidR="000F3CA9">
        <w:t>Z</w:t>
      </w:r>
      <w:r w:rsidRPr="007E33B2">
        <w:t>hotovitel zavazuje</w:t>
      </w:r>
      <w:r w:rsidR="000F3CA9">
        <w:t xml:space="preserve"> provést pro objednatele dílo </w:t>
      </w:r>
      <w:r w:rsidR="009D3DBC">
        <w:t>projektov</w:t>
      </w:r>
      <w:r w:rsidR="000F3CA9">
        <w:t>ou</w:t>
      </w:r>
      <w:r w:rsidR="009D3DBC">
        <w:t xml:space="preserve"> dokumentac</w:t>
      </w:r>
      <w:r w:rsidR="000F3CA9">
        <w:t xml:space="preserve">i pro stavbu </w:t>
      </w:r>
      <w:r w:rsidR="002D32E7" w:rsidRPr="00F04903">
        <w:t>FN BRNO – energeticky úsporná opatření objektu J3 a rekonstrukce skladu FN Brno pro řešení krizových situací a EMT CZ</w:t>
      </w:r>
      <w:r>
        <w:t xml:space="preserve"> (dále jen „dílo“), a </w:t>
      </w:r>
      <w:r w:rsidR="000F3CA9">
        <w:t>O</w:t>
      </w:r>
      <w:r>
        <w:t>bjednatel se zavazuje řádně</w:t>
      </w:r>
      <w:r w:rsidR="00D905C8">
        <w:t>, v ujednaném čase</w:t>
      </w:r>
      <w:r>
        <w:t xml:space="preserve"> a v souladu se smlouvou o dílo provedené dílo př</w:t>
      </w:r>
      <w:r w:rsidR="00D905C8">
        <w:t>evzít a zaplatit</w:t>
      </w:r>
      <w:r>
        <w:t xml:space="preserve"> dohodnutou cenu</w:t>
      </w:r>
      <w:r w:rsidRPr="007E33B2">
        <w:t xml:space="preserve"> </w:t>
      </w:r>
      <w:r>
        <w:t>(dále jen „smlouva“).</w:t>
      </w:r>
    </w:p>
    <w:p w14:paraId="34316B79" w14:textId="3545B66F" w:rsidR="007E33B2" w:rsidRPr="009C68AD" w:rsidRDefault="009D3DBC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 xml:space="preserve">Smluvní strany se dohodli </w:t>
      </w:r>
      <w:r w:rsidR="000F3CA9">
        <w:rPr>
          <w:rFonts w:eastAsia="Times New Roman" w:cs="Arial"/>
        </w:rPr>
        <w:t>změně ceny díla z důvodu požadav</w:t>
      </w:r>
      <w:r w:rsidR="00D0393C">
        <w:rPr>
          <w:rFonts w:eastAsia="Times New Roman" w:cs="Arial"/>
        </w:rPr>
        <w:t>ků</w:t>
      </w:r>
      <w:r w:rsidR="000F3CA9">
        <w:rPr>
          <w:rFonts w:eastAsia="Times New Roman" w:cs="Arial"/>
        </w:rPr>
        <w:t xml:space="preserve"> Objednatele na provedení prací, které </w:t>
      </w:r>
      <w:r w:rsidR="00C9620E">
        <w:rPr>
          <w:rFonts w:eastAsia="Times New Roman" w:cs="Arial"/>
        </w:rPr>
        <w:t>ne</w:t>
      </w:r>
      <w:r w:rsidR="00B75DD9">
        <w:rPr>
          <w:rFonts w:eastAsia="Times New Roman" w:cs="Arial"/>
        </w:rPr>
        <w:t>byly</w:t>
      </w:r>
      <w:r w:rsidR="000F3CA9">
        <w:rPr>
          <w:rFonts w:eastAsia="Times New Roman" w:cs="Arial"/>
        </w:rPr>
        <w:t xml:space="preserve"> zahrnut</w:t>
      </w:r>
      <w:r w:rsidR="00B75DD9">
        <w:rPr>
          <w:rFonts w:eastAsia="Times New Roman" w:cs="Arial"/>
        </w:rPr>
        <w:t>y</w:t>
      </w:r>
      <w:r w:rsidR="000F3CA9">
        <w:rPr>
          <w:rFonts w:eastAsia="Times New Roman" w:cs="Arial"/>
        </w:rPr>
        <w:t xml:space="preserve"> v předmětu díla</w:t>
      </w:r>
      <w:r w:rsidR="009A7E56">
        <w:rPr>
          <w:rFonts w:eastAsia="Times New Roman" w:cs="Arial"/>
        </w:rPr>
        <w:t xml:space="preserve"> a souvisejí s</w:t>
      </w:r>
      <w:r w:rsidR="00C9620E">
        <w:rPr>
          <w:rFonts w:eastAsia="Times New Roman" w:cs="Arial"/>
        </w:rPr>
        <w:t> </w:t>
      </w:r>
      <w:r w:rsidR="009A7E56">
        <w:rPr>
          <w:rFonts w:eastAsia="Times New Roman" w:cs="Arial"/>
        </w:rPr>
        <w:t>ním</w:t>
      </w:r>
      <w:r w:rsidR="00C9620E">
        <w:rPr>
          <w:rFonts w:eastAsia="Times New Roman" w:cs="Arial"/>
        </w:rPr>
        <w:t>, a které Objednatel nepožadoval provést</w:t>
      </w:r>
      <w:r w:rsidR="00C519A4">
        <w:rPr>
          <w:rFonts w:eastAsia="Times New Roman" w:cs="Arial"/>
        </w:rPr>
        <w:t>.</w:t>
      </w:r>
      <w:r w:rsidR="00D0393C">
        <w:rPr>
          <w:rFonts w:eastAsia="Times New Roman" w:cs="Arial"/>
        </w:rPr>
        <w:t xml:space="preserve"> </w:t>
      </w:r>
      <w:r w:rsidR="00C519A4">
        <w:rPr>
          <w:rFonts w:eastAsia="Times New Roman" w:cs="Arial"/>
        </w:rPr>
        <w:t>S</w:t>
      </w:r>
      <w:r w:rsidR="00D0393C">
        <w:rPr>
          <w:rFonts w:eastAsia="Times New Roman" w:cs="Arial"/>
        </w:rPr>
        <w:t xml:space="preserve">oupis </w:t>
      </w:r>
      <w:r w:rsidR="00C9620E">
        <w:rPr>
          <w:rFonts w:eastAsia="Times New Roman" w:cs="Arial"/>
        </w:rPr>
        <w:t xml:space="preserve">těchto více a méně prací </w:t>
      </w:r>
      <w:r w:rsidR="00D0393C">
        <w:rPr>
          <w:rFonts w:eastAsia="Times New Roman" w:cs="Arial"/>
        </w:rPr>
        <w:t>tvoří přílohu č.</w:t>
      </w:r>
      <w:r w:rsidR="00C519A4">
        <w:rPr>
          <w:rFonts w:eastAsia="Times New Roman" w:cs="Arial"/>
        </w:rPr>
        <w:t xml:space="preserve"> </w:t>
      </w:r>
      <w:r w:rsidR="00C9620E">
        <w:rPr>
          <w:rFonts w:eastAsia="Times New Roman" w:cs="Arial"/>
        </w:rPr>
        <w:t>2</w:t>
      </w:r>
      <w:r w:rsidR="00D0393C">
        <w:rPr>
          <w:rFonts w:eastAsia="Times New Roman" w:cs="Arial"/>
        </w:rPr>
        <w:t xml:space="preserve"> </w:t>
      </w:r>
      <w:r w:rsidR="00C519A4">
        <w:rPr>
          <w:rFonts w:eastAsia="Times New Roman" w:cs="Arial"/>
        </w:rPr>
        <w:t>tohoto</w:t>
      </w:r>
      <w:r w:rsidR="00D0393C">
        <w:rPr>
          <w:rFonts w:eastAsia="Times New Roman" w:cs="Arial"/>
        </w:rPr>
        <w:t xml:space="preserve"> dodatku</w:t>
      </w:r>
      <w:r w:rsidR="00F21BCA">
        <w:rPr>
          <w:rFonts w:eastAsia="Times New Roman" w:cs="Arial"/>
        </w:rPr>
        <w:t>.</w:t>
      </w:r>
    </w:p>
    <w:p w14:paraId="66F4BDF2" w14:textId="1389A1DB"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Na základ</w:t>
      </w:r>
      <w:r w:rsidR="000F3CA9">
        <w:rPr>
          <w:rFonts w:eastAsia="Times New Roman" w:cs="Arial"/>
        </w:rPr>
        <w:t>ě</w:t>
      </w:r>
      <w:r>
        <w:rPr>
          <w:rFonts w:eastAsia="Times New Roman" w:cs="Arial"/>
        </w:rPr>
        <w:t xml:space="preserve"> výše uvedených důvodů, se smluvní strany dohodli 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14:paraId="6070654D" w14:textId="7526DB77" w:rsidR="00C9620E" w:rsidRDefault="00C519A4" w:rsidP="00F21BCA">
      <w:pPr>
        <w:pStyle w:val="Odstavecseseznamem"/>
      </w:pPr>
      <w:r>
        <w:t>Smluvní strany se dohodli, že odst. III. 1 písm. a) se mění a má následující znění:</w:t>
      </w:r>
    </w:p>
    <w:p w14:paraId="6D87F4EB" w14:textId="4B1F5974" w:rsidR="00C519A4" w:rsidRDefault="00C519A4" w:rsidP="00C519A4">
      <w:pPr>
        <w:pStyle w:val="Bezmezer"/>
        <w:numPr>
          <w:ilvl w:val="0"/>
          <w:numId w:val="0"/>
        </w:numPr>
        <w:ind w:left="1134" w:hanging="567"/>
      </w:pPr>
      <w:r>
        <w:t>a)</w:t>
      </w:r>
      <w:r>
        <w:tab/>
        <w:t>Část díla určená v odst. II. 4 písm. a)  - projektová dokumentace pro povolení stavby, včetně zapracovaných více a méně prací dle tohoto dodatku:</w:t>
      </w:r>
    </w:p>
    <w:p w14:paraId="13CBD176" w14:textId="09513CC7" w:rsidR="00C519A4" w:rsidRDefault="00C519A4" w:rsidP="00C519A4">
      <w:pPr>
        <w:pStyle w:val="Odstavecseseznamem"/>
        <w:numPr>
          <w:ilvl w:val="0"/>
          <w:numId w:val="0"/>
        </w:numPr>
        <w:ind w:left="567"/>
      </w:pPr>
      <w:r>
        <w:t>do 14 dnů ode dne nabytí účinnosti dodatku;</w:t>
      </w:r>
    </w:p>
    <w:p w14:paraId="6C8AA30D" w14:textId="78F93001" w:rsidR="00C519A4" w:rsidRDefault="00C519A4" w:rsidP="00C519A4">
      <w:pPr>
        <w:pStyle w:val="Odstavecseseznamem"/>
        <w:numPr>
          <w:ilvl w:val="0"/>
          <w:numId w:val="0"/>
        </w:numPr>
        <w:ind w:left="567"/>
      </w:pPr>
      <w:r>
        <w:t>V počtu 1 ks v elektronické podobě před předložením projektové dokumentace pro povolení stavby na vyjádření dotčeným orgánům státní správy</w:t>
      </w:r>
      <w:r w:rsidR="00EF0B27">
        <w:t>;</w:t>
      </w:r>
    </w:p>
    <w:p w14:paraId="6EBE5871" w14:textId="1D9E121A" w:rsidR="00C519A4" w:rsidRDefault="00C519A4" w:rsidP="00C519A4">
      <w:pPr>
        <w:pStyle w:val="Odstavecseseznamem"/>
        <w:numPr>
          <w:ilvl w:val="0"/>
          <w:numId w:val="0"/>
        </w:numPr>
        <w:ind w:left="567"/>
      </w:pPr>
      <w:r>
        <w:t>v počtu 2 ks v listinné podobě, po nabytí právoplatnosti a účinnosti rozhodnutí o vydání povolení stavby, z toho 1 ks opatřené otiskem úřední pečete příslušného stavebného úřadu a 1ks v elektronické verzi na datovém nosiči po podání návrhu na vydání povolení stavby, případně zpřístupněno na zabezpečeném sdíleném úložišti nejméně po dobu 1 roku. Každý textový soubor elektronické verze bude ve formátu RTF, DOC nebo DOCX a současně ve formátu PDF. Každý tabulkový soubor (výkaz výměr, položkový rozpočet apod.) elektronické verze bude ve formátu XLS nebo XLSX a současně PDF. Každý výkres v elektronické verzi bude ve formátu DWG a PDF. Obrázky a fotografie budou ve formátu PNG v rozlišení umožňujícím naplnění účelu díla. Počet znaků názvů souborů nepřekročí 150, včetně úložné cesty;</w:t>
      </w:r>
    </w:p>
    <w:p w14:paraId="3792BBF6" w14:textId="729BDCBE" w:rsidR="004379A4" w:rsidRDefault="004379A4" w:rsidP="00F21BCA">
      <w:pPr>
        <w:pStyle w:val="Odstavecseseznamem"/>
      </w:pPr>
      <w:r>
        <w:t>Smluvní strany se dohodli, že odst. IV. 1 se mění a má následující znění: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70"/>
        <w:gridCol w:w="3293"/>
      </w:tblGrid>
      <w:tr w:rsidR="004379A4" w:rsidRPr="003660DD" w14:paraId="09200C74" w14:textId="77777777" w:rsidTr="00F03A3B">
        <w:tc>
          <w:tcPr>
            <w:tcW w:w="5070" w:type="dxa"/>
            <w:shd w:val="clear" w:color="auto" w:fill="auto"/>
          </w:tcPr>
          <w:p w14:paraId="43FF8B99" w14:textId="39B780F0" w:rsidR="004379A4" w:rsidRPr="003660DD" w:rsidRDefault="004379A4" w:rsidP="004379A4">
            <w:pPr>
              <w:spacing w:after="0" w:line="240" w:lineRule="auto"/>
            </w:pPr>
            <w:r w:rsidRPr="003660DD">
              <w:t xml:space="preserve">Cena </w:t>
            </w:r>
            <w:r>
              <w:t>d</w:t>
            </w:r>
            <w:r w:rsidRPr="003660DD">
              <w:t xml:space="preserve">íla </w:t>
            </w:r>
            <w:r>
              <w:t xml:space="preserve">dle smlouvy </w:t>
            </w:r>
            <w:r w:rsidRPr="003660DD">
              <w:t>bez DPH:</w:t>
            </w:r>
          </w:p>
        </w:tc>
        <w:tc>
          <w:tcPr>
            <w:tcW w:w="3293" w:type="dxa"/>
            <w:shd w:val="clear" w:color="auto" w:fill="auto"/>
          </w:tcPr>
          <w:p w14:paraId="3D9B47D8" w14:textId="5E6870AC" w:rsidR="004379A4" w:rsidRPr="001E5869" w:rsidRDefault="004379A4" w:rsidP="004379A4">
            <w:pPr>
              <w:spacing w:after="0" w:line="240" w:lineRule="auto"/>
              <w:jc w:val="right"/>
            </w:pPr>
            <w:r w:rsidRPr="001E5869">
              <w:t xml:space="preserve">                      </w:t>
            </w:r>
            <w:r w:rsidR="00907433" w:rsidRPr="00907433">
              <w:t>1 521 940,00 Kč</w:t>
            </w:r>
          </w:p>
        </w:tc>
      </w:tr>
      <w:tr w:rsidR="004379A4" w:rsidRPr="003660DD" w14:paraId="3F73ACC7" w14:textId="77777777" w:rsidTr="00F03A3B">
        <w:tc>
          <w:tcPr>
            <w:tcW w:w="5070" w:type="dxa"/>
            <w:shd w:val="clear" w:color="auto" w:fill="auto"/>
          </w:tcPr>
          <w:p w14:paraId="473FCBF1" w14:textId="399CD5C1" w:rsidR="004379A4" w:rsidRPr="003660DD" w:rsidRDefault="004379A4" w:rsidP="004379A4">
            <w:pPr>
              <w:spacing w:after="0" w:line="240" w:lineRule="auto"/>
            </w:pPr>
            <w:r>
              <w:t>Hodnota dodatku č. 1</w:t>
            </w:r>
          </w:p>
        </w:tc>
        <w:tc>
          <w:tcPr>
            <w:tcW w:w="3293" w:type="dxa"/>
            <w:shd w:val="clear" w:color="auto" w:fill="auto"/>
          </w:tcPr>
          <w:p w14:paraId="757FB5F0" w14:textId="4E5C8D5B" w:rsidR="004379A4" w:rsidRPr="001E5869" w:rsidRDefault="00907433" w:rsidP="001E5869">
            <w:pPr>
              <w:spacing w:after="0" w:line="240" w:lineRule="auto"/>
              <w:jc w:val="right"/>
            </w:pPr>
            <w:r w:rsidRPr="00907433">
              <w:t>456 580,00 Kč</w:t>
            </w:r>
          </w:p>
        </w:tc>
      </w:tr>
      <w:tr w:rsidR="004379A4" w:rsidRPr="003660DD" w14:paraId="6D6EB0C1" w14:textId="77777777" w:rsidTr="00F03A3B">
        <w:tc>
          <w:tcPr>
            <w:tcW w:w="5070" w:type="dxa"/>
            <w:shd w:val="clear" w:color="auto" w:fill="auto"/>
          </w:tcPr>
          <w:p w14:paraId="44AA68BE" w14:textId="4C6F57AC" w:rsidR="004379A4" w:rsidRPr="003660DD" w:rsidRDefault="004379A4" w:rsidP="004379A4">
            <w:pPr>
              <w:spacing w:after="0" w:line="240" w:lineRule="auto"/>
            </w:pPr>
            <w:r>
              <w:t>Celkem cena díla bez DPH:</w:t>
            </w:r>
          </w:p>
        </w:tc>
        <w:tc>
          <w:tcPr>
            <w:tcW w:w="3293" w:type="dxa"/>
            <w:shd w:val="clear" w:color="auto" w:fill="auto"/>
          </w:tcPr>
          <w:p w14:paraId="588124D4" w14:textId="7DE11D22" w:rsidR="004379A4" w:rsidRPr="001E5869" w:rsidRDefault="00907433" w:rsidP="004379A4">
            <w:pPr>
              <w:spacing w:after="0" w:line="240" w:lineRule="auto"/>
              <w:jc w:val="right"/>
            </w:pPr>
            <w:r w:rsidRPr="00907433">
              <w:t>1 978 520,00 Kč</w:t>
            </w:r>
          </w:p>
        </w:tc>
      </w:tr>
      <w:tr w:rsidR="004379A4" w:rsidRPr="003660DD" w14:paraId="1E87F1B7" w14:textId="77777777" w:rsidTr="00F03A3B">
        <w:tc>
          <w:tcPr>
            <w:tcW w:w="5070" w:type="dxa"/>
            <w:shd w:val="clear" w:color="auto" w:fill="auto"/>
          </w:tcPr>
          <w:p w14:paraId="57FB01A2" w14:textId="3A52C207" w:rsidR="004379A4" w:rsidRPr="003660DD" w:rsidRDefault="004379A4" w:rsidP="004379A4">
            <w:pPr>
              <w:spacing w:after="0" w:line="240" w:lineRule="auto"/>
            </w:pPr>
            <w:r>
              <w:t>DPH 21%</w:t>
            </w:r>
          </w:p>
        </w:tc>
        <w:tc>
          <w:tcPr>
            <w:tcW w:w="3293" w:type="dxa"/>
            <w:shd w:val="clear" w:color="auto" w:fill="auto"/>
          </w:tcPr>
          <w:p w14:paraId="537A8688" w14:textId="6962122D" w:rsidR="004379A4" w:rsidRDefault="00907433" w:rsidP="00F03A3B">
            <w:pPr>
              <w:spacing w:after="0" w:line="240" w:lineRule="auto"/>
              <w:jc w:val="right"/>
            </w:pPr>
            <w:r w:rsidRPr="00907433">
              <w:t>415 489,20 Kč</w:t>
            </w:r>
          </w:p>
        </w:tc>
      </w:tr>
      <w:tr w:rsidR="00F03A3B" w:rsidRPr="003660DD" w14:paraId="340EC82B" w14:textId="77777777" w:rsidTr="00F03A3B">
        <w:tc>
          <w:tcPr>
            <w:tcW w:w="5070" w:type="dxa"/>
            <w:shd w:val="clear" w:color="auto" w:fill="auto"/>
          </w:tcPr>
          <w:p w14:paraId="40CD7C91" w14:textId="418FE9F2" w:rsidR="00F03A3B" w:rsidRDefault="00F03A3B" w:rsidP="004379A4">
            <w:pPr>
              <w:spacing w:after="0" w:line="240" w:lineRule="auto"/>
            </w:pPr>
            <w:r>
              <w:t>Cena díla celkem včetně DPH:</w:t>
            </w:r>
          </w:p>
        </w:tc>
        <w:tc>
          <w:tcPr>
            <w:tcW w:w="3293" w:type="dxa"/>
            <w:shd w:val="clear" w:color="auto" w:fill="auto"/>
          </w:tcPr>
          <w:p w14:paraId="2630AAA2" w14:textId="46D8C79C" w:rsidR="00F03A3B" w:rsidRDefault="00907433" w:rsidP="001E5869">
            <w:pPr>
              <w:spacing w:after="0" w:line="240" w:lineRule="auto"/>
              <w:jc w:val="right"/>
            </w:pPr>
            <w:r w:rsidRPr="00907433">
              <w:t>2 394 009,20 Kč</w:t>
            </w:r>
          </w:p>
        </w:tc>
      </w:tr>
    </w:tbl>
    <w:p w14:paraId="19DF1E2F" w14:textId="15A7A54C" w:rsidR="009E6A2A" w:rsidRDefault="009E6A2A" w:rsidP="009E6A2A">
      <w:pPr>
        <w:pStyle w:val="Odstavecseseznamem"/>
        <w:numPr>
          <w:ilvl w:val="0"/>
          <w:numId w:val="0"/>
        </w:numPr>
        <w:ind w:left="567"/>
      </w:pPr>
    </w:p>
    <w:p w14:paraId="5B7D14F9" w14:textId="19D0C1E9" w:rsidR="00F21BCA" w:rsidRDefault="00F03A3B" w:rsidP="009E6A2A">
      <w:pPr>
        <w:pStyle w:val="Odstavecseseznamem"/>
        <w:numPr>
          <w:ilvl w:val="0"/>
          <w:numId w:val="0"/>
        </w:numPr>
        <w:ind w:left="567"/>
      </w:pPr>
      <w:r>
        <w:t>z toho:</w:t>
      </w:r>
    </w:p>
    <w:tbl>
      <w:tblPr>
        <w:tblW w:w="8222" w:type="dxa"/>
        <w:tblInd w:w="709" w:type="dxa"/>
        <w:tblLook w:val="04A0" w:firstRow="1" w:lastRow="0" w:firstColumn="1" w:lastColumn="0" w:noHBand="0" w:noVBand="1"/>
      </w:tblPr>
      <w:tblGrid>
        <w:gridCol w:w="5211"/>
        <w:gridCol w:w="3011"/>
      </w:tblGrid>
      <w:tr w:rsidR="00F03A3B" w:rsidRPr="003660DD" w14:paraId="089C56B3" w14:textId="77777777" w:rsidTr="00F62715">
        <w:tc>
          <w:tcPr>
            <w:tcW w:w="5211" w:type="dxa"/>
            <w:shd w:val="clear" w:color="auto" w:fill="auto"/>
          </w:tcPr>
          <w:p w14:paraId="46D02551" w14:textId="514F713F" w:rsidR="00F03A3B" w:rsidRPr="003660DD" w:rsidRDefault="00F03A3B" w:rsidP="00F03A3B">
            <w:pPr>
              <w:spacing w:after="0" w:line="240" w:lineRule="auto"/>
            </w:pPr>
            <w:r>
              <w:t>Část díla dle odst. II. 4 písm. a)</w:t>
            </w:r>
            <w:r w:rsidR="004120EF">
              <w:t xml:space="preserve"> v znění smlouvy</w:t>
            </w:r>
          </w:p>
        </w:tc>
        <w:tc>
          <w:tcPr>
            <w:tcW w:w="3011" w:type="dxa"/>
            <w:shd w:val="clear" w:color="auto" w:fill="auto"/>
          </w:tcPr>
          <w:p w14:paraId="3A346F3D" w14:textId="50B7BEF4" w:rsidR="00F03A3B" w:rsidRPr="003660DD" w:rsidRDefault="00F03A3B" w:rsidP="00F03A3B">
            <w:pPr>
              <w:spacing w:after="0" w:line="240" w:lineRule="auto"/>
              <w:jc w:val="right"/>
            </w:pPr>
            <w:r>
              <w:t xml:space="preserve">                   </w:t>
            </w:r>
            <w:r w:rsidR="00907433" w:rsidRPr="00907433">
              <w:t>448 980,00 Kč</w:t>
            </w:r>
          </w:p>
        </w:tc>
      </w:tr>
      <w:tr w:rsidR="00F03A3B" w:rsidRPr="003660DD" w14:paraId="5E2AA015" w14:textId="77777777" w:rsidTr="00F62715">
        <w:tc>
          <w:tcPr>
            <w:tcW w:w="5211" w:type="dxa"/>
            <w:shd w:val="clear" w:color="auto" w:fill="auto"/>
          </w:tcPr>
          <w:p w14:paraId="70B6B4D7" w14:textId="43072018" w:rsidR="00F03A3B" w:rsidRPr="003660DD" w:rsidRDefault="004120EF" w:rsidP="00F03A3B">
            <w:pPr>
              <w:spacing w:after="0" w:line="240" w:lineRule="auto"/>
            </w:pPr>
            <w:r>
              <w:t>Hodnota dodatku č. 1</w:t>
            </w:r>
          </w:p>
        </w:tc>
        <w:tc>
          <w:tcPr>
            <w:tcW w:w="3011" w:type="dxa"/>
            <w:shd w:val="clear" w:color="auto" w:fill="auto"/>
          </w:tcPr>
          <w:p w14:paraId="2C449591" w14:textId="1BB87AB7" w:rsidR="00F03A3B" w:rsidRPr="003660DD" w:rsidRDefault="00907433" w:rsidP="004120EF">
            <w:pPr>
              <w:spacing w:after="0" w:line="240" w:lineRule="auto"/>
              <w:jc w:val="right"/>
            </w:pPr>
            <w:r w:rsidRPr="00907433">
              <w:t>215 723,00 Kč</w:t>
            </w:r>
          </w:p>
        </w:tc>
      </w:tr>
      <w:tr w:rsidR="00F03A3B" w:rsidRPr="003660DD" w14:paraId="275C4D30" w14:textId="77777777" w:rsidTr="00F62715">
        <w:tc>
          <w:tcPr>
            <w:tcW w:w="5211" w:type="dxa"/>
            <w:shd w:val="clear" w:color="auto" w:fill="auto"/>
          </w:tcPr>
          <w:p w14:paraId="244C3F9D" w14:textId="5525F0B9" w:rsidR="00F03A3B" w:rsidRPr="003660DD" w:rsidRDefault="004120EF" w:rsidP="00F03A3B">
            <w:pPr>
              <w:spacing w:after="0" w:line="240" w:lineRule="auto"/>
            </w:pPr>
            <w:r>
              <w:t>Celkem cena za část díla dle odst. II. 4 písm. a)</w:t>
            </w:r>
          </w:p>
        </w:tc>
        <w:tc>
          <w:tcPr>
            <w:tcW w:w="3011" w:type="dxa"/>
            <w:shd w:val="clear" w:color="auto" w:fill="auto"/>
          </w:tcPr>
          <w:p w14:paraId="1C3138CA" w14:textId="6861BB64" w:rsidR="00F03A3B" w:rsidRPr="003660DD" w:rsidRDefault="00907433" w:rsidP="001E5869">
            <w:pPr>
              <w:spacing w:after="0" w:line="240" w:lineRule="auto"/>
              <w:jc w:val="right"/>
            </w:pPr>
            <w:r w:rsidRPr="00907433">
              <w:t>664 703,00 Kč</w:t>
            </w:r>
          </w:p>
        </w:tc>
      </w:tr>
      <w:tr w:rsidR="004120EF" w:rsidRPr="003660DD" w14:paraId="74AB08A1" w14:textId="77777777" w:rsidTr="00F62715">
        <w:tc>
          <w:tcPr>
            <w:tcW w:w="5211" w:type="dxa"/>
            <w:shd w:val="clear" w:color="auto" w:fill="auto"/>
          </w:tcPr>
          <w:p w14:paraId="009DD2C7" w14:textId="4369CF5E" w:rsidR="004120EF" w:rsidRDefault="004120EF" w:rsidP="00F03A3B">
            <w:pPr>
              <w:spacing w:after="0" w:line="240" w:lineRule="auto"/>
            </w:pPr>
            <w:r>
              <w:t>DPH 21%</w:t>
            </w:r>
          </w:p>
        </w:tc>
        <w:tc>
          <w:tcPr>
            <w:tcW w:w="3011" w:type="dxa"/>
            <w:shd w:val="clear" w:color="auto" w:fill="auto"/>
          </w:tcPr>
          <w:p w14:paraId="41ABBE29" w14:textId="582FB417" w:rsidR="004120EF" w:rsidRPr="004120EF" w:rsidRDefault="00907433" w:rsidP="00F03A3B">
            <w:pPr>
              <w:spacing w:after="0" w:line="240" w:lineRule="auto"/>
              <w:jc w:val="right"/>
            </w:pPr>
            <w:r w:rsidRPr="00907433">
              <w:t>139 587,63 Kč</w:t>
            </w:r>
          </w:p>
        </w:tc>
      </w:tr>
      <w:tr w:rsidR="004120EF" w:rsidRPr="003660DD" w14:paraId="435AB4AB" w14:textId="77777777" w:rsidTr="00F62715">
        <w:tc>
          <w:tcPr>
            <w:tcW w:w="5211" w:type="dxa"/>
            <w:shd w:val="clear" w:color="auto" w:fill="auto"/>
          </w:tcPr>
          <w:p w14:paraId="06C3C227" w14:textId="09AF59D5" w:rsidR="004120EF" w:rsidRDefault="004120EF" w:rsidP="00F03A3B">
            <w:pPr>
              <w:spacing w:after="0" w:line="240" w:lineRule="auto"/>
            </w:pPr>
            <w:r>
              <w:t>Celkem cena za část díla dle odst. II. 4 písm. a) včetně DPH</w:t>
            </w:r>
          </w:p>
        </w:tc>
        <w:tc>
          <w:tcPr>
            <w:tcW w:w="3011" w:type="dxa"/>
            <w:shd w:val="clear" w:color="auto" w:fill="auto"/>
          </w:tcPr>
          <w:p w14:paraId="1EFBF7B6" w14:textId="1D45A8D2" w:rsidR="004120EF" w:rsidRPr="004120EF" w:rsidRDefault="00907433" w:rsidP="00F03A3B">
            <w:pPr>
              <w:spacing w:after="0" w:line="240" w:lineRule="auto"/>
              <w:jc w:val="right"/>
            </w:pPr>
            <w:r w:rsidRPr="00907433">
              <w:t>804 290,63 Kč</w:t>
            </w:r>
          </w:p>
        </w:tc>
      </w:tr>
    </w:tbl>
    <w:p w14:paraId="78ABBCFE" w14:textId="4F4AE68E" w:rsidR="00F03A3B" w:rsidRDefault="00F03A3B" w:rsidP="009E6A2A">
      <w:pPr>
        <w:pStyle w:val="Odstavecseseznamem"/>
        <w:numPr>
          <w:ilvl w:val="0"/>
          <w:numId w:val="0"/>
        </w:numPr>
        <w:ind w:left="567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69"/>
        <w:gridCol w:w="3284"/>
      </w:tblGrid>
      <w:tr w:rsidR="004120EF" w:rsidRPr="003660DD" w14:paraId="68F47395" w14:textId="77777777" w:rsidTr="004120EF">
        <w:tc>
          <w:tcPr>
            <w:tcW w:w="5069" w:type="dxa"/>
            <w:shd w:val="clear" w:color="auto" w:fill="auto"/>
          </w:tcPr>
          <w:p w14:paraId="5B3FD405" w14:textId="77777777" w:rsidR="004120EF" w:rsidRPr="00350F6C" w:rsidRDefault="004120EF" w:rsidP="004120EF">
            <w:pPr>
              <w:spacing w:after="0" w:line="240" w:lineRule="auto"/>
            </w:pPr>
            <w:r>
              <w:t>Část díla dle odst. II. 4 písm. b)</w:t>
            </w:r>
          </w:p>
        </w:tc>
        <w:tc>
          <w:tcPr>
            <w:tcW w:w="3284" w:type="dxa"/>
            <w:shd w:val="clear" w:color="auto" w:fill="auto"/>
          </w:tcPr>
          <w:p w14:paraId="3AB5BBDA" w14:textId="787FB2D4" w:rsidR="004120EF" w:rsidRPr="003660DD" w:rsidRDefault="004120EF" w:rsidP="004120EF">
            <w:pPr>
              <w:spacing w:after="0" w:line="240" w:lineRule="auto"/>
              <w:jc w:val="right"/>
            </w:pPr>
            <w:r>
              <w:t xml:space="preserve">                   </w:t>
            </w:r>
            <w:r w:rsidR="00186C35" w:rsidRPr="00186C35">
              <w:t>685 960,00 Kč</w:t>
            </w:r>
          </w:p>
        </w:tc>
      </w:tr>
      <w:tr w:rsidR="004120EF" w:rsidRPr="003660DD" w14:paraId="593BA68F" w14:textId="77777777" w:rsidTr="004120EF">
        <w:tc>
          <w:tcPr>
            <w:tcW w:w="5069" w:type="dxa"/>
            <w:shd w:val="clear" w:color="auto" w:fill="auto"/>
          </w:tcPr>
          <w:p w14:paraId="05030FB9" w14:textId="08451FF7" w:rsidR="004120EF" w:rsidRPr="00D624EE" w:rsidRDefault="004120EF" w:rsidP="004120EF">
            <w:pPr>
              <w:spacing w:after="0" w:line="240" w:lineRule="auto"/>
            </w:pPr>
            <w:r>
              <w:t>Hodnota dodatku č. 1</w:t>
            </w:r>
          </w:p>
        </w:tc>
        <w:tc>
          <w:tcPr>
            <w:tcW w:w="3284" w:type="dxa"/>
            <w:shd w:val="clear" w:color="auto" w:fill="auto"/>
          </w:tcPr>
          <w:p w14:paraId="617ED198" w14:textId="165BF892" w:rsidR="004120EF" w:rsidRPr="00D624EE" w:rsidRDefault="00F87F97" w:rsidP="004120EF">
            <w:pPr>
              <w:spacing w:after="0" w:line="240" w:lineRule="auto"/>
              <w:jc w:val="right"/>
            </w:pPr>
            <w:r w:rsidRPr="00F87F97">
              <w:t>240 857,00 Kč</w:t>
            </w:r>
          </w:p>
        </w:tc>
      </w:tr>
      <w:tr w:rsidR="004120EF" w:rsidRPr="003660DD" w14:paraId="1C2A2C33" w14:textId="77777777" w:rsidTr="004120EF">
        <w:tc>
          <w:tcPr>
            <w:tcW w:w="5069" w:type="dxa"/>
            <w:shd w:val="clear" w:color="auto" w:fill="auto"/>
          </w:tcPr>
          <w:p w14:paraId="60719CD4" w14:textId="058CAF3F" w:rsidR="004120EF" w:rsidRPr="003660DD" w:rsidRDefault="004120EF" w:rsidP="004120EF">
            <w:pPr>
              <w:spacing w:after="0" w:line="240" w:lineRule="auto"/>
            </w:pPr>
            <w:r>
              <w:t>Celkem cena za část díla dle odst. II. 4 písm. b)</w:t>
            </w:r>
          </w:p>
        </w:tc>
        <w:tc>
          <w:tcPr>
            <w:tcW w:w="3284" w:type="dxa"/>
            <w:shd w:val="clear" w:color="auto" w:fill="auto"/>
          </w:tcPr>
          <w:p w14:paraId="019A6BE7" w14:textId="5E83E34C" w:rsidR="004120EF" w:rsidRPr="003660DD" w:rsidRDefault="00F87F97" w:rsidP="004120EF">
            <w:pPr>
              <w:spacing w:after="0" w:line="240" w:lineRule="auto"/>
              <w:jc w:val="right"/>
            </w:pPr>
            <w:r w:rsidRPr="00F87F97">
              <w:t>926 817,00 Kč</w:t>
            </w:r>
          </w:p>
        </w:tc>
      </w:tr>
      <w:tr w:rsidR="004120EF" w:rsidRPr="003660DD" w14:paraId="7A157C60" w14:textId="77777777" w:rsidTr="004120EF">
        <w:tc>
          <w:tcPr>
            <w:tcW w:w="5069" w:type="dxa"/>
            <w:shd w:val="clear" w:color="auto" w:fill="auto"/>
          </w:tcPr>
          <w:p w14:paraId="086B0A19" w14:textId="0645601C" w:rsidR="004120EF" w:rsidRPr="003660DD" w:rsidRDefault="004120EF" w:rsidP="004120EF">
            <w:pPr>
              <w:spacing w:after="0" w:line="240" w:lineRule="auto"/>
            </w:pPr>
            <w:r>
              <w:lastRenderedPageBreak/>
              <w:t>DPH 21%</w:t>
            </w:r>
          </w:p>
        </w:tc>
        <w:tc>
          <w:tcPr>
            <w:tcW w:w="3284" w:type="dxa"/>
            <w:shd w:val="clear" w:color="auto" w:fill="auto"/>
          </w:tcPr>
          <w:p w14:paraId="0D6F18C2" w14:textId="0B1F9830" w:rsidR="004120EF" w:rsidRPr="003660DD" w:rsidRDefault="00F87F97" w:rsidP="004120EF">
            <w:pPr>
              <w:spacing w:after="0" w:line="240" w:lineRule="auto"/>
              <w:jc w:val="right"/>
            </w:pPr>
            <w:r w:rsidRPr="00F87F97">
              <w:t>194 631,57 Kč</w:t>
            </w:r>
          </w:p>
        </w:tc>
      </w:tr>
      <w:tr w:rsidR="004120EF" w:rsidRPr="003660DD" w14:paraId="4C9E09CD" w14:textId="77777777" w:rsidTr="004120EF">
        <w:tc>
          <w:tcPr>
            <w:tcW w:w="5069" w:type="dxa"/>
            <w:shd w:val="clear" w:color="auto" w:fill="auto"/>
          </w:tcPr>
          <w:p w14:paraId="0094D858" w14:textId="0781E14D" w:rsidR="004120EF" w:rsidRPr="003660DD" w:rsidRDefault="004120EF" w:rsidP="004120EF">
            <w:pPr>
              <w:spacing w:after="0" w:line="240" w:lineRule="auto"/>
            </w:pPr>
            <w:r>
              <w:t>Celkem cena za část díla dle odst. II. 4 písm. b) včetně DPH</w:t>
            </w:r>
          </w:p>
        </w:tc>
        <w:tc>
          <w:tcPr>
            <w:tcW w:w="3284" w:type="dxa"/>
            <w:shd w:val="clear" w:color="auto" w:fill="auto"/>
          </w:tcPr>
          <w:p w14:paraId="693C628F" w14:textId="583B5755" w:rsidR="004120EF" w:rsidRPr="003660DD" w:rsidRDefault="00F87F97" w:rsidP="004120EF">
            <w:pPr>
              <w:spacing w:after="0" w:line="240" w:lineRule="auto"/>
              <w:jc w:val="right"/>
            </w:pPr>
            <w:r w:rsidRPr="00F87F97">
              <w:t>1 121 448,57 Kč</w:t>
            </w:r>
          </w:p>
        </w:tc>
      </w:tr>
    </w:tbl>
    <w:p w14:paraId="077BB546" w14:textId="77777777" w:rsidR="004120EF" w:rsidRDefault="004120EF" w:rsidP="009E6A2A">
      <w:pPr>
        <w:pStyle w:val="Odstavecseseznamem"/>
        <w:numPr>
          <w:ilvl w:val="0"/>
          <w:numId w:val="0"/>
        </w:numPr>
        <w:ind w:left="567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74"/>
        <w:gridCol w:w="3289"/>
      </w:tblGrid>
      <w:tr w:rsidR="004120EF" w:rsidRPr="003660DD" w14:paraId="4CB644BA" w14:textId="77777777" w:rsidTr="00687932">
        <w:tc>
          <w:tcPr>
            <w:tcW w:w="5211" w:type="dxa"/>
            <w:shd w:val="clear" w:color="auto" w:fill="auto"/>
          </w:tcPr>
          <w:p w14:paraId="005F361B" w14:textId="77777777" w:rsidR="004120EF" w:rsidRPr="00350F6C" w:rsidRDefault="004120EF" w:rsidP="004120EF">
            <w:pPr>
              <w:spacing w:after="0" w:line="240" w:lineRule="auto"/>
            </w:pPr>
            <w:r>
              <w:t>Část díla dle odst. II. 4 písm. c)</w:t>
            </w:r>
          </w:p>
        </w:tc>
        <w:tc>
          <w:tcPr>
            <w:tcW w:w="3367" w:type="dxa"/>
            <w:shd w:val="clear" w:color="auto" w:fill="auto"/>
          </w:tcPr>
          <w:p w14:paraId="5FAB6107" w14:textId="3EB11DD9" w:rsidR="004120EF" w:rsidRPr="003660DD" w:rsidRDefault="004120EF" w:rsidP="004120EF">
            <w:pPr>
              <w:spacing w:after="0" w:line="240" w:lineRule="auto"/>
              <w:jc w:val="right"/>
            </w:pPr>
            <w:r>
              <w:t xml:space="preserve">                      </w:t>
            </w:r>
            <w:r w:rsidR="00E93CAC" w:rsidRPr="00E93CAC">
              <w:t>195 000,00 Kč</w:t>
            </w:r>
          </w:p>
        </w:tc>
      </w:tr>
      <w:tr w:rsidR="004120EF" w:rsidRPr="003660DD" w14:paraId="539D51C0" w14:textId="77777777" w:rsidTr="00687932">
        <w:tc>
          <w:tcPr>
            <w:tcW w:w="5211" w:type="dxa"/>
            <w:shd w:val="clear" w:color="auto" w:fill="auto"/>
          </w:tcPr>
          <w:p w14:paraId="07776D1D" w14:textId="77777777" w:rsidR="004120EF" w:rsidRPr="003660DD" w:rsidRDefault="004120EF" w:rsidP="004120EF">
            <w:pPr>
              <w:spacing w:after="0" w:line="240" w:lineRule="auto"/>
            </w:pPr>
            <w:r w:rsidRPr="003660DD">
              <w:t xml:space="preserve">DPH </w:t>
            </w:r>
            <w:r>
              <w:t>21</w:t>
            </w:r>
            <w:r w:rsidRPr="003660DD">
              <w:t xml:space="preserve"> %:</w:t>
            </w:r>
          </w:p>
        </w:tc>
        <w:tc>
          <w:tcPr>
            <w:tcW w:w="3367" w:type="dxa"/>
            <w:shd w:val="clear" w:color="auto" w:fill="auto"/>
          </w:tcPr>
          <w:p w14:paraId="0BA1A756" w14:textId="52A6753B" w:rsidR="004120EF" w:rsidRPr="003660DD" w:rsidRDefault="004120EF" w:rsidP="004120EF">
            <w:pPr>
              <w:spacing w:after="0" w:line="240" w:lineRule="auto"/>
              <w:jc w:val="right"/>
            </w:pPr>
            <w:r>
              <w:t xml:space="preserve">                        </w:t>
            </w:r>
            <w:r w:rsidR="00E93CAC" w:rsidRPr="00E93CAC">
              <w:t>40 950,00 Kč</w:t>
            </w:r>
          </w:p>
        </w:tc>
      </w:tr>
      <w:tr w:rsidR="004120EF" w:rsidRPr="003660DD" w14:paraId="600A4F96" w14:textId="77777777" w:rsidTr="00687932">
        <w:tc>
          <w:tcPr>
            <w:tcW w:w="5211" w:type="dxa"/>
            <w:shd w:val="clear" w:color="auto" w:fill="auto"/>
          </w:tcPr>
          <w:p w14:paraId="555625D7" w14:textId="77777777" w:rsidR="004120EF" w:rsidRPr="003660DD" w:rsidRDefault="004120EF" w:rsidP="004120EF">
            <w:pPr>
              <w:spacing w:after="0" w:line="240" w:lineRule="auto"/>
            </w:pPr>
            <w:r w:rsidRPr="003660DD">
              <w:t>včetně DPH:</w:t>
            </w:r>
          </w:p>
        </w:tc>
        <w:tc>
          <w:tcPr>
            <w:tcW w:w="3367" w:type="dxa"/>
            <w:shd w:val="clear" w:color="auto" w:fill="auto"/>
          </w:tcPr>
          <w:p w14:paraId="64F682F1" w14:textId="39CEEF5C" w:rsidR="004120EF" w:rsidRPr="003660DD" w:rsidRDefault="004120EF" w:rsidP="004120EF">
            <w:pPr>
              <w:spacing w:after="0" w:line="240" w:lineRule="auto"/>
              <w:jc w:val="right"/>
            </w:pPr>
            <w:r>
              <w:t xml:space="preserve">                      </w:t>
            </w:r>
            <w:r w:rsidR="00E93CAC" w:rsidRPr="00E93CAC">
              <w:t>235 950,00 Kč</w:t>
            </w:r>
          </w:p>
        </w:tc>
      </w:tr>
    </w:tbl>
    <w:p w14:paraId="41D624B4" w14:textId="523D2FF1" w:rsidR="004120EF" w:rsidRDefault="004120EF" w:rsidP="009E6A2A">
      <w:pPr>
        <w:pStyle w:val="Odstavecseseznamem"/>
        <w:numPr>
          <w:ilvl w:val="0"/>
          <w:numId w:val="0"/>
        </w:numPr>
        <w:ind w:left="567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84"/>
        <w:gridCol w:w="3279"/>
      </w:tblGrid>
      <w:tr w:rsidR="004120EF" w:rsidRPr="003660DD" w14:paraId="6058464C" w14:textId="77777777" w:rsidTr="00687932">
        <w:tc>
          <w:tcPr>
            <w:tcW w:w="5211" w:type="dxa"/>
            <w:shd w:val="clear" w:color="auto" w:fill="auto"/>
          </w:tcPr>
          <w:p w14:paraId="0DFEA2FE" w14:textId="77777777" w:rsidR="004120EF" w:rsidRPr="00350F6C" w:rsidRDefault="004120EF" w:rsidP="004120EF">
            <w:pPr>
              <w:spacing w:after="0" w:line="240" w:lineRule="auto"/>
            </w:pPr>
            <w:r>
              <w:t>Část díla dle odst. II. 4 písm. d)</w:t>
            </w:r>
          </w:p>
        </w:tc>
        <w:tc>
          <w:tcPr>
            <w:tcW w:w="3367" w:type="dxa"/>
            <w:shd w:val="clear" w:color="auto" w:fill="auto"/>
          </w:tcPr>
          <w:p w14:paraId="7CBFACE2" w14:textId="77777777" w:rsidR="004120EF" w:rsidRPr="003660DD" w:rsidRDefault="004120EF" w:rsidP="004120EF">
            <w:pPr>
              <w:spacing w:after="0" w:line="240" w:lineRule="auto"/>
            </w:pPr>
          </w:p>
        </w:tc>
      </w:tr>
      <w:tr w:rsidR="004120EF" w:rsidRPr="003660DD" w14:paraId="642648FC" w14:textId="77777777" w:rsidTr="00687932">
        <w:tc>
          <w:tcPr>
            <w:tcW w:w="5211" w:type="dxa"/>
            <w:shd w:val="clear" w:color="auto" w:fill="auto"/>
          </w:tcPr>
          <w:p w14:paraId="358DB68A" w14:textId="77777777" w:rsidR="004120EF" w:rsidRDefault="004120EF" w:rsidP="004120EF">
            <w:pPr>
              <w:spacing w:after="0" w:line="240" w:lineRule="auto"/>
            </w:pPr>
            <w:r>
              <w:t>Cena za 1 hodinu výkonu Autorského dozoru bez DPH</w:t>
            </w:r>
          </w:p>
        </w:tc>
        <w:tc>
          <w:tcPr>
            <w:tcW w:w="3367" w:type="dxa"/>
            <w:shd w:val="clear" w:color="auto" w:fill="auto"/>
          </w:tcPr>
          <w:p w14:paraId="18A09950" w14:textId="2B4A8C7D" w:rsidR="004120EF" w:rsidRPr="003660DD" w:rsidRDefault="00E93CAC" w:rsidP="00E93CAC">
            <w:pPr>
              <w:spacing w:after="0" w:line="240" w:lineRule="auto"/>
              <w:jc w:val="right"/>
            </w:pPr>
            <w:r w:rsidRPr="00E93CAC">
              <w:t>3 200,00 Kč</w:t>
            </w:r>
            <w:r w:rsidR="004120EF">
              <w:t xml:space="preserve">                         </w:t>
            </w:r>
          </w:p>
        </w:tc>
      </w:tr>
      <w:tr w:rsidR="004120EF" w:rsidRPr="003660DD" w14:paraId="11B4D0A0" w14:textId="77777777" w:rsidTr="00687932">
        <w:tc>
          <w:tcPr>
            <w:tcW w:w="5211" w:type="dxa"/>
            <w:shd w:val="clear" w:color="auto" w:fill="auto"/>
          </w:tcPr>
          <w:p w14:paraId="2BCACADB" w14:textId="77777777" w:rsidR="004120EF" w:rsidRPr="00D624EE" w:rsidRDefault="004120EF" w:rsidP="004120EF">
            <w:pPr>
              <w:spacing w:after="0" w:line="240" w:lineRule="auto"/>
            </w:pPr>
            <w:r w:rsidRPr="00D624EE">
              <w:t>Cena za předpokládaný rozsah bez DPH</w:t>
            </w:r>
          </w:p>
        </w:tc>
        <w:tc>
          <w:tcPr>
            <w:tcW w:w="3367" w:type="dxa"/>
            <w:shd w:val="clear" w:color="auto" w:fill="auto"/>
          </w:tcPr>
          <w:p w14:paraId="1DD50F33" w14:textId="084BC3E0" w:rsidR="004120EF" w:rsidRPr="00D624EE" w:rsidRDefault="00E93CAC" w:rsidP="004120EF">
            <w:pPr>
              <w:spacing w:after="0" w:line="240" w:lineRule="auto"/>
              <w:jc w:val="right"/>
            </w:pPr>
            <w:r w:rsidRPr="00E93CAC">
              <w:t>192 000,00 Kč</w:t>
            </w:r>
          </w:p>
        </w:tc>
      </w:tr>
      <w:tr w:rsidR="004120EF" w:rsidRPr="003660DD" w14:paraId="427C79D4" w14:textId="77777777" w:rsidTr="00687932">
        <w:tc>
          <w:tcPr>
            <w:tcW w:w="5211" w:type="dxa"/>
            <w:shd w:val="clear" w:color="auto" w:fill="auto"/>
          </w:tcPr>
          <w:p w14:paraId="60B44D56" w14:textId="77777777" w:rsidR="004120EF" w:rsidRPr="003660DD" w:rsidRDefault="004120EF" w:rsidP="004120EF">
            <w:pPr>
              <w:spacing w:after="0" w:line="240" w:lineRule="auto"/>
            </w:pPr>
            <w:r w:rsidRPr="003660DD">
              <w:t>DPH</w:t>
            </w:r>
            <w:r>
              <w:t xml:space="preserve"> </w:t>
            </w:r>
            <w:r w:rsidRPr="003660DD">
              <w:t>%:</w:t>
            </w:r>
          </w:p>
        </w:tc>
        <w:tc>
          <w:tcPr>
            <w:tcW w:w="3367" w:type="dxa"/>
            <w:shd w:val="clear" w:color="auto" w:fill="auto"/>
          </w:tcPr>
          <w:p w14:paraId="0007B377" w14:textId="2BC6F9DB" w:rsidR="004120EF" w:rsidRPr="003660DD" w:rsidRDefault="00E93CAC" w:rsidP="004120EF">
            <w:pPr>
              <w:spacing w:after="0" w:line="240" w:lineRule="auto"/>
              <w:jc w:val="right"/>
            </w:pPr>
            <w:r w:rsidRPr="00E93CAC">
              <w:t>40 320,00 Kč</w:t>
            </w:r>
          </w:p>
        </w:tc>
      </w:tr>
      <w:tr w:rsidR="004120EF" w:rsidRPr="003660DD" w14:paraId="20101F64" w14:textId="77777777" w:rsidTr="00687932">
        <w:tc>
          <w:tcPr>
            <w:tcW w:w="5211" w:type="dxa"/>
            <w:shd w:val="clear" w:color="auto" w:fill="auto"/>
          </w:tcPr>
          <w:p w14:paraId="3C5A8A31" w14:textId="77777777" w:rsidR="004120EF" w:rsidRPr="003660DD" w:rsidRDefault="004120EF" w:rsidP="004120EF">
            <w:pPr>
              <w:spacing w:after="0" w:line="240" w:lineRule="auto"/>
            </w:pPr>
            <w:r w:rsidRPr="003660DD">
              <w:t>včetně DPH:</w:t>
            </w:r>
          </w:p>
        </w:tc>
        <w:tc>
          <w:tcPr>
            <w:tcW w:w="3367" w:type="dxa"/>
            <w:shd w:val="clear" w:color="auto" w:fill="auto"/>
          </w:tcPr>
          <w:p w14:paraId="7874488C" w14:textId="13BAE795" w:rsidR="004120EF" w:rsidRPr="003660DD" w:rsidRDefault="00E93CAC" w:rsidP="004120EF">
            <w:pPr>
              <w:spacing w:after="0" w:line="240" w:lineRule="auto"/>
              <w:jc w:val="right"/>
            </w:pPr>
            <w:r w:rsidRPr="00E93CAC">
              <w:t>232 320,00 Kč</w:t>
            </w:r>
          </w:p>
        </w:tc>
      </w:tr>
    </w:tbl>
    <w:p w14:paraId="106501B1" w14:textId="7B7B3793" w:rsidR="004120EF" w:rsidRDefault="00C9620E" w:rsidP="00C9620E">
      <w:pPr>
        <w:pStyle w:val="Odstavecseseznamem"/>
      </w:pPr>
      <w:r>
        <w:t>Smluvní strany se dohodli, že se mění Příloha 1 smlouvy – seznam zástupců smluvních stran, a to z důvodu změny osoby jednající ve věcech technických za Objednatele. Aktuální seznam zástupců smluvních stan, který tvoří přílohu č. 1A tohoto dodatku, v plném rozsahu nahrazuje přílohu č. 1 smlouvy a stává se její součástí.</w:t>
      </w: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77777777" w:rsidR="00A3792B" w:rsidRPr="008B179E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Objednatel.</w:t>
      </w:r>
    </w:p>
    <w:p w14:paraId="5EB5EC6D" w14:textId="03227F99" w:rsidR="00A3792B" w:rsidRPr="0016659E" w:rsidRDefault="00A3792B" w:rsidP="00D905C8">
      <w:pPr>
        <w:pStyle w:val="Odstavecseseznamem"/>
      </w:pPr>
      <w:r w:rsidRPr="008B179E">
        <w:rPr>
          <w:rFonts w:eastAsia="Times New Roman"/>
        </w:rPr>
        <w:t>Tento dodatek je</w:t>
      </w:r>
      <w:r w:rsidR="0097397D">
        <w:rPr>
          <w:rFonts w:eastAsia="Times New Roman"/>
        </w:rPr>
        <w:t xml:space="preserve"> sepsán ve dvou vyhotoveních stejné platnosti a závaznosti, přičemž Zhotovitel obdrží jedno vyhotovení a Objednatel obdrží jedno vyhotovení. Případně je tento dodatek</w:t>
      </w:r>
      <w:r w:rsidRPr="008B179E">
        <w:rPr>
          <w:rFonts w:eastAsia="Times New Roman"/>
        </w:rPr>
        <w:t xml:space="preserve"> vyhotoven </w:t>
      </w:r>
      <w:r w:rsidRPr="0016659E">
        <w:t xml:space="preserve">elektronicky a podepsán zaručeným elektronickým </w:t>
      </w:r>
      <w:r>
        <w:t>podpisem zástupců obou smluvních stran.</w:t>
      </w:r>
      <w:r w:rsidR="0097397D">
        <w:t xml:space="preserve"> V takovém případě obdrží každá smluvní strana elektronický originál oboustranně podepsaného </w:t>
      </w:r>
      <w:r w:rsidR="00442D1D">
        <w:t>d</w:t>
      </w:r>
      <w:r w:rsidR="0097397D">
        <w:t>odatku.</w:t>
      </w:r>
    </w:p>
    <w:p w14:paraId="043BF0FC" w14:textId="632C6F74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3ABCB3C5" w14:textId="6BDABF32" w:rsidR="00A81AAC" w:rsidRDefault="00A81AAC" w:rsidP="00D905C8">
      <w:pPr>
        <w:pStyle w:val="Odstavecseseznamem"/>
      </w:pPr>
      <w:r>
        <w:t>Součástí tohoto dodatku je následující příloha:</w:t>
      </w:r>
    </w:p>
    <w:p w14:paraId="17AA7FB7" w14:textId="73BE03A5" w:rsidR="00C519A4" w:rsidRDefault="00C519A4" w:rsidP="00A81AAC">
      <w:pPr>
        <w:pStyle w:val="Bezmezer"/>
      </w:pPr>
      <w:r>
        <w:t xml:space="preserve">Příloha č. 1A: seznam zástupců smluvních stran </w:t>
      </w:r>
    </w:p>
    <w:p w14:paraId="41E5E483" w14:textId="75565EE8" w:rsidR="00A81AAC" w:rsidRDefault="00A81AAC" w:rsidP="00A81AAC">
      <w:pPr>
        <w:pStyle w:val="Bezmezer"/>
      </w:pPr>
      <w:r>
        <w:t xml:space="preserve">Příloha </w:t>
      </w:r>
      <w:r w:rsidR="00C519A4">
        <w:t>2</w:t>
      </w:r>
      <w:r>
        <w:t xml:space="preserve">: </w:t>
      </w:r>
      <w:r w:rsidR="00C519A4">
        <w:t>s</w:t>
      </w:r>
      <w:r>
        <w:t>oupis víceprací a méně</w:t>
      </w:r>
      <w:r w:rsidR="00C519A4">
        <w:t xml:space="preserve"> </w:t>
      </w:r>
      <w:r>
        <w:t>prací</w:t>
      </w:r>
    </w:p>
    <w:p w14:paraId="0A98AFCB" w14:textId="77777777" w:rsidR="00900FF3" w:rsidRDefault="00900FF3" w:rsidP="009E3D4F">
      <w:pPr>
        <w:tabs>
          <w:tab w:val="center" w:pos="1985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>V Brně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2F998902" w14:textId="77777777" w:rsidR="009E3D4F" w:rsidRDefault="009E3D4F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</w:p>
    <w:p w14:paraId="4177D671" w14:textId="362E770A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6E1E0DA0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</w:t>
      </w:r>
      <w:r w:rsidR="0097397D">
        <w:rPr>
          <w:rFonts w:eastAsia="Times New Roman" w:cs="Arial"/>
        </w:rPr>
        <w:t>Z</w:t>
      </w:r>
      <w:r>
        <w:rPr>
          <w:rFonts w:eastAsia="Times New Roman" w:cs="Arial"/>
        </w:rPr>
        <w:t xml:space="preserve">hotovitele </w:t>
      </w:r>
      <w:r>
        <w:rPr>
          <w:rFonts w:eastAsia="Times New Roman" w:cs="Arial"/>
        </w:rPr>
        <w:tab/>
        <w:t xml:space="preserve">za </w:t>
      </w:r>
      <w:r w:rsidR="0097397D">
        <w:rPr>
          <w:rFonts w:eastAsia="Times New Roman" w:cs="Arial"/>
        </w:rPr>
        <w:t>O</w:t>
      </w:r>
      <w:r>
        <w:rPr>
          <w:rFonts w:eastAsia="Times New Roman" w:cs="Arial"/>
        </w:rPr>
        <w:t>bjednatele</w:t>
      </w:r>
      <w:r>
        <w:rPr>
          <w:rFonts w:eastAsia="Times New Roman" w:cs="Arial"/>
        </w:rPr>
        <w:tab/>
      </w:r>
    </w:p>
    <w:p w14:paraId="6A2A717B" w14:textId="13D762BB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E93CAC" w:rsidRPr="00E93CAC">
        <w:rPr>
          <w:b/>
        </w:rPr>
        <w:t>D2C PROJEKT group s.r.o.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7A61210E" w14:textId="77777777" w:rsidR="00404DA7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  <w:sectPr w:rsidR="00404DA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="Arial"/>
          <w:b/>
          <w:lang w:eastAsia="ar-SA"/>
        </w:rPr>
        <w:tab/>
      </w:r>
      <w:r w:rsidR="00E93CAC" w:rsidRPr="00E93CAC">
        <w:t>Ing. et Ing. Lukáš Císař, jednatel</w:t>
      </w:r>
      <w:r>
        <w:rPr>
          <w:rFonts w:eastAsia="Times New Roman" w:cs="Arial"/>
          <w:lang w:eastAsia="ar-SA"/>
        </w:rPr>
        <w:tab/>
        <w:t>MUDr. Ivo Rovný, MBA, ředitel</w:t>
      </w:r>
    </w:p>
    <w:p w14:paraId="45782FD4" w14:textId="34D3C5E0" w:rsidR="009E3D4F" w:rsidRDefault="00404DA7" w:rsidP="00404DA7">
      <w:pPr>
        <w:tabs>
          <w:tab w:val="center" w:pos="1985"/>
          <w:tab w:val="center" w:pos="7088"/>
        </w:tabs>
        <w:spacing w:after="120" w:line="240" w:lineRule="auto"/>
        <w:rPr>
          <w:b/>
        </w:rPr>
      </w:pPr>
      <w:r w:rsidRPr="0074605B">
        <w:rPr>
          <w:b/>
        </w:rPr>
        <w:lastRenderedPageBreak/>
        <w:t>Příloha č. 1</w:t>
      </w:r>
      <w:r>
        <w:rPr>
          <w:b/>
        </w:rPr>
        <w:t>A</w:t>
      </w:r>
      <w:r w:rsidRPr="0074605B">
        <w:rPr>
          <w:b/>
        </w:rPr>
        <w:t xml:space="preserve"> - seznam zástupců smluvních stran</w:t>
      </w:r>
    </w:p>
    <w:tbl>
      <w:tblPr>
        <w:tblW w:w="535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986"/>
        <w:gridCol w:w="1972"/>
        <w:gridCol w:w="1559"/>
        <w:gridCol w:w="2341"/>
      </w:tblGrid>
      <w:tr w:rsidR="00404DA7" w:rsidRPr="0074605B" w14:paraId="1517DD65" w14:textId="77777777" w:rsidTr="00404DA7">
        <w:trPr>
          <w:cantSplit/>
          <w:trHeight w:val="243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66E008D" w14:textId="77777777" w:rsidR="00404DA7" w:rsidRPr="0074605B" w:rsidRDefault="00404DA7" w:rsidP="00404DA7">
            <w:pPr>
              <w:spacing w:after="0" w:line="240" w:lineRule="auto"/>
              <w:contextualSpacing/>
              <w:rPr>
                <w:highlight w:val="yellow"/>
              </w:rPr>
            </w:pPr>
            <w:r w:rsidRPr="0074605B">
              <w:t>Objednatel</w:t>
            </w:r>
          </w:p>
        </w:tc>
      </w:tr>
      <w:tr w:rsidR="00404DA7" w:rsidRPr="0074605B" w14:paraId="025E4FA6" w14:textId="77777777" w:rsidTr="00AC794F">
        <w:trPr>
          <w:cantSplit/>
          <w:trHeight w:val="243"/>
        </w:trPr>
        <w:tc>
          <w:tcPr>
            <w:tcW w:w="952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4F9519B2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Oblast / pozice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2607AFBC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Jméno</w:t>
            </w: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0FED929F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Pracovní zařazení</w:t>
            </w:r>
          </w:p>
        </w:tc>
        <w:tc>
          <w:tcPr>
            <w:tcW w:w="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281E90A4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Telefon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379FA3DE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E</w:t>
            </w:r>
            <w:r w:rsidRPr="0074605B">
              <w:noBreakHyphen/>
              <w:t>mail</w:t>
            </w:r>
          </w:p>
        </w:tc>
      </w:tr>
      <w:tr w:rsidR="00404DA7" w:rsidRPr="00776003" w14:paraId="74E7FD8B" w14:textId="77777777" w:rsidTr="00AC794F">
        <w:trPr>
          <w:cantSplit/>
          <w:trHeight w:val="243"/>
        </w:trPr>
        <w:tc>
          <w:tcPr>
            <w:tcW w:w="95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2382B" w14:textId="77777777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91D57">
              <w:rPr>
                <w:sz w:val="20"/>
                <w:szCs w:val="20"/>
              </w:rPr>
              <w:t>Věci technické a odsouhlasení změn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1B18C" w14:textId="4AAE7F6A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5363A" w14:textId="77777777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vedoucí</w:t>
            </w:r>
          </w:p>
        </w:tc>
        <w:tc>
          <w:tcPr>
            <w:tcW w:w="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4E3E57" w14:textId="639A4A83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BA5F54" w14:textId="09C4F291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04DA7" w:rsidRPr="00776003" w14:paraId="2D337C50" w14:textId="77777777" w:rsidTr="00AC794F">
        <w:trPr>
          <w:cantSplit/>
          <w:trHeight w:val="243"/>
        </w:trPr>
        <w:tc>
          <w:tcPr>
            <w:tcW w:w="95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6AA25" w14:textId="77777777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76003">
              <w:rPr>
                <w:sz w:val="20"/>
                <w:szCs w:val="20"/>
              </w:rPr>
              <w:t>Věci technické a odsouhlasení změn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A0F9A" w14:textId="235AD742" w:rsidR="00404DA7" w:rsidRPr="00776003" w:rsidRDefault="00404DA7" w:rsidP="00AC794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56FB2" w14:textId="77777777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7AEDF5" w14:textId="1F224666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07B83A" w14:textId="31297961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04DA7" w:rsidRPr="00776003" w14:paraId="7288FB2C" w14:textId="77777777" w:rsidTr="00AC794F">
        <w:trPr>
          <w:cantSplit/>
          <w:trHeight w:val="243"/>
        </w:trPr>
        <w:tc>
          <w:tcPr>
            <w:tcW w:w="95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4CAA0" w14:textId="77777777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Věci fakturační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E337E" w14:textId="6F00B8F8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A3AAC" w14:textId="77777777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49A06B" w14:textId="14D4DA62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9BEABC" w14:textId="00F36776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04DA7" w:rsidRPr="00776003" w14:paraId="299B4050" w14:textId="77777777" w:rsidTr="00AC794F">
        <w:trPr>
          <w:cantSplit/>
          <w:trHeight w:val="364"/>
        </w:trPr>
        <w:tc>
          <w:tcPr>
            <w:tcW w:w="95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8AEC3" w14:textId="77777777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91D57">
              <w:rPr>
                <w:sz w:val="20"/>
                <w:szCs w:val="20"/>
              </w:rPr>
              <w:t>Fakturace</w:t>
            </w:r>
          </w:p>
        </w:tc>
        <w:tc>
          <w:tcPr>
            <w:tcW w:w="20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53859" w14:textId="77777777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7F6914" w14:textId="77777777" w:rsidR="00404DA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76003">
              <w:rPr>
                <w:sz w:val="20"/>
                <w:szCs w:val="20"/>
              </w:rPr>
              <w:t>eo-nahradniplneni@fnbrno.cz</w:t>
            </w:r>
          </w:p>
          <w:p w14:paraId="15EEE754" w14:textId="77777777" w:rsidR="00404DA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76003">
              <w:rPr>
                <w:sz w:val="20"/>
                <w:szCs w:val="20"/>
              </w:rPr>
              <w:t>fnbrno@fnbrno.cz</w:t>
            </w:r>
          </w:p>
          <w:p w14:paraId="092D4ACD" w14:textId="77777777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04DA7" w:rsidRPr="00776003" w14:paraId="2A8EDF91" w14:textId="77777777" w:rsidTr="00404DA7">
        <w:trPr>
          <w:cantSplit/>
          <w:trHeight w:val="243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3FF0C7D" w14:textId="77777777" w:rsidR="00404DA7" w:rsidRPr="00776003" w:rsidRDefault="00404DA7" w:rsidP="00404DA7">
            <w:pPr>
              <w:spacing w:after="0" w:line="240" w:lineRule="auto"/>
              <w:contextualSpacing/>
            </w:pPr>
            <w:r w:rsidRPr="00776003">
              <w:t>Zhotovitel</w:t>
            </w:r>
          </w:p>
        </w:tc>
      </w:tr>
      <w:tr w:rsidR="00404DA7" w:rsidRPr="0074605B" w14:paraId="56EB730B" w14:textId="77777777" w:rsidTr="00AC794F">
        <w:trPr>
          <w:cantSplit/>
          <w:trHeight w:val="243"/>
        </w:trPr>
        <w:tc>
          <w:tcPr>
            <w:tcW w:w="952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46239471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Oblast / pozice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5E0299ED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Jméno</w:t>
            </w: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24D80200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Pracovní zařazení</w:t>
            </w:r>
          </w:p>
        </w:tc>
        <w:tc>
          <w:tcPr>
            <w:tcW w:w="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0DD178DE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Telefon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38169F56" w14:textId="77777777" w:rsidR="00404DA7" w:rsidRPr="0074605B" w:rsidRDefault="00404DA7" w:rsidP="00404DA7">
            <w:pPr>
              <w:spacing w:after="0" w:line="240" w:lineRule="auto"/>
              <w:contextualSpacing/>
            </w:pPr>
            <w:r w:rsidRPr="0074605B">
              <w:t>E</w:t>
            </w:r>
            <w:r w:rsidRPr="0074605B">
              <w:noBreakHyphen/>
              <w:t>mail</w:t>
            </w:r>
          </w:p>
        </w:tc>
      </w:tr>
      <w:tr w:rsidR="00404DA7" w:rsidRPr="0074605B" w14:paraId="7C3ED333" w14:textId="77777777" w:rsidTr="00AC794F">
        <w:trPr>
          <w:cantSplit/>
          <w:trHeight w:val="243"/>
        </w:trPr>
        <w:tc>
          <w:tcPr>
            <w:tcW w:w="95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94DCE" w14:textId="77777777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91D57">
              <w:rPr>
                <w:sz w:val="20"/>
                <w:szCs w:val="20"/>
              </w:rPr>
              <w:t>Hlavní inženýr projektu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AA562" w14:textId="44CAA424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7A0BA" w14:textId="77777777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autorizovaný technik</w:t>
            </w:r>
          </w:p>
        </w:tc>
        <w:tc>
          <w:tcPr>
            <w:tcW w:w="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EDF0C9" w14:textId="4D5C7BF5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3B3A77" w14:textId="7DE17543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04DA7" w:rsidRPr="0074605B" w14:paraId="19D142A9" w14:textId="77777777" w:rsidTr="00AC794F">
        <w:trPr>
          <w:cantSplit/>
          <w:trHeight w:val="243"/>
        </w:trPr>
        <w:tc>
          <w:tcPr>
            <w:tcW w:w="95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941FE" w14:textId="77777777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91D57">
              <w:rPr>
                <w:sz w:val="20"/>
                <w:szCs w:val="20"/>
              </w:rPr>
              <w:t>Technik v oboru - v oboru statika a dynamika staveb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5677E" w14:textId="2D07C372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02BC8" w14:textId="77777777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76003">
              <w:rPr>
                <w:sz w:val="20"/>
                <w:szCs w:val="20"/>
              </w:rPr>
              <w:t>autorizovaný inženýr</w:t>
            </w:r>
          </w:p>
        </w:tc>
        <w:tc>
          <w:tcPr>
            <w:tcW w:w="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1C7DC8" w14:textId="210592A0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125199" w14:textId="700C4024" w:rsidR="00404DA7" w:rsidRPr="00776003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04DA7" w:rsidRPr="0074605B" w14:paraId="515E6402" w14:textId="77777777" w:rsidTr="00AC794F">
        <w:trPr>
          <w:cantSplit/>
          <w:trHeight w:val="243"/>
        </w:trPr>
        <w:tc>
          <w:tcPr>
            <w:tcW w:w="95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70C56" w14:textId="77777777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91D57">
              <w:rPr>
                <w:sz w:val="20"/>
                <w:szCs w:val="20"/>
              </w:rPr>
              <w:t>Fakturace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108E6" w14:textId="1DE1BDCA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F283B" w14:textId="77777777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účetní</w:t>
            </w:r>
          </w:p>
        </w:tc>
        <w:tc>
          <w:tcPr>
            <w:tcW w:w="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1766FB" w14:textId="648A3B5F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D6754A" w14:textId="6DD6CD2D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04DA7" w:rsidRPr="0074605B" w14:paraId="5FBA170B" w14:textId="77777777" w:rsidTr="00AC794F">
        <w:trPr>
          <w:cantSplit/>
          <w:trHeight w:val="243"/>
        </w:trPr>
        <w:tc>
          <w:tcPr>
            <w:tcW w:w="95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F8F8C" w14:textId="77777777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91D57">
              <w:rPr>
                <w:sz w:val="20"/>
                <w:szCs w:val="20"/>
              </w:rPr>
              <w:t>Odstraňování vad</w:t>
            </w:r>
          </w:p>
        </w:tc>
        <w:tc>
          <w:tcPr>
            <w:tcW w:w="1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2BA24" w14:textId="783AABE5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BA71B" w14:textId="77777777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autorizovaný technik</w:t>
            </w:r>
          </w:p>
        </w:tc>
        <w:tc>
          <w:tcPr>
            <w:tcW w:w="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D6A135" w14:textId="7C9D1BBE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F34566" w14:textId="26148773" w:rsidR="00404DA7" w:rsidRPr="00B91D57" w:rsidRDefault="00404DA7" w:rsidP="00404D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B5AED27" w14:textId="77777777" w:rsidR="00404DA7" w:rsidRDefault="00404DA7" w:rsidP="00404DA7">
      <w:pPr>
        <w:tabs>
          <w:tab w:val="center" w:pos="1985"/>
          <w:tab w:val="center" w:pos="7088"/>
        </w:tabs>
        <w:spacing w:after="120" w:line="240" w:lineRule="auto"/>
        <w:rPr>
          <w:b/>
        </w:rPr>
      </w:pPr>
    </w:p>
    <w:p w14:paraId="3D01DD77" w14:textId="77777777" w:rsidR="00404DA7" w:rsidRDefault="00404DA7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</w:p>
    <w:p w14:paraId="5373BFF3" w14:textId="77777777" w:rsidR="00A3792B" w:rsidRPr="008B179E" w:rsidRDefault="00A3792B" w:rsidP="00A3792B">
      <w:pPr>
        <w:spacing w:after="0" w:line="240" w:lineRule="auto"/>
        <w:rPr>
          <w:rFonts w:eastAsia="Times New Roman" w:cs="Arial"/>
        </w:rPr>
      </w:pPr>
      <w:r w:rsidRPr="008B179E">
        <w:rPr>
          <w:rFonts w:eastAsia="Times New Roman" w:cs="Arial"/>
        </w:rPr>
        <w:t xml:space="preserve">                        </w:t>
      </w:r>
    </w:p>
    <w:p w14:paraId="1A97C0BF" w14:textId="77777777" w:rsidR="00901CB8" w:rsidRDefault="00A3792B" w:rsidP="00A3792B">
      <w:pPr>
        <w:spacing w:after="0" w:line="240" w:lineRule="auto"/>
      </w:pPr>
      <w:r w:rsidRPr="008B179E">
        <w:rPr>
          <w:rFonts w:eastAsia="Times New Roman" w:cs="Arial"/>
        </w:rPr>
        <w:t xml:space="preserve">                    </w:t>
      </w:r>
    </w:p>
    <w:sectPr w:rsidR="0090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411D0" w14:textId="77777777" w:rsidR="00515F56" w:rsidRDefault="00515F56" w:rsidP="00ED524E">
      <w:pPr>
        <w:spacing w:after="0" w:line="240" w:lineRule="auto"/>
      </w:pPr>
      <w:r>
        <w:separator/>
      </w:r>
    </w:p>
  </w:endnote>
  <w:endnote w:type="continuationSeparator" w:id="0">
    <w:p w14:paraId="6BFFC94B" w14:textId="77777777" w:rsidR="00515F56" w:rsidRDefault="00515F56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19A9D" w14:textId="77777777" w:rsidR="00515F56" w:rsidRDefault="00515F56" w:rsidP="00ED524E">
      <w:pPr>
        <w:spacing w:after="0" w:line="240" w:lineRule="auto"/>
      </w:pPr>
      <w:r>
        <w:separator/>
      </w:r>
    </w:p>
  </w:footnote>
  <w:footnote w:type="continuationSeparator" w:id="0">
    <w:p w14:paraId="036CF0E0" w14:textId="77777777" w:rsidR="00515F56" w:rsidRDefault="00515F56" w:rsidP="00ED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B661" w14:textId="77777777" w:rsidR="00ED524E" w:rsidRDefault="00ED52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F978DAF" wp14:editId="64234140">
          <wp:simplePos x="0" y="0"/>
          <wp:positionH relativeFrom="column">
            <wp:posOffset>-871220</wp:posOffset>
          </wp:positionH>
          <wp:positionV relativeFrom="page">
            <wp:align>top</wp:align>
          </wp:positionV>
          <wp:extent cx="2009775" cy="933110"/>
          <wp:effectExtent l="0" t="0" r="0" b="635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7" cy="9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7356081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149D9"/>
    <w:rsid w:val="00056B40"/>
    <w:rsid w:val="00067E82"/>
    <w:rsid w:val="000C50CD"/>
    <w:rsid w:val="000F3CA9"/>
    <w:rsid w:val="00186C35"/>
    <w:rsid w:val="001C7B84"/>
    <w:rsid w:val="001D5AD0"/>
    <w:rsid w:val="001E5869"/>
    <w:rsid w:val="00205FB7"/>
    <w:rsid w:val="002C3EA2"/>
    <w:rsid w:val="002D32E7"/>
    <w:rsid w:val="00372BD7"/>
    <w:rsid w:val="003B2D7D"/>
    <w:rsid w:val="00404DA7"/>
    <w:rsid w:val="004120EF"/>
    <w:rsid w:val="004370EC"/>
    <w:rsid w:val="004379A4"/>
    <w:rsid w:val="00442D1D"/>
    <w:rsid w:val="00486E77"/>
    <w:rsid w:val="004911F9"/>
    <w:rsid w:val="004953E4"/>
    <w:rsid w:val="004E781C"/>
    <w:rsid w:val="00514E9A"/>
    <w:rsid w:val="00515F56"/>
    <w:rsid w:val="00526451"/>
    <w:rsid w:val="005E43AB"/>
    <w:rsid w:val="00643B7E"/>
    <w:rsid w:val="0066553A"/>
    <w:rsid w:val="006A5BAB"/>
    <w:rsid w:val="006F6F03"/>
    <w:rsid w:val="00732EDC"/>
    <w:rsid w:val="007A4472"/>
    <w:rsid w:val="007D2DFF"/>
    <w:rsid w:val="007E33B2"/>
    <w:rsid w:val="00811476"/>
    <w:rsid w:val="0083492D"/>
    <w:rsid w:val="008739BE"/>
    <w:rsid w:val="00900FF3"/>
    <w:rsid w:val="00901CB8"/>
    <w:rsid w:val="00907433"/>
    <w:rsid w:val="00907B7F"/>
    <w:rsid w:val="0097397D"/>
    <w:rsid w:val="009A7E56"/>
    <w:rsid w:val="009C68AD"/>
    <w:rsid w:val="009D3DBC"/>
    <w:rsid w:val="009E3D4F"/>
    <w:rsid w:val="009E6A2A"/>
    <w:rsid w:val="00A3792B"/>
    <w:rsid w:val="00A81AAC"/>
    <w:rsid w:val="00AC794F"/>
    <w:rsid w:val="00AF593B"/>
    <w:rsid w:val="00B20AE2"/>
    <w:rsid w:val="00B75DD9"/>
    <w:rsid w:val="00C20051"/>
    <w:rsid w:val="00C519A4"/>
    <w:rsid w:val="00C95322"/>
    <w:rsid w:val="00C9620E"/>
    <w:rsid w:val="00D0393C"/>
    <w:rsid w:val="00D25E17"/>
    <w:rsid w:val="00D905C8"/>
    <w:rsid w:val="00E645DA"/>
    <w:rsid w:val="00E93CAC"/>
    <w:rsid w:val="00EA5EC5"/>
    <w:rsid w:val="00EA67A2"/>
    <w:rsid w:val="00ED524E"/>
    <w:rsid w:val="00EE31AE"/>
    <w:rsid w:val="00EF0B27"/>
    <w:rsid w:val="00F03A3B"/>
    <w:rsid w:val="00F21BCA"/>
    <w:rsid w:val="00F62715"/>
    <w:rsid w:val="00F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E781C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Default">
    <w:name w:val="Default"/>
    <w:rsid w:val="000F3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Lámerová Barbora</cp:lastModifiedBy>
  <cp:revision>3</cp:revision>
  <dcterms:created xsi:type="dcterms:W3CDTF">2025-07-02T10:10:00Z</dcterms:created>
  <dcterms:modified xsi:type="dcterms:W3CDTF">2025-07-02T10:10:00Z</dcterms:modified>
</cp:coreProperties>
</file>