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FCD3" w14:textId="7F198066" w:rsidR="0071018E" w:rsidRDefault="0071018E" w:rsidP="00E82920">
      <w:pPr>
        <w:pStyle w:val="Zkladntext"/>
        <w:spacing w:line="276" w:lineRule="auto"/>
        <w:ind w:right="0"/>
        <w:jc w:val="center"/>
        <w:rPr>
          <w:rStyle w:val="Kvbruaodstrann"/>
          <w:rFonts w:ascii="Arial" w:eastAsiaTheme="minorHAnsi" w:hAnsi="Arial" w:cs="Arial"/>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3239160D"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r w:rsidR="00875AA7" w:rsidRPr="00875AA7">
        <w:rPr>
          <w:rFonts w:cs="Arial"/>
          <w:b/>
        </w:rPr>
        <w:t>D/2641/2025/STR</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Default="002321A0" w:rsidP="002321A0">
            <w:pPr>
              <w:pStyle w:val="Bezmezer"/>
              <w:spacing w:line="276" w:lineRule="auto"/>
            </w:pPr>
            <w: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651AC7FB" w:rsidR="002321A0" w:rsidRDefault="002321A0" w:rsidP="002321A0">
            <w:pPr>
              <w:pStyle w:val="Bezmezer"/>
              <w:spacing w:line="276" w:lineRule="auto"/>
            </w:pPr>
            <w:r w:rsidRPr="00BC0BE0">
              <w:t>zastupuje:</w:t>
            </w:r>
            <w:r>
              <w:t> </w:t>
            </w:r>
            <w:r w:rsidR="00054967">
              <w:t>Ing. Radim Holiš,</w:t>
            </w:r>
            <w:r w:rsidRPr="00BC0BE0">
              <w:t xml:space="preserve"> hejtman</w:t>
            </w:r>
            <w:r>
              <w:t xml:space="preserve"> </w:t>
            </w:r>
          </w:p>
          <w:p w14:paraId="052FE315" w14:textId="4B68DD32" w:rsidR="002321A0" w:rsidRDefault="002321A0" w:rsidP="002321A0">
            <w:pPr>
              <w:pStyle w:val="Bezmezer"/>
              <w:spacing w:line="276" w:lineRule="auto"/>
            </w:pPr>
            <w:r>
              <w:t>IČO: 70891320</w:t>
            </w:r>
          </w:p>
          <w:p w14:paraId="1927416C" w14:textId="207025A5" w:rsidR="002321A0" w:rsidRDefault="002321A0" w:rsidP="002321A0">
            <w:pPr>
              <w:pStyle w:val="Bezmezer"/>
              <w:spacing w:line="276" w:lineRule="auto"/>
            </w:pPr>
            <w:r w:rsidRPr="00BC0BE0">
              <w:t>bankovní spojení:</w:t>
            </w:r>
            <w:r>
              <w:t> </w:t>
            </w:r>
            <w:r w:rsidR="00054967">
              <w:rPr>
                <w:rFonts w:cs="Arial"/>
              </w:rPr>
              <w:t xml:space="preserve">Česká spořitelna, a.s., </w:t>
            </w:r>
            <w:proofErr w:type="spellStart"/>
            <w:r w:rsidR="00054967">
              <w:rPr>
                <w:rFonts w:cs="Arial"/>
              </w:rPr>
              <w:t>č.ú</w:t>
            </w:r>
            <w:proofErr w:type="spellEnd"/>
            <w:r w:rsidR="00054967">
              <w:rPr>
                <w:rFonts w:cs="Arial"/>
              </w:rPr>
              <w:t>. 1827552/0800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7B9577A8" w14:textId="734B086F" w:rsidR="002321A0" w:rsidRDefault="00054967" w:rsidP="002321A0">
            <w:pPr>
              <w:pStyle w:val="Bezmezer"/>
              <w:spacing w:line="276" w:lineRule="auto"/>
              <w:rPr>
                <w:i/>
                <w:color w:val="5B9BD5" w:themeColor="accent1"/>
                <w:sz w:val="16"/>
                <w:szCs w:val="16"/>
              </w:rPr>
            </w:pPr>
            <w:r w:rsidRPr="00F5348E">
              <w:rPr>
                <w:rFonts w:cs="Arial"/>
                <w:b/>
                <w:szCs w:val="20"/>
              </w:rPr>
              <w:t xml:space="preserve">Centrála cestovního ruchu Východní Moravy, </w:t>
            </w:r>
            <w:proofErr w:type="spellStart"/>
            <w:r w:rsidRPr="00F5348E">
              <w:rPr>
                <w:rFonts w:cs="Arial"/>
                <w:b/>
                <w:szCs w:val="20"/>
              </w:rPr>
              <w:t>o.p.s</w:t>
            </w:r>
            <w:proofErr w:type="spellEnd"/>
          </w:p>
          <w:p w14:paraId="73C7F6CE" w14:textId="4DD29B89" w:rsidR="002321A0" w:rsidRPr="00BC0BE0" w:rsidRDefault="00054967" w:rsidP="002321A0">
            <w:pPr>
              <w:pStyle w:val="Bezmezer"/>
              <w:spacing w:line="276" w:lineRule="auto"/>
            </w:pPr>
            <w:r w:rsidRPr="00BC0BE0">
              <w:t>S</w:t>
            </w:r>
            <w:r w:rsidR="002321A0" w:rsidRPr="00BC0BE0">
              <w:t>ídlo</w:t>
            </w:r>
            <w:r>
              <w:t xml:space="preserve">: </w:t>
            </w:r>
            <w:r>
              <w:rPr>
                <w:rFonts w:cs="Arial"/>
                <w:szCs w:val="20"/>
              </w:rPr>
              <w:t>Zlín, J.A. Bati 5520, PSČ 760 90</w:t>
            </w:r>
          </w:p>
          <w:p w14:paraId="5954261C" w14:textId="42C0215B" w:rsidR="002321A0" w:rsidRPr="0077026D" w:rsidRDefault="002321A0" w:rsidP="002321A0">
            <w:pPr>
              <w:pStyle w:val="Bezmezer"/>
              <w:spacing w:line="276" w:lineRule="auto"/>
              <w:rPr>
                <w:i/>
                <w:color w:val="5B9BD5" w:themeColor="accent1"/>
                <w:sz w:val="16"/>
                <w:szCs w:val="16"/>
              </w:rPr>
            </w:pPr>
            <w:r w:rsidRPr="00BC0BE0">
              <w:t>typ příjemce:</w:t>
            </w:r>
            <w:r>
              <w:t> </w:t>
            </w:r>
            <w:r w:rsidR="00054967">
              <w:rPr>
                <w:rFonts w:cs="Arial"/>
                <w:szCs w:val="20"/>
              </w:rPr>
              <w:t>obecně prospěšná společnost</w:t>
            </w:r>
          </w:p>
          <w:p w14:paraId="0C46E1F5" w14:textId="1C3A52F3" w:rsidR="002321A0" w:rsidRPr="0077026D" w:rsidRDefault="002321A0" w:rsidP="002321A0">
            <w:pPr>
              <w:pStyle w:val="Bezmezer"/>
              <w:spacing w:line="276" w:lineRule="auto"/>
              <w:rPr>
                <w:i/>
                <w:color w:val="5B9BD5" w:themeColor="accent1"/>
                <w:sz w:val="16"/>
                <w:szCs w:val="16"/>
              </w:rPr>
            </w:pPr>
            <w:r w:rsidRPr="00BC0BE0">
              <w:t>IČO:</w:t>
            </w:r>
            <w:r>
              <w:t> </w:t>
            </w:r>
            <w:r w:rsidR="00054967">
              <w:rPr>
                <w:rFonts w:cs="Arial"/>
                <w:szCs w:val="20"/>
              </w:rPr>
              <w:t>27744485</w:t>
            </w:r>
          </w:p>
          <w:p w14:paraId="1657290E" w14:textId="724AB704" w:rsidR="002321A0" w:rsidRPr="00BC0BE0" w:rsidRDefault="002321A0" w:rsidP="002321A0">
            <w:pPr>
              <w:pStyle w:val="Bezmezer"/>
              <w:spacing w:line="276" w:lineRule="auto"/>
            </w:pPr>
            <w:r>
              <w:t>bankovní spojení: </w:t>
            </w:r>
            <w:r w:rsidR="00054967" w:rsidRPr="00500D0F">
              <w:rPr>
                <w:rFonts w:cs="Arial"/>
                <w:szCs w:val="20"/>
              </w:rPr>
              <w:t xml:space="preserve">Česká spořitelna, a.s., </w:t>
            </w:r>
            <w:proofErr w:type="spellStart"/>
            <w:r w:rsidR="00054967" w:rsidRPr="00500D0F">
              <w:rPr>
                <w:rFonts w:cs="Arial"/>
                <w:szCs w:val="20"/>
              </w:rPr>
              <w:t>č.ú</w:t>
            </w:r>
            <w:proofErr w:type="spellEnd"/>
            <w:r w:rsidR="00054967" w:rsidRPr="00500D0F">
              <w:rPr>
                <w:rFonts w:cs="Arial"/>
                <w:szCs w:val="20"/>
              </w:rPr>
              <w:t>. 2664062/0800</w:t>
            </w:r>
          </w:p>
          <w:p w14:paraId="28CEC8A4" w14:textId="7A764C28" w:rsidR="002321A0" w:rsidRDefault="002321A0" w:rsidP="002321A0">
            <w:pPr>
              <w:pStyle w:val="Bezmezer"/>
              <w:spacing w:line="276" w:lineRule="auto"/>
              <w:rPr>
                <w:i/>
                <w:color w:val="5B9BD5" w:themeColor="accent1"/>
                <w:sz w:val="16"/>
                <w:szCs w:val="16"/>
              </w:rPr>
            </w:pPr>
            <w:r w:rsidRPr="00BC0BE0">
              <w:t>zapsaný u KS v</w:t>
            </w:r>
            <w:r>
              <w:t> </w:t>
            </w:r>
            <w:r w:rsidR="00054967">
              <w:rPr>
                <w:rFonts w:cs="Arial"/>
              </w:rPr>
              <w:t>Brně</w:t>
            </w:r>
            <w:r w:rsidR="00054967" w:rsidRPr="008A7F56">
              <w:rPr>
                <w:rFonts w:cs="Arial"/>
              </w:rPr>
              <w:t>, oddíl</w:t>
            </w:r>
            <w:r w:rsidR="00054967">
              <w:rPr>
                <w:rFonts w:cs="Arial"/>
              </w:rPr>
              <w:t xml:space="preserve"> O,</w:t>
            </w:r>
            <w:r w:rsidR="00054967" w:rsidRPr="008A7F56">
              <w:rPr>
                <w:rFonts w:cs="Arial"/>
              </w:rPr>
              <w:t xml:space="preserve"> vložka</w:t>
            </w:r>
            <w:r w:rsidR="00054967">
              <w:rPr>
                <w:rFonts w:cs="Arial"/>
              </w:rPr>
              <w:t xml:space="preserve"> 338</w:t>
            </w:r>
          </w:p>
          <w:p w14:paraId="1FF40B27" w14:textId="1FC7E9B2" w:rsidR="002321A0" w:rsidRPr="00E82920" w:rsidRDefault="002321A0" w:rsidP="002321A0">
            <w:pPr>
              <w:pStyle w:val="Bezmezer"/>
              <w:spacing w:line="276" w:lineRule="auto"/>
            </w:pPr>
            <w:r>
              <w:t>zastoupen: </w:t>
            </w:r>
            <w:r w:rsidR="00E83A89">
              <w:rPr>
                <w:rFonts w:cs="Arial"/>
                <w:szCs w:val="20"/>
              </w:rPr>
              <w:t>Mgr. Zuzana Vojtová, ředitelka</w:t>
            </w:r>
          </w:p>
          <w:p w14:paraId="27F8DE20" w14:textId="195BF651" w:rsidR="002321A0" w:rsidRDefault="002321A0" w:rsidP="002321A0">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39E3EB7C" w14:textId="7FC63B43" w:rsidR="00192793" w:rsidRPr="00192793" w:rsidRDefault="00192793" w:rsidP="00192793">
      <w:pPr>
        <w:pStyle w:val="Textpodrovnlnk"/>
      </w:pPr>
      <w:r w:rsidRPr="00192793">
        <w:t>Na základě Pověření k poskytování služeb obecné</w:t>
      </w:r>
      <w:r>
        <w:t xml:space="preserve">ho hospodářského zájmu ze dne </w:t>
      </w:r>
      <w:r w:rsidR="003B7A2C">
        <w:t>5.8.2020</w:t>
      </w:r>
      <w:r w:rsidRPr="00192793">
        <w:t xml:space="preserve"> (dále </w:t>
      </w:r>
      <w:r>
        <w:t xml:space="preserve">i </w:t>
      </w:r>
      <w:r w:rsidRPr="00192793">
        <w:t>jen „</w:t>
      </w:r>
      <w:r w:rsidRPr="00192793">
        <w:rPr>
          <w:b/>
        </w:rPr>
        <w:t>pověření</w:t>
      </w:r>
      <w:r w:rsidRPr="00192793">
        <w:t>“) byl příjemce pověřen poskytovatelem poskytováním služeb obecného hospodářského zájmu (dále jen „</w:t>
      </w:r>
      <w:r w:rsidRPr="00192793">
        <w:rPr>
          <w:b/>
        </w:rPr>
        <w:t>SOHZ</w:t>
      </w:r>
      <w:r w:rsidRPr="00192793">
        <w:t>“).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p>
    <w:p w14:paraId="3CA0C8B2" w14:textId="13D8688E" w:rsidR="0077026D" w:rsidRPr="00C7203C" w:rsidRDefault="0077026D" w:rsidP="00C7203C">
      <w:pPr>
        <w:pStyle w:val="Nadpis1"/>
      </w:pPr>
      <w:r w:rsidRPr="00C7203C">
        <w:t>Předmět smlouvy</w:t>
      </w:r>
    </w:p>
    <w:p w14:paraId="3E0C370B" w14:textId="270DCB1E" w:rsidR="00213DA9" w:rsidRPr="00E63404" w:rsidRDefault="0077026D" w:rsidP="00213DA9">
      <w:pPr>
        <w:pStyle w:val="Zkladntext"/>
        <w:keepNext/>
        <w:widowControl/>
        <w:numPr>
          <w:ilvl w:val="1"/>
          <w:numId w:val="38"/>
        </w:numPr>
        <w:spacing w:after="120"/>
        <w:ind w:right="0"/>
        <w:rPr>
          <w:rFonts w:ascii="Arial" w:hAnsi="Arial" w:cs="Arial"/>
          <w:sz w:val="20"/>
        </w:rPr>
      </w:pPr>
      <w:r w:rsidRPr="00213DA9">
        <w:rPr>
          <w:rFonts w:ascii="Arial" w:hAnsi="Arial" w:cs="Arial"/>
          <w:sz w:val="20"/>
        </w:rPr>
        <w:t xml:space="preserve">Poskytovatel se zavazuje poskytnout příjemci </w:t>
      </w:r>
      <w:r w:rsidR="00192793" w:rsidRPr="00213DA9">
        <w:rPr>
          <w:rFonts w:ascii="Arial" w:hAnsi="Arial" w:cs="Arial"/>
          <w:sz w:val="20"/>
        </w:rPr>
        <w:t xml:space="preserve">vyrovnávací platbu ve formě </w:t>
      </w:r>
      <w:r w:rsidR="002E1555" w:rsidRPr="00213DA9">
        <w:rPr>
          <w:rFonts w:ascii="Arial" w:hAnsi="Arial" w:cs="Arial"/>
          <w:sz w:val="20"/>
        </w:rPr>
        <w:t xml:space="preserve">neinvestiční </w:t>
      </w:r>
      <w:r w:rsidR="00067DCC" w:rsidRPr="00213DA9">
        <w:rPr>
          <w:rFonts w:ascii="Arial" w:hAnsi="Arial" w:cs="Arial"/>
          <w:sz w:val="20"/>
        </w:rPr>
        <w:t>dotace</w:t>
      </w:r>
      <w:r w:rsidRPr="00213DA9">
        <w:rPr>
          <w:rFonts w:ascii="Arial" w:hAnsi="Arial" w:cs="Arial"/>
          <w:sz w:val="20"/>
        </w:rPr>
        <w:t xml:space="preserve"> z</w:t>
      </w:r>
      <w:r w:rsidR="00192793" w:rsidRPr="00213DA9">
        <w:rPr>
          <w:rFonts w:ascii="Arial" w:hAnsi="Arial" w:cs="Arial"/>
          <w:sz w:val="20"/>
        </w:rPr>
        <w:t xml:space="preserve"> rozpočtu </w:t>
      </w:r>
      <w:r w:rsidRPr="00213DA9">
        <w:rPr>
          <w:rFonts w:ascii="Arial" w:hAnsi="Arial" w:cs="Arial"/>
          <w:sz w:val="20"/>
        </w:rPr>
        <w:t>Zlínského kraje (dále jen „dotace“) do výše</w:t>
      </w:r>
      <w:r w:rsidR="002321A0" w:rsidRPr="00213DA9">
        <w:rPr>
          <w:rFonts w:ascii="Arial" w:hAnsi="Arial" w:cs="Arial"/>
          <w:sz w:val="20"/>
        </w:rPr>
        <w:t> </w:t>
      </w:r>
      <w:proofErr w:type="gramStart"/>
      <w:r w:rsidR="00B1379C">
        <w:rPr>
          <w:rFonts w:ascii="Arial" w:hAnsi="Arial" w:cs="Arial"/>
          <w:sz w:val="20"/>
        </w:rPr>
        <w:t>199</w:t>
      </w:r>
      <w:r w:rsidR="00067DCC" w:rsidRPr="00213DA9">
        <w:rPr>
          <w:rFonts w:ascii="Arial" w:hAnsi="Arial" w:cs="Arial"/>
          <w:sz w:val="20"/>
        </w:rPr>
        <w:t>.000,-</w:t>
      </w:r>
      <w:proofErr w:type="gramEnd"/>
      <w:r w:rsidR="00067DCC" w:rsidRPr="00213DA9">
        <w:rPr>
          <w:rFonts w:ascii="Arial" w:hAnsi="Arial" w:cs="Arial"/>
          <w:sz w:val="20"/>
        </w:rPr>
        <w:t>Kč</w:t>
      </w:r>
      <w:r w:rsidRPr="00213DA9">
        <w:rPr>
          <w:rFonts w:ascii="Arial" w:hAnsi="Arial" w:cs="Arial"/>
          <w:sz w:val="20"/>
        </w:rPr>
        <w:t>, (slovy:</w:t>
      </w:r>
      <w:r w:rsidR="002321A0" w:rsidRPr="00213DA9">
        <w:rPr>
          <w:rFonts w:ascii="Arial" w:hAnsi="Arial" w:cs="Arial"/>
          <w:sz w:val="20"/>
        </w:rPr>
        <w:t> </w:t>
      </w:r>
      <w:proofErr w:type="spellStart"/>
      <w:r w:rsidR="00721A5D" w:rsidRPr="00213DA9">
        <w:rPr>
          <w:rFonts w:ascii="Arial" w:hAnsi="Arial" w:cs="Arial"/>
          <w:sz w:val="20"/>
        </w:rPr>
        <w:t>j</w:t>
      </w:r>
      <w:r w:rsidR="00B1379C">
        <w:rPr>
          <w:rFonts w:ascii="Arial" w:hAnsi="Arial" w:cs="Arial"/>
          <w:sz w:val="20"/>
        </w:rPr>
        <w:t>ednosto</w:t>
      </w:r>
      <w:r w:rsidR="00C5160B">
        <w:rPr>
          <w:rFonts w:ascii="Arial" w:hAnsi="Arial" w:cs="Arial"/>
          <w:sz w:val="20"/>
        </w:rPr>
        <w:t>devadesátdevěttisíc</w:t>
      </w:r>
      <w:r w:rsidR="00067DCC" w:rsidRPr="00213DA9">
        <w:rPr>
          <w:rFonts w:ascii="Arial" w:hAnsi="Arial" w:cs="Arial"/>
          <w:sz w:val="20"/>
        </w:rPr>
        <w:t>korunčeských</w:t>
      </w:r>
      <w:proofErr w:type="spellEnd"/>
      <w:r w:rsidR="00067DCC" w:rsidRPr="00213DA9">
        <w:rPr>
          <w:rFonts w:ascii="Arial" w:hAnsi="Arial" w:cs="Arial"/>
          <w:sz w:val="20"/>
        </w:rPr>
        <w:t xml:space="preserve">) </w:t>
      </w:r>
      <w:r w:rsidR="00213DA9" w:rsidRPr="004720BD">
        <w:rPr>
          <w:rFonts w:ascii="Arial" w:hAnsi="Arial" w:cs="Arial"/>
          <w:sz w:val="20"/>
        </w:rPr>
        <w:t xml:space="preserve">současně však maximálně </w:t>
      </w:r>
      <w:r w:rsidR="0051174F">
        <w:rPr>
          <w:rFonts w:ascii="Arial" w:hAnsi="Arial" w:cs="Arial"/>
          <w:sz w:val="20"/>
        </w:rPr>
        <w:t>20</w:t>
      </w:r>
      <w:r w:rsidR="00213DA9" w:rsidRPr="004720BD">
        <w:rPr>
          <w:rFonts w:ascii="Arial" w:hAnsi="Arial" w:cs="Arial"/>
          <w:sz w:val="20"/>
        </w:rPr>
        <w:t xml:space="preserve"> % celkových způsobilých výdajů projektu „</w:t>
      </w:r>
      <w:r w:rsidR="00C57E20" w:rsidRPr="00C57E20">
        <w:rPr>
          <w:rFonts w:ascii="Arial" w:hAnsi="Arial" w:cs="Arial"/>
          <w:sz w:val="20"/>
        </w:rPr>
        <w:t>Na kole Východní Moravou a Trenčínským krajem</w:t>
      </w:r>
      <w:r w:rsidR="0051174F">
        <w:rPr>
          <w:rFonts w:ascii="Arial" w:hAnsi="Arial" w:cs="Arial"/>
          <w:sz w:val="20"/>
        </w:rPr>
        <w:t xml:space="preserve">“ </w:t>
      </w:r>
      <w:r w:rsidR="00213DA9" w:rsidRPr="004720BD">
        <w:rPr>
          <w:rFonts w:ascii="Arial" w:hAnsi="Arial" w:cs="Arial"/>
          <w:sz w:val="20"/>
        </w:rPr>
        <w:t xml:space="preserve">(dále jen „projekt), který byl podpořen v rámci </w:t>
      </w:r>
      <w:r w:rsidR="00C57E20">
        <w:rPr>
          <w:rFonts w:ascii="Arial" w:hAnsi="Arial" w:cs="Arial"/>
          <w:sz w:val="20"/>
        </w:rPr>
        <w:t>2</w:t>
      </w:r>
      <w:r w:rsidR="00E63404">
        <w:rPr>
          <w:rFonts w:ascii="Arial" w:hAnsi="Arial" w:cs="Arial"/>
          <w:sz w:val="20"/>
        </w:rPr>
        <w:t xml:space="preserve">. </w:t>
      </w:r>
      <w:r w:rsidR="00C71967">
        <w:rPr>
          <w:rFonts w:ascii="Arial" w:hAnsi="Arial" w:cs="Arial"/>
          <w:sz w:val="20"/>
        </w:rPr>
        <w:t xml:space="preserve">výzvy </w:t>
      </w:r>
      <w:r w:rsidR="00213DA9" w:rsidRPr="004720BD">
        <w:rPr>
          <w:rFonts w:ascii="Arial" w:hAnsi="Arial" w:cs="Arial"/>
          <w:sz w:val="20"/>
        </w:rPr>
        <w:t xml:space="preserve">Operačního programu </w:t>
      </w:r>
      <w:proofErr w:type="spellStart"/>
      <w:r w:rsidR="003508CE" w:rsidRPr="003508CE">
        <w:rPr>
          <w:rFonts w:ascii="Arial" w:hAnsi="Arial" w:cs="Arial"/>
          <w:sz w:val="20"/>
        </w:rPr>
        <w:t>Interreg</w:t>
      </w:r>
      <w:proofErr w:type="spellEnd"/>
      <w:r w:rsidR="003508CE" w:rsidRPr="003508CE">
        <w:rPr>
          <w:rFonts w:ascii="Arial" w:hAnsi="Arial" w:cs="Arial"/>
          <w:sz w:val="20"/>
        </w:rPr>
        <w:t xml:space="preserve"> Slovensko – Česko 2021-2027</w:t>
      </w:r>
      <w:r w:rsidR="00213DA9" w:rsidRPr="004720BD">
        <w:rPr>
          <w:rFonts w:ascii="Arial" w:hAnsi="Arial" w:cs="Arial"/>
          <w:sz w:val="20"/>
        </w:rPr>
        <w:t xml:space="preserve">, </w:t>
      </w:r>
      <w:r w:rsidR="00C71967" w:rsidRPr="004720BD">
        <w:rPr>
          <w:rFonts w:ascii="Arial" w:hAnsi="Arial" w:cs="Arial"/>
          <w:sz w:val="20"/>
        </w:rPr>
        <w:t>Fond malých projektů</w:t>
      </w:r>
      <w:r w:rsidR="009F0AAC">
        <w:rPr>
          <w:rFonts w:ascii="Arial" w:hAnsi="Arial" w:cs="Arial"/>
          <w:sz w:val="20"/>
        </w:rPr>
        <w:t xml:space="preserve"> 2.2</w:t>
      </w:r>
      <w:r w:rsidR="00324433">
        <w:rPr>
          <w:rFonts w:ascii="Arial" w:hAnsi="Arial" w:cs="Arial"/>
          <w:sz w:val="20"/>
        </w:rPr>
        <w:t>,</w:t>
      </w:r>
      <w:r w:rsidR="00C71967" w:rsidRPr="004720BD">
        <w:rPr>
          <w:rFonts w:ascii="Arial" w:hAnsi="Arial" w:cs="Arial"/>
          <w:sz w:val="20"/>
        </w:rPr>
        <w:t xml:space="preserve"> </w:t>
      </w:r>
      <w:r w:rsidR="00213DA9" w:rsidRPr="004720BD">
        <w:rPr>
          <w:rFonts w:ascii="Arial" w:hAnsi="Arial" w:cs="Arial"/>
          <w:sz w:val="20"/>
        </w:rPr>
        <w:t>k</w:t>
      </w:r>
      <w:r w:rsidR="00B32C2B">
        <w:rPr>
          <w:rFonts w:ascii="Arial" w:hAnsi="Arial" w:cs="Arial"/>
          <w:sz w:val="20"/>
        </w:rPr>
        <w:t>ó</w:t>
      </w:r>
      <w:r w:rsidR="00213DA9" w:rsidRPr="004720BD">
        <w:rPr>
          <w:rFonts w:ascii="Arial" w:hAnsi="Arial" w:cs="Arial"/>
          <w:sz w:val="20"/>
        </w:rPr>
        <w:t xml:space="preserve">d </w:t>
      </w:r>
      <w:r w:rsidR="00213DA9" w:rsidRPr="00E63404">
        <w:rPr>
          <w:rFonts w:ascii="Arial" w:hAnsi="Arial" w:cs="Arial"/>
          <w:sz w:val="20"/>
        </w:rPr>
        <w:t xml:space="preserve">výzvy </w:t>
      </w:r>
      <w:r w:rsidR="00E63404" w:rsidRPr="00E63404">
        <w:rPr>
          <w:rFonts w:ascii="Arial" w:hAnsi="Arial" w:cs="Arial"/>
          <w:sz w:val="20"/>
        </w:rPr>
        <w:t>FMP/KCR/0</w:t>
      </w:r>
      <w:r w:rsidR="00C57E20">
        <w:rPr>
          <w:rFonts w:ascii="Arial" w:hAnsi="Arial" w:cs="Arial"/>
          <w:sz w:val="20"/>
        </w:rPr>
        <w:t>2</w:t>
      </w:r>
      <w:r w:rsidR="00213DA9" w:rsidRPr="00E63404">
        <w:rPr>
          <w:rFonts w:ascii="Arial" w:hAnsi="Arial" w:cs="Arial"/>
          <w:sz w:val="20"/>
        </w:rPr>
        <w:t>.</w:t>
      </w:r>
    </w:p>
    <w:p w14:paraId="1F3D5182" w14:textId="77777777" w:rsidR="00A75ABF" w:rsidRPr="00765A43" w:rsidRDefault="00A75ABF" w:rsidP="00A75ABF">
      <w:pPr>
        <w:pStyle w:val="Zkladntext"/>
        <w:keepNext/>
        <w:widowControl/>
        <w:numPr>
          <w:ilvl w:val="1"/>
          <w:numId w:val="38"/>
        </w:numPr>
        <w:spacing w:after="120"/>
        <w:ind w:right="0"/>
        <w:rPr>
          <w:rFonts w:ascii="Arial" w:hAnsi="Arial" w:cs="Arial"/>
          <w:sz w:val="20"/>
        </w:rPr>
      </w:pPr>
      <w:r w:rsidRPr="00765A43">
        <w:rPr>
          <w:rFonts w:ascii="Arial" w:hAnsi="Arial" w:cs="Arial"/>
          <w:sz w:val="20"/>
        </w:rPr>
        <w:t xml:space="preserve">Dotace je poskytována na </w:t>
      </w:r>
      <w:r>
        <w:rPr>
          <w:rFonts w:ascii="Arial" w:hAnsi="Arial" w:cs="Arial"/>
          <w:sz w:val="20"/>
        </w:rPr>
        <w:t>spolufinancování/ zajištění vlastního podílu projektu.</w:t>
      </w:r>
    </w:p>
    <w:p w14:paraId="0E6CAB5E" w14:textId="77777777" w:rsidR="00A75ABF" w:rsidRPr="00A75ABF" w:rsidRDefault="00A75ABF" w:rsidP="00A75ABF">
      <w:pPr>
        <w:pStyle w:val="Zkladntext"/>
        <w:keepNext/>
        <w:widowControl/>
        <w:numPr>
          <w:ilvl w:val="1"/>
          <w:numId w:val="38"/>
        </w:numPr>
        <w:spacing w:after="120"/>
        <w:ind w:right="0"/>
        <w:rPr>
          <w:rFonts w:ascii="Arial" w:hAnsi="Arial" w:cs="Arial"/>
          <w:sz w:val="20"/>
        </w:rPr>
      </w:pPr>
      <w:r w:rsidRPr="00A75ABF">
        <w:rPr>
          <w:rFonts w:ascii="Arial" w:hAnsi="Arial" w:cs="Arial"/>
          <w:sz w:val="20"/>
        </w:rPr>
        <w:t>Příjemce se zavazuje zrealizovat projekt tak, jak je popsán v žádosti o poskytnutí dotace</w:t>
      </w:r>
    </w:p>
    <w:p w14:paraId="7F4039BD" w14:textId="5233908D" w:rsidR="0077026D" w:rsidRPr="00735C58" w:rsidRDefault="0077026D" w:rsidP="00A75ABF">
      <w:pPr>
        <w:pStyle w:val="2rove"/>
        <w:numPr>
          <w:ilvl w:val="0"/>
          <w:numId w:val="0"/>
        </w:numPr>
        <w:rPr>
          <w:rStyle w:val="Kvbruaodstrann"/>
        </w:rPr>
      </w:pPr>
    </w:p>
    <w:p w14:paraId="614E5E83" w14:textId="7242DB90" w:rsidR="00E14143" w:rsidRPr="00C7203C" w:rsidRDefault="00735C58" w:rsidP="00C7203C">
      <w:pPr>
        <w:pStyle w:val="Nadpis1"/>
      </w:pPr>
      <w:r>
        <w:t>Doba, v níž je poskytování SOHZ financováno</w:t>
      </w:r>
    </w:p>
    <w:p w14:paraId="1E460C7B" w14:textId="650ECFC1" w:rsidR="00735C58" w:rsidRDefault="00735C58" w:rsidP="00735C58">
      <w:pPr>
        <w:pStyle w:val="2rove"/>
      </w:pPr>
      <w:r>
        <w:t xml:space="preserve">Dotaci je možné použít na úhradu nákladů vzniklých v období od </w:t>
      </w:r>
      <w:r w:rsidR="005618DA">
        <w:t>01.09.2025</w:t>
      </w:r>
      <w:r w:rsidR="004168B7">
        <w:t xml:space="preserve"> </w:t>
      </w:r>
      <w:r>
        <w:t xml:space="preserve">do </w:t>
      </w:r>
      <w:r w:rsidR="005618DA">
        <w:t>28.08.2026</w:t>
      </w:r>
      <w:r>
        <w:t xml:space="preserve">, </w:t>
      </w:r>
      <w:r w:rsidRPr="00C0563D">
        <w:t xml:space="preserve">vztahujících se ke stanovenému účelu poskytnutí dle </w:t>
      </w:r>
      <w:r w:rsidR="00727B14">
        <w:t>čl</w:t>
      </w:r>
      <w:r w:rsidRPr="00C0563D">
        <w:t>. 1.</w:t>
      </w:r>
    </w:p>
    <w:p w14:paraId="5FF18E6E" w14:textId="77777777" w:rsidR="008E7B6E" w:rsidRDefault="008E7B6E" w:rsidP="00C7203C">
      <w:pPr>
        <w:pStyle w:val="Nadpis1"/>
      </w:pPr>
      <w:r w:rsidRPr="00C7203C">
        <w:lastRenderedPageBreak/>
        <w:t>Monitorovací</w:t>
      </w:r>
      <w:r w:rsidRPr="0013520D">
        <w:t xml:space="preserve"> indikátory</w:t>
      </w:r>
    </w:p>
    <w:p w14:paraId="50F1FF48" w14:textId="03E4059F" w:rsidR="008E7B6E" w:rsidRDefault="008E7B6E" w:rsidP="00D42865">
      <w:pPr>
        <w:pStyle w:val="2rove"/>
      </w:pPr>
      <w:r w:rsidRPr="0013520D">
        <w:t xml:space="preserve">Během </w:t>
      </w:r>
      <w:r w:rsidR="00735C58">
        <w:t xml:space="preserve">poskytování SOHZ </w:t>
      </w:r>
      <w:r w:rsidRPr="0013520D">
        <w:t>se příjemce zavazuje</w:t>
      </w:r>
      <w:r w:rsidR="00286F98">
        <w:t xml:space="preserve"> </w:t>
      </w:r>
      <w:r w:rsidR="00D65F4F">
        <w:t>naplnit</w:t>
      </w:r>
      <w:r w:rsidRPr="0013520D">
        <w:t xml:space="preserve"> </w:t>
      </w:r>
      <w:r w:rsidRPr="00D42865">
        <w:t>monitorovací indikátory</w:t>
      </w:r>
      <w:r w:rsidRPr="0013520D">
        <w:t xml:space="preserve">, jejichž minimální závazné hodnoty jsou uvedeny </w:t>
      </w:r>
      <w:r w:rsidR="00D440C4" w:rsidRPr="00D42865">
        <w:t>v následující tabulce</w:t>
      </w:r>
      <w:r w:rsidRPr="0013520D">
        <w:t xml:space="preserve">, a to nejpozději k datu </w:t>
      </w:r>
      <w:r w:rsidR="00C75AE3">
        <w:t>28.08.2026</w:t>
      </w:r>
      <w:r w:rsidR="00735C58">
        <w:t xml:space="preserve">. </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D440C4" w:rsidRPr="001426D2" w14:paraId="31F0A751" w14:textId="77777777" w:rsidTr="00654FC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352D9D19" w14:textId="77777777" w:rsidR="00D440C4" w:rsidRPr="001426D2" w:rsidRDefault="00D440C4" w:rsidP="00654FC2">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D440C4" w:rsidRPr="001426D2" w14:paraId="157C67A5" w14:textId="77777777" w:rsidTr="00654FC2">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784FA317" w14:textId="77777777" w:rsidR="00D440C4" w:rsidRPr="001426D2" w:rsidRDefault="00D440C4" w:rsidP="00654FC2">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2230B34D" w14:textId="77777777" w:rsidR="00D440C4" w:rsidRPr="001426D2" w:rsidRDefault="00D440C4" w:rsidP="00654FC2">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5B53E2" w14:textId="77777777" w:rsidR="00D440C4" w:rsidRPr="001426D2" w:rsidRDefault="00D440C4" w:rsidP="00654FC2">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67ADE6CE" w14:textId="77777777" w:rsidR="00D440C4" w:rsidRPr="001426D2" w:rsidRDefault="00D440C4" w:rsidP="00654FC2">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D440C4" w:rsidRPr="001426D2" w14:paraId="6BA96DFF" w14:textId="77777777" w:rsidTr="00654FC2">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60A0F39D" w14:textId="77777777" w:rsidR="00D440C4" w:rsidRPr="001426D2" w:rsidRDefault="00D440C4" w:rsidP="00654FC2">
            <w:pPr>
              <w:widowControl w:val="0"/>
              <w:tabs>
                <w:tab w:val="left" w:pos="360"/>
                <w:tab w:val="left" w:pos="8928"/>
              </w:tabs>
              <w:spacing w:line="276" w:lineRule="auto"/>
              <w:jc w:val="both"/>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19AEC39A" w14:textId="2C838070" w:rsidR="00D440C4" w:rsidRPr="001426D2" w:rsidRDefault="003256A2" w:rsidP="00E02421">
            <w:pPr>
              <w:widowControl w:val="0"/>
              <w:tabs>
                <w:tab w:val="left" w:pos="360"/>
                <w:tab w:val="left" w:pos="8928"/>
              </w:tabs>
              <w:spacing w:line="276" w:lineRule="auto"/>
              <w:jc w:val="both"/>
              <w:rPr>
                <w:rFonts w:cs="Arial"/>
                <w:snapToGrid w:val="0"/>
                <w:sz w:val="18"/>
                <w:szCs w:val="18"/>
              </w:rPr>
            </w:pPr>
            <w:r w:rsidRPr="003256A2">
              <w:rPr>
                <w:rFonts w:cs="Arial"/>
                <w:snapToGrid w:val="0"/>
                <w:sz w:val="18"/>
                <w:szCs w:val="18"/>
              </w:rPr>
              <w:t>Organizace zapojené do přeshraničního projektu</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60929E32" w14:textId="1B90A318" w:rsidR="00D440C4" w:rsidRPr="001426D2" w:rsidRDefault="00853C92" w:rsidP="00654FC2">
            <w:pPr>
              <w:widowControl w:val="0"/>
              <w:tabs>
                <w:tab w:val="left" w:pos="360"/>
                <w:tab w:val="left" w:pos="8928"/>
              </w:tabs>
              <w:spacing w:line="276" w:lineRule="auto"/>
              <w:jc w:val="center"/>
              <w:rPr>
                <w:rFonts w:cs="Arial"/>
                <w:snapToGrid w:val="0"/>
                <w:sz w:val="18"/>
                <w:szCs w:val="18"/>
              </w:rPr>
            </w:pPr>
            <w:r>
              <w:rPr>
                <w:rFonts w:cs="Arial"/>
                <w:snapToGrid w:val="0"/>
                <w:sz w:val="18"/>
                <w:szCs w:val="18"/>
              </w:rPr>
              <w:t>počet</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73CBC74B" w14:textId="1BEBA4CA" w:rsidR="00D440C4" w:rsidRPr="001426D2" w:rsidRDefault="001F63B9" w:rsidP="00654FC2">
            <w:pPr>
              <w:widowControl w:val="0"/>
              <w:tabs>
                <w:tab w:val="left" w:pos="360"/>
                <w:tab w:val="left" w:pos="8928"/>
              </w:tabs>
              <w:spacing w:line="276" w:lineRule="auto"/>
              <w:jc w:val="center"/>
              <w:rPr>
                <w:rFonts w:cs="Arial"/>
                <w:snapToGrid w:val="0"/>
                <w:sz w:val="18"/>
                <w:szCs w:val="18"/>
              </w:rPr>
            </w:pPr>
            <w:r>
              <w:rPr>
                <w:rFonts w:cs="Arial"/>
                <w:snapToGrid w:val="0"/>
                <w:sz w:val="18"/>
                <w:szCs w:val="18"/>
              </w:rPr>
              <w:t>2</w:t>
            </w:r>
          </w:p>
        </w:tc>
      </w:tr>
    </w:tbl>
    <w:p w14:paraId="5E88D7D9" w14:textId="702E837C" w:rsidR="00D440C4" w:rsidRDefault="00D440C4" w:rsidP="00D440C4">
      <w:pPr>
        <w:pStyle w:val="2rove"/>
        <w:numPr>
          <w:ilvl w:val="0"/>
          <w:numId w:val="0"/>
        </w:numPr>
        <w:ind w:left="567"/>
      </w:pPr>
    </w:p>
    <w:p w14:paraId="115BE40A" w14:textId="486E4650" w:rsidR="00530D1A" w:rsidRDefault="008E28EB" w:rsidP="00C7203C">
      <w:pPr>
        <w:pStyle w:val="Nadpis1"/>
      </w:pPr>
      <w:r>
        <w:t>F</w:t>
      </w:r>
      <w:r w:rsidR="00530D1A" w:rsidRPr="00C7203C">
        <w:t>inancování</w:t>
      </w:r>
      <w:r w:rsidR="00530D1A">
        <w:t xml:space="preserve"> </w:t>
      </w:r>
      <w:r w:rsidR="00075720">
        <w:t>poskytování SOHZ</w:t>
      </w:r>
    </w:p>
    <w:p w14:paraId="215C36CB" w14:textId="40DE758E" w:rsidR="00530D1A" w:rsidRDefault="00E2442B" w:rsidP="000E2218">
      <w:pPr>
        <w:pStyle w:val="2rove"/>
      </w:pPr>
      <w:r>
        <w:t>Vyrovnávací platba ve formě d</w:t>
      </w:r>
      <w:r w:rsidR="00530D1A" w:rsidRPr="0013520D">
        <w:t xml:space="preserve">otace </w:t>
      </w:r>
      <w:r w:rsidRPr="0013520D">
        <w:t xml:space="preserve">ve </w:t>
      </w:r>
      <w:proofErr w:type="gramStart"/>
      <w:r w:rsidRPr="0013520D">
        <w:t>výši</w:t>
      </w:r>
      <w:r>
        <w:t xml:space="preserve">  </w:t>
      </w:r>
      <w:r w:rsidR="00C75AE3">
        <w:t>15</w:t>
      </w:r>
      <w:r w:rsidR="00055F3D">
        <w:t>.</w:t>
      </w:r>
      <w:r>
        <w:t>000</w:t>
      </w:r>
      <w:proofErr w:type="gramEnd"/>
      <w:r>
        <w:t xml:space="preserve">,- </w:t>
      </w:r>
      <w:r w:rsidRPr="0013520D">
        <w:t>Kč (slovy:</w:t>
      </w:r>
      <w:r>
        <w:t> </w:t>
      </w:r>
      <w:proofErr w:type="spellStart"/>
      <w:r w:rsidR="00055F3D">
        <w:t>patnácttisíc</w:t>
      </w:r>
      <w:r>
        <w:t>korunčeských</w:t>
      </w:r>
      <w:proofErr w:type="spellEnd"/>
      <w:r w:rsidRPr="0013520D">
        <w:t>)</w:t>
      </w:r>
      <w:r>
        <w:t xml:space="preserve"> </w:t>
      </w:r>
      <w:r w:rsidR="00530D1A" w:rsidRPr="0013520D">
        <w:t>bude příjemci poskytnuta na účet uvedený v záhlaví této smlouvy</w:t>
      </w:r>
      <w:r w:rsidR="00EC21BE">
        <w:t xml:space="preserve"> </w:t>
      </w:r>
      <w:r w:rsidR="00EC21BE" w:rsidRPr="00EC21BE">
        <w:rPr>
          <w:b/>
          <w:bCs/>
        </w:rPr>
        <w:t>do 10 dnů</w:t>
      </w:r>
      <w:r w:rsidR="00EC21BE">
        <w:t xml:space="preserve"> od předložení dokladů prokazujících schválení projektu k realizaci Řídícím orgánem </w:t>
      </w:r>
      <w:proofErr w:type="spellStart"/>
      <w:r w:rsidR="00EC21BE" w:rsidRPr="003508CE">
        <w:rPr>
          <w:rFonts w:cs="Arial"/>
        </w:rPr>
        <w:t>Interreg</w:t>
      </w:r>
      <w:proofErr w:type="spellEnd"/>
      <w:r w:rsidR="00EC21BE" w:rsidRPr="003508CE">
        <w:rPr>
          <w:rFonts w:cs="Arial"/>
        </w:rPr>
        <w:t xml:space="preserve"> Slovensko – Česko 2021-2027</w:t>
      </w:r>
      <w:r w:rsidR="00EC21BE" w:rsidRPr="004720BD">
        <w:rPr>
          <w:rFonts w:cs="Arial"/>
        </w:rPr>
        <w:t>, Fond malých projektů</w:t>
      </w:r>
      <w:r w:rsidR="00FE69A7">
        <w:t xml:space="preserve"> nejpozději v</w:t>
      </w:r>
      <w:r w:rsidR="008C5E81">
        <w:t xml:space="preserve">šak do </w:t>
      </w:r>
      <w:r w:rsidR="0080437F">
        <w:t>1.9.2025.</w:t>
      </w:r>
    </w:p>
    <w:p w14:paraId="7BF2D299" w14:textId="736BBBEA" w:rsidR="0080437F" w:rsidRPr="0013520D" w:rsidRDefault="0080437F" w:rsidP="0080437F">
      <w:pPr>
        <w:pStyle w:val="2rove"/>
        <w:numPr>
          <w:ilvl w:val="0"/>
          <w:numId w:val="0"/>
        </w:numPr>
        <w:ind w:left="567"/>
      </w:pPr>
      <w:r>
        <w:t xml:space="preserve">Další část vyrovnávací platby ve formě dotace </w:t>
      </w:r>
      <w:r w:rsidR="00E13764">
        <w:t>ve výši</w:t>
      </w:r>
      <w:r w:rsidR="006E12C8">
        <w:t xml:space="preserve"> 184</w:t>
      </w:r>
      <w:r w:rsidR="00BB2560">
        <w:t xml:space="preserve">.000 Kč </w:t>
      </w:r>
      <w:r w:rsidR="006A1F13">
        <w:t>(</w:t>
      </w:r>
      <w:proofErr w:type="spellStart"/>
      <w:r w:rsidR="006A1F13">
        <w:t>jednostoosmdesátčtyři</w:t>
      </w:r>
      <w:proofErr w:type="spellEnd"/>
      <w:r w:rsidR="006A1F13">
        <w:t xml:space="preserve"> tisíc korun českých) </w:t>
      </w:r>
      <w:r>
        <w:t xml:space="preserve">bude </w:t>
      </w:r>
      <w:r w:rsidR="00E13764">
        <w:t>příjemci uhrazena</w:t>
      </w:r>
      <w:r w:rsidR="006A1F13">
        <w:t xml:space="preserve"> </w:t>
      </w:r>
      <w:r w:rsidR="00B379CF">
        <w:t>do 20.01.2026.</w:t>
      </w:r>
      <w:r w:rsidR="00E13764">
        <w:t xml:space="preserve"> </w:t>
      </w:r>
    </w:p>
    <w:p w14:paraId="40E9BA56" w14:textId="21909AC9" w:rsidR="00D47986" w:rsidRPr="00D47986" w:rsidRDefault="00CB78A2" w:rsidP="00D47986">
      <w:pPr>
        <w:pStyle w:val="2rove"/>
      </w:pPr>
      <w:r w:rsidRPr="003D6A1A">
        <w:rPr>
          <w:b/>
        </w:rPr>
        <w:t xml:space="preserve">Předpokládané celkové způsobilé </w:t>
      </w:r>
      <w:r w:rsidR="00075720">
        <w:rPr>
          <w:b/>
        </w:rPr>
        <w:t xml:space="preserve">náklady </w:t>
      </w:r>
      <w:r w:rsidR="00075720" w:rsidRPr="00075720">
        <w:t>vynaložené při poskytování SOHZ</w:t>
      </w:r>
      <w:r w:rsidRPr="0013520D">
        <w:t xml:space="preserve"> činí</w:t>
      </w:r>
      <w:r w:rsidR="002321A0">
        <w:t> </w:t>
      </w:r>
      <w:proofErr w:type="gramStart"/>
      <w:r w:rsidR="001B1AAE">
        <w:rPr>
          <w:b/>
          <w:bCs/>
        </w:rPr>
        <w:t>995</w:t>
      </w:r>
      <w:r w:rsidR="00186630" w:rsidRPr="00B6586D">
        <w:rPr>
          <w:b/>
        </w:rPr>
        <w:t>.000,-</w:t>
      </w:r>
      <w:proofErr w:type="gramEnd"/>
      <w:r w:rsidR="002C00E2" w:rsidRPr="00B6586D">
        <w:rPr>
          <w:b/>
        </w:rPr>
        <w:t xml:space="preserve"> Kč</w:t>
      </w:r>
      <w:r w:rsidR="002C00E2">
        <w:t>.</w:t>
      </w:r>
      <w:r w:rsidRPr="0013520D">
        <w:t xml:space="preserve"> </w:t>
      </w:r>
      <w:r w:rsidR="00D47986" w:rsidRPr="00C0563D">
        <w:t xml:space="preserve">Pokud budou skutečné prokazatelné způsobilé náklady příjemce vzniklé 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00D47986" w:rsidRPr="00D47986">
        <w:rPr>
          <w:b/>
        </w:rPr>
        <w:t>pověření</w:t>
      </w:r>
      <w:r w:rsidR="00D47986" w:rsidRPr="00C0563D">
        <w:t xml:space="preserve"> nesmí být překročena.</w:t>
      </w:r>
      <w:r w:rsidR="00D47986">
        <w:t xml:space="preserve"> </w:t>
      </w:r>
      <w:r w:rsidR="00D47986" w:rsidRPr="00D47986">
        <w:rPr>
          <w:rFonts w:cs="Arial"/>
          <w:szCs w:val="20"/>
        </w:rPr>
        <w:t xml:space="preserve">V případě, že příjemce dodrží podmínky pro čerpání </w:t>
      </w:r>
      <w:r w:rsidR="00D47986" w:rsidRPr="00532CDA">
        <w:rPr>
          <w:rFonts w:cs="Arial"/>
          <w:spacing w:val="-6"/>
          <w:szCs w:val="20"/>
        </w:rPr>
        <w:t xml:space="preserve">dotace stanovené touto smlouvou, ale na základě závěrečné zprávy s vyúčtováním dotace, bude zjištěno, že byla poskytnuta dotace (záloha na ni) </w:t>
      </w:r>
      <w:proofErr w:type="gramStart"/>
      <w:r w:rsidR="00D47986" w:rsidRPr="00532CDA">
        <w:rPr>
          <w:rFonts w:cs="Arial"/>
          <w:spacing w:val="-6"/>
          <w:szCs w:val="20"/>
        </w:rPr>
        <w:t>vyšší</w:t>
      </w:r>
      <w:proofErr w:type="gramEnd"/>
      <w:r w:rsidR="00D47986" w:rsidRPr="00532CDA">
        <w:rPr>
          <w:rFonts w:cs="Arial"/>
          <w:spacing w:val="-6"/>
          <w:szCs w:val="20"/>
        </w:rPr>
        <w:t xml:space="preserve"> než činí hodnota čistých nákladů podle čl. IV odst. 3 </w:t>
      </w:r>
      <w:r w:rsidR="00D47986" w:rsidRPr="00532CDA">
        <w:rPr>
          <w:rFonts w:cs="Arial"/>
          <w:b/>
          <w:spacing w:val="-6"/>
          <w:szCs w:val="20"/>
        </w:rPr>
        <w:t>pověření</w:t>
      </w:r>
      <w:r w:rsidR="00D47986" w:rsidRPr="00532CDA">
        <w:rPr>
          <w:rFonts w:cs="Arial"/>
          <w:spacing w:val="-6"/>
          <w:szCs w:val="20"/>
        </w:rPr>
        <w:t xml:space="preserve">, je příjemce povinen o této skutečnosti poskytovatele informovat a takovou nadměrnou platbu vrátit, a to způsobem a v termínu určeném poskytovatelem v </w:t>
      </w:r>
      <w:r w:rsidR="00D47986" w:rsidRPr="00532CDA">
        <w:rPr>
          <w:rFonts w:cs="Arial"/>
          <w:b/>
          <w:spacing w:val="-6"/>
          <w:szCs w:val="20"/>
        </w:rPr>
        <w:t>pověření</w:t>
      </w:r>
      <w:r w:rsidR="00D47986" w:rsidRPr="00532CDA">
        <w:rPr>
          <w:rFonts w:cs="Arial"/>
          <w:spacing w:val="-6"/>
          <w:szCs w:val="20"/>
        </w:rPr>
        <w:t xml:space="preserve"> čl. </w:t>
      </w:r>
      <w:proofErr w:type="gramStart"/>
      <w:r w:rsidR="00D47986" w:rsidRPr="00532CDA">
        <w:rPr>
          <w:rFonts w:cs="Arial"/>
          <w:spacing w:val="-6"/>
          <w:szCs w:val="20"/>
        </w:rPr>
        <w:t>IV  odst.</w:t>
      </w:r>
      <w:proofErr w:type="gramEnd"/>
      <w:r w:rsidR="00D47986" w:rsidRPr="00532CDA">
        <w:rPr>
          <w:rFonts w:cs="Arial"/>
          <w:spacing w:val="-6"/>
          <w:szCs w:val="20"/>
        </w:rPr>
        <w:t xml:space="preserve"> 10.</w:t>
      </w:r>
    </w:p>
    <w:p w14:paraId="6C44F694" w14:textId="0965B42B" w:rsidR="00CB78A2"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Pr="00C557DB">
        <w:t xml:space="preserve"> je příjemce povinen předložit </w:t>
      </w:r>
      <w:r w:rsidR="00186630" w:rsidRPr="00C0563D">
        <w:rPr>
          <w:rFonts w:cs="Arial"/>
          <w:szCs w:val="20"/>
        </w:rPr>
        <w:t xml:space="preserve">Odboru </w:t>
      </w:r>
      <w:r w:rsidR="00186630">
        <w:rPr>
          <w:rFonts w:cs="Arial"/>
          <w:szCs w:val="20"/>
        </w:rPr>
        <w:t>strategického rozvoje kraje</w:t>
      </w:r>
      <w:r w:rsidR="00186630" w:rsidRPr="00C0563D">
        <w:rPr>
          <w:rFonts w:cs="Arial"/>
          <w:szCs w:val="20"/>
        </w:rPr>
        <w:t xml:space="preserve"> Krajského úřadu Zlínského kraje</w:t>
      </w:r>
      <w:r w:rsidR="00186630" w:rsidRPr="00C0563D">
        <w:rPr>
          <w:rFonts w:cs="Arial"/>
          <w:b/>
        </w:rPr>
        <w:t xml:space="preserve"> </w:t>
      </w:r>
      <w:r w:rsidR="00CD6632">
        <w:rPr>
          <w:b/>
        </w:rPr>
        <w:t>z</w:t>
      </w:r>
      <w:r w:rsidR="00CD6632" w:rsidRPr="003D6A1A">
        <w:rPr>
          <w:b/>
        </w:rPr>
        <w:t xml:space="preserve">ávěrečnou </w:t>
      </w:r>
      <w:r w:rsidRPr="003D6A1A">
        <w:rPr>
          <w:b/>
        </w:rPr>
        <w:t>zprávu</w:t>
      </w:r>
      <w:r w:rsidR="0060034F">
        <w:rPr>
          <w:b/>
        </w:rPr>
        <w:t xml:space="preserve"> s vyúčtováním vyrovnávací platby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w:t>
      </w:r>
      <w:r w:rsidRPr="006F61E1">
        <w:rPr>
          <w:b/>
        </w:rPr>
        <w:t>do</w:t>
      </w:r>
      <w:r w:rsidR="002321A0" w:rsidRPr="006F61E1">
        <w:rPr>
          <w:b/>
        </w:rPr>
        <w:t> </w:t>
      </w:r>
      <w:r w:rsidR="003747D1">
        <w:rPr>
          <w:b/>
        </w:rPr>
        <w:t>30.09</w:t>
      </w:r>
      <w:r w:rsidR="009221D4" w:rsidRPr="006F61E1">
        <w:rPr>
          <w:b/>
        </w:rPr>
        <w:t>.2026</w:t>
      </w:r>
      <w:r w:rsidRPr="006F61E1">
        <w:t>.</w:t>
      </w:r>
      <w:r w:rsidR="00727B14" w:rsidRPr="00727B14">
        <w:rPr>
          <w:rFonts w:cs="Arial"/>
          <w:szCs w:val="16"/>
        </w:rPr>
        <w:t xml:space="preserve"> </w:t>
      </w:r>
      <w:r w:rsidR="00422636" w:rsidRPr="00360038">
        <w:rPr>
          <w:rFonts w:cs="Arial"/>
          <w:szCs w:val="20"/>
        </w:rPr>
        <w:t>Příjemce je dále povinen do 10.</w:t>
      </w:r>
      <w:r w:rsidR="00422636">
        <w:rPr>
          <w:rFonts w:cs="Arial"/>
          <w:szCs w:val="20"/>
        </w:rPr>
        <w:t> </w:t>
      </w:r>
      <w:r w:rsidR="00422636" w:rsidRPr="00360038">
        <w:rPr>
          <w:rFonts w:cs="Arial"/>
          <w:szCs w:val="20"/>
        </w:rPr>
        <w:t>1.</w:t>
      </w:r>
      <w:r w:rsidR="00422636">
        <w:rPr>
          <w:rFonts w:cs="Arial"/>
          <w:szCs w:val="20"/>
        </w:rPr>
        <w:t> </w:t>
      </w:r>
      <w:r w:rsidR="00422636" w:rsidRPr="00360038">
        <w:rPr>
          <w:rFonts w:cs="Arial"/>
          <w:szCs w:val="20"/>
        </w:rPr>
        <w:t>20</w:t>
      </w:r>
      <w:r w:rsidR="00422636">
        <w:rPr>
          <w:rFonts w:cs="Arial"/>
          <w:szCs w:val="20"/>
        </w:rPr>
        <w:t>2</w:t>
      </w:r>
      <w:r w:rsidR="009E29A2">
        <w:rPr>
          <w:rFonts w:cs="Arial"/>
          <w:szCs w:val="20"/>
        </w:rPr>
        <w:t>6</w:t>
      </w:r>
      <w:r w:rsidR="00422636" w:rsidRPr="00360038">
        <w:rPr>
          <w:rFonts w:cs="Arial"/>
          <w:szCs w:val="20"/>
        </w:rPr>
        <w:t xml:space="preserve"> sdělit posk</w:t>
      </w:r>
      <w:r w:rsidR="00422636">
        <w:rPr>
          <w:rFonts w:cs="Arial"/>
          <w:szCs w:val="20"/>
        </w:rPr>
        <w:t>y</w:t>
      </w:r>
      <w:r w:rsidR="00422636" w:rsidRPr="00360038">
        <w:rPr>
          <w:rFonts w:cs="Arial"/>
          <w:szCs w:val="20"/>
        </w:rPr>
        <w:t>tovateli písemně (postačí v elektronické podobě) svůj kvalifikovaný odhad dosud použitých finančních prostředků vyrovnávací platby. Pokud příjemce předloží závěrečnou zprávu s vyúčtováním vyrovnávací platby do</w:t>
      </w:r>
      <w:r w:rsidR="00422636">
        <w:rPr>
          <w:rFonts w:cs="Arial"/>
          <w:szCs w:val="20"/>
        </w:rPr>
        <w:t xml:space="preserve"> </w:t>
      </w:r>
      <w:r w:rsidR="00422636" w:rsidRPr="00360038">
        <w:rPr>
          <w:rFonts w:cs="Arial"/>
          <w:szCs w:val="20"/>
        </w:rPr>
        <w:t>10.</w:t>
      </w:r>
      <w:r w:rsidR="00422636">
        <w:rPr>
          <w:rFonts w:cs="Arial"/>
          <w:szCs w:val="20"/>
        </w:rPr>
        <w:t> </w:t>
      </w:r>
      <w:r w:rsidR="00422636" w:rsidRPr="00360038">
        <w:rPr>
          <w:rFonts w:cs="Arial"/>
          <w:szCs w:val="20"/>
        </w:rPr>
        <w:t>1.</w:t>
      </w:r>
      <w:r w:rsidR="00422636">
        <w:rPr>
          <w:rFonts w:cs="Arial"/>
          <w:szCs w:val="20"/>
        </w:rPr>
        <w:t> </w:t>
      </w:r>
      <w:r w:rsidR="00422636" w:rsidRPr="00360038">
        <w:rPr>
          <w:rFonts w:cs="Arial"/>
          <w:szCs w:val="20"/>
        </w:rPr>
        <w:t>20</w:t>
      </w:r>
      <w:r w:rsidR="00422636">
        <w:rPr>
          <w:rFonts w:cs="Arial"/>
          <w:szCs w:val="20"/>
        </w:rPr>
        <w:t>2</w:t>
      </w:r>
      <w:r w:rsidR="009E29A2">
        <w:rPr>
          <w:rFonts w:cs="Arial"/>
          <w:szCs w:val="20"/>
        </w:rPr>
        <w:t>6</w:t>
      </w:r>
      <w:r w:rsidR="00422636" w:rsidRPr="00360038">
        <w:rPr>
          <w:rFonts w:cs="Arial"/>
          <w:szCs w:val="20"/>
        </w:rPr>
        <w:t xml:space="preserve"> není povinen za daný rok předkládat kvalifikovaný odhad dle tohoto odstavce</w:t>
      </w:r>
      <w:r w:rsidR="00422636" w:rsidRPr="008A7F56">
        <w:rPr>
          <w:rFonts w:cs="Arial"/>
          <w:i/>
          <w:color w:val="7030A0"/>
          <w:sz w:val="16"/>
          <w:szCs w:val="16"/>
        </w:rPr>
        <w:t>.</w:t>
      </w:r>
      <w:r w:rsidR="00422636" w:rsidRPr="00C0563D">
        <w:rPr>
          <w:rFonts w:cs="Arial"/>
          <w:szCs w:val="16"/>
        </w:rPr>
        <w:t xml:space="preserve"> </w:t>
      </w:r>
      <w:r w:rsidR="00727B14" w:rsidRPr="00C0563D">
        <w:rPr>
          <w:rFonts w:cs="Arial"/>
          <w:szCs w:val="16"/>
        </w:rPr>
        <w:t xml:space="preserve">V případě, že dojde k ukončení nebo změně této </w:t>
      </w:r>
      <w:r w:rsidR="00727B14">
        <w:rPr>
          <w:rFonts w:cs="Arial"/>
          <w:szCs w:val="16"/>
        </w:rPr>
        <w:t>s</w:t>
      </w:r>
      <w:r w:rsidR="00727B14" w:rsidRPr="00C0563D">
        <w:rPr>
          <w:rFonts w:cs="Arial"/>
          <w:szCs w:val="16"/>
        </w:rPr>
        <w:t xml:space="preserve">mlouvy a tato skutečnost bude mít vliv na výši </w:t>
      </w:r>
      <w:r w:rsidR="00727B14">
        <w:rPr>
          <w:rFonts w:cs="Arial"/>
          <w:szCs w:val="16"/>
        </w:rPr>
        <w:t>dotace</w:t>
      </w:r>
      <w:r w:rsidR="00727B14" w:rsidRPr="00C0563D">
        <w:rPr>
          <w:rFonts w:cs="Arial"/>
          <w:szCs w:val="16"/>
        </w:rPr>
        <w:t xml:space="preserve">, je příjemce povinen předložit </w:t>
      </w:r>
      <w:r w:rsidR="00727B14">
        <w:rPr>
          <w:rFonts w:cs="Arial"/>
          <w:szCs w:val="16"/>
        </w:rPr>
        <w:t>závěrečnou zprávu</w:t>
      </w:r>
      <w:r w:rsidR="00727B14" w:rsidRPr="00C0563D">
        <w:rPr>
          <w:rFonts w:cs="Arial"/>
          <w:szCs w:val="16"/>
        </w:rPr>
        <w:t xml:space="preserve"> do 30 kalendářních dnů od účinnosti ukončení nebo změny </w:t>
      </w:r>
      <w:r w:rsidR="00727B14">
        <w:rPr>
          <w:rFonts w:cs="Arial"/>
          <w:szCs w:val="16"/>
        </w:rPr>
        <w:t>s</w:t>
      </w:r>
      <w:r w:rsidR="00727B14" w:rsidRPr="00C0563D">
        <w:rPr>
          <w:rFonts w:cs="Arial"/>
          <w:szCs w:val="16"/>
        </w:rPr>
        <w:t>mlouvy</w:t>
      </w:r>
      <w:r w:rsidR="00727B14">
        <w:rPr>
          <w:rFonts w:cs="Arial"/>
          <w:szCs w:val="16"/>
        </w:rPr>
        <w:t>.</w:t>
      </w:r>
    </w:p>
    <w:p w14:paraId="6DCF458F" w14:textId="5CBA50AD" w:rsidR="00CD2022" w:rsidRDefault="00A439DD" w:rsidP="00D83F45">
      <w:pPr>
        <w:pStyle w:val="2rove"/>
      </w:pPr>
      <w:r w:rsidRPr="00C557DB">
        <w:t xml:space="preserve">Závěrečnou zprávou se rozumí předložení formuláře s výčtem všech celkových způsobilých </w:t>
      </w:r>
      <w:r w:rsidR="00727B14">
        <w:t xml:space="preserve">nákladů vynaložených </w:t>
      </w:r>
      <w:r w:rsidR="00727B14" w:rsidRPr="00D83F45">
        <w:t xml:space="preserve">při poskytování SOHZ </w:t>
      </w:r>
      <w:r w:rsidR="00D562EF" w:rsidRPr="00C557DB">
        <w:t xml:space="preserve">a předložení </w:t>
      </w:r>
      <w:r w:rsidR="00D562EF">
        <w:t>všech potřebných</w:t>
      </w:r>
      <w:r w:rsidR="00D562EF" w:rsidRPr="00C557DB">
        <w:t xml:space="preserve"> dokladů</w:t>
      </w:r>
      <w:r w:rsidR="00D562EF">
        <w:t xml:space="preserve"> uvedených ve </w:t>
      </w:r>
      <w:r w:rsidR="00D562EF" w:rsidRPr="00D83F45">
        <w:t>formuláři závěrečné zprávy</w:t>
      </w:r>
      <w:r w:rsidR="00D562EF">
        <w:t xml:space="preserve"> ve výši celkových způsobilých výdajů projektu a dokladů prokazujících jejich úhradu </w:t>
      </w:r>
      <w:r w:rsidR="00D562EF" w:rsidRPr="00C557DB">
        <w:t>(tj. výpisy z bankovního účtu, výdajové a příjmové pokladní doklady)</w:t>
      </w:r>
      <w:r w:rsidR="00D562EF">
        <w:t>.</w:t>
      </w:r>
      <w:r w:rsidR="00D83F45">
        <w:t xml:space="preserve"> </w:t>
      </w:r>
      <w:r w:rsidR="00D562EF" w:rsidRPr="00D83F45">
        <w:t>Formulář závěrečné zprávy</w:t>
      </w:r>
      <w:r w:rsidR="00D562EF">
        <w:t xml:space="preserve"> bude příjemci zaslán kontaktní osobou poskytovatele na vyžádání.</w:t>
      </w:r>
    </w:p>
    <w:p w14:paraId="5EB47DE6" w14:textId="57D7E6C5" w:rsidR="005B1088" w:rsidRDefault="00357941" w:rsidP="00C7203C">
      <w:pPr>
        <w:pStyle w:val="2rove"/>
      </w:pPr>
      <w:r w:rsidRPr="00774F80">
        <w:t xml:space="preserve">V případě, že poskytovatel neshledá v předložené </w:t>
      </w:r>
      <w:r w:rsidR="00553A54">
        <w:t>z</w:t>
      </w:r>
      <w:r w:rsidRPr="00774F80">
        <w:t>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26DFDB38" w:rsidR="009514A5" w:rsidRDefault="009514A5" w:rsidP="00C7203C">
      <w:pPr>
        <w:pStyle w:val="2rove"/>
      </w:pPr>
      <w:r>
        <w:t xml:space="preserve">V termínu pro předložení </w:t>
      </w:r>
      <w:r w:rsidR="00553A54">
        <w:t>z</w:t>
      </w:r>
      <w:r>
        <w:t xml:space="preserve">ávěrečné zprávy </w:t>
      </w:r>
      <w:r w:rsidRPr="003D6A1A">
        <w:rPr>
          <w:b/>
        </w:rPr>
        <w:t>dle čl. 4.</w:t>
      </w:r>
      <w:r w:rsidR="00553A54">
        <w:rPr>
          <w:b/>
        </w:rPr>
        <w:t xml:space="preserve">3 </w:t>
      </w:r>
      <w:r w:rsidRPr="003D6A1A">
        <w:rPr>
          <w:b/>
        </w:rPr>
        <w:t>vrátí příjemce nevyčerpané finanční prostředky</w:t>
      </w:r>
      <w:r w:rsidR="00727B14">
        <w:t xml:space="preserve"> na účet poskytovatele.</w:t>
      </w:r>
    </w:p>
    <w:p w14:paraId="6D6A7D26" w14:textId="00CCAA0B" w:rsidR="005216A1" w:rsidRDefault="005216A1" w:rsidP="005216A1">
      <w:pPr>
        <w:pStyle w:val="2rove"/>
      </w:pPr>
      <w:bookmarkStart w:id="0" w:name="_Hlk160012845"/>
      <w:r>
        <w:t>V případě, že bude příjemce poskytovateli vracet nevyčerpané finanční prostředky podle kteréhokoli ustanovení této smlouvy, provede platbu bezhotovostním převodem a platbu označí variabilním symbolem</w:t>
      </w:r>
      <w:r w:rsidR="00504222">
        <w:t>, kterým jsou čísl</w:t>
      </w:r>
      <w:r w:rsidR="001C63AB">
        <w:t>i</w:t>
      </w:r>
      <w:r w:rsidR="00504222">
        <w:t xml:space="preserve">ce </w:t>
      </w:r>
      <w:r w:rsidR="001C63AB">
        <w:t>z číselného označení smlouvy.</w:t>
      </w:r>
      <w:r w:rsidRPr="00EF4B42">
        <w:t xml:space="preserve"> </w:t>
      </w:r>
    </w:p>
    <w:bookmarkEnd w:id="0"/>
    <w:p w14:paraId="44FE5E0A" w14:textId="77777777" w:rsidR="005216A1" w:rsidRDefault="005216A1" w:rsidP="00433281">
      <w:pPr>
        <w:pStyle w:val="2rove"/>
        <w:numPr>
          <w:ilvl w:val="0"/>
          <w:numId w:val="0"/>
        </w:numPr>
        <w:ind w:left="567"/>
      </w:pPr>
    </w:p>
    <w:p w14:paraId="258D73FC" w14:textId="77777777" w:rsidR="00CB78A2" w:rsidRDefault="00D64AB1" w:rsidP="00C7203C">
      <w:pPr>
        <w:pStyle w:val="Nadpis1"/>
      </w:pPr>
      <w:r>
        <w:lastRenderedPageBreak/>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684D439F" w14:textId="73D9D821" w:rsidR="00D143CD" w:rsidRPr="00B007CA" w:rsidRDefault="00D64AB1" w:rsidP="0015233F">
      <w:pPr>
        <w:pStyle w:val="2rove"/>
      </w:pPr>
      <w:r w:rsidRPr="00FE3B42">
        <w:rPr>
          <w:b/>
        </w:rPr>
        <w:t xml:space="preserve">Způsobilými </w:t>
      </w:r>
      <w:r w:rsidR="00FE3B42" w:rsidRPr="00FE3B42">
        <w:rPr>
          <w:b/>
        </w:rPr>
        <w:t>náklady</w:t>
      </w:r>
      <w:r w:rsidRPr="00D64AB1">
        <w:t xml:space="preserve"> jsou proplacená plnění, jež souvisejí s účelem, na který je dotace poskytnuta, a vyhovují zásadám účelnosti, efektivnosti a hospodárnosti podle zákona č. 320/2001 Sb., o finanční kontrole, ve znění pozdějších předpisů. </w:t>
      </w:r>
      <w:r w:rsidR="00A65094" w:rsidRPr="008E7B6E">
        <w:t xml:space="preserve">Způsobilé </w:t>
      </w:r>
      <w:r w:rsidR="007D1797">
        <w:t>náklady</w:t>
      </w:r>
      <w:r w:rsidR="007D1797" w:rsidRPr="008E7B6E">
        <w:t xml:space="preserve"> musí </w:t>
      </w:r>
      <w:r w:rsidR="007D1797">
        <w:t xml:space="preserve">být vynaloženy </w:t>
      </w:r>
      <w:r w:rsidR="007D1797" w:rsidRPr="008E7B6E">
        <w:t xml:space="preserve">v době </w:t>
      </w:r>
      <w:r w:rsidR="007D1797">
        <w:t>financování poskytování SOHZ dle</w:t>
      </w:r>
      <w:r w:rsidR="007D1797" w:rsidRPr="008E7B6E" w:rsidDel="007D1797">
        <w:t xml:space="preserve"> </w:t>
      </w:r>
      <w:r w:rsidR="00A65094">
        <w:t xml:space="preserve">čl. 2.1 a být jím </w:t>
      </w:r>
      <w:r w:rsidR="00425FAD">
        <w:t xml:space="preserve">v této době </w:t>
      </w:r>
      <w:r w:rsidR="000632AA">
        <w:t>i uhrazeny</w:t>
      </w:r>
      <w:r w:rsidR="00A65094" w:rsidRPr="00B007CA">
        <w:t>.</w:t>
      </w:r>
      <w:r w:rsidR="00A65094">
        <w:t xml:space="preserve"> </w:t>
      </w:r>
    </w:p>
    <w:p w14:paraId="56D64BAD" w14:textId="5BDF729A" w:rsidR="00BD6C23" w:rsidRPr="00BD6C23" w:rsidRDefault="00430948" w:rsidP="00771A67">
      <w:pPr>
        <w:pStyle w:val="2rove"/>
      </w:pPr>
      <w:bookmarkStart w:id="1" w:name="_Hlk173842232"/>
      <w:r w:rsidRPr="003D6A1A">
        <w:rPr>
          <w:b/>
        </w:rPr>
        <w:t xml:space="preserve">Nezpůsobilými </w:t>
      </w:r>
      <w:r w:rsidR="009B032D">
        <w:rPr>
          <w:b/>
        </w:rPr>
        <w:t>náklady</w:t>
      </w:r>
      <w:r>
        <w:t xml:space="preserve"> jsou:</w:t>
      </w:r>
      <w:r w:rsidR="00C93792">
        <w:t xml:space="preserve"> </w:t>
      </w:r>
    </w:p>
    <w:p w14:paraId="40E70BA9" w14:textId="410F2040" w:rsidR="00BD6C23" w:rsidRDefault="00923012" w:rsidP="00F80B11">
      <w:pPr>
        <w:pStyle w:val="3rove-trval"/>
        <w:numPr>
          <w:ilvl w:val="0"/>
          <w:numId w:val="40"/>
        </w:numPr>
        <w:ind w:left="1560"/>
      </w:pPr>
      <w:bookmarkStart w:id="2" w:name="_Hlk173842951"/>
      <w:bookmarkEnd w:id="1"/>
      <w:r w:rsidRPr="007A15BB">
        <w:rPr>
          <w:rFonts w:eastAsia="Times New Roman" w:cs="Arial"/>
          <w:szCs w:val="20"/>
          <w:lang w:eastAsia="cs-CZ"/>
        </w:rPr>
        <w:t xml:space="preserve">výdaje definované jako nezpůsobilé v podmínkách </w:t>
      </w:r>
      <w:r w:rsidR="00F93426">
        <w:rPr>
          <w:rFonts w:cs="Arial"/>
        </w:rPr>
        <w:t>2</w:t>
      </w:r>
      <w:r w:rsidR="000F64E0">
        <w:rPr>
          <w:rFonts w:cs="Arial"/>
        </w:rPr>
        <w:t xml:space="preserve">. výzvy </w:t>
      </w:r>
      <w:r w:rsidR="000F64E0" w:rsidRPr="004720BD">
        <w:rPr>
          <w:rFonts w:cs="Arial"/>
        </w:rPr>
        <w:t xml:space="preserve">Operačního programu </w:t>
      </w:r>
      <w:proofErr w:type="spellStart"/>
      <w:r w:rsidR="000F64E0" w:rsidRPr="003508CE">
        <w:rPr>
          <w:rFonts w:cs="Arial"/>
        </w:rPr>
        <w:t>Interreg</w:t>
      </w:r>
      <w:proofErr w:type="spellEnd"/>
      <w:r w:rsidR="000F64E0" w:rsidRPr="003508CE">
        <w:rPr>
          <w:rFonts w:cs="Arial"/>
        </w:rPr>
        <w:t xml:space="preserve"> Slovensko – Česko 2021-2027</w:t>
      </w:r>
      <w:r w:rsidR="000F64E0" w:rsidRPr="004720BD">
        <w:rPr>
          <w:rFonts w:cs="Arial"/>
        </w:rPr>
        <w:t>, Fond malých projektů</w:t>
      </w:r>
      <w:r w:rsidR="00AE4EFF">
        <w:rPr>
          <w:rFonts w:cs="Arial"/>
        </w:rPr>
        <w:t xml:space="preserve"> 2.2, </w:t>
      </w:r>
      <w:r w:rsidR="000F64E0" w:rsidRPr="004720BD">
        <w:rPr>
          <w:rFonts w:cs="Arial"/>
        </w:rPr>
        <w:t>k</w:t>
      </w:r>
      <w:r w:rsidR="000F64E0">
        <w:rPr>
          <w:rFonts w:cs="Arial"/>
        </w:rPr>
        <w:t>ó</w:t>
      </w:r>
      <w:r w:rsidR="000F64E0" w:rsidRPr="004720BD">
        <w:rPr>
          <w:rFonts w:cs="Arial"/>
        </w:rPr>
        <w:t xml:space="preserve">d </w:t>
      </w:r>
      <w:r w:rsidR="000F64E0" w:rsidRPr="00E63404">
        <w:rPr>
          <w:rFonts w:cs="Arial"/>
        </w:rPr>
        <w:t>výzvy FMP/KCR/0</w:t>
      </w:r>
      <w:r w:rsidR="00F93426">
        <w:rPr>
          <w:rFonts w:cs="Arial"/>
        </w:rPr>
        <w:t>2</w:t>
      </w:r>
      <w:r w:rsidR="000F64E0">
        <w:rPr>
          <w:rFonts w:cs="Arial"/>
        </w:rPr>
        <w:t>.</w:t>
      </w:r>
    </w:p>
    <w:bookmarkEnd w:id="2"/>
    <w:p w14:paraId="34A8F332" w14:textId="692D350C" w:rsidR="00963551" w:rsidRDefault="003117ED" w:rsidP="003117ED">
      <w:pPr>
        <w:pStyle w:val="2rove"/>
      </w:pPr>
      <w:r w:rsidRPr="00C0563D">
        <w:rPr>
          <w:rFonts w:cs="Arial"/>
        </w:rPr>
        <w:t>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vyrovnávací platby musí být viditelně označeny „</w:t>
      </w:r>
      <w:r w:rsidRPr="003117ED">
        <w:rPr>
          <w:rFonts w:cs="Arial"/>
          <w:b/>
        </w:rPr>
        <w:t>Dotace ZK</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p>
    <w:p w14:paraId="646D8E6C" w14:textId="0E2B780B" w:rsidR="00B24D28" w:rsidRDefault="00B24D28" w:rsidP="00963551">
      <w:pPr>
        <w:pStyle w:val="2rove"/>
      </w:pPr>
      <w:r w:rsidRPr="00A103DD">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4E4C44F4" w:rsidR="00B24D28" w:rsidRDefault="00B24D28" w:rsidP="00C37053">
      <w:pPr>
        <w:pStyle w:val="3rove-trval"/>
      </w:pPr>
      <w:r>
        <w:t>v</w:t>
      </w:r>
      <w:r w:rsidRPr="00A103DD">
        <w:t xml:space="preserve"> případě, že </w:t>
      </w:r>
      <w:r w:rsidR="00794BBB">
        <w:t xml:space="preserve">náklady </w:t>
      </w:r>
      <w:r w:rsidRPr="00A103DD">
        <w:t xml:space="preserve">projektu jsou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nárok na uplatnění odpočtu DPH, je 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7A2F3FA9"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přeměna schválena příslušným orgánem.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lastRenderedPageBreak/>
        <w:t>zajistit, aby všechny údaje, které uvádí poskytovateli, byly vždy úplné a pravdivé,</w:t>
      </w:r>
    </w:p>
    <w:p w14:paraId="0400490E" w14:textId="1946826D" w:rsidR="00A233FD" w:rsidRDefault="00BD6C23" w:rsidP="00C37053">
      <w:pPr>
        <w:pStyle w:val="3rove-trval"/>
      </w:pPr>
      <w:r>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794BBB" w:rsidRPr="00794BBB">
        <w:rPr>
          <w:b/>
        </w:rPr>
        <w:t>pověření</w:t>
      </w:r>
      <w:r w:rsidR="00794BBB" w:rsidRPr="00794BBB">
        <w:t>,</w:t>
      </w:r>
    </w:p>
    <w:p w14:paraId="19FF5982" w14:textId="5E6E7937"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rsidR="003422D8">
        <w:t>.</w:t>
      </w:r>
    </w:p>
    <w:p w14:paraId="74198546" w14:textId="4DFF6D76" w:rsidR="00A233FD" w:rsidRPr="00FB0E5C" w:rsidRDefault="00A233FD" w:rsidP="001622AB">
      <w:pPr>
        <w:pStyle w:val="3rove-trval"/>
        <w:numPr>
          <w:ilvl w:val="0"/>
          <w:numId w:val="0"/>
        </w:numPr>
        <w:ind w:left="2297" w:hanging="737"/>
        <w:rPr>
          <w:i/>
          <w:color w:val="5B9BD5" w:themeColor="accent1"/>
          <w:sz w:val="16"/>
          <w:szCs w:val="16"/>
        </w:rPr>
      </w:pPr>
    </w:p>
    <w:p w14:paraId="42FD4D52" w14:textId="77777777" w:rsidR="006D5C6E" w:rsidRPr="00CE6F28" w:rsidRDefault="006D5C6E" w:rsidP="006D5C6E">
      <w:pPr>
        <w:pStyle w:val="Nadpis1"/>
      </w:pPr>
      <w:r w:rsidRPr="00CE6F28">
        <w:t>Povinnosti příjemce při zajišťování publicity poskytovatele</w:t>
      </w:r>
    </w:p>
    <w:p w14:paraId="0A8C160A" w14:textId="77777777" w:rsidR="006D5C6E" w:rsidRDefault="006D5C6E" w:rsidP="006D5C6E">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3B36298B" w14:textId="77777777" w:rsidR="006D5C6E" w:rsidRDefault="006D5C6E" w:rsidP="006D5C6E">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27E47DE8" w14:textId="73EE7BDD" w:rsidR="006D5C6E" w:rsidRDefault="006D5C6E" w:rsidP="00EE7EB7">
      <w:pPr>
        <w:pStyle w:val="2rove"/>
      </w:pPr>
      <w:r>
        <w:t xml:space="preserve">Přijetím </w:t>
      </w:r>
      <w:r w:rsidRPr="00703656">
        <w:t>finančních prostředků z rozpočtu Zlínského kraje získává příjemce souhlas s užitím loga Zlínského kraje, které je k dispozici na</w:t>
      </w:r>
      <w:r>
        <w:t xml:space="preserve"> adrese</w:t>
      </w:r>
      <w:r w:rsidRPr="0007216A">
        <w:rPr>
          <w:szCs w:val="20"/>
        </w:rPr>
        <w:t xml:space="preserve"> </w:t>
      </w:r>
      <w:hyperlink r:id="rId12" w:history="1">
        <w:r w:rsidR="00EE7EB7" w:rsidRPr="00DB1BCF">
          <w:rPr>
            <w:rStyle w:val="Hypertextovodkaz"/>
          </w:rPr>
          <w:t>https://zlinskykraj.cz/logo-zlinskeho-kraje</w:t>
        </w:r>
      </w:hyperlink>
      <w:r w:rsidR="00EE7EB7">
        <w:t xml:space="preserve"> </w:t>
      </w:r>
      <w:r w:rsidRPr="00703656">
        <w:t xml:space="preserve">. Logo bude umístěno na všech dokumentech souvisejících s </w:t>
      </w:r>
      <w:r>
        <w:t>SOHZ</w:t>
      </w:r>
      <w:r w:rsidRPr="00703656">
        <w:t>, které budou propagovat aktivitu financovanou z rozpočtu Zlínského kraje</w:t>
      </w:r>
      <w:r>
        <w:t xml:space="preserve">. </w:t>
      </w:r>
    </w:p>
    <w:p w14:paraId="03BF00E8" w14:textId="7EAB3E6E" w:rsidR="006D5C6E" w:rsidRDefault="006D5C6E" w:rsidP="006D5C6E">
      <w:pPr>
        <w:pStyle w:val="2rove"/>
      </w:pPr>
      <w:r>
        <w:t>Příjemce je povinen opatřit veškeré dokumenty</w:t>
      </w:r>
      <w:r w:rsidR="00CD42D7">
        <w:t xml:space="preserve"> </w:t>
      </w:r>
      <w:r w:rsidR="00647997">
        <w:t xml:space="preserve">a </w:t>
      </w:r>
      <w:r w:rsidR="0033668A">
        <w:t xml:space="preserve">výstupy </w:t>
      </w:r>
      <w:r>
        <w:t xml:space="preserve">související s SOHZ (tiskové zprávy, plakáty, letáky, brožury, </w:t>
      </w:r>
      <w:r w:rsidR="007E7467">
        <w:t xml:space="preserve">propagační předměty, </w:t>
      </w:r>
      <w:r w:rsidR="0033668A">
        <w:t>marketingové prezentace formou</w:t>
      </w:r>
      <w:r w:rsidR="000E63A8">
        <w:t xml:space="preserve"> </w:t>
      </w:r>
      <w:proofErr w:type="spellStart"/>
      <w:r w:rsidR="000E63A8">
        <w:t>print</w:t>
      </w:r>
      <w:proofErr w:type="spellEnd"/>
      <w:r w:rsidR="000E63A8">
        <w:t xml:space="preserve">, </w:t>
      </w:r>
      <w:r w:rsidR="0033668A">
        <w:t>on-line</w:t>
      </w:r>
      <w:r w:rsidR="000E63A8">
        <w:t>, TV</w:t>
      </w:r>
      <w:r w:rsidR="00037251">
        <w:t xml:space="preserve"> </w:t>
      </w:r>
      <w:r>
        <w:t>apod.) logem</w:t>
      </w:r>
      <w:r w:rsidR="004B24EB">
        <w:t xml:space="preserve"> reprezentující</w:t>
      </w:r>
      <w:r w:rsidR="00DA7220">
        <w:t>m</w:t>
      </w:r>
      <w:r w:rsidR="004B24EB">
        <w:t xml:space="preserve"> turistický region Zlínského kraje - </w:t>
      </w:r>
      <w:r w:rsidR="00381900">
        <w:t>„</w:t>
      </w:r>
      <w:r w:rsidR="009F1281">
        <w:t>Východní Morava</w:t>
      </w:r>
      <w:r w:rsidR="00381900">
        <w:t>“</w:t>
      </w:r>
      <w:r w:rsidR="007129FA">
        <w:t xml:space="preserve"> a v případech, kde je to možné i logem </w:t>
      </w:r>
      <w:r>
        <w:t>Zlínského kraje a/nebo formulací: „Název akce“ je financována/spolufinancována Zlínským krajem.</w:t>
      </w:r>
      <w:r w:rsidR="00D62986">
        <w:t xml:space="preserve"> </w:t>
      </w:r>
    </w:p>
    <w:p w14:paraId="51926CAB" w14:textId="5A38AF1A" w:rsidR="006D5C6E" w:rsidRDefault="006D5C6E" w:rsidP="006D5C6E">
      <w:pPr>
        <w:pStyle w:val="2rove"/>
      </w:pPr>
      <w:r>
        <w:t xml:space="preserve">Příjemce je povinen prezentovat poskytovatele </w:t>
      </w:r>
      <w:r w:rsidRPr="00691E2D">
        <w:t>s využitím těchto prostředků</w:t>
      </w:r>
      <w:r>
        <w:t xml:space="preserve"> komunikace, které doloží v Závěrečné zprávě</w:t>
      </w:r>
      <w:r w:rsidR="00256BF1">
        <w:t>:</w:t>
      </w:r>
    </w:p>
    <w:p w14:paraId="462FBE59" w14:textId="418C4E42" w:rsidR="00691E2D" w:rsidRDefault="00691E2D" w:rsidP="006D5C6E">
      <w:pPr>
        <w:pStyle w:val="3rove-trval"/>
      </w:pPr>
      <w:r>
        <w:t xml:space="preserve">tiskové zprávy </w:t>
      </w:r>
      <w:r w:rsidR="00DC19FB" w:rsidRPr="00A960B0">
        <w:t>doloží se originálem nebo kopií této zprávy či její části obsahující prezentaci poskytovatele</w:t>
      </w:r>
      <w:r w:rsidR="00DC19FB">
        <w:t>),</w:t>
      </w:r>
    </w:p>
    <w:p w14:paraId="7A364B3B" w14:textId="41D5E7F0" w:rsidR="006D5C6E" w:rsidRDefault="006D5C6E" w:rsidP="006D5C6E">
      <w:pPr>
        <w:pStyle w:val="3rove-trval"/>
      </w:pPr>
      <w:r w:rsidRPr="00A960B0">
        <w:t>výroční zpráva (doloží se originálem nebo kopií této zprávy či její části obsahující prezentaci poskytovatele)</w:t>
      </w:r>
      <w:r>
        <w:t>,</w:t>
      </w:r>
    </w:p>
    <w:p w14:paraId="23D9B8C0" w14:textId="34300D98" w:rsidR="006D5C6E" w:rsidRDefault="006D5C6E" w:rsidP="006D5C6E">
      <w:pPr>
        <w:pStyle w:val="3rove-trval"/>
      </w:pPr>
      <w:r w:rsidRPr="00A960B0">
        <w:t>webové stránky (doloží se odkazem na příslušné stránky</w:t>
      </w:r>
      <w:r w:rsidR="007B74B5">
        <w:t>)</w:t>
      </w:r>
      <w:r>
        <w:t>.</w:t>
      </w:r>
    </w:p>
    <w:p w14:paraId="232236EF" w14:textId="77777777" w:rsidR="006D5C6E" w:rsidRDefault="006D5C6E" w:rsidP="006D5C6E">
      <w:pPr>
        <w:pStyle w:val="3rove-trval"/>
        <w:numPr>
          <w:ilvl w:val="0"/>
          <w:numId w:val="0"/>
        </w:numPr>
        <w:ind w:left="1304"/>
      </w:pPr>
    </w:p>
    <w:p w14:paraId="2EB9C248" w14:textId="5630A476" w:rsidR="00CB78A2" w:rsidRDefault="00357941" w:rsidP="006D5C6E">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4F3477B8" w14:textId="171AB08D" w:rsidR="002D215A" w:rsidRPr="00D11E31" w:rsidRDefault="002D215A" w:rsidP="00C37053">
      <w:pPr>
        <w:pStyle w:val="3rove-trval"/>
      </w:pPr>
      <w:r w:rsidRPr="00D11E31">
        <w:t>dojde k podstatnému nenaplnění monit</w:t>
      </w:r>
      <w:r>
        <w:t xml:space="preserve">orovacího indikátoru dle čl. </w:t>
      </w:r>
      <w:proofErr w:type="gramStart"/>
      <w:r>
        <w:t>3.</w:t>
      </w:r>
      <w:r w:rsidR="002F5F0D">
        <w:t>1</w:t>
      </w:r>
      <w:r w:rsidR="00472255">
        <w:t xml:space="preserve"> </w:t>
      </w:r>
      <w:r w:rsidR="003C387A">
        <w:t>,</w:t>
      </w:r>
      <w:proofErr w:type="gramEnd"/>
    </w:p>
    <w:p w14:paraId="2AE1B240" w14:textId="1C9B0457" w:rsidR="002D215A" w:rsidRPr="00D11E31"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utí lhůty dle čl. 4.3</w:t>
      </w:r>
      <w:r w:rsidRPr="00D11E31">
        <w:t>,</w:t>
      </w:r>
    </w:p>
    <w:p w14:paraId="2F800403" w14:textId="77777777" w:rsidR="002D215A" w:rsidRDefault="002D215A" w:rsidP="00C37053">
      <w:pPr>
        <w:pStyle w:val="3rove-trval"/>
      </w:pPr>
      <w:r w:rsidRPr="00D11E31">
        <w:t>příjemce poruší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1D05EABB" w:rsidR="002D215A" w:rsidRDefault="002D215A" w:rsidP="00C37053">
      <w:pPr>
        <w:pStyle w:val="3rove-trval"/>
        <w:rPr>
          <w:i/>
        </w:rPr>
      </w:pPr>
      <w:r>
        <w:t xml:space="preserve">příjemce neodstraní nedostatky v předložené </w:t>
      </w:r>
      <w:r w:rsidR="001F53B9">
        <w:t xml:space="preserve">závěrečné </w:t>
      </w:r>
      <w:r>
        <w:t>zprávě ani v náhradní lhůtě dle čl. 4.</w:t>
      </w:r>
      <w:r w:rsidR="00472255">
        <w:t>5</w:t>
      </w:r>
      <w:r>
        <w:t>, výše odvodu se v tomto případě rovná výši neoprávněně použitých nebo zadržených peněžních prostředků,</w:t>
      </w:r>
    </w:p>
    <w:p w14:paraId="0FAD8FD4" w14:textId="2B3C4CD2" w:rsidR="002D215A" w:rsidRPr="00CE6F28" w:rsidRDefault="000D31A2" w:rsidP="00C37053">
      <w:pPr>
        <w:pStyle w:val="3rove-trval"/>
      </w:pPr>
      <w:r>
        <w:lastRenderedPageBreak/>
        <w:t>příjemce v rozporu s čl. 5</w:t>
      </w:r>
      <w:r w:rsidR="00582FA9">
        <w:t xml:space="preserve">.2 uhradí náklady později než v době, kdy je </w:t>
      </w:r>
      <w:r w:rsidR="00582FA9" w:rsidRPr="00CE6F28">
        <w:t>poskytování SOHZ financováno dle čl. 2.1</w:t>
      </w:r>
      <w:r w:rsidR="007C2258" w:rsidRPr="00CE6F28">
        <w:t xml:space="preserve">. Za toto </w:t>
      </w:r>
      <w:r w:rsidR="00EB1154" w:rsidRPr="00CE6F28">
        <w:t>porušení bude</w:t>
      </w:r>
      <w:r w:rsidR="002D215A" w:rsidRPr="00CE6F28">
        <w:t xml:space="preserve"> příjemci uložen odvod ve výši takto opožděně uhrazené částky způsobilých </w:t>
      </w:r>
      <w:r w:rsidR="00582FA9" w:rsidRPr="00CE6F28">
        <w:t>nákladů</w:t>
      </w:r>
      <w:r w:rsidR="002D215A" w:rsidRPr="00CE6F28">
        <w:t>.</w:t>
      </w:r>
      <w:r w:rsidR="006120A4" w:rsidRPr="00CE6F28">
        <w:t xml:space="preserve"> </w:t>
      </w:r>
    </w:p>
    <w:p w14:paraId="72E44D61" w14:textId="41E5A84F" w:rsidR="003C387A" w:rsidRPr="00CE6F28" w:rsidRDefault="003C387A" w:rsidP="00635E1D">
      <w:pPr>
        <w:pStyle w:val="3rove-trval"/>
      </w:pPr>
      <w:r w:rsidRPr="00CE6F28">
        <w:t xml:space="preserve">příjemce nevrátí nadměrnou platbu ve lhůtě a způsobem </w:t>
      </w:r>
      <w:r w:rsidR="00635E1D" w:rsidRPr="00CE6F28">
        <w:t xml:space="preserve">uvedeným </w:t>
      </w:r>
      <w:r w:rsidR="00635E1D" w:rsidRPr="00E60FB4">
        <w:t>v čl. 4.2</w:t>
      </w:r>
      <w:r w:rsidR="00635E1D" w:rsidRPr="00CE6F28">
        <w:t xml:space="preserve"> této smlouvy.</w:t>
      </w:r>
    </w:p>
    <w:p w14:paraId="1488F51A" w14:textId="77777777" w:rsidR="003C387A" w:rsidRPr="00CE6F28" w:rsidRDefault="003C387A" w:rsidP="003C387A">
      <w:pPr>
        <w:pStyle w:val="3rove-kodstrann"/>
        <w:numPr>
          <w:ilvl w:val="0"/>
          <w:numId w:val="0"/>
        </w:numPr>
        <w:ind w:left="1304"/>
      </w:pPr>
    </w:p>
    <w:p w14:paraId="62BB55D3" w14:textId="77777777" w:rsidR="00635E1D" w:rsidRDefault="00357941" w:rsidP="003C387A">
      <w:pPr>
        <w:pStyle w:val="2rove"/>
      </w:pPr>
      <w:r w:rsidRPr="00CE6F28">
        <w:t>O</w:t>
      </w:r>
      <w:r w:rsidR="00077168">
        <w:t xml:space="preserve"> </w:t>
      </w:r>
      <w:r w:rsidR="00077168" w:rsidRPr="00582FA9">
        <w:rPr>
          <w:b/>
        </w:rPr>
        <w:t>méně závažné</w:t>
      </w:r>
      <w:r w:rsidRPr="00582FA9">
        <w:rPr>
          <w:b/>
        </w:rPr>
        <w:t xml:space="preserve"> porušení</w:t>
      </w:r>
      <w:r>
        <w:t xml:space="preserve"> rozpočtové kázně dle § 22 zákona </w:t>
      </w:r>
      <w:r w:rsidR="001E22BF">
        <w:t>o rozpočtových pravidlech územních rozpočtů</w:t>
      </w:r>
      <w:r>
        <w:t xml:space="preserve">, za které bude příjemci uložen snížený </w:t>
      </w:r>
      <w:r w:rsidRPr="00582FA9">
        <w:rPr>
          <w:b/>
        </w:rPr>
        <w:t xml:space="preserve">odvod ve výši </w:t>
      </w:r>
      <w:r w:rsidR="008D0B91" w:rsidRPr="00582FA9">
        <w:rPr>
          <w:b/>
        </w:rPr>
        <w:t>5</w:t>
      </w:r>
      <w:r w:rsidRPr="00582FA9">
        <w:rPr>
          <w:b/>
        </w:rPr>
        <w:t xml:space="preserve"> %</w:t>
      </w:r>
      <w:r>
        <w:t xml:space="preserve"> z poskytnuté dotace</w:t>
      </w:r>
      <w:r w:rsidR="008D0B91">
        <w:t>,</w:t>
      </w:r>
      <w:r w:rsidR="00077168">
        <w:t xml:space="preserve"> se jedná v případě, kdy</w:t>
      </w:r>
      <w:r w:rsidR="00635E1D">
        <w:t xml:space="preserve">: </w:t>
      </w:r>
    </w:p>
    <w:p w14:paraId="32FF05FB" w14:textId="08EA2B29" w:rsidR="003C387A" w:rsidRDefault="007E7130" w:rsidP="00635E1D">
      <w:pPr>
        <w:pStyle w:val="3rove-trval"/>
        <w:tabs>
          <w:tab w:val="num" w:pos="992"/>
        </w:tabs>
        <w:ind w:left="1304"/>
      </w:pPr>
      <w:r>
        <w:t>příjemce předloží z</w:t>
      </w:r>
      <w:r w:rsidR="00485683">
        <w:t xml:space="preserve">ávěrečnou zprávu </w:t>
      </w:r>
      <w:r w:rsidR="004D67D0">
        <w:t xml:space="preserve">ve lhůtě </w:t>
      </w:r>
      <w:r w:rsidR="009954FF">
        <w:t xml:space="preserve">do </w:t>
      </w:r>
      <w:r w:rsidR="004D67D0">
        <w:t>30 pracovních d</w:t>
      </w:r>
      <w:r w:rsidR="00582FA9">
        <w:t>ní po uplynutí lhůty dle čl. 4.3</w:t>
      </w:r>
      <w:r w:rsidR="008D0B91">
        <w:t>,</w:t>
      </w:r>
    </w:p>
    <w:p w14:paraId="11C5D9EF" w14:textId="77777777" w:rsidR="00635E1D" w:rsidRPr="00CE6F28" w:rsidRDefault="00635E1D" w:rsidP="00635E1D">
      <w:pPr>
        <w:pStyle w:val="3rove-trval"/>
        <w:tabs>
          <w:tab w:val="num" w:pos="992"/>
        </w:tabs>
        <w:ind w:left="1304"/>
      </w:pPr>
      <w:r w:rsidRPr="00CE6F28">
        <w:t>příjemce poruší povinnosti dle čl. 6.</w:t>
      </w:r>
    </w:p>
    <w:p w14:paraId="20B063B1" w14:textId="77777777" w:rsidR="00635E1D" w:rsidRDefault="00635E1D" w:rsidP="00635E1D">
      <w:pPr>
        <w:pStyle w:val="2rove"/>
        <w:numPr>
          <w:ilvl w:val="0"/>
          <w:numId w:val="0"/>
        </w:numPr>
        <w:ind w:left="567"/>
      </w:pPr>
    </w:p>
    <w:p w14:paraId="72C5316E" w14:textId="63315AFE" w:rsidR="00F50470" w:rsidRDefault="004D7E38" w:rsidP="00BD67E2">
      <w:pPr>
        <w:pStyle w:val="2rove"/>
      </w:pPr>
      <w:r>
        <w:t xml:space="preserve">O </w:t>
      </w:r>
      <w:r w:rsidRPr="00BD67E2">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3C077E">
        <w:t xml:space="preserve"> </w:t>
      </w:r>
      <w:r w:rsidR="00F50470">
        <w:t xml:space="preserve">příjemce odstraní nedostatky či nesrovnalosti v závěrečné zprávě </w:t>
      </w:r>
      <w:r w:rsidR="00582FA9">
        <w:t>až v náhradní lhůtě dle čl. 4.5</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w:t>
      </w:r>
      <w:proofErr w:type="gramStart"/>
      <w:r w:rsidR="00F50470">
        <w:t>5%</w:t>
      </w:r>
      <w:proofErr w:type="gramEnd"/>
      <w:r w:rsidR="00F50470">
        <w:t xml:space="preserve"> ze schválené dotace, </w:t>
      </w:r>
    </w:p>
    <w:p w14:paraId="79D9A1FB" w14:textId="77777777" w:rsidR="003C387A" w:rsidRDefault="003C387A" w:rsidP="003C387A">
      <w:pPr>
        <w:pStyle w:val="2rove"/>
        <w:numPr>
          <w:ilvl w:val="0"/>
          <w:numId w:val="0"/>
        </w:numPr>
        <w:ind w:left="927"/>
      </w:pP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68CF401A"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266DBC3" w:rsidR="00D9597D" w:rsidRPr="00EB1154" w:rsidRDefault="00F71788" w:rsidP="00C37053">
      <w:pPr>
        <w:pStyle w:val="3rove-trval"/>
      </w:pPr>
      <w:r>
        <w:t>změna názvu příjemce,</w:t>
      </w:r>
    </w:p>
    <w:p w14:paraId="56A18FA8" w14:textId="787AAFDF" w:rsidR="00D9597D" w:rsidRDefault="00D9597D" w:rsidP="0075333F">
      <w:pPr>
        <w:pStyle w:val="3rove-trval"/>
        <w:numPr>
          <w:ilvl w:val="0"/>
          <w:numId w:val="0"/>
        </w:numPr>
        <w:ind w:left="2297" w:hanging="737"/>
      </w:pP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nedodrží účel dotace,</w:t>
      </w:r>
    </w:p>
    <w:p w14:paraId="3B84C001" w14:textId="115C018D"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proofErr w:type="gramStart"/>
      <w:r w:rsidR="003632D0">
        <w:t>7.2,</w:t>
      </w:r>
      <w:r w:rsidR="004942FC">
        <w:t>,</w:t>
      </w:r>
      <w:proofErr w:type="gramEnd"/>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3B3A3EF1" w:rsidR="00F50470" w:rsidRDefault="00F50470" w:rsidP="002321A0">
      <w:pPr>
        <w:pStyle w:val="3rove-trval"/>
      </w:pPr>
      <w:r>
        <w:lastRenderedPageBreak/>
        <w:t xml:space="preserve">se </w:t>
      </w:r>
      <w:r w:rsidR="007E7130">
        <w:t xml:space="preserve">příjemce </w:t>
      </w:r>
      <w:r>
        <w:t>opozdí s předložením závěrečné zprávy o více než 30 pracovn</w:t>
      </w:r>
      <w:r w:rsidR="00426BE6">
        <w:t>ích dnů oproti lhůtě dle čl. 4.3</w:t>
      </w:r>
      <w:r>
        <w:t>,</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018B84E4" w14:textId="5CA5898F" w:rsidR="00504796" w:rsidRPr="00426BE6" w:rsidRDefault="007E7130" w:rsidP="002321A0">
      <w:pPr>
        <w:pStyle w:val="3rove-trval"/>
        <w:rPr>
          <w:rStyle w:val="Kvbruaodstrann"/>
          <w:i w:val="0"/>
          <w:color w:val="auto"/>
          <w:sz w:val="20"/>
          <w:szCs w:val="22"/>
        </w:rPr>
      </w:pPr>
      <w:r>
        <w:t xml:space="preserve">příjemce </w:t>
      </w:r>
      <w:r w:rsidR="00D449CF">
        <w:t xml:space="preserve">podstatně </w:t>
      </w:r>
      <w:r w:rsidR="001C6112" w:rsidRPr="001C6112">
        <w:t>nenaplní monitorovací indikátor</w:t>
      </w:r>
      <w:r w:rsidR="00D449CF">
        <w:t xml:space="preserve"> dle čl. </w:t>
      </w:r>
      <w:r w:rsidR="00FB0386">
        <w:t>3.1</w:t>
      </w:r>
      <w:r w:rsidR="00D71DB8">
        <w:t>,</w:t>
      </w:r>
    </w:p>
    <w:p w14:paraId="1BA35132" w14:textId="7ABF82BB" w:rsidR="00D26A61" w:rsidRPr="00D26A61" w:rsidRDefault="007E7130" w:rsidP="00C24A88">
      <w:pPr>
        <w:pStyle w:val="3rove-trval"/>
      </w:pPr>
      <w:r>
        <w:t xml:space="preserve">příjemci </w:t>
      </w:r>
      <w:r w:rsidR="00D26A61" w:rsidRPr="00D26A61">
        <w:t xml:space="preserve">zanikne </w:t>
      </w:r>
      <w:r w:rsidR="00D26A61">
        <w:t>pověření,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lastRenderedPageBreak/>
        <w:t xml:space="preserve"> Závěrečná ustanovení</w:t>
      </w:r>
    </w:p>
    <w:p w14:paraId="6EB98424" w14:textId="00BA6773" w:rsidR="00D84666" w:rsidRDefault="00D84666" w:rsidP="00D84666">
      <w:pPr>
        <w:pStyle w:val="2rove"/>
      </w:pPr>
      <w:r w:rsidRPr="00D84666">
        <w:t xml:space="preserve">Příjemce se zavazuje, že bude při poskytování SOHZ postupovat nejen dle této </w:t>
      </w:r>
      <w:r>
        <w:t xml:space="preserve">smlouvy, ale rovněž dle </w:t>
      </w:r>
      <w:r w:rsidRPr="00D84666">
        <w:rPr>
          <w:b/>
        </w:rPr>
        <w:t>pověření</w:t>
      </w:r>
      <w:r>
        <w:t>. V případě rozporů s</w:t>
      </w:r>
      <w:r w:rsidRPr="00D84666">
        <w:t xml:space="preserve">mlouvy a </w:t>
      </w:r>
      <w:r>
        <w:t>p</w:t>
      </w:r>
      <w:r w:rsidRPr="00D84666">
        <w:t xml:space="preserve">ověření, mají přednost ustanovení </w:t>
      </w:r>
      <w:r>
        <w:t>p</w:t>
      </w:r>
      <w:r w:rsidRPr="00D84666">
        <w:t>ověření</w:t>
      </w:r>
      <w:r>
        <w:t>.</w:t>
      </w:r>
    </w:p>
    <w:p w14:paraId="76E0B22B" w14:textId="62898AB3" w:rsidR="00FB0386" w:rsidRPr="00FB0386" w:rsidRDefault="00EC4D55" w:rsidP="00256CFB">
      <w:pPr>
        <w:pStyle w:val="2rove"/>
        <w:rPr>
          <w:rStyle w:val="Kvbruaodstrann"/>
          <w:i w:val="0"/>
          <w:color w:val="auto"/>
          <w:sz w:val="20"/>
          <w:szCs w:val="22"/>
        </w:rPr>
      </w:pPr>
      <w:r w:rsidRPr="00EC4D55">
        <w:t>Jako kontaktní místo poskytovatele se pro účely této smlouvy stanovuje: Krajský úřad Zlínského kraje, odbor</w:t>
      </w:r>
      <w:r w:rsidR="002321A0">
        <w:t> </w:t>
      </w:r>
      <w:r w:rsidR="00FB0386" w:rsidRPr="00FB0386">
        <w:rPr>
          <w:rFonts w:cs="Arial"/>
        </w:rPr>
        <w:t>strategického rozvoje kraje</w:t>
      </w:r>
      <w:r w:rsidR="00FB0386">
        <w:t xml:space="preserve">, </w:t>
      </w:r>
      <w:r w:rsidRPr="00EC4D55">
        <w:t>tel.:</w:t>
      </w:r>
      <w:r w:rsidR="002321A0">
        <w:t> </w:t>
      </w:r>
      <w:proofErr w:type="spellStart"/>
      <w:r w:rsidR="00171FA4">
        <w:t>xxxxxxxxxxxx</w:t>
      </w:r>
      <w:proofErr w:type="spellEnd"/>
      <w:r>
        <w:t xml:space="preserve">, </w:t>
      </w:r>
      <w:r w:rsidRPr="00EC4D55">
        <w:t>e-mail:</w:t>
      </w:r>
      <w:r w:rsidR="002321A0">
        <w:t> </w:t>
      </w:r>
      <w:hyperlink r:id="rId13" w:history="1">
        <w:r w:rsidR="00171FA4">
          <w:rPr>
            <w:rStyle w:val="Hypertextovodkaz"/>
          </w:rPr>
          <w:t>xxxxxxxxxxxxxxxxxxxxxxxxxxx</w:t>
        </w:r>
      </w:hyperlink>
      <w:r w:rsidR="00FB0386">
        <w:t xml:space="preserve"> </w:t>
      </w:r>
      <w:r w:rsidRPr="00850833">
        <w:rPr>
          <w:rStyle w:val="Kvbruaodstrann"/>
        </w:rPr>
        <w:t xml:space="preserve"> </w:t>
      </w:r>
    </w:p>
    <w:p w14:paraId="0C7DCD02" w14:textId="2D9CE3EC" w:rsidR="00EC4D55" w:rsidRDefault="00EC4D55" w:rsidP="00256CFB">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t>Tato smlouva byla uzavřena na základě svobodné vůle, nebyla uzavřena v tísni za nápadně nevýhodných podmínek</w:t>
      </w:r>
      <w:r>
        <w:t>.</w:t>
      </w:r>
    </w:p>
    <w:p w14:paraId="6F376891" w14:textId="7FFAD274" w:rsidR="008B3EAF" w:rsidRDefault="008B3EAF" w:rsidP="002321A0">
      <w:pPr>
        <w:pStyle w:val="2rove"/>
      </w:pPr>
      <w:r>
        <w:t>Nedílnou součástí této smlouvy je příloha č. 1 – Vymezení služe</w:t>
      </w:r>
      <w:r w:rsidR="00FB0386">
        <w:t>b obecného hospodářského zájmu</w:t>
      </w:r>
      <w:r w:rsidR="00A0168C">
        <w:t>.</w:t>
      </w:r>
    </w:p>
    <w:p w14:paraId="7F346E53" w14:textId="34BF70B4" w:rsidR="00EC4D55" w:rsidRDefault="0003033E" w:rsidP="0003033E">
      <w:pPr>
        <w:pStyle w:val="2rove"/>
      </w:pPr>
      <w:r>
        <w:t xml:space="preserve">Smlouva je uzavírána elektronicky. </w:t>
      </w:r>
      <w:r w:rsidR="00CB57BD">
        <w:t xml:space="preserve"> </w:t>
      </w:r>
    </w:p>
    <w:p w14:paraId="197971F9" w14:textId="73F2737B"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3C6CA3C6" w:rsidR="00F75253" w:rsidRDefault="00F75253" w:rsidP="002321A0">
      <w:pPr>
        <w:pStyle w:val="2rove"/>
      </w:pPr>
      <w:r w:rsidRPr="00BC32A3">
        <w:t xml:space="preserve">Tato smlouva nabývá účinnosti dnem zveřejnění v registru smluv. </w:t>
      </w:r>
    </w:p>
    <w:p w14:paraId="2ED3C47D" w14:textId="77777777" w:rsidR="00FB0386" w:rsidRDefault="00FB0386" w:rsidP="00FB0386">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49FD47D8"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C34331">
        <w:rPr>
          <w:rFonts w:cs="Arial"/>
          <w:szCs w:val="20"/>
        </w:rPr>
        <w:t xml:space="preserve"> </w:t>
      </w:r>
      <w:r w:rsidR="00A0168C">
        <w:rPr>
          <w:rFonts w:cs="Arial"/>
          <w:szCs w:val="20"/>
        </w:rPr>
        <w:t>Rada</w:t>
      </w:r>
      <w:r w:rsidR="00C34331">
        <w:rPr>
          <w:rFonts w:cs="Arial"/>
          <w:szCs w:val="20"/>
        </w:rPr>
        <w:t xml:space="preserve"> Zlínského kraje</w:t>
      </w:r>
    </w:p>
    <w:p w14:paraId="1D10F6FF" w14:textId="0DAA1ADA" w:rsidR="003B368D" w:rsidRPr="003B368D" w:rsidRDefault="006A4FA0" w:rsidP="00C34331">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844F32">
        <w:rPr>
          <w:rFonts w:cs="Arial"/>
          <w:szCs w:val="20"/>
        </w:rPr>
        <w:t>9.6.2025</w:t>
      </w:r>
      <w:r w:rsidR="00C34331">
        <w:rPr>
          <w:rFonts w:cs="Arial"/>
          <w:szCs w:val="20"/>
        </w:rPr>
        <w:t xml:space="preserve">, č. usnesení </w:t>
      </w:r>
      <w:r w:rsidR="00844F32" w:rsidRPr="00844F32">
        <w:rPr>
          <w:rFonts w:cs="Arial"/>
          <w:szCs w:val="20"/>
        </w:rPr>
        <w:t>0552/R15/</w:t>
      </w:r>
      <w:proofErr w:type="gramStart"/>
      <w:r w:rsidR="00844F32" w:rsidRPr="00844F32">
        <w:rPr>
          <w:rFonts w:cs="Arial"/>
          <w:szCs w:val="20"/>
        </w:rPr>
        <w:t>25</w:t>
      </w:r>
      <w:r w:rsidR="00B86E8C">
        <w:rPr>
          <w:rFonts w:cs="Arial"/>
          <w:szCs w:val="20"/>
        </w:rPr>
        <w:t>..</w:t>
      </w:r>
      <w:proofErr w:type="gramEnd"/>
    </w:p>
    <w:p w14:paraId="0BF23EF6" w14:textId="742601EB" w:rsidR="00532CDA" w:rsidRDefault="00532CDA" w:rsidP="00E82920">
      <w:pPr>
        <w:tabs>
          <w:tab w:val="left" w:pos="4639"/>
        </w:tabs>
        <w:spacing w:line="276" w:lineRule="auto"/>
        <w:ind w:left="108"/>
      </w:pPr>
    </w:p>
    <w:p w14:paraId="32513AEF" w14:textId="0F9F2A6B" w:rsidR="0003033E" w:rsidRDefault="0003033E" w:rsidP="00E82920">
      <w:pPr>
        <w:tabs>
          <w:tab w:val="left" w:pos="4639"/>
        </w:tabs>
        <w:spacing w:line="276" w:lineRule="auto"/>
        <w:ind w:left="108"/>
      </w:pPr>
      <w:r>
        <w:t>Zkont</w:t>
      </w:r>
      <w:r w:rsidR="00D14FF9">
        <w:t>roloval: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4394C6FE" w:rsidR="006A4FA0" w:rsidRDefault="006A4FA0" w:rsidP="00E82920">
            <w:pPr>
              <w:spacing w:line="276" w:lineRule="auto"/>
            </w:pPr>
            <w:r>
              <w:t>Ve Zlíně dne</w:t>
            </w:r>
            <w:r w:rsidR="002321A0">
              <w:t> </w:t>
            </w:r>
            <w:r w:rsidR="00171FA4">
              <w:t>1.7.2025</w:t>
            </w:r>
          </w:p>
        </w:tc>
        <w:tc>
          <w:tcPr>
            <w:tcW w:w="4531" w:type="dxa"/>
            <w:vAlign w:val="center"/>
          </w:tcPr>
          <w:p w14:paraId="6BD02E02" w14:textId="708A80C9" w:rsidR="006A4FA0" w:rsidRDefault="006A4FA0" w:rsidP="00E82920">
            <w:pPr>
              <w:spacing w:line="276" w:lineRule="auto"/>
            </w:pPr>
            <w:r>
              <w:t>V</w:t>
            </w:r>
            <w:r w:rsidR="00C34331">
              <w:t>e</w:t>
            </w:r>
            <w:r w:rsidR="002321A0">
              <w:t> </w:t>
            </w:r>
            <w:r w:rsidR="00C34331">
              <w:t>……</w:t>
            </w:r>
            <w:r w:rsidR="002321A0">
              <w:t>…</w:t>
            </w:r>
            <w:r>
              <w:t>… dne</w:t>
            </w:r>
            <w:r w:rsidR="002321A0">
              <w:t> </w:t>
            </w:r>
            <w:r w:rsidR="00171FA4">
              <w:t>10.6.2025</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4E7460E" w:rsidR="006A4FA0" w:rsidRDefault="00FE74D0" w:rsidP="00E82920">
            <w:pPr>
              <w:spacing w:line="276" w:lineRule="auto"/>
            </w:pPr>
            <w:r>
              <w:t>……………………………………………………….</w:t>
            </w:r>
          </w:p>
        </w:tc>
        <w:tc>
          <w:tcPr>
            <w:tcW w:w="4531" w:type="dxa"/>
            <w:vAlign w:val="center"/>
          </w:tcPr>
          <w:p w14:paraId="2B2DF9AC" w14:textId="05071EBA" w:rsidR="006A4FA0" w:rsidRDefault="00FE74D0" w:rsidP="00E82920">
            <w:pPr>
              <w:spacing w:line="276" w:lineRule="auto"/>
            </w:pPr>
            <w:r>
              <w:t>……………………………………………………….</w:t>
            </w:r>
          </w:p>
        </w:tc>
      </w:tr>
      <w:tr w:rsidR="006A4FA0" w14:paraId="1AC55388" w14:textId="77777777" w:rsidTr="002321A0">
        <w:trPr>
          <w:trHeight w:val="567"/>
          <w:jc w:val="center"/>
        </w:trPr>
        <w:tc>
          <w:tcPr>
            <w:tcW w:w="4531" w:type="dxa"/>
            <w:vAlign w:val="center"/>
          </w:tcPr>
          <w:p w14:paraId="2EDC7A34" w14:textId="62296458" w:rsidR="006A4FA0" w:rsidRDefault="00FE74D0" w:rsidP="00FE74D0">
            <w:pPr>
              <w:spacing w:line="276" w:lineRule="auto"/>
              <w:jc w:val="center"/>
            </w:pPr>
            <w:r>
              <w:t>Ing. Radim Holiš</w:t>
            </w:r>
            <w:r w:rsidR="006A2C40">
              <w:t xml:space="preserve">, </w:t>
            </w:r>
            <w:r w:rsidR="006A4FA0">
              <w:t xml:space="preserve">hejtman </w:t>
            </w:r>
          </w:p>
        </w:tc>
        <w:tc>
          <w:tcPr>
            <w:tcW w:w="4531" w:type="dxa"/>
            <w:vAlign w:val="center"/>
          </w:tcPr>
          <w:p w14:paraId="5B48F8E7" w14:textId="7BFAC359" w:rsidR="006A4FA0" w:rsidRDefault="00FE74D0" w:rsidP="002321A0">
            <w:pPr>
              <w:pStyle w:val="Bezmezer"/>
              <w:spacing w:line="276" w:lineRule="auto"/>
              <w:jc w:val="center"/>
            </w:pPr>
            <w:r>
              <w:t>Mgr. Zuzana Vojtová, ředitelka</w:t>
            </w:r>
          </w:p>
          <w:p w14:paraId="198191DC" w14:textId="41E43D61" w:rsidR="006A4FA0" w:rsidRPr="00A4086E" w:rsidRDefault="006A4FA0" w:rsidP="002321A0">
            <w:pPr>
              <w:spacing w:line="276" w:lineRule="auto"/>
              <w:jc w:val="center"/>
              <w:rPr>
                <w:rStyle w:val="Kvbruaodstrann"/>
              </w:rPr>
            </w:pPr>
          </w:p>
        </w:tc>
      </w:tr>
    </w:tbl>
    <w:p w14:paraId="1F223B23" w14:textId="7F2D0105" w:rsidR="008B3EAF" w:rsidRDefault="008B3EAF" w:rsidP="00E82920">
      <w:pPr>
        <w:pStyle w:val="Hlavntextlnksmlouvy"/>
        <w:numPr>
          <w:ilvl w:val="0"/>
          <w:numId w:val="0"/>
        </w:numPr>
        <w:spacing w:line="276" w:lineRule="auto"/>
        <w:ind w:left="142"/>
      </w:pPr>
    </w:p>
    <w:p w14:paraId="7C8D20E9" w14:textId="77777777" w:rsidR="008B3EAF" w:rsidRDefault="008B3EAF">
      <w:r>
        <w:br w:type="page"/>
      </w:r>
    </w:p>
    <w:p w14:paraId="22143A75" w14:textId="77777777" w:rsidR="002F4B73" w:rsidRPr="00C735D4" w:rsidRDefault="002F4B73" w:rsidP="002F4B73">
      <w:r w:rsidRPr="00C0563D">
        <w:rPr>
          <w:rFonts w:cs="Arial"/>
          <w:b/>
        </w:rPr>
        <w:lastRenderedPageBreak/>
        <w:t>Příloha č. 1</w:t>
      </w:r>
    </w:p>
    <w:p w14:paraId="7D135279" w14:textId="77777777" w:rsidR="002F4B73" w:rsidRPr="00C0563D" w:rsidRDefault="002F4B73" w:rsidP="002F4B73">
      <w:pPr>
        <w:rPr>
          <w:rFonts w:cs="Arial"/>
        </w:rPr>
      </w:pPr>
    </w:p>
    <w:p w14:paraId="694FE018" w14:textId="77777777" w:rsidR="002F4B73" w:rsidRPr="004720BD" w:rsidRDefault="002F4B73" w:rsidP="002F4B73">
      <w:pPr>
        <w:rPr>
          <w:rFonts w:cs="Arial"/>
          <w:b/>
          <w:szCs w:val="20"/>
        </w:rPr>
      </w:pPr>
      <w:r w:rsidRPr="004720BD">
        <w:rPr>
          <w:rFonts w:cs="Arial"/>
          <w:b/>
          <w:szCs w:val="20"/>
        </w:rPr>
        <w:t xml:space="preserve">Pověřovaný: </w:t>
      </w:r>
    </w:p>
    <w:p w14:paraId="3854E78A" w14:textId="77777777" w:rsidR="002F4B73" w:rsidRPr="004720BD" w:rsidRDefault="002F4B73" w:rsidP="002F4B73">
      <w:pPr>
        <w:pStyle w:val="Zkladntext"/>
        <w:tabs>
          <w:tab w:val="left" w:pos="426"/>
          <w:tab w:val="left" w:pos="1276"/>
        </w:tabs>
        <w:spacing w:line="276" w:lineRule="auto"/>
        <w:rPr>
          <w:rFonts w:ascii="Arial" w:hAnsi="Arial" w:cs="Arial"/>
          <w:b/>
          <w:i/>
          <w:sz w:val="20"/>
        </w:rPr>
      </w:pPr>
      <w:r w:rsidRPr="004720BD">
        <w:rPr>
          <w:rFonts w:ascii="Arial" w:hAnsi="Arial" w:cs="Arial"/>
          <w:color w:val="000000" w:themeColor="text1"/>
          <w:sz w:val="20"/>
        </w:rPr>
        <w:t>Název:</w:t>
      </w:r>
      <w:r w:rsidRPr="004720BD">
        <w:rPr>
          <w:rFonts w:ascii="Arial" w:hAnsi="Arial" w:cs="Arial"/>
          <w:color w:val="000000" w:themeColor="text1"/>
          <w:sz w:val="20"/>
        </w:rPr>
        <w:tab/>
      </w:r>
      <w:r w:rsidRPr="004720BD">
        <w:rPr>
          <w:rFonts w:ascii="Arial" w:hAnsi="Arial" w:cs="Arial"/>
          <w:b/>
          <w:sz w:val="20"/>
        </w:rPr>
        <w:t>Centrála cestovního ruchu Východní Moravy, o.p.s.</w:t>
      </w:r>
    </w:p>
    <w:p w14:paraId="2C436569" w14:textId="77777777" w:rsidR="002F4B73" w:rsidRPr="004720BD" w:rsidRDefault="002F4B73" w:rsidP="002F4B73">
      <w:pPr>
        <w:spacing w:line="276" w:lineRule="auto"/>
        <w:ind w:left="1276" w:hanging="1270"/>
        <w:rPr>
          <w:rFonts w:cs="Arial"/>
          <w:color w:val="000000" w:themeColor="text1"/>
          <w:szCs w:val="20"/>
        </w:rPr>
      </w:pPr>
    </w:p>
    <w:p w14:paraId="3096438A" w14:textId="77777777" w:rsidR="002F4B73" w:rsidRPr="004720BD" w:rsidRDefault="002F4B73" w:rsidP="002F4B73">
      <w:pPr>
        <w:spacing w:line="276" w:lineRule="auto"/>
        <w:ind w:left="1276" w:hanging="1276"/>
        <w:rPr>
          <w:rFonts w:cs="Arial"/>
          <w:color w:val="000000" w:themeColor="text1"/>
          <w:szCs w:val="20"/>
        </w:rPr>
      </w:pPr>
      <w:r w:rsidRPr="004720BD">
        <w:rPr>
          <w:rFonts w:cs="Arial"/>
          <w:color w:val="000000" w:themeColor="text1"/>
          <w:szCs w:val="20"/>
        </w:rPr>
        <w:t xml:space="preserve">Sídlo: </w:t>
      </w:r>
      <w:r w:rsidRPr="004720BD">
        <w:rPr>
          <w:rFonts w:cs="Arial"/>
          <w:color w:val="000000" w:themeColor="text1"/>
          <w:szCs w:val="20"/>
        </w:rPr>
        <w:tab/>
        <w:t xml:space="preserve">J. A. Bati 5520, 760 </w:t>
      </w:r>
      <w:r>
        <w:rPr>
          <w:rFonts w:cs="Arial"/>
          <w:color w:val="000000" w:themeColor="text1"/>
          <w:szCs w:val="20"/>
        </w:rPr>
        <w:t>90</w:t>
      </w:r>
      <w:r w:rsidRPr="004720BD">
        <w:rPr>
          <w:rFonts w:cs="Arial"/>
          <w:color w:val="000000" w:themeColor="text1"/>
          <w:szCs w:val="20"/>
        </w:rPr>
        <w:t xml:space="preserve"> Zlín</w:t>
      </w:r>
    </w:p>
    <w:p w14:paraId="0FA9C92C" w14:textId="77777777" w:rsidR="002F4B73" w:rsidRPr="004720BD" w:rsidRDefault="002F4B73" w:rsidP="002F4B73">
      <w:pPr>
        <w:spacing w:line="276" w:lineRule="auto"/>
        <w:ind w:left="1276" w:hanging="1270"/>
        <w:rPr>
          <w:rFonts w:cs="Arial"/>
          <w:color w:val="000000" w:themeColor="text1"/>
          <w:szCs w:val="20"/>
        </w:rPr>
      </w:pPr>
      <w:r w:rsidRPr="004720BD">
        <w:rPr>
          <w:rFonts w:cs="Arial"/>
          <w:color w:val="000000" w:themeColor="text1"/>
          <w:szCs w:val="20"/>
        </w:rPr>
        <w:t xml:space="preserve">IČO: </w:t>
      </w:r>
      <w:r w:rsidRPr="004720BD">
        <w:rPr>
          <w:rFonts w:cs="Arial"/>
          <w:color w:val="000000" w:themeColor="text1"/>
          <w:szCs w:val="20"/>
        </w:rPr>
        <w:tab/>
      </w:r>
      <w:r w:rsidRPr="004720BD">
        <w:rPr>
          <w:rFonts w:cs="Arial"/>
        </w:rPr>
        <w:t>27744485</w:t>
      </w:r>
    </w:p>
    <w:p w14:paraId="7F974DC2" w14:textId="77777777" w:rsidR="002F4B73" w:rsidRPr="004720BD" w:rsidRDefault="002F4B73" w:rsidP="002F4B73">
      <w:pPr>
        <w:spacing w:line="276" w:lineRule="auto"/>
        <w:rPr>
          <w:rFonts w:cs="Arial"/>
          <w:color w:val="000000" w:themeColor="text1"/>
          <w:szCs w:val="20"/>
        </w:rPr>
      </w:pPr>
    </w:p>
    <w:p w14:paraId="6A8F1531" w14:textId="77777777" w:rsidR="002F4B73" w:rsidRPr="004720BD" w:rsidRDefault="002F4B73" w:rsidP="002F4B73">
      <w:pPr>
        <w:rPr>
          <w:rFonts w:cs="Arial"/>
          <w:b/>
          <w:szCs w:val="20"/>
        </w:rPr>
      </w:pPr>
      <w:r w:rsidRPr="004720BD">
        <w:rPr>
          <w:rFonts w:cs="Arial"/>
          <w:b/>
          <w:szCs w:val="20"/>
        </w:rPr>
        <w:t>Vymezení služeb obecného hospodářského zájmu:</w:t>
      </w:r>
    </w:p>
    <w:p w14:paraId="0E2CF39D"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zajišťování informačního servisu, prezentace a propagace cestovního ruchu pro území Kraje</w:t>
      </w:r>
    </w:p>
    <w:p w14:paraId="6D8A7658"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propagace a prezentace Kraje, zvyšování jeho ekonomického potenciálu</w:t>
      </w:r>
    </w:p>
    <w:p w14:paraId="73EB0387"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iniciace, příprava, koordinace a realizace rozvojových projektů na podporu cestovního ruchu a turistiky na území Kraje, včetně činností zaměřených k získání dotací, grantů a jiných zdrojů financování těchto projektů</w:t>
      </w:r>
    </w:p>
    <w:p w14:paraId="19F35219"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odborná účast na zpracování koncepčních dokumentů v oblasti regionálního rozvoje</w:t>
      </w:r>
    </w:p>
    <w:p w14:paraId="26A14CE5"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podpora rozvoje území Kraje</w:t>
      </w:r>
    </w:p>
    <w:p w14:paraId="150FAF6E"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rozvoj a podpora mezinárodní spolupráce na regionální úrovni týkající se podpory cestovního ruchu a turistiky v Kraji</w:t>
      </w:r>
    </w:p>
    <w:p w14:paraId="15C9D852"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propagace a spolupráce při realizování významných kulturních a sportovních akcí konaných na území Kraje</w:t>
      </w:r>
    </w:p>
    <w:p w14:paraId="7B7C6E98"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prezentace ubytovacích kapacit služeb cestovního ruchu na území Kraje</w:t>
      </w:r>
    </w:p>
    <w:p w14:paraId="6FABAEE2" w14:textId="77777777" w:rsidR="002F4B73" w:rsidRPr="004720BD" w:rsidRDefault="002F4B73" w:rsidP="002F4B73">
      <w:pPr>
        <w:numPr>
          <w:ilvl w:val="0"/>
          <w:numId w:val="31"/>
        </w:numPr>
        <w:spacing w:after="0" w:line="240" w:lineRule="auto"/>
        <w:jc w:val="both"/>
        <w:rPr>
          <w:rFonts w:cs="Arial"/>
          <w:color w:val="1F497D"/>
          <w:szCs w:val="20"/>
        </w:rPr>
      </w:pPr>
      <w:r w:rsidRPr="004720BD">
        <w:rPr>
          <w:rFonts w:cs="Arial"/>
          <w:szCs w:val="20"/>
        </w:rPr>
        <w:t>poskytování poradenské a konzultační činnosti v oblasti cestovního ruchu</w:t>
      </w:r>
      <w:r w:rsidRPr="004720BD">
        <w:rPr>
          <w:rFonts w:cs="Arial"/>
          <w:color w:val="1F497D"/>
          <w:szCs w:val="20"/>
        </w:rPr>
        <w:t xml:space="preserve"> </w:t>
      </w:r>
    </w:p>
    <w:p w14:paraId="28610312"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koordinace komunikace se subjekty v cestovním ruchu, výměna a sdílení informací mezi těmito subjekty,</w:t>
      </w:r>
    </w:p>
    <w:p w14:paraId="2CBFA3D4" w14:textId="77777777" w:rsidR="002F4B73" w:rsidRPr="004720BD" w:rsidRDefault="002F4B73" w:rsidP="002F4B73">
      <w:pPr>
        <w:numPr>
          <w:ilvl w:val="0"/>
          <w:numId w:val="31"/>
        </w:numPr>
        <w:spacing w:after="0" w:line="240" w:lineRule="auto"/>
        <w:jc w:val="both"/>
        <w:rPr>
          <w:rFonts w:cs="Arial"/>
          <w:szCs w:val="20"/>
        </w:rPr>
      </w:pPr>
      <w:r w:rsidRPr="004720BD">
        <w:rPr>
          <w:rFonts w:cs="Arial"/>
          <w:szCs w:val="20"/>
        </w:rPr>
        <w:t>propojení aktivit CCR s potřebami subjektů v území,</w:t>
      </w:r>
    </w:p>
    <w:p w14:paraId="4EFCD122" w14:textId="77777777" w:rsidR="002F4B73" w:rsidRDefault="002F4B73" w:rsidP="002F4B73">
      <w:pPr>
        <w:numPr>
          <w:ilvl w:val="0"/>
          <w:numId w:val="31"/>
        </w:numPr>
        <w:spacing w:after="0" w:line="240" w:lineRule="auto"/>
        <w:jc w:val="both"/>
        <w:rPr>
          <w:rFonts w:cs="Arial"/>
          <w:szCs w:val="20"/>
        </w:rPr>
      </w:pPr>
      <w:r w:rsidRPr="004720BD">
        <w:rPr>
          <w:rFonts w:cs="Arial"/>
          <w:szCs w:val="20"/>
        </w:rPr>
        <w:t>spolupráce s informačními centry v</w:t>
      </w:r>
      <w:r>
        <w:rPr>
          <w:rFonts w:cs="Arial"/>
          <w:szCs w:val="20"/>
        </w:rPr>
        <w:t> </w:t>
      </w:r>
      <w:r w:rsidRPr="004720BD">
        <w:rPr>
          <w:rFonts w:cs="Arial"/>
          <w:szCs w:val="20"/>
        </w:rPr>
        <w:t>kraji</w:t>
      </w:r>
    </w:p>
    <w:p w14:paraId="53EFEC61" w14:textId="77777777" w:rsidR="002F4B73" w:rsidRDefault="002F4B73" w:rsidP="002F4B73">
      <w:pPr>
        <w:spacing w:after="0" w:line="240" w:lineRule="auto"/>
        <w:jc w:val="both"/>
        <w:rPr>
          <w:rFonts w:cs="Arial"/>
          <w:szCs w:val="20"/>
        </w:rPr>
      </w:pPr>
    </w:p>
    <w:p w14:paraId="234776CE" w14:textId="290C1D53" w:rsidR="002F4B73" w:rsidRPr="00A35A0A" w:rsidRDefault="002F4B73" w:rsidP="00A0168C">
      <w:pPr>
        <w:rPr>
          <w:rFonts w:cs="Arial"/>
          <w:szCs w:val="20"/>
        </w:rPr>
      </w:pPr>
    </w:p>
    <w:p w14:paraId="69C61605" w14:textId="20240D05" w:rsidR="008B3EAF" w:rsidRPr="00A35A0A" w:rsidRDefault="008B3EAF" w:rsidP="002F4B73">
      <w:pPr>
        <w:rPr>
          <w:rStyle w:val="Kvbruaodstrann"/>
          <w:rFonts w:cs="Arial"/>
          <w:sz w:val="20"/>
          <w:szCs w:val="20"/>
        </w:rPr>
      </w:pPr>
    </w:p>
    <w:sectPr w:rsidR="008B3EAF" w:rsidRPr="00A35A0A" w:rsidSect="00340B35">
      <w:footerReference w:type="default" r:id="rId14"/>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FF4D" w14:textId="77777777" w:rsidR="004242F6" w:rsidRDefault="004242F6" w:rsidP="00324D78">
      <w:pPr>
        <w:spacing w:after="0" w:line="240" w:lineRule="auto"/>
      </w:pPr>
      <w:r>
        <w:separator/>
      </w:r>
    </w:p>
  </w:endnote>
  <w:endnote w:type="continuationSeparator" w:id="0">
    <w:p w14:paraId="74446D9E" w14:textId="77777777" w:rsidR="004242F6" w:rsidRDefault="004242F6" w:rsidP="00324D78">
      <w:pPr>
        <w:spacing w:after="0" w:line="240" w:lineRule="auto"/>
      </w:pPr>
      <w:r>
        <w:continuationSeparator/>
      </w:r>
    </w:p>
  </w:endnote>
  <w:endnote w:type="continuationNotice" w:id="1">
    <w:p w14:paraId="06D39C40" w14:textId="77777777" w:rsidR="004242F6" w:rsidRDefault="00424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773F68DB"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532CDA">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2CDA">
              <w:rPr>
                <w:b/>
                <w:bCs/>
                <w:noProof/>
              </w:rPr>
              <w:t>11</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235E" w14:textId="77777777" w:rsidR="004242F6" w:rsidRDefault="004242F6" w:rsidP="00324D78">
      <w:pPr>
        <w:spacing w:after="0" w:line="240" w:lineRule="auto"/>
      </w:pPr>
      <w:r>
        <w:separator/>
      </w:r>
    </w:p>
  </w:footnote>
  <w:footnote w:type="continuationSeparator" w:id="0">
    <w:p w14:paraId="62833620" w14:textId="77777777" w:rsidR="004242F6" w:rsidRDefault="004242F6" w:rsidP="00324D78">
      <w:pPr>
        <w:spacing w:after="0" w:line="240" w:lineRule="auto"/>
      </w:pPr>
      <w:r>
        <w:continuationSeparator/>
      </w:r>
    </w:p>
  </w:footnote>
  <w:footnote w:type="continuationNotice" w:id="1">
    <w:p w14:paraId="1341C2E0" w14:textId="77777777" w:rsidR="004242F6" w:rsidRDefault="004242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150C"/>
    <w:multiLevelType w:val="hybridMultilevel"/>
    <w:tmpl w:val="FE3E1DBE"/>
    <w:lvl w:ilvl="0" w:tplc="908CE0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30E2DF8"/>
    <w:multiLevelType w:val="multilevel"/>
    <w:tmpl w:val="610EBD14"/>
    <w:lvl w:ilvl="0">
      <w:numFmt w:val="bullet"/>
      <w:lvlText w:val="-"/>
      <w:lvlJc w:val="left"/>
      <w:pPr>
        <w:ind w:left="360" w:hanging="360"/>
      </w:pPr>
      <w:rPr>
        <w:rFonts w:ascii="Arial" w:eastAsia="Times New Roman" w:hAnsi="Arial" w:cs="Arial"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1DB976E1"/>
    <w:multiLevelType w:val="multilevel"/>
    <w:tmpl w:val="79821448"/>
    <w:lvl w:ilvl="0">
      <w:start w:val="1"/>
      <w:numFmt w:val="decimal"/>
      <w:pStyle w:val="Nadpis1"/>
      <w:lvlText w:val="%1."/>
      <w:lvlJc w:val="center"/>
      <w:pPr>
        <w:ind w:left="6522"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1985"/>
        </w:tabs>
        <w:ind w:left="2297"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5" w15:restartNumberingAfterBreak="0">
    <w:nsid w:val="2AEC6BF6"/>
    <w:multiLevelType w:val="hybridMultilevel"/>
    <w:tmpl w:val="61B02B62"/>
    <w:lvl w:ilvl="0" w:tplc="31E20E30">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7" w15:restartNumberingAfterBreak="0">
    <w:nsid w:val="422413DB"/>
    <w:multiLevelType w:val="hybridMultilevel"/>
    <w:tmpl w:val="D75EF02E"/>
    <w:lvl w:ilvl="0" w:tplc="BEC89A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60C538D"/>
    <w:multiLevelType w:val="multilevel"/>
    <w:tmpl w:val="005AFE0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0" w15:restartNumberingAfterBreak="0">
    <w:nsid w:val="586F5C90"/>
    <w:multiLevelType w:val="hybridMultilevel"/>
    <w:tmpl w:val="0972BC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2" w15:restartNumberingAfterBreak="0">
    <w:nsid w:val="5F5D3147"/>
    <w:multiLevelType w:val="hybridMultilevel"/>
    <w:tmpl w:val="4516B0B4"/>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16cid:durableId="2060012949">
    <w:abstractNumId w:val="6"/>
  </w:num>
  <w:num w:numId="2" w16cid:durableId="1511023202">
    <w:abstractNumId w:val="11"/>
  </w:num>
  <w:num w:numId="3" w16cid:durableId="1400975870">
    <w:abstractNumId w:val="6"/>
  </w:num>
  <w:num w:numId="4" w16cid:durableId="2000422664">
    <w:abstractNumId w:val="6"/>
  </w:num>
  <w:num w:numId="5" w16cid:durableId="1882091502">
    <w:abstractNumId w:val="6"/>
  </w:num>
  <w:num w:numId="6" w16cid:durableId="617373184">
    <w:abstractNumId w:val="6"/>
  </w:num>
  <w:num w:numId="7" w16cid:durableId="1220022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1194">
    <w:abstractNumId w:val="6"/>
  </w:num>
  <w:num w:numId="9" w16cid:durableId="578057737">
    <w:abstractNumId w:val="6"/>
  </w:num>
  <w:num w:numId="10" w16cid:durableId="1807090258">
    <w:abstractNumId w:val="6"/>
  </w:num>
  <w:num w:numId="11" w16cid:durableId="1664383851">
    <w:abstractNumId w:val="6"/>
  </w:num>
  <w:num w:numId="12" w16cid:durableId="2017729788">
    <w:abstractNumId w:val="3"/>
  </w:num>
  <w:num w:numId="13" w16cid:durableId="2114324709">
    <w:abstractNumId w:val="6"/>
    <w:lvlOverride w:ilvl="0">
      <w:startOverride w:val="1"/>
    </w:lvlOverride>
    <w:lvlOverride w:ilvl="1">
      <w:startOverride w:val="1"/>
    </w:lvlOverride>
    <w:lvlOverride w:ilvl="2">
      <w:startOverride w:val="1"/>
    </w:lvlOverride>
  </w:num>
  <w:num w:numId="14" w16cid:durableId="591397747">
    <w:abstractNumId w:val="9"/>
  </w:num>
  <w:num w:numId="15" w16cid:durableId="2134977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255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566695">
    <w:abstractNumId w:val="6"/>
  </w:num>
  <w:num w:numId="18" w16cid:durableId="1453550405">
    <w:abstractNumId w:val="6"/>
  </w:num>
  <w:num w:numId="19" w16cid:durableId="963773544">
    <w:abstractNumId w:val="6"/>
  </w:num>
  <w:num w:numId="20" w16cid:durableId="1312099824">
    <w:abstractNumId w:val="4"/>
  </w:num>
  <w:num w:numId="21" w16cid:durableId="1894121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9822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50785">
    <w:abstractNumId w:val="7"/>
  </w:num>
  <w:num w:numId="24" w16cid:durableId="303237017">
    <w:abstractNumId w:val="1"/>
  </w:num>
  <w:num w:numId="25" w16cid:durableId="2034649205">
    <w:abstractNumId w:val="4"/>
  </w:num>
  <w:num w:numId="26" w16cid:durableId="749890980">
    <w:abstractNumId w:val="4"/>
  </w:num>
  <w:num w:numId="27" w16cid:durableId="1198129932">
    <w:abstractNumId w:val="4"/>
  </w:num>
  <w:num w:numId="28" w16cid:durableId="274557078">
    <w:abstractNumId w:val="0"/>
  </w:num>
  <w:num w:numId="29" w16cid:durableId="609318722">
    <w:abstractNumId w:val="4"/>
  </w:num>
  <w:num w:numId="30" w16cid:durableId="140199005">
    <w:abstractNumId w:val="4"/>
  </w:num>
  <w:num w:numId="31" w16cid:durableId="358941677">
    <w:abstractNumId w:val="10"/>
  </w:num>
  <w:num w:numId="32" w16cid:durableId="2018266629">
    <w:abstractNumId w:val="5"/>
  </w:num>
  <w:num w:numId="33" w16cid:durableId="1672758762">
    <w:abstractNumId w:val="4"/>
  </w:num>
  <w:num w:numId="34" w16cid:durableId="89008715">
    <w:abstractNumId w:val="4"/>
  </w:num>
  <w:num w:numId="35" w16cid:durableId="435635844">
    <w:abstractNumId w:val="4"/>
  </w:num>
  <w:num w:numId="36" w16cid:durableId="533155188">
    <w:abstractNumId w:val="4"/>
  </w:num>
  <w:num w:numId="37" w16cid:durableId="316036384">
    <w:abstractNumId w:val="4"/>
  </w:num>
  <w:num w:numId="38" w16cid:durableId="700976789">
    <w:abstractNumId w:val="8"/>
  </w:num>
  <w:num w:numId="39" w16cid:durableId="2078278760">
    <w:abstractNumId w:val="11"/>
    <w:lvlOverride w:ilvl="0">
      <w:startOverride w:val="1"/>
    </w:lvlOverride>
    <w:lvlOverride w:ilvl="1">
      <w:startOverride w:val="2"/>
    </w:lvlOverride>
  </w:num>
  <w:num w:numId="40" w16cid:durableId="1611889050">
    <w:abstractNumId w:val="12"/>
  </w:num>
  <w:num w:numId="41" w16cid:durableId="1838959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00047"/>
    <w:rsid w:val="0000622F"/>
    <w:rsid w:val="000132A3"/>
    <w:rsid w:val="00013EEE"/>
    <w:rsid w:val="00016DFA"/>
    <w:rsid w:val="00020D0E"/>
    <w:rsid w:val="000228C3"/>
    <w:rsid w:val="00024FCA"/>
    <w:rsid w:val="0003033E"/>
    <w:rsid w:val="0003487A"/>
    <w:rsid w:val="00037251"/>
    <w:rsid w:val="000414B3"/>
    <w:rsid w:val="000417D8"/>
    <w:rsid w:val="000458AD"/>
    <w:rsid w:val="0004770E"/>
    <w:rsid w:val="0005319A"/>
    <w:rsid w:val="000534C5"/>
    <w:rsid w:val="00054967"/>
    <w:rsid w:val="0005501A"/>
    <w:rsid w:val="00055F3D"/>
    <w:rsid w:val="00057240"/>
    <w:rsid w:val="00062F16"/>
    <w:rsid w:val="000632AA"/>
    <w:rsid w:val="00067DCC"/>
    <w:rsid w:val="00073C25"/>
    <w:rsid w:val="00075720"/>
    <w:rsid w:val="00077168"/>
    <w:rsid w:val="0007783A"/>
    <w:rsid w:val="00087E81"/>
    <w:rsid w:val="00090713"/>
    <w:rsid w:val="00095DF0"/>
    <w:rsid w:val="00096CFC"/>
    <w:rsid w:val="00097AA1"/>
    <w:rsid w:val="000A2080"/>
    <w:rsid w:val="000A4C95"/>
    <w:rsid w:val="000A6E68"/>
    <w:rsid w:val="000B0224"/>
    <w:rsid w:val="000B0AC2"/>
    <w:rsid w:val="000B11E0"/>
    <w:rsid w:val="000B7FE5"/>
    <w:rsid w:val="000C5740"/>
    <w:rsid w:val="000C7F16"/>
    <w:rsid w:val="000D0398"/>
    <w:rsid w:val="000D31A2"/>
    <w:rsid w:val="000D7597"/>
    <w:rsid w:val="000E5997"/>
    <w:rsid w:val="000E63A8"/>
    <w:rsid w:val="000E7D0E"/>
    <w:rsid w:val="000F64E0"/>
    <w:rsid w:val="000F686B"/>
    <w:rsid w:val="00102DF6"/>
    <w:rsid w:val="001114DC"/>
    <w:rsid w:val="00114376"/>
    <w:rsid w:val="00116E6A"/>
    <w:rsid w:val="00123AD3"/>
    <w:rsid w:val="0012467D"/>
    <w:rsid w:val="00126170"/>
    <w:rsid w:val="00136A61"/>
    <w:rsid w:val="001422DD"/>
    <w:rsid w:val="0014635F"/>
    <w:rsid w:val="00152556"/>
    <w:rsid w:val="001575B6"/>
    <w:rsid w:val="001622AB"/>
    <w:rsid w:val="00165E3A"/>
    <w:rsid w:val="00171FA4"/>
    <w:rsid w:val="001727DF"/>
    <w:rsid w:val="001755B5"/>
    <w:rsid w:val="00176197"/>
    <w:rsid w:val="0017738B"/>
    <w:rsid w:val="00177FB1"/>
    <w:rsid w:val="00184173"/>
    <w:rsid w:val="00185DE1"/>
    <w:rsid w:val="00186630"/>
    <w:rsid w:val="00192793"/>
    <w:rsid w:val="001B1AA5"/>
    <w:rsid w:val="001B1AAE"/>
    <w:rsid w:val="001C4D9E"/>
    <w:rsid w:val="001C6112"/>
    <w:rsid w:val="001C63AB"/>
    <w:rsid w:val="001D227C"/>
    <w:rsid w:val="001E11F1"/>
    <w:rsid w:val="001E22BF"/>
    <w:rsid w:val="001E2ED4"/>
    <w:rsid w:val="001E5A62"/>
    <w:rsid w:val="001F53B9"/>
    <w:rsid w:val="001F63B9"/>
    <w:rsid w:val="002031A5"/>
    <w:rsid w:val="002065FF"/>
    <w:rsid w:val="00210D4F"/>
    <w:rsid w:val="00211237"/>
    <w:rsid w:val="00213DA9"/>
    <w:rsid w:val="00214E04"/>
    <w:rsid w:val="00220F80"/>
    <w:rsid w:val="00222CBA"/>
    <w:rsid w:val="00222F32"/>
    <w:rsid w:val="00223423"/>
    <w:rsid w:val="00224EB8"/>
    <w:rsid w:val="00224FC2"/>
    <w:rsid w:val="002321A0"/>
    <w:rsid w:val="002413BD"/>
    <w:rsid w:val="00251DFE"/>
    <w:rsid w:val="00253134"/>
    <w:rsid w:val="00254F2A"/>
    <w:rsid w:val="00256275"/>
    <w:rsid w:val="002563AC"/>
    <w:rsid w:val="00256BF1"/>
    <w:rsid w:val="00281988"/>
    <w:rsid w:val="00282F08"/>
    <w:rsid w:val="00286F98"/>
    <w:rsid w:val="00287043"/>
    <w:rsid w:val="00297AC1"/>
    <w:rsid w:val="002A0B26"/>
    <w:rsid w:val="002A0D2C"/>
    <w:rsid w:val="002A56F2"/>
    <w:rsid w:val="002B066D"/>
    <w:rsid w:val="002B1861"/>
    <w:rsid w:val="002B1A10"/>
    <w:rsid w:val="002B4723"/>
    <w:rsid w:val="002C00E2"/>
    <w:rsid w:val="002C35EB"/>
    <w:rsid w:val="002C5090"/>
    <w:rsid w:val="002D150A"/>
    <w:rsid w:val="002D1EF3"/>
    <w:rsid w:val="002D215A"/>
    <w:rsid w:val="002E1555"/>
    <w:rsid w:val="002F4B73"/>
    <w:rsid w:val="002F5F0D"/>
    <w:rsid w:val="002F7635"/>
    <w:rsid w:val="00301FF4"/>
    <w:rsid w:val="00302F49"/>
    <w:rsid w:val="003042E9"/>
    <w:rsid w:val="00304E0D"/>
    <w:rsid w:val="00306C0D"/>
    <w:rsid w:val="0030743E"/>
    <w:rsid w:val="003117ED"/>
    <w:rsid w:val="00313590"/>
    <w:rsid w:val="00313DE9"/>
    <w:rsid w:val="00314911"/>
    <w:rsid w:val="00322B68"/>
    <w:rsid w:val="00324433"/>
    <w:rsid w:val="00324D78"/>
    <w:rsid w:val="003256A2"/>
    <w:rsid w:val="00327483"/>
    <w:rsid w:val="0033668A"/>
    <w:rsid w:val="00337590"/>
    <w:rsid w:val="00340702"/>
    <w:rsid w:val="00340B35"/>
    <w:rsid w:val="003422D8"/>
    <w:rsid w:val="003508CE"/>
    <w:rsid w:val="00354F6F"/>
    <w:rsid w:val="00357941"/>
    <w:rsid w:val="003632D0"/>
    <w:rsid w:val="0036448F"/>
    <w:rsid w:val="003659F7"/>
    <w:rsid w:val="003666F4"/>
    <w:rsid w:val="00373119"/>
    <w:rsid w:val="00373C3D"/>
    <w:rsid w:val="003747D1"/>
    <w:rsid w:val="00374AE6"/>
    <w:rsid w:val="00376A53"/>
    <w:rsid w:val="00380727"/>
    <w:rsid w:val="00381900"/>
    <w:rsid w:val="00381A8A"/>
    <w:rsid w:val="00384D88"/>
    <w:rsid w:val="003A2B2E"/>
    <w:rsid w:val="003A399C"/>
    <w:rsid w:val="003B368D"/>
    <w:rsid w:val="003B4183"/>
    <w:rsid w:val="003B4F68"/>
    <w:rsid w:val="003B7A2C"/>
    <w:rsid w:val="003C077E"/>
    <w:rsid w:val="003C0965"/>
    <w:rsid w:val="003C387A"/>
    <w:rsid w:val="003C3CDA"/>
    <w:rsid w:val="003C4D8A"/>
    <w:rsid w:val="003D35B4"/>
    <w:rsid w:val="003D4418"/>
    <w:rsid w:val="003D6684"/>
    <w:rsid w:val="003D6A1A"/>
    <w:rsid w:val="003D7EC4"/>
    <w:rsid w:val="003E3BE0"/>
    <w:rsid w:val="003E3DF1"/>
    <w:rsid w:val="003E5416"/>
    <w:rsid w:val="003E7B41"/>
    <w:rsid w:val="003F1035"/>
    <w:rsid w:val="00400725"/>
    <w:rsid w:val="00412219"/>
    <w:rsid w:val="004131ED"/>
    <w:rsid w:val="004168B7"/>
    <w:rsid w:val="00417DA2"/>
    <w:rsid w:val="00422636"/>
    <w:rsid w:val="004242F6"/>
    <w:rsid w:val="00425FAD"/>
    <w:rsid w:val="00426A84"/>
    <w:rsid w:val="00426BE6"/>
    <w:rsid w:val="00430948"/>
    <w:rsid w:val="00432A5A"/>
    <w:rsid w:val="00433281"/>
    <w:rsid w:val="004340C5"/>
    <w:rsid w:val="004365DE"/>
    <w:rsid w:val="00441B3B"/>
    <w:rsid w:val="00444289"/>
    <w:rsid w:val="00445CAB"/>
    <w:rsid w:val="00451D9A"/>
    <w:rsid w:val="00454C62"/>
    <w:rsid w:val="00457719"/>
    <w:rsid w:val="00472255"/>
    <w:rsid w:val="0047297E"/>
    <w:rsid w:val="00485683"/>
    <w:rsid w:val="004872A7"/>
    <w:rsid w:val="004942FC"/>
    <w:rsid w:val="00496893"/>
    <w:rsid w:val="004A3A15"/>
    <w:rsid w:val="004A49A2"/>
    <w:rsid w:val="004B24EB"/>
    <w:rsid w:val="004B6331"/>
    <w:rsid w:val="004B7880"/>
    <w:rsid w:val="004C1C8C"/>
    <w:rsid w:val="004D3921"/>
    <w:rsid w:val="004D67D0"/>
    <w:rsid w:val="004D7E38"/>
    <w:rsid w:val="004E1008"/>
    <w:rsid w:val="004E2503"/>
    <w:rsid w:val="004E4E47"/>
    <w:rsid w:val="004E75F9"/>
    <w:rsid w:val="004F0031"/>
    <w:rsid w:val="004F068F"/>
    <w:rsid w:val="004F1656"/>
    <w:rsid w:val="00504222"/>
    <w:rsid w:val="00504796"/>
    <w:rsid w:val="00506961"/>
    <w:rsid w:val="005069B4"/>
    <w:rsid w:val="0051174F"/>
    <w:rsid w:val="005160EE"/>
    <w:rsid w:val="00516C51"/>
    <w:rsid w:val="005216A1"/>
    <w:rsid w:val="00524DE4"/>
    <w:rsid w:val="005269E1"/>
    <w:rsid w:val="00527931"/>
    <w:rsid w:val="00530D1A"/>
    <w:rsid w:val="00532CDA"/>
    <w:rsid w:val="00535B57"/>
    <w:rsid w:val="005405D6"/>
    <w:rsid w:val="00553A54"/>
    <w:rsid w:val="0055652C"/>
    <w:rsid w:val="0056114B"/>
    <w:rsid w:val="005618DA"/>
    <w:rsid w:val="005651A6"/>
    <w:rsid w:val="00567CAC"/>
    <w:rsid w:val="00576508"/>
    <w:rsid w:val="005803A9"/>
    <w:rsid w:val="0058284A"/>
    <w:rsid w:val="00582FA9"/>
    <w:rsid w:val="00584FAF"/>
    <w:rsid w:val="00586C8E"/>
    <w:rsid w:val="00592774"/>
    <w:rsid w:val="005B1088"/>
    <w:rsid w:val="005B3156"/>
    <w:rsid w:val="005B430B"/>
    <w:rsid w:val="005C0FC8"/>
    <w:rsid w:val="005C3F37"/>
    <w:rsid w:val="005C5366"/>
    <w:rsid w:val="005C7FFE"/>
    <w:rsid w:val="005E51F8"/>
    <w:rsid w:val="005E6213"/>
    <w:rsid w:val="005F5EF1"/>
    <w:rsid w:val="0060034F"/>
    <w:rsid w:val="006033A0"/>
    <w:rsid w:val="00605074"/>
    <w:rsid w:val="00610168"/>
    <w:rsid w:val="006120A4"/>
    <w:rsid w:val="006128F2"/>
    <w:rsid w:val="006137BD"/>
    <w:rsid w:val="00613F64"/>
    <w:rsid w:val="00620363"/>
    <w:rsid w:val="00626FA3"/>
    <w:rsid w:val="00635E1D"/>
    <w:rsid w:val="006362DC"/>
    <w:rsid w:val="00637CAA"/>
    <w:rsid w:val="00641673"/>
    <w:rsid w:val="00642A5E"/>
    <w:rsid w:val="00643FA3"/>
    <w:rsid w:val="00645A3D"/>
    <w:rsid w:val="00647997"/>
    <w:rsid w:val="00655AA8"/>
    <w:rsid w:val="00663A3B"/>
    <w:rsid w:val="00664E5A"/>
    <w:rsid w:val="006662A3"/>
    <w:rsid w:val="0066704B"/>
    <w:rsid w:val="00667DE5"/>
    <w:rsid w:val="006740B4"/>
    <w:rsid w:val="00674C5D"/>
    <w:rsid w:val="0067509E"/>
    <w:rsid w:val="00681DE5"/>
    <w:rsid w:val="00691E2D"/>
    <w:rsid w:val="00693C73"/>
    <w:rsid w:val="006A1F13"/>
    <w:rsid w:val="006A2C40"/>
    <w:rsid w:val="006A39C7"/>
    <w:rsid w:val="006A4CDC"/>
    <w:rsid w:val="006A4FA0"/>
    <w:rsid w:val="006C127C"/>
    <w:rsid w:val="006D5C6E"/>
    <w:rsid w:val="006E12C8"/>
    <w:rsid w:val="006E48D9"/>
    <w:rsid w:val="006F0A9F"/>
    <w:rsid w:val="006F61E1"/>
    <w:rsid w:val="00703656"/>
    <w:rsid w:val="00706445"/>
    <w:rsid w:val="0071018E"/>
    <w:rsid w:val="007129FA"/>
    <w:rsid w:val="00713CD2"/>
    <w:rsid w:val="00715027"/>
    <w:rsid w:val="00721A5D"/>
    <w:rsid w:val="007235CF"/>
    <w:rsid w:val="0072671B"/>
    <w:rsid w:val="00727B14"/>
    <w:rsid w:val="00735C58"/>
    <w:rsid w:val="00740741"/>
    <w:rsid w:val="00742621"/>
    <w:rsid w:val="00747C54"/>
    <w:rsid w:val="0075333F"/>
    <w:rsid w:val="00760945"/>
    <w:rsid w:val="00766DAA"/>
    <w:rsid w:val="0077026D"/>
    <w:rsid w:val="00771A67"/>
    <w:rsid w:val="00776B18"/>
    <w:rsid w:val="007931F0"/>
    <w:rsid w:val="00794512"/>
    <w:rsid w:val="00794BBB"/>
    <w:rsid w:val="00796EB0"/>
    <w:rsid w:val="00797836"/>
    <w:rsid w:val="007A15BB"/>
    <w:rsid w:val="007A3EEB"/>
    <w:rsid w:val="007B1390"/>
    <w:rsid w:val="007B16C0"/>
    <w:rsid w:val="007B258A"/>
    <w:rsid w:val="007B74B5"/>
    <w:rsid w:val="007C01EB"/>
    <w:rsid w:val="007C1859"/>
    <w:rsid w:val="007C2258"/>
    <w:rsid w:val="007D1797"/>
    <w:rsid w:val="007D786E"/>
    <w:rsid w:val="007E1791"/>
    <w:rsid w:val="007E7130"/>
    <w:rsid w:val="007E7467"/>
    <w:rsid w:val="007F3815"/>
    <w:rsid w:val="007F66C9"/>
    <w:rsid w:val="008024B4"/>
    <w:rsid w:val="0080437F"/>
    <w:rsid w:val="0081667A"/>
    <w:rsid w:val="008209BF"/>
    <w:rsid w:val="00836085"/>
    <w:rsid w:val="008366B8"/>
    <w:rsid w:val="008414F3"/>
    <w:rsid w:val="00844F32"/>
    <w:rsid w:val="00846F07"/>
    <w:rsid w:val="00850833"/>
    <w:rsid w:val="00853C92"/>
    <w:rsid w:val="00860737"/>
    <w:rsid w:val="00864DD2"/>
    <w:rsid w:val="00867936"/>
    <w:rsid w:val="00870EEC"/>
    <w:rsid w:val="008756EB"/>
    <w:rsid w:val="00875AA7"/>
    <w:rsid w:val="00875C02"/>
    <w:rsid w:val="008831C5"/>
    <w:rsid w:val="00883FC7"/>
    <w:rsid w:val="0088567B"/>
    <w:rsid w:val="008861B6"/>
    <w:rsid w:val="00887BFA"/>
    <w:rsid w:val="00890E4B"/>
    <w:rsid w:val="008931AE"/>
    <w:rsid w:val="00895407"/>
    <w:rsid w:val="008958C9"/>
    <w:rsid w:val="008A6407"/>
    <w:rsid w:val="008B3CAE"/>
    <w:rsid w:val="008B3EAF"/>
    <w:rsid w:val="008B6953"/>
    <w:rsid w:val="008C55EA"/>
    <w:rsid w:val="008C5E81"/>
    <w:rsid w:val="008D0B91"/>
    <w:rsid w:val="008D1EBC"/>
    <w:rsid w:val="008D374D"/>
    <w:rsid w:val="008E28EB"/>
    <w:rsid w:val="008E51FF"/>
    <w:rsid w:val="008E75C2"/>
    <w:rsid w:val="008E7B6E"/>
    <w:rsid w:val="009021DC"/>
    <w:rsid w:val="00907E86"/>
    <w:rsid w:val="00911D65"/>
    <w:rsid w:val="009139D6"/>
    <w:rsid w:val="00921CB8"/>
    <w:rsid w:val="009221D4"/>
    <w:rsid w:val="00923012"/>
    <w:rsid w:val="00927879"/>
    <w:rsid w:val="00930026"/>
    <w:rsid w:val="00933B3C"/>
    <w:rsid w:val="00937C52"/>
    <w:rsid w:val="009426CA"/>
    <w:rsid w:val="009465C0"/>
    <w:rsid w:val="009514A5"/>
    <w:rsid w:val="0095277B"/>
    <w:rsid w:val="009609DE"/>
    <w:rsid w:val="009631A7"/>
    <w:rsid w:val="00963551"/>
    <w:rsid w:val="00970154"/>
    <w:rsid w:val="00971B6C"/>
    <w:rsid w:val="009726C2"/>
    <w:rsid w:val="00976E59"/>
    <w:rsid w:val="00990D91"/>
    <w:rsid w:val="0099201B"/>
    <w:rsid w:val="009954FF"/>
    <w:rsid w:val="009A1660"/>
    <w:rsid w:val="009A7B68"/>
    <w:rsid w:val="009B032D"/>
    <w:rsid w:val="009B704A"/>
    <w:rsid w:val="009B7264"/>
    <w:rsid w:val="009C5298"/>
    <w:rsid w:val="009C62B9"/>
    <w:rsid w:val="009D06DB"/>
    <w:rsid w:val="009D198A"/>
    <w:rsid w:val="009D2D7E"/>
    <w:rsid w:val="009D4A05"/>
    <w:rsid w:val="009D5DB7"/>
    <w:rsid w:val="009D6548"/>
    <w:rsid w:val="009E1DBD"/>
    <w:rsid w:val="009E29A2"/>
    <w:rsid w:val="009F0AAC"/>
    <w:rsid w:val="009F1281"/>
    <w:rsid w:val="009F5FE2"/>
    <w:rsid w:val="00A0168C"/>
    <w:rsid w:val="00A018CC"/>
    <w:rsid w:val="00A03A9E"/>
    <w:rsid w:val="00A11E59"/>
    <w:rsid w:val="00A16779"/>
    <w:rsid w:val="00A233FD"/>
    <w:rsid w:val="00A23AF2"/>
    <w:rsid w:val="00A33037"/>
    <w:rsid w:val="00A33C65"/>
    <w:rsid w:val="00A35A0A"/>
    <w:rsid w:val="00A35B90"/>
    <w:rsid w:val="00A375E8"/>
    <w:rsid w:val="00A4086E"/>
    <w:rsid w:val="00A439DD"/>
    <w:rsid w:val="00A517D6"/>
    <w:rsid w:val="00A63828"/>
    <w:rsid w:val="00A64E56"/>
    <w:rsid w:val="00A65094"/>
    <w:rsid w:val="00A66CDB"/>
    <w:rsid w:val="00A72CCD"/>
    <w:rsid w:val="00A75A68"/>
    <w:rsid w:val="00A75ABF"/>
    <w:rsid w:val="00A803FF"/>
    <w:rsid w:val="00A94F95"/>
    <w:rsid w:val="00A954DB"/>
    <w:rsid w:val="00A96CAC"/>
    <w:rsid w:val="00AA6B0C"/>
    <w:rsid w:val="00AB01C1"/>
    <w:rsid w:val="00AB4537"/>
    <w:rsid w:val="00AB4AFB"/>
    <w:rsid w:val="00AB64FE"/>
    <w:rsid w:val="00AC1732"/>
    <w:rsid w:val="00AD30DD"/>
    <w:rsid w:val="00AD41BD"/>
    <w:rsid w:val="00AE01F1"/>
    <w:rsid w:val="00AE049C"/>
    <w:rsid w:val="00AE4D95"/>
    <w:rsid w:val="00AE4EFF"/>
    <w:rsid w:val="00AE5BE3"/>
    <w:rsid w:val="00AF2B4C"/>
    <w:rsid w:val="00AF403C"/>
    <w:rsid w:val="00B007CA"/>
    <w:rsid w:val="00B036EE"/>
    <w:rsid w:val="00B050EB"/>
    <w:rsid w:val="00B06852"/>
    <w:rsid w:val="00B113D6"/>
    <w:rsid w:val="00B1379C"/>
    <w:rsid w:val="00B16448"/>
    <w:rsid w:val="00B20C4A"/>
    <w:rsid w:val="00B21DB2"/>
    <w:rsid w:val="00B24CC3"/>
    <w:rsid w:val="00B24D28"/>
    <w:rsid w:val="00B31C77"/>
    <w:rsid w:val="00B32C2B"/>
    <w:rsid w:val="00B33C64"/>
    <w:rsid w:val="00B379CF"/>
    <w:rsid w:val="00B40C12"/>
    <w:rsid w:val="00B43670"/>
    <w:rsid w:val="00B51132"/>
    <w:rsid w:val="00B56AC2"/>
    <w:rsid w:val="00B57038"/>
    <w:rsid w:val="00B60582"/>
    <w:rsid w:val="00B63DCB"/>
    <w:rsid w:val="00B64E1E"/>
    <w:rsid w:val="00B6586D"/>
    <w:rsid w:val="00B7467E"/>
    <w:rsid w:val="00B802AA"/>
    <w:rsid w:val="00B86E8C"/>
    <w:rsid w:val="00BA3449"/>
    <w:rsid w:val="00BB1F5D"/>
    <w:rsid w:val="00BB2560"/>
    <w:rsid w:val="00BC2D1D"/>
    <w:rsid w:val="00BD1A8B"/>
    <w:rsid w:val="00BD2867"/>
    <w:rsid w:val="00BD67E2"/>
    <w:rsid w:val="00BD6C23"/>
    <w:rsid w:val="00BD792D"/>
    <w:rsid w:val="00BE049C"/>
    <w:rsid w:val="00BE199A"/>
    <w:rsid w:val="00BE1FEE"/>
    <w:rsid w:val="00BE451E"/>
    <w:rsid w:val="00BE69C2"/>
    <w:rsid w:val="00BF100D"/>
    <w:rsid w:val="00BF1854"/>
    <w:rsid w:val="00BF23F2"/>
    <w:rsid w:val="00BF6BBF"/>
    <w:rsid w:val="00C035A0"/>
    <w:rsid w:val="00C069A0"/>
    <w:rsid w:val="00C1110A"/>
    <w:rsid w:val="00C201D2"/>
    <w:rsid w:val="00C20BF8"/>
    <w:rsid w:val="00C23F57"/>
    <w:rsid w:val="00C276DF"/>
    <w:rsid w:val="00C306FE"/>
    <w:rsid w:val="00C34331"/>
    <w:rsid w:val="00C37053"/>
    <w:rsid w:val="00C41132"/>
    <w:rsid w:val="00C5160B"/>
    <w:rsid w:val="00C57E20"/>
    <w:rsid w:val="00C62A7D"/>
    <w:rsid w:val="00C64B62"/>
    <w:rsid w:val="00C64D04"/>
    <w:rsid w:val="00C658A0"/>
    <w:rsid w:val="00C66338"/>
    <w:rsid w:val="00C70342"/>
    <w:rsid w:val="00C71967"/>
    <w:rsid w:val="00C7203C"/>
    <w:rsid w:val="00C72073"/>
    <w:rsid w:val="00C736EB"/>
    <w:rsid w:val="00C75AE3"/>
    <w:rsid w:val="00C81F2E"/>
    <w:rsid w:val="00C92705"/>
    <w:rsid w:val="00C93792"/>
    <w:rsid w:val="00C956E4"/>
    <w:rsid w:val="00CA4BD9"/>
    <w:rsid w:val="00CA52A8"/>
    <w:rsid w:val="00CA6054"/>
    <w:rsid w:val="00CA7635"/>
    <w:rsid w:val="00CB1B5B"/>
    <w:rsid w:val="00CB32DE"/>
    <w:rsid w:val="00CB333D"/>
    <w:rsid w:val="00CB4FD3"/>
    <w:rsid w:val="00CB57BD"/>
    <w:rsid w:val="00CB78A2"/>
    <w:rsid w:val="00CC6CBC"/>
    <w:rsid w:val="00CD15CD"/>
    <w:rsid w:val="00CD2022"/>
    <w:rsid w:val="00CD2C76"/>
    <w:rsid w:val="00CD42D7"/>
    <w:rsid w:val="00CD6632"/>
    <w:rsid w:val="00CE1DC5"/>
    <w:rsid w:val="00CE6F28"/>
    <w:rsid w:val="00CF1D37"/>
    <w:rsid w:val="00CF3007"/>
    <w:rsid w:val="00CF3AEF"/>
    <w:rsid w:val="00D0470B"/>
    <w:rsid w:val="00D067FC"/>
    <w:rsid w:val="00D11E31"/>
    <w:rsid w:val="00D143CD"/>
    <w:rsid w:val="00D14FF9"/>
    <w:rsid w:val="00D26A61"/>
    <w:rsid w:val="00D42865"/>
    <w:rsid w:val="00D440C4"/>
    <w:rsid w:val="00D449CF"/>
    <w:rsid w:val="00D47986"/>
    <w:rsid w:val="00D51DF3"/>
    <w:rsid w:val="00D53684"/>
    <w:rsid w:val="00D562EF"/>
    <w:rsid w:val="00D62986"/>
    <w:rsid w:val="00D62FDD"/>
    <w:rsid w:val="00D64AB1"/>
    <w:rsid w:val="00D65F4F"/>
    <w:rsid w:val="00D71DB8"/>
    <w:rsid w:val="00D76FC9"/>
    <w:rsid w:val="00D77279"/>
    <w:rsid w:val="00D81B61"/>
    <w:rsid w:val="00D81C05"/>
    <w:rsid w:val="00D81DAF"/>
    <w:rsid w:val="00D81E06"/>
    <w:rsid w:val="00D83F45"/>
    <w:rsid w:val="00D84666"/>
    <w:rsid w:val="00D86174"/>
    <w:rsid w:val="00D87383"/>
    <w:rsid w:val="00D93F12"/>
    <w:rsid w:val="00D9597D"/>
    <w:rsid w:val="00D97EC2"/>
    <w:rsid w:val="00DA7220"/>
    <w:rsid w:val="00DB0265"/>
    <w:rsid w:val="00DB2509"/>
    <w:rsid w:val="00DB386B"/>
    <w:rsid w:val="00DB643D"/>
    <w:rsid w:val="00DC19FB"/>
    <w:rsid w:val="00DC2817"/>
    <w:rsid w:val="00DC297B"/>
    <w:rsid w:val="00DD64F1"/>
    <w:rsid w:val="00DE1A8D"/>
    <w:rsid w:val="00DE5507"/>
    <w:rsid w:val="00DE64D6"/>
    <w:rsid w:val="00DE6C50"/>
    <w:rsid w:val="00DE70AD"/>
    <w:rsid w:val="00DF36E4"/>
    <w:rsid w:val="00DF4F3B"/>
    <w:rsid w:val="00E02421"/>
    <w:rsid w:val="00E10FE5"/>
    <w:rsid w:val="00E11474"/>
    <w:rsid w:val="00E13764"/>
    <w:rsid w:val="00E14143"/>
    <w:rsid w:val="00E143B2"/>
    <w:rsid w:val="00E14690"/>
    <w:rsid w:val="00E21103"/>
    <w:rsid w:val="00E2442B"/>
    <w:rsid w:val="00E24859"/>
    <w:rsid w:val="00E25F66"/>
    <w:rsid w:val="00E26389"/>
    <w:rsid w:val="00E31898"/>
    <w:rsid w:val="00E35B80"/>
    <w:rsid w:val="00E5121A"/>
    <w:rsid w:val="00E52928"/>
    <w:rsid w:val="00E57923"/>
    <w:rsid w:val="00E603B5"/>
    <w:rsid w:val="00E60FB4"/>
    <w:rsid w:val="00E62C3B"/>
    <w:rsid w:val="00E63404"/>
    <w:rsid w:val="00E80EA9"/>
    <w:rsid w:val="00E81330"/>
    <w:rsid w:val="00E82920"/>
    <w:rsid w:val="00E83A89"/>
    <w:rsid w:val="00E84126"/>
    <w:rsid w:val="00E8594B"/>
    <w:rsid w:val="00E86D26"/>
    <w:rsid w:val="00E87B52"/>
    <w:rsid w:val="00E90B3F"/>
    <w:rsid w:val="00EA1D72"/>
    <w:rsid w:val="00EA26E7"/>
    <w:rsid w:val="00EB1154"/>
    <w:rsid w:val="00EB45B9"/>
    <w:rsid w:val="00EC21BE"/>
    <w:rsid w:val="00EC2305"/>
    <w:rsid w:val="00EC4D55"/>
    <w:rsid w:val="00EC5FAF"/>
    <w:rsid w:val="00EC73E6"/>
    <w:rsid w:val="00ED1BF3"/>
    <w:rsid w:val="00EE1289"/>
    <w:rsid w:val="00EE2AE8"/>
    <w:rsid w:val="00EE3182"/>
    <w:rsid w:val="00EE4740"/>
    <w:rsid w:val="00EE7942"/>
    <w:rsid w:val="00EE7EB7"/>
    <w:rsid w:val="00EF21F6"/>
    <w:rsid w:val="00EF3515"/>
    <w:rsid w:val="00EF3631"/>
    <w:rsid w:val="00EF59D5"/>
    <w:rsid w:val="00F13C74"/>
    <w:rsid w:val="00F158CC"/>
    <w:rsid w:val="00F17028"/>
    <w:rsid w:val="00F22AA3"/>
    <w:rsid w:val="00F26AF6"/>
    <w:rsid w:val="00F351E6"/>
    <w:rsid w:val="00F3780D"/>
    <w:rsid w:val="00F40D13"/>
    <w:rsid w:val="00F43D0C"/>
    <w:rsid w:val="00F46FA0"/>
    <w:rsid w:val="00F50470"/>
    <w:rsid w:val="00F52211"/>
    <w:rsid w:val="00F575F2"/>
    <w:rsid w:val="00F66D5B"/>
    <w:rsid w:val="00F71788"/>
    <w:rsid w:val="00F71A22"/>
    <w:rsid w:val="00F75253"/>
    <w:rsid w:val="00F80B11"/>
    <w:rsid w:val="00F82245"/>
    <w:rsid w:val="00F8398D"/>
    <w:rsid w:val="00F90976"/>
    <w:rsid w:val="00F93426"/>
    <w:rsid w:val="00FA3071"/>
    <w:rsid w:val="00FB0386"/>
    <w:rsid w:val="00FB0E5C"/>
    <w:rsid w:val="00FB265A"/>
    <w:rsid w:val="00FB76BF"/>
    <w:rsid w:val="00FB7D8B"/>
    <w:rsid w:val="00FC1D25"/>
    <w:rsid w:val="00FC2E44"/>
    <w:rsid w:val="00FC52DD"/>
    <w:rsid w:val="00FD1DA8"/>
    <w:rsid w:val="00FD4E0E"/>
    <w:rsid w:val="00FE0BEF"/>
    <w:rsid w:val="00FE3B42"/>
    <w:rsid w:val="00FE69A7"/>
    <w:rsid w:val="00FE69B7"/>
    <w:rsid w:val="00FE74D0"/>
    <w:rsid w:val="00FF0072"/>
    <w:rsid w:val="00FF74C3"/>
    <w:rsid w:val="00FF7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532CDA"/>
    <w:pPr>
      <w:keepNext/>
      <w:numPr>
        <w:numId w:val="20"/>
      </w:numPr>
      <w:spacing w:before="480"/>
      <w:ind w:left="431"/>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532CDA"/>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styleId="Odstavecseseznamem">
    <w:name w:val="List Paragraph"/>
    <w:basedOn w:val="Normln"/>
    <w:link w:val="OdstavecseseznamemChar"/>
    <w:uiPriority w:val="34"/>
    <w:qFormat/>
    <w:rsid w:val="00D440C4"/>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D440C4"/>
    <w:rPr>
      <w:rFonts w:ascii="Times New Roman" w:eastAsia="Times New Roman" w:hAnsi="Times New Roman" w:cs="Times New Roman"/>
      <w:sz w:val="24"/>
      <w:szCs w:val="24"/>
      <w:lang w:eastAsia="cs-CZ"/>
    </w:rPr>
  </w:style>
  <w:style w:type="paragraph" w:customStyle="1" w:styleId="odrkyChar">
    <w:name w:val="odrážky Char"/>
    <w:basedOn w:val="Zkladntextodsazen"/>
    <w:rsid w:val="002F4B73"/>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2F4B73"/>
    <w:pPr>
      <w:spacing w:after="120"/>
      <w:ind w:left="283"/>
    </w:pPr>
  </w:style>
  <w:style w:type="character" w:customStyle="1" w:styleId="ZkladntextodsazenChar">
    <w:name w:val="Základní text odsazený Char"/>
    <w:basedOn w:val="Standardnpsmoodstavce"/>
    <w:link w:val="Zkladntextodsazen"/>
    <w:uiPriority w:val="99"/>
    <w:semiHidden/>
    <w:rsid w:val="002F4B73"/>
    <w:rPr>
      <w:rFonts w:ascii="Arial" w:hAnsi="Arial"/>
      <w:sz w:val="20"/>
    </w:rPr>
  </w:style>
  <w:style w:type="paragraph" w:customStyle="1" w:styleId="Styl3">
    <w:name w:val="Styl3"/>
    <w:basedOn w:val="Zkladntext"/>
    <w:link w:val="Styl3Char"/>
    <w:qFormat/>
    <w:rsid w:val="00A75ABF"/>
    <w:pPr>
      <w:keepNext/>
      <w:widowControl/>
      <w:tabs>
        <w:tab w:val="num" w:pos="360"/>
      </w:tabs>
      <w:spacing w:before="60" w:after="60"/>
      <w:ind w:left="360" w:right="0" w:hanging="360"/>
    </w:pPr>
    <w:rPr>
      <w:rFonts w:ascii="Arial" w:hAnsi="Arial" w:cs="Arial"/>
      <w:sz w:val="20"/>
    </w:rPr>
  </w:style>
  <w:style w:type="character" w:customStyle="1" w:styleId="Styl3Char">
    <w:name w:val="Styl3 Char"/>
    <w:basedOn w:val="ZkladntextChar"/>
    <w:link w:val="Styl3"/>
    <w:rsid w:val="00A75ABF"/>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ka.dankova@zlinskykraj.cz"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zlinskykraj.cz/logo-zlinskeho-kraje"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6D9F6C11-FFF3-4D77-A7AB-373DD86B0828}">
  <ds:schemaRefs>
    <ds:schemaRef ds:uri="http://schemas.openxmlformats.org/officeDocument/2006/bibliography"/>
  </ds:schemaRefs>
</ds:datastoreItem>
</file>

<file path=customXml/itemProps4.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2</TotalTime>
  <Pages>8</Pages>
  <Words>3403</Words>
  <Characters>20082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Daňková Monika</cp:lastModifiedBy>
  <cp:revision>2</cp:revision>
  <dcterms:created xsi:type="dcterms:W3CDTF">2025-07-02T08:52:00Z</dcterms:created>
  <dcterms:modified xsi:type="dcterms:W3CDTF">2025-07-02T08:52:00Z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