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8E" w:rsidRDefault="004728A5">
      <w:pPr>
        <w:ind w:firstLine="0"/>
        <w:jc w:val="both"/>
      </w:pPr>
      <w:r>
        <w:t xml:space="preserve">HF </w:t>
      </w:r>
      <w:proofErr w:type="spellStart"/>
      <w:r>
        <w:t>comp</w:t>
      </w:r>
      <w:proofErr w:type="spellEnd"/>
      <w:r>
        <w:t xml:space="preserve"> s.r.o.</w:t>
      </w:r>
    </w:p>
    <w:p w:rsidR="000B3A8E" w:rsidRDefault="004728A5">
      <w:pPr>
        <w:ind w:firstLine="0"/>
        <w:jc w:val="both"/>
      </w:pPr>
      <w:r>
        <w:t xml:space="preserve">Nad </w:t>
      </w:r>
      <w:proofErr w:type="spellStart"/>
      <w:r>
        <w:t>Kolmarkem</w:t>
      </w:r>
      <w:proofErr w:type="spellEnd"/>
      <w:r>
        <w:t xml:space="preserve"> 249</w:t>
      </w:r>
    </w:p>
    <w:p w:rsidR="000B3A8E" w:rsidRDefault="004728A5">
      <w:pPr>
        <w:ind w:firstLine="0"/>
        <w:jc w:val="both"/>
      </w:pPr>
      <w:r>
        <w:t>284 01 Kutná Hora</w:t>
      </w:r>
    </w:p>
    <w:p w:rsidR="000B3A8E" w:rsidRDefault="004728A5">
      <w:pPr>
        <w:ind w:firstLine="0"/>
        <w:jc w:val="both"/>
      </w:pPr>
      <w:r>
        <w:t>Česká republika</w:t>
      </w:r>
    </w:p>
    <w:p w:rsidR="000B3A8E" w:rsidRDefault="004728A5">
      <w:pPr>
        <w:ind w:firstLine="0"/>
        <w:jc w:val="both"/>
      </w:pPr>
      <w:r>
        <w:t>IČO: 09245685</w:t>
      </w:r>
    </w:p>
    <w:p w:rsidR="000B3A8E" w:rsidRDefault="004728A5">
      <w:pPr>
        <w:ind w:firstLine="0"/>
        <w:jc w:val="both"/>
      </w:pPr>
      <w:r>
        <w:t>DIČ: CZ09245685</w:t>
      </w:r>
    </w:p>
    <w:p w:rsidR="000B3A8E" w:rsidRDefault="004728A5">
      <w:pPr>
        <w:ind w:firstLine="0"/>
        <w:jc w:val="both"/>
      </w:pPr>
      <w:r>
        <w:t>www.hfcomp.cz</w:t>
      </w:r>
    </w:p>
    <w:p w:rsidR="000B3A8E" w:rsidRDefault="004728A5">
      <w:pPr>
        <w:ind w:firstLine="0"/>
        <w:jc w:val="both"/>
      </w:pPr>
      <w:r>
        <w:t>obchod@hfcomp.cz</w:t>
      </w:r>
    </w:p>
    <w:p w:rsidR="000B3A8E" w:rsidRDefault="000B3A8E">
      <w:pPr>
        <w:ind w:firstLine="0"/>
        <w:jc w:val="both"/>
      </w:pPr>
    </w:p>
    <w:p w:rsidR="000B3A8E" w:rsidRDefault="000B3A8E">
      <w:pPr>
        <w:ind w:firstLine="0"/>
        <w:jc w:val="both"/>
      </w:pPr>
    </w:p>
    <w:p w:rsidR="000B3A8E" w:rsidRDefault="000B3A8E">
      <w:pPr>
        <w:ind w:firstLine="0"/>
        <w:jc w:val="both"/>
      </w:pPr>
    </w:p>
    <w:p w:rsidR="000B3A8E" w:rsidRDefault="004728A5">
      <w:pPr>
        <w:spacing w:line="276" w:lineRule="auto"/>
        <w:ind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2ks pylonových dvojitých keramických tabulí </w:t>
      </w:r>
    </w:p>
    <w:p w:rsidR="000B3A8E" w:rsidRDefault="000B3A8E">
      <w:pPr>
        <w:spacing w:line="276" w:lineRule="auto"/>
        <w:ind w:firstLine="0"/>
        <w:jc w:val="both"/>
        <w:rPr>
          <w:sz w:val="24"/>
          <w:szCs w:val="24"/>
        </w:rPr>
      </w:pPr>
    </w:p>
    <w:p w:rsidR="000B3A8E" w:rsidRDefault="004728A5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Vážení,</w:t>
      </w:r>
    </w:p>
    <w:p w:rsidR="000B3A8E" w:rsidRDefault="000B3A8E">
      <w:pPr>
        <w:spacing w:line="276" w:lineRule="auto"/>
        <w:ind w:firstLine="0"/>
        <w:jc w:val="both"/>
        <w:rPr>
          <w:sz w:val="24"/>
          <w:szCs w:val="24"/>
        </w:rPr>
      </w:pPr>
    </w:p>
    <w:p w:rsidR="000B3A8E" w:rsidRDefault="004728A5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u Vás objednáváme </w:t>
      </w:r>
      <w:r>
        <w:rPr>
          <w:b/>
          <w:sz w:val="24"/>
          <w:szCs w:val="24"/>
        </w:rPr>
        <w:t xml:space="preserve">2ks </w:t>
      </w:r>
      <w:r>
        <w:rPr>
          <w:b/>
          <w:sz w:val="24"/>
          <w:szCs w:val="24"/>
        </w:rPr>
        <w:t>pylonových dvojitých keramických tabulí 300x120 cm</w:t>
      </w:r>
      <w:r>
        <w:rPr>
          <w:sz w:val="24"/>
          <w:szCs w:val="24"/>
        </w:rPr>
        <w:t xml:space="preserve"> podle specifikace </w:t>
      </w:r>
    </w:p>
    <w:p w:rsidR="000B3A8E" w:rsidRDefault="004728A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základě naší poptávky a Vaší nabídky ze dne 24. 6. 2025</w:t>
      </w:r>
    </w:p>
    <w:p w:rsidR="000B3A8E" w:rsidRDefault="004728A5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Celková cena dodávky bude činit </w:t>
      </w:r>
      <w:r>
        <w:rPr>
          <w:b/>
          <w:sz w:val="24"/>
          <w:szCs w:val="24"/>
        </w:rPr>
        <w:t>96.606,-Kč.</w:t>
      </w:r>
    </w:p>
    <w:p w:rsidR="000B3A8E" w:rsidRDefault="004728A5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dodání bude nejdéle </w:t>
      </w:r>
      <w:r>
        <w:rPr>
          <w:b/>
          <w:sz w:val="24"/>
          <w:szCs w:val="24"/>
        </w:rPr>
        <w:t>do 22. 8. 2025</w:t>
      </w:r>
      <w:r>
        <w:rPr>
          <w:sz w:val="24"/>
          <w:szCs w:val="24"/>
        </w:rPr>
        <w:t xml:space="preserve"> (pokud bude možné, raději dříve).</w:t>
      </w:r>
    </w:p>
    <w:p w:rsidR="000B3A8E" w:rsidRDefault="004728A5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Cenu uh</w:t>
      </w:r>
      <w:r>
        <w:rPr>
          <w:sz w:val="24"/>
          <w:szCs w:val="24"/>
        </w:rPr>
        <w:t>radíme na základě vystavené</w:t>
      </w:r>
      <w:r>
        <w:rPr>
          <w:b/>
          <w:sz w:val="24"/>
          <w:szCs w:val="24"/>
        </w:rPr>
        <w:t xml:space="preserve"> faktury.</w:t>
      </w:r>
    </w:p>
    <w:p w:rsidR="000B3A8E" w:rsidRDefault="004728A5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Tabule se budou montovat do </w:t>
      </w:r>
      <w:r>
        <w:rPr>
          <w:b/>
          <w:sz w:val="24"/>
          <w:szCs w:val="24"/>
        </w:rPr>
        <w:t>zděných stěn</w:t>
      </w:r>
      <w:r>
        <w:rPr>
          <w:sz w:val="24"/>
          <w:szCs w:val="24"/>
        </w:rPr>
        <w:t xml:space="preserve"> (plná cihla),</w:t>
      </w:r>
    </w:p>
    <w:p w:rsidR="000B3A8E" w:rsidRDefault="004728A5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adrese budovy </w:t>
      </w:r>
      <w:proofErr w:type="gramStart"/>
      <w:r>
        <w:rPr>
          <w:sz w:val="24"/>
          <w:szCs w:val="24"/>
        </w:rPr>
        <w:t xml:space="preserve">školy - </w:t>
      </w:r>
      <w:r>
        <w:rPr>
          <w:b/>
          <w:sz w:val="24"/>
          <w:szCs w:val="24"/>
        </w:rPr>
        <w:t>Kamenná</w:t>
      </w:r>
      <w:proofErr w:type="gramEnd"/>
      <w:r>
        <w:rPr>
          <w:b/>
          <w:sz w:val="24"/>
          <w:szCs w:val="24"/>
        </w:rPr>
        <w:t xml:space="preserve"> stezka 40, Kutná Hora</w:t>
      </w:r>
      <w:r>
        <w:rPr>
          <w:sz w:val="24"/>
          <w:szCs w:val="24"/>
        </w:rPr>
        <w:t>,</w:t>
      </w:r>
    </w:p>
    <w:p w:rsidR="000B3A8E" w:rsidRDefault="004728A5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učeben číslo </w:t>
      </w:r>
      <w:r>
        <w:rPr>
          <w:b/>
          <w:sz w:val="24"/>
          <w:szCs w:val="24"/>
        </w:rPr>
        <w:t>103/</w:t>
      </w:r>
      <w:proofErr w:type="gramStart"/>
      <w:r>
        <w:rPr>
          <w:b/>
          <w:sz w:val="24"/>
          <w:szCs w:val="24"/>
        </w:rPr>
        <w:t>1B</w:t>
      </w:r>
      <w:proofErr w:type="gramEnd"/>
      <w:r>
        <w:rPr>
          <w:b/>
          <w:sz w:val="24"/>
          <w:szCs w:val="24"/>
        </w:rPr>
        <w:t>/přízemí a 202/1A/1. patro.</w:t>
      </w:r>
    </w:p>
    <w:p w:rsidR="000B3A8E" w:rsidRDefault="004728A5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osobou bude </w:t>
      </w:r>
    </w:p>
    <w:p w:rsidR="000B3A8E" w:rsidRDefault="004728A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>
        <w:rPr>
          <w:b/>
          <w:sz w:val="24"/>
          <w:szCs w:val="24"/>
        </w:rPr>
        <w:t xml:space="preserve">Jiří Zavoral, </w:t>
      </w:r>
      <w:proofErr w:type="spellStart"/>
      <w:r>
        <w:rPr>
          <w:b/>
          <w:sz w:val="24"/>
          <w:szCs w:val="24"/>
        </w:rPr>
        <w:t>tel.č</w:t>
      </w:r>
      <w:proofErr w:type="spellEnd"/>
      <w:r>
        <w:rPr>
          <w:b/>
          <w:sz w:val="24"/>
          <w:szCs w:val="24"/>
        </w:rPr>
        <w:t xml:space="preserve">. </w:t>
      </w:r>
    </w:p>
    <w:p w:rsidR="000B3A8E" w:rsidRDefault="004728A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Melechová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Ruthová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ředitelka školy, tel. č. </w:t>
      </w:r>
      <w:bookmarkStart w:id="0" w:name="_GoBack"/>
      <w:bookmarkEnd w:id="0"/>
    </w:p>
    <w:p w:rsidR="000B3A8E" w:rsidRDefault="000B3A8E">
      <w:pPr>
        <w:spacing w:line="276" w:lineRule="auto"/>
        <w:ind w:firstLine="0"/>
        <w:jc w:val="both"/>
        <w:rPr>
          <w:sz w:val="24"/>
          <w:szCs w:val="24"/>
        </w:rPr>
      </w:pPr>
    </w:p>
    <w:p w:rsidR="000B3A8E" w:rsidRDefault="000B3A8E">
      <w:pPr>
        <w:spacing w:line="276" w:lineRule="auto"/>
        <w:ind w:firstLine="0"/>
        <w:jc w:val="both"/>
        <w:rPr>
          <w:sz w:val="24"/>
          <w:szCs w:val="24"/>
        </w:rPr>
      </w:pPr>
    </w:p>
    <w:p w:rsidR="000B3A8E" w:rsidRDefault="000B3A8E">
      <w:pPr>
        <w:ind w:firstLine="0"/>
        <w:jc w:val="both"/>
        <w:rPr>
          <w:sz w:val="24"/>
          <w:szCs w:val="24"/>
        </w:rPr>
      </w:pPr>
    </w:p>
    <w:p w:rsidR="000B3A8E" w:rsidRDefault="004728A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V Kutné Hoře dne 26. 6. 2025</w:t>
      </w:r>
    </w:p>
    <w:p w:rsidR="000B3A8E" w:rsidRDefault="000B3A8E">
      <w:pPr>
        <w:ind w:firstLine="0"/>
        <w:jc w:val="both"/>
        <w:rPr>
          <w:sz w:val="24"/>
          <w:szCs w:val="24"/>
        </w:rPr>
      </w:pPr>
    </w:p>
    <w:p w:rsidR="000B3A8E" w:rsidRDefault="000B3A8E">
      <w:pPr>
        <w:ind w:firstLine="0"/>
        <w:jc w:val="both"/>
        <w:rPr>
          <w:sz w:val="24"/>
          <w:szCs w:val="24"/>
        </w:rPr>
      </w:pPr>
    </w:p>
    <w:p w:rsidR="000B3A8E" w:rsidRDefault="000B3A8E">
      <w:pPr>
        <w:ind w:firstLine="0"/>
        <w:jc w:val="both"/>
        <w:rPr>
          <w:sz w:val="24"/>
          <w:szCs w:val="24"/>
        </w:rPr>
      </w:pPr>
    </w:p>
    <w:p w:rsidR="000B3A8E" w:rsidRDefault="004728A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3A8E" w:rsidRDefault="004728A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Andrea </w:t>
      </w:r>
      <w:proofErr w:type="spellStart"/>
      <w:r>
        <w:rPr>
          <w:sz w:val="24"/>
          <w:szCs w:val="24"/>
        </w:rPr>
        <w:t>Melechová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Ruthová</w:t>
      </w:r>
      <w:proofErr w:type="spellEnd"/>
    </w:p>
    <w:p w:rsidR="000B3A8E" w:rsidRDefault="004728A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p w:rsidR="000B3A8E" w:rsidRDefault="000B3A8E">
      <w:pPr>
        <w:ind w:firstLine="0"/>
        <w:jc w:val="both"/>
        <w:rPr>
          <w:sz w:val="24"/>
          <w:szCs w:val="24"/>
        </w:rPr>
      </w:pPr>
    </w:p>
    <w:p w:rsidR="000B3A8E" w:rsidRDefault="000B3A8E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:rsidR="000B3A8E" w:rsidRDefault="000B3A8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8"/>
          <w:szCs w:val="28"/>
        </w:rPr>
      </w:pPr>
    </w:p>
    <w:sectPr w:rsidR="000B3A8E">
      <w:headerReference w:type="default" r:id="rId8"/>
      <w:footerReference w:type="default" r:id="rId9"/>
      <w:pgSz w:w="11907" w:h="16840"/>
      <w:pgMar w:top="720" w:right="720" w:bottom="720" w:left="720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8A5" w:rsidRDefault="004728A5">
      <w:r>
        <w:separator/>
      </w:r>
    </w:p>
  </w:endnote>
  <w:endnote w:type="continuationSeparator" w:id="0">
    <w:p w:rsidR="004728A5" w:rsidRDefault="0047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8E" w:rsidRDefault="004728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b/>
        <w:color w:val="000000"/>
      </w:rPr>
      <w:t xml:space="preserve">č. </w:t>
    </w:r>
    <w:proofErr w:type="spellStart"/>
    <w:r>
      <w:rPr>
        <w:b/>
        <w:color w:val="000000"/>
      </w:rPr>
      <w:t>ú.</w:t>
    </w:r>
    <w:proofErr w:type="spellEnd"/>
    <w:r>
      <w:rPr>
        <w:b/>
        <w:color w:val="000000"/>
      </w:rPr>
      <w:t xml:space="preserve"> </w:t>
    </w:r>
    <w:r>
      <w:rPr>
        <w:color w:val="000000"/>
      </w:rPr>
      <w:t xml:space="preserve">6015-18229-161/0100       </w:t>
    </w:r>
    <w:proofErr w:type="gramStart"/>
    <w:r>
      <w:rPr>
        <w:b/>
        <w:color w:val="000000"/>
      </w:rPr>
      <w:t>IČO :</w:t>
    </w:r>
    <w:proofErr w:type="gramEnd"/>
    <w:r>
      <w:rPr>
        <w:color w:val="000000"/>
      </w:rPr>
      <w:t xml:space="preserve"> 70877564       </w:t>
    </w:r>
    <w:r>
      <w:rPr>
        <w:b/>
        <w:color w:val="000000"/>
      </w:rPr>
      <w:t>tel.</w:t>
    </w:r>
    <w:r>
      <w:rPr>
        <w:color w:val="000000"/>
      </w:rPr>
      <w:t xml:space="preserve"> : +420 327 512 229, +420 736 752 225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4999355</wp:posOffset>
          </wp:positionH>
          <wp:positionV relativeFrom="paragraph">
            <wp:posOffset>-577843</wp:posOffset>
          </wp:positionV>
          <wp:extent cx="1948180" cy="1157605"/>
          <wp:effectExtent l="0" t="0" r="0" b="0"/>
          <wp:wrapNone/>
          <wp:docPr id="10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8060" t="5685" r="6033" b="7687"/>
                  <a:stretch>
                    <a:fillRect/>
                  </a:stretch>
                </pic:blipFill>
                <pic:spPr>
                  <a:xfrm>
                    <a:off x="0" y="0"/>
                    <a:ext cx="194818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3A8E" w:rsidRDefault="004728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proofErr w:type="gramStart"/>
    <w:r>
      <w:rPr>
        <w:b/>
        <w:color w:val="000000"/>
      </w:rPr>
      <w:t>e-mail</w:t>
    </w:r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hyperlink r:id="rId2">
      <w:r>
        <w:rPr>
          <w:color w:val="0000FF"/>
          <w:u w:val="single"/>
        </w:rPr>
        <w:t>skola@zskamenka.cz</w:t>
      </w:r>
    </w:hyperlink>
    <w:r>
      <w:rPr>
        <w:color w:val="000000"/>
      </w:rPr>
      <w:t xml:space="preserve">           </w:t>
    </w:r>
    <w:r>
      <w:rPr>
        <w:b/>
        <w:color w:val="000000"/>
      </w:rPr>
      <w:t>web</w:t>
    </w:r>
    <w:r>
      <w:rPr>
        <w:color w:val="000000"/>
      </w:rPr>
      <w:t xml:space="preserve">: </w:t>
    </w:r>
    <w:hyperlink r:id="rId3">
      <w:r>
        <w:rPr>
          <w:color w:val="0000FF"/>
          <w:u w:val="single"/>
        </w:rPr>
        <w:t>www.zsks.kutnahora.cz</w:t>
      </w:r>
    </w:hyperlink>
    <w:r>
      <w:rPr>
        <w:color w:val="000000"/>
      </w:rPr>
      <w:t xml:space="preserve">          </w:t>
    </w:r>
    <w:r>
      <w:rPr>
        <w:b/>
        <w:color w:val="000000"/>
      </w:rPr>
      <w:t>datová schránka</w:t>
    </w:r>
    <w:r>
      <w:rPr>
        <w:color w:val="000000"/>
      </w:rPr>
      <w:t>: xqzav7k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8A5" w:rsidRDefault="004728A5">
      <w:r>
        <w:separator/>
      </w:r>
    </w:p>
  </w:footnote>
  <w:footnote w:type="continuationSeparator" w:id="0">
    <w:p w:rsidR="004728A5" w:rsidRDefault="0047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8E" w:rsidRDefault="004728A5">
    <w:pPr>
      <w:pBdr>
        <w:top w:val="nil"/>
        <w:left w:val="nil"/>
        <w:bottom w:val="nil"/>
        <w:right w:val="nil"/>
        <w:between w:val="nil"/>
      </w:pBdr>
      <w:ind w:hanging="2"/>
      <w:jc w:val="both"/>
      <w:rPr>
        <w:color w:val="000000"/>
        <w:sz w:val="24"/>
        <w:szCs w:val="24"/>
        <w:u w:val="single"/>
      </w:rPr>
    </w:pPr>
    <w:r>
      <w:rPr>
        <w:noProof/>
        <w:color w:val="000000"/>
      </w:rPr>
      <w:drawing>
        <wp:inline distT="0" distB="0" distL="114300" distR="114300">
          <wp:extent cx="1455420" cy="504190"/>
          <wp:effectExtent l="0" t="0" r="0" b="0"/>
          <wp:docPr id="10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  <w:t xml:space="preserve"> </w:t>
    </w:r>
    <w:r>
      <w:rPr>
        <w:b/>
        <w:color w:val="000000"/>
        <w:sz w:val="24"/>
        <w:szCs w:val="24"/>
        <w:u w:val="single"/>
      </w:rPr>
      <w:t xml:space="preserve">Základní </w:t>
    </w:r>
    <w:proofErr w:type="gramStart"/>
    <w:r>
      <w:rPr>
        <w:b/>
        <w:color w:val="000000"/>
        <w:sz w:val="24"/>
        <w:szCs w:val="24"/>
        <w:u w:val="single"/>
      </w:rPr>
      <w:t>škola  Kutná</w:t>
    </w:r>
    <w:proofErr w:type="gramEnd"/>
    <w:r>
      <w:rPr>
        <w:b/>
        <w:color w:val="000000"/>
        <w:sz w:val="24"/>
        <w:szCs w:val="24"/>
        <w:u w:val="single"/>
      </w:rPr>
      <w:t xml:space="preserve"> Hora, Kamenná stezka 40, PSČ 284 01</w:t>
    </w:r>
  </w:p>
  <w:p w:rsidR="000B3A8E" w:rsidRDefault="000B3A8E">
    <w:pPr>
      <w:pBdr>
        <w:top w:val="nil"/>
        <w:left w:val="nil"/>
        <w:bottom w:val="nil"/>
        <w:right w:val="nil"/>
        <w:between w:val="nil"/>
      </w:pBdr>
      <w:ind w:hanging="2"/>
      <w:jc w:val="both"/>
      <w:rPr>
        <w:color w:val="000000"/>
        <w:sz w:val="24"/>
        <w:szCs w:val="24"/>
        <w:u w:val="single"/>
      </w:rPr>
    </w:pPr>
  </w:p>
  <w:p w:rsidR="000B3A8E" w:rsidRDefault="000B3A8E">
    <w:pPr>
      <w:pBdr>
        <w:top w:val="nil"/>
        <w:left w:val="nil"/>
        <w:bottom w:val="nil"/>
        <w:right w:val="nil"/>
        <w:between w:val="nil"/>
      </w:pBdr>
      <w:ind w:hanging="2"/>
      <w:jc w:val="both"/>
      <w:rPr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679"/>
    <w:multiLevelType w:val="multilevel"/>
    <w:tmpl w:val="A5CC0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8F7F17"/>
    <w:multiLevelType w:val="multilevel"/>
    <w:tmpl w:val="DDD246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8E"/>
    <w:rsid w:val="000B3A8E"/>
    <w:rsid w:val="003B1D07"/>
    <w:rsid w:val="004728A5"/>
    <w:rsid w:val="00F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30F0"/>
  <w15:docId w15:val="{59009DAF-EF68-4CC6-ABDB-9523A9F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</w:style>
  <w:style w:type="paragraph" w:styleId="Zpat">
    <w:name w:val="footer"/>
    <w:pPr>
      <w:tabs>
        <w:tab w:val="center" w:pos="4536"/>
        <w:tab w:val="right" w:pos="9072"/>
      </w:tabs>
    </w:pPr>
  </w:style>
  <w:style w:type="paragraph" w:styleId="Zkladntext">
    <w:name w:val="Body Text"/>
    <w:rPr>
      <w:b/>
    </w:rPr>
  </w:style>
  <w:style w:type="paragraph" w:styleId="Zkladntext2">
    <w:name w:val="Body Text 2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rPr>
      <w:sz w:val="24"/>
    </w:rPr>
  </w:style>
  <w:style w:type="paragraph" w:styleId="Textbubliny">
    <w:name w:val="Balloon Text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Odstavecseseznamem">
    <w:name w:val="List Paragraph"/>
    <w:uiPriority w:val="34"/>
    <w:qFormat/>
    <w:rsid w:val="00F45D3D"/>
    <w:pPr>
      <w:ind w:left="720"/>
      <w:contextualSpacing/>
    </w:pPr>
  </w:style>
  <w:style w:type="character" w:customStyle="1" w:styleId="p-column-title">
    <w:name w:val="p-column-title"/>
    <w:basedOn w:val="Standardnpsmoodstavce"/>
    <w:rsid w:val="00126B8A"/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s.kutnahora.cz" TargetMode="External"/><Relationship Id="rId2" Type="http://schemas.openxmlformats.org/officeDocument/2006/relationships/hyperlink" Target="mailto:skola@zskamenk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k0lYsrJ5xMpBN2qa21EMLvz4nQ==">CgMxLjA4AHIhMXB3Z1FlM3lNcmtMS21lSGY2dFcxYXN0NzBVQUVsS3lo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Anna Šnajdrová</cp:lastModifiedBy>
  <cp:revision>3</cp:revision>
  <dcterms:created xsi:type="dcterms:W3CDTF">2025-07-01T18:34:00Z</dcterms:created>
  <dcterms:modified xsi:type="dcterms:W3CDTF">2025-07-01T18:34:00Z</dcterms:modified>
</cp:coreProperties>
</file>