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2A1D" w14:textId="77777777" w:rsidR="00AD52CD" w:rsidRDefault="00AD52CD" w:rsidP="00AD52CD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Smlouva o provedení </w:t>
      </w:r>
      <w:proofErr w:type="gramStart"/>
      <w:r>
        <w:rPr>
          <w:rFonts w:ascii="Tahoma" w:hAnsi="Tahoma" w:cs="Tahoma"/>
          <w:sz w:val="24"/>
        </w:rPr>
        <w:t>oprav  -</w:t>
      </w:r>
      <w:proofErr w:type="gramEnd"/>
      <w:r>
        <w:rPr>
          <w:rFonts w:ascii="Tahoma" w:hAnsi="Tahoma" w:cs="Tahoma"/>
          <w:sz w:val="24"/>
        </w:rPr>
        <w:t xml:space="preserve">  servisní smlouva</w:t>
      </w:r>
    </w:p>
    <w:p w14:paraId="00905D60" w14:textId="7B725890" w:rsidR="00AD52CD" w:rsidRPr="008D63F7" w:rsidRDefault="00AD52CD" w:rsidP="00AD52CD">
      <w:pPr>
        <w:pBdr>
          <w:bottom w:val="single" w:sz="6" w:space="1" w:color="auto"/>
        </w:pBdr>
        <w:jc w:val="center"/>
        <w:rPr>
          <w:rFonts w:ascii="Tahoma" w:hAnsi="Tahoma" w:cs="Tahoma"/>
          <w:b/>
        </w:rPr>
      </w:pPr>
      <w:r w:rsidRPr="008D63F7">
        <w:rPr>
          <w:rFonts w:ascii="Tahoma" w:hAnsi="Tahoma" w:cs="Tahoma"/>
          <w:b/>
        </w:rPr>
        <w:t xml:space="preserve">Číslo </w:t>
      </w:r>
      <w:r w:rsidR="00915849">
        <w:rPr>
          <w:rFonts w:ascii="Tahoma" w:hAnsi="Tahoma" w:cs="Tahoma"/>
          <w:b/>
        </w:rPr>
        <w:t>002/JA/2025</w:t>
      </w:r>
    </w:p>
    <w:p w14:paraId="3D5AE040" w14:textId="77777777" w:rsidR="008D63F7" w:rsidRPr="008D63F7" w:rsidRDefault="008D63F7" w:rsidP="00AD52CD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0"/>
          <w:szCs w:val="20"/>
        </w:rPr>
      </w:pPr>
    </w:p>
    <w:p w14:paraId="6259DB50" w14:textId="77777777" w:rsidR="00AD52CD" w:rsidRDefault="00AD52CD" w:rsidP="00AD52CD">
      <w:pPr>
        <w:pBdr>
          <w:bottom w:val="single" w:sz="6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dle § </w:t>
      </w:r>
      <w:r w:rsidR="008D63F7">
        <w:rPr>
          <w:rFonts w:ascii="Tahoma" w:hAnsi="Tahoma" w:cs="Tahoma"/>
          <w:sz w:val="20"/>
          <w:szCs w:val="20"/>
        </w:rPr>
        <w:t>uzavřená dle § 2586 a násl. zákona č. 89/2012 Sb., občanský zákoník</w:t>
      </w:r>
    </w:p>
    <w:p w14:paraId="2C3F7869" w14:textId="77777777" w:rsidR="00AD52CD" w:rsidRDefault="00AD52CD" w:rsidP="00AD52CD">
      <w:pPr>
        <w:rPr>
          <w:rFonts w:ascii="Tahoma" w:hAnsi="Tahoma" w:cs="Tahoma"/>
          <w:sz w:val="20"/>
          <w:szCs w:val="20"/>
        </w:rPr>
      </w:pPr>
    </w:p>
    <w:p w14:paraId="19FB20A6" w14:textId="77777777" w:rsidR="00AD52CD" w:rsidRDefault="00AD52CD" w:rsidP="00AD52CD">
      <w:pPr>
        <w:rPr>
          <w:rFonts w:ascii="Tahoma" w:hAnsi="Tahoma" w:cs="Tahoma"/>
          <w:sz w:val="20"/>
          <w:szCs w:val="20"/>
        </w:rPr>
      </w:pPr>
    </w:p>
    <w:p w14:paraId="5220453D" w14:textId="77777777" w:rsidR="00AD52CD" w:rsidRDefault="00AD52CD" w:rsidP="00AD52C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strany:</w:t>
      </w:r>
    </w:p>
    <w:p w14:paraId="3B0D1332" w14:textId="77777777" w:rsidR="00AD52CD" w:rsidRDefault="00AD52CD" w:rsidP="00AD52CD">
      <w:pPr>
        <w:rPr>
          <w:rFonts w:ascii="Tahoma" w:hAnsi="Tahoma" w:cs="Tahoma"/>
          <w:b/>
          <w:sz w:val="20"/>
          <w:szCs w:val="20"/>
        </w:rPr>
      </w:pPr>
    </w:p>
    <w:p w14:paraId="7FA63D6D" w14:textId="77777777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Dodavatel: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JAHLA </w:t>
      </w:r>
      <w:r w:rsidR="00E90F7F">
        <w:rPr>
          <w:rFonts w:ascii="Tahoma" w:hAnsi="Tahoma" w:cs="Tahoma"/>
          <w:b/>
          <w:sz w:val="20"/>
          <w:szCs w:val="20"/>
        </w:rPr>
        <w:t>s.r.o.</w:t>
      </w:r>
    </w:p>
    <w:p w14:paraId="278F7DC1" w14:textId="77777777" w:rsidR="00AD52CD" w:rsidRDefault="00AD52CD" w:rsidP="00AD52CD">
      <w:pPr>
        <w:pStyle w:val="Nadpis1"/>
        <w:tabs>
          <w:tab w:val="left" w:pos="1620"/>
        </w:tabs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Sídlo:</w:t>
      </w:r>
      <w:r>
        <w:rPr>
          <w:rFonts w:ascii="Tahoma" w:hAnsi="Tahoma" w:cs="Tahoma"/>
          <w:b w:val="0"/>
          <w:sz w:val="20"/>
          <w:szCs w:val="20"/>
        </w:rPr>
        <w:tab/>
      </w:r>
      <w:r w:rsidR="00E90F7F">
        <w:rPr>
          <w:rFonts w:ascii="Tahoma" w:hAnsi="Tahoma" w:cs="Tahoma"/>
          <w:b w:val="0"/>
          <w:sz w:val="20"/>
          <w:szCs w:val="20"/>
        </w:rPr>
        <w:t>Pražská 1566</w:t>
      </w:r>
      <w:r>
        <w:rPr>
          <w:rFonts w:ascii="Tahoma" w:hAnsi="Tahoma" w:cs="Tahoma"/>
          <w:b w:val="0"/>
          <w:sz w:val="20"/>
          <w:szCs w:val="20"/>
        </w:rPr>
        <w:t xml:space="preserve">, 399 </w:t>
      </w:r>
      <w:proofErr w:type="gramStart"/>
      <w:r>
        <w:rPr>
          <w:rFonts w:ascii="Tahoma" w:hAnsi="Tahoma" w:cs="Tahoma"/>
          <w:b w:val="0"/>
          <w:sz w:val="20"/>
          <w:szCs w:val="20"/>
        </w:rPr>
        <w:t>01  Milevsko</w:t>
      </w:r>
      <w:proofErr w:type="gramEnd"/>
    </w:p>
    <w:p w14:paraId="46D81208" w14:textId="2E610943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6A388A3B" w14:textId="77777777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 w:rsidRPr="00313AF2">
        <w:rPr>
          <w:rFonts w:ascii="Tahoma" w:hAnsi="Tahoma" w:cs="Tahoma"/>
          <w:sz w:val="20"/>
          <w:szCs w:val="20"/>
        </w:rPr>
        <w:t>IČ:</w:t>
      </w:r>
      <w:r w:rsidR="005F30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00511439</w:t>
      </w:r>
      <w:r>
        <w:rPr>
          <w:rFonts w:ascii="Tahoma" w:hAnsi="Tahoma" w:cs="Tahoma"/>
          <w:sz w:val="20"/>
          <w:szCs w:val="20"/>
        </w:rPr>
        <w:tab/>
      </w:r>
    </w:p>
    <w:p w14:paraId="161BE4A9" w14:textId="5BAD25E1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</w:p>
    <w:p w14:paraId="471FD819" w14:textId="77777777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Registr.: </w:t>
      </w:r>
      <w:r>
        <w:rPr>
          <w:rFonts w:ascii="Tahoma" w:hAnsi="Tahoma" w:cs="Tahoma"/>
          <w:sz w:val="20"/>
          <w:szCs w:val="20"/>
        </w:rPr>
        <w:tab/>
        <w:t xml:space="preserve">KS České Budějovice, Obchodní rejstřík oddíl </w:t>
      </w:r>
      <w:r w:rsidR="00E90F7F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, vložka </w:t>
      </w:r>
      <w:r w:rsidR="00E90F7F">
        <w:rPr>
          <w:rFonts w:ascii="Tahoma" w:hAnsi="Tahoma" w:cs="Tahoma"/>
          <w:sz w:val="20"/>
          <w:szCs w:val="20"/>
        </w:rPr>
        <w:t>16414</w:t>
      </w:r>
    </w:p>
    <w:p w14:paraId="2BB21378" w14:textId="77777777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Telefon:   </w:t>
      </w:r>
      <w:proofErr w:type="gramEnd"/>
      <w:r>
        <w:rPr>
          <w:rFonts w:ascii="Tahoma" w:hAnsi="Tahoma" w:cs="Tahoma"/>
          <w:sz w:val="20"/>
          <w:szCs w:val="20"/>
        </w:rPr>
        <w:tab/>
      </w:r>
      <w:r w:rsidR="00A33CE5">
        <w:rPr>
          <w:rFonts w:ascii="Tahoma" w:hAnsi="Tahoma" w:cs="Tahoma"/>
          <w:sz w:val="20"/>
          <w:szCs w:val="20"/>
        </w:rPr>
        <w:t>383 809 143</w:t>
      </w:r>
      <w:r>
        <w:rPr>
          <w:rFonts w:ascii="Tahoma" w:hAnsi="Tahoma" w:cs="Tahoma"/>
          <w:sz w:val="20"/>
          <w:szCs w:val="20"/>
        </w:rPr>
        <w:tab/>
      </w:r>
    </w:p>
    <w:p w14:paraId="69A1BB02" w14:textId="77777777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</w:t>
      </w:r>
      <w:r>
        <w:rPr>
          <w:rFonts w:ascii="Tahoma" w:hAnsi="Tahoma" w:cs="Tahoma"/>
          <w:sz w:val="20"/>
          <w:szCs w:val="20"/>
        </w:rPr>
        <w:tab/>
        <w:t xml:space="preserve">382 521 </w:t>
      </w:r>
      <w:r w:rsidR="00263D6A">
        <w:rPr>
          <w:rFonts w:ascii="Tahoma" w:hAnsi="Tahoma" w:cs="Tahoma"/>
          <w:sz w:val="20"/>
          <w:szCs w:val="20"/>
        </w:rPr>
        <w:t>108</w:t>
      </w:r>
    </w:p>
    <w:p w14:paraId="7C902273" w14:textId="1C932113" w:rsidR="00AD52CD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</w:p>
    <w:p w14:paraId="4086971B" w14:textId="77777777" w:rsidR="00AD52CD" w:rsidRDefault="00AD52CD" w:rsidP="00AD52CD">
      <w:pPr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065FADEB" w14:textId="77777777" w:rsidR="00AD52CD" w:rsidRDefault="00AD52CD" w:rsidP="00AD52CD">
      <w:pPr>
        <w:tabs>
          <w:tab w:val="left" w:pos="1440"/>
        </w:tabs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dále jen </w:t>
      </w:r>
      <w:r w:rsidR="006908D7">
        <w:rPr>
          <w:rFonts w:ascii="Tahoma" w:hAnsi="Tahoma" w:cs="Tahoma"/>
          <w:i/>
          <w:iCs/>
          <w:sz w:val="20"/>
          <w:szCs w:val="20"/>
        </w:rPr>
        <w:t>dodavatel</w:t>
      </w:r>
    </w:p>
    <w:p w14:paraId="1F9FD24F" w14:textId="77777777" w:rsidR="00AD52CD" w:rsidRDefault="00AD52CD" w:rsidP="00AD52CD">
      <w:pPr>
        <w:tabs>
          <w:tab w:val="left" w:pos="1440"/>
        </w:tabs>
        <w:rPr>
          <w:rFonts w:ascii="Tahoma" w:hAnsi="Tahoma" w:cs="Tahoma"/>
          <w:i/>
          <w:iCs/>
          <w:sz w:val="20"/>
          <w:szCs w:val="20"/>
        </w:rPr>
      </w:pPr>
    </w:p>
    <w:p w14:paraId="5153F48B" w14:textId="77777777" w:rsidR="00AD52CD" w:rsidRDefault="00AD52CD" w:rsidP="00AD52CD">
      <w:pPr>
        <w:tabs>
          <w:tab w:val="left" w:pos="1440"/>
        </w:tabs>
        <w:rPr>
          <w:rFonts w:ascii="Tahoma" w:hAnsi="Tahoma" w:cs="Tahoma"/>
          <w:i/>
          <w:iCs/>
          <w:sz w:val="20"/>
          <w:szCs w:val="20"/>
        </w:rPr>
      </w:pPr>
    </w:p>
    <w:p w14:paraId="1CD95C27" w14:textId="06F71FA7" w:rsidR="00AD52CD" w:rsidRPr="006175D8" w:rsidRDefault="00AD52CD" w:rsidP="00AD52CD">
      <w:pPr>
        <w:tabs>
          <w:tab w:val="left" w:pos="1440"/>
        </w:tabs>
        <w:rPr>
          <w:rFonts w:ascii="Tahoma" w:hAnsi="Tahoma" w:cs="Tahoma"/>
          <w:b/>
          <w:bCs/>
          <w:sz w:val="20"/>
          <w:szCs w:val="20"/>
        </w:rPr>
      </w:pPr>
      <w:r w:rsidRPr="006175D8">
        <w:rPr>
          <w:rFonts w:ascii="Tahoma" w:hAnsi="Tahoma" w:cs="Tahoma"/>
          <w:b/>
          <w:bCs/>
          <w:sz w:val="20"/>
          <w:szCs w:val="20"/>
        </w:rPr>
        <w:t xml:space="preserve">2. </w:t>
      </w:r>
      <w:proofErr w:type="gramStart"/>
      <w:r w:rsidRPr="006175D8">
        <w:rPr>
          <w:rFonts w:ascii="Tahoma" w:hAnsi="Tahoma" w:cs="Tahoma"/>
          <w:b/>
          <w:bCs/>
          <w:sz w:val="20"/>
          <w:szCs w:val="20"/>
        </w:rPr>
        <w:t xml:space="preserve">Objednatel: </w:t>
      </w:r>
      <w:r w:rsidR="006175D8" w:rsidRPr="006175D8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6175D8" w:rsidRPr="006175D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1F0C" w:rsidRPr="006175D8">
        <w:rPr>
          <w:rFonts w:ascii="Tahoma" w:hAnsi="Tahoma" w:cs="Tahoma"/>
          <w:b/>
          <w:bCs/>
          <w:sz w:val="20"/>
          <w:szCs w:val="20"/>
        </w:rPr>
        <w:t xml:space="preserve">Domov </w:t>
      </w:r>
      <w:r w:rsidR="006175D8" w:rsidRPr="006175D8">
        <w:rPr>
          <w:rFonts w:ascii="Tahoma" w:hAnsi="Tahoma" w:cs="Tahoma"/>
          <w:b/>
          <w:bCs/>
          <w:sz w:val="20"/>
          <w:szCs w:val="20"/>
        </w:rPr>
        <w:t>pro seniory Jindřichův Hradec, příspěvková organizace</w:t>
      </w:r>
    </w:p>
    <w:p w14:paraId="59B10DF9" w14:textId="5D58A6D2" w:rsidR="00AD52CD" w:rsidRPr="006175D8" w:rsidRDefault="00AD52CD" w:rsidP="00AD52CD">
      <w:pPr>
        <w:tabs>
          <w:tab w:val="left" w:pos="1620"/>
        </w:tabs>
        <w:rPr>
          <w:rFonts w:ascii="Tahoma" w:hAnsi="Tahoma" w:cs="Tahoma"/>
          <w:bCs/>
          <w:sz w:val="20"/>
          <w:szCs w:val="20"/>
        </w:rPr>
      </w:pPr>
      <w:r w:rsidRPr="006175D8">
        <w:rPr>
          <w:rFonts w:ascii="Tahoma" w:hAnsi="Tahoma" w:cs="Tahoma"/>
          <w:bCs/>
          <w:sz w:val="20"/>
          <w:szCs w:val="20"/>
        </w:rPr>
        <w:t xml:space="preserve">Sídlo: </w:t>
      </w:r>
      <w:r w:rsidRPr="006175D8">
        <w:rPr>
          <w:rFonts w:ascii="Tahoma" w:hAnsi="Tahoma" w:cs="Tahoma"/>
          <w:bCs/>
          <w:sz w:val="20"/>
          <w:szCs w:val="20"/>
        </w:rPr>
        <w:tab/>
      </w:r>
      <w:r w:rsidR="00556325">
        <w:rPr>
          <w:rFonts w:ascii="Tahoma" w:hAnsi="Tahoma" w:cs="Tahoma"/>
          <w:bCs/>
          <w:sz w:val="20"/>
          <w:szCs w:val="20"/>
        </w:rPr>
        <w:t xml:space="preserve">Otín 90, 377 </w:t>
      </w:r>
      <w:proofErr w:type="gramStart"/>
      <w:r w:rsidR="00556325">
        <w:rPr>
          <w:rFonts w:ascii="Tahoma" w:hAnsi="Tahoma" w:cs="Tahoma"/>
          <w:bCs/>
          <w:sz w:val="20"/>
          <w:szCs w:val="20"/>
        </w:rPr>
        <w:t>01  Jindřichův</w:t>
      </w:r>
      <w:proofErr w:type="gramEnd"/>
      <w:r w:rsidR="00556325">
        <w:rPr>
          <w:rFonts w:ascii="Tahoma" w:hAnsi="Tahoma" w:cs="Tahoma"/>
          <w:bCs/>
          <w:sz w:val="20"/>
          <w:szCs w:val="20"/>
        </w:rPr>
        <w:t xml:space="preserve"> Hradec</w:t>
      </w:r>
      <w:r w:rsidRPr="006175D8">
        <w:rPr>
          <w:rFonts w:ascii="Tahoma" w:hAnsi="Tahoma" w:cs="Tahoma"/>
          <w:bCs/>
          <w:sz w:val="20"/>
          <w:szCs w:val="20"/>
        </w:rPr>
        <w:t xml:space="preserve"> </w:t>
      </w:r>
    </w:p>
    <w:p w14:paraId="7871E012" w14:textId="5368A4CD" w:rsidR="00AD52CD" w:rsidRPr="00644E8A" w:rsidRDefault="00AD52CD" w:rsidP="00AD52CD">
      <w:pPr>
        <w:pStyle w:val="Zhlav"/>
        <w:tabs>
          <w:tab w:val="left" w:pos="1620"/>
        </w:tabs>
        <w:rPr>
          <w:rFonts w:ascii="Tahoma" w:hAnsi="Tahoma" w:cs="Tahoma"/>
          <w:sz w:val="20"/>
          <w:szCs w:val="20"/>
        </w:rPr>
      </w:pPr>
      <w:r w:rsidRPr="00644E8A">
        <w:rPr>
          <w:rFonts w:ascii="Tahoma" w:hAnsi="Tahoma" w:cs="Tahoma"/>
          <w:sz w:val="20"/>
          <w:szCs w:val="20"/>
        </w:rPr>
        <w:t xml:space="preserve">Zastoupen: </w:t>
      </w:r>
      <w:r w:rsidRPr="00644E8A">
        <w:rPr>
          <w:rFonts w:ascii="Tahoma" w:hAnsi="Tahoma" w:cs="Tahoma"/>
          <w:sz w:val="20"/>
          <w:szCs w:val="20"/>
        </w:rPr>
        <w:tab/>
      </w:r>
    </w:p>
    <w:p w14:paraId="07EF5653" w14:textId="70873093" w:rsidR="00AD52CD" w:rsidRPr="00644E8A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proofErr w:type="gramStart"/>
      <w:r w:rsidRPr="00644E8A">
        <w:rPr>
          <w:rFonts w:ascii="Tahoma" w:hAnsi="Tahoma" w:cs="Tahoma"/>
          <w:sz w:val="20"/>
          <w:szCs w:val="20"/>
        </w:rPr>
        <w:t>IČ:</w:t>
      </w:r>
      <w:r w:rsidR="00C861B4" w:rsidRPr="00644E8A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C861B4" w:rsidRPr="00644E8A">
        <w:rPr>
          <w:rFonts w:ascii="Tahoma" w:hAnsi="Tahoma" w:cs="Tahoma"/>
          <w:sz w:val="20"/>
          <w:szCs w:val="20"/>
        </w:rPr>
        <w:t xml:space="preserve">  22032631</w:t>
      </w:r>
      <w:r w:rsidRPr="00644E8A">
        <w:rPr>
          <w:rFonts w:ascii="Tahoma" w:hAnsi="Tahoma" w:cs="Tahoma"/>
          <w:sz w:val="20"/>
          <w:szCs w:val="20"/>
        </w:rPr>
        <w:tab/>
      </w:r>
      <w:r w:rsidRPr="00644E8A">
        <w:rPr>
          <w:rFonts w:ascii="Tahoma" w:hAnsi="Tahoma" w:cs="Tahoma"/>
          <w:sz w:val="20"/>
          <w:szCs w:val="20"/>
        </w:rPr>
        <w:tab/>
      </w:r>
      <w:r w:rsidRPr="00644E8A">
        <w:rPr>
          <w:rFonts w:ascii="Tahoma" w:hAnsi="Tahoma" w:cs="Tahoma"/>
          <w:sz w:val="20"/>
          <w:szCs w:val="20"/>
        </w:rPr>
        <w:tab/>
      </w:r>
    </w:p>
    <w:p w14:paraId="03CF733D" w14:textId="0D5F6B05" w:rsidR="00A33CE5" w:rsidRPr="00644E8A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 w:rsidRPr="00644E8A">
        <w:rPr>
          <w:rFonts w:ascii="Tahoma" w:hAnsi="Tahoma" w:cs="Tahoma"/>
          <w:sz w:val="20"/>
          <w:szCs w:val="20"/>
        </w:rPr>
        <w:t>Tel:</w:t>
      </w:r>
      <w:r w:rsidR="00C861B4" w:rsidRPr="00644E8A">
        <w:rPr>
          <w:rFonts w:ascii="Tahoma" w:hAnsi="Tahoma" w:cs="Tahoma"/>
          <w:sz w:val="20"/>
          <w:szCs w:val="20"/>
        </w:rPr>
        <w:t xml:space="preserve">   </w:t>
      </w:r>
      <w:r w:rsidRPr="00644E8A">
        <w:rPr>
          <w:rFonts w:ascii="Tahoma" w:hAnsi="Tahoma" w:cs="Tahoma"/>
          <w:sz w:val="20"/>
          <w:szCs w:val="20"/>
        </w:rPr>
        <w:tab/>
      </w:r>
    </w:p>
    <w:p w14:paraId="4884B0C5" w14:textId="77777777" w:rsidR="00A33CE5" w:rsidRPr="00644E8A" w:rsidRDefault="00AD52CD" w:rsidP="00AD52CD">
      <w:pPr>
        <w:tabs>
          <w:tab w:val="left" w:pos="1620"/>
        </w:tabs>
        <w:rPr>
          <w:rFonts w:ascii="Tahoma" w:hAnsi="Tahoma" w:cs="Tahoma"/>
          <w:sz w:val="20"/>
          <w:szCs w:val="20"/>
        </w:rPr>
      </w:pPr>
      <w:r w:rsidRPr="00644E8A">
        <w:rPr>
          <w:rFonts w:ascii="Tahoma" w:hAnsi="Tahoma" w:cs="Tahoma"/>
          <w:sz w:val="20"/>
          <w:szCs w:val="20"/>
        </w:rPr>
        <w:t xml:space="preserve">Fax:                  </w:t>
      </w:r>
      <w:r w:rsidRPr="00644E8A">
        <w:rPr>
          <w:rFonts w:ascii="Tahoma" w:hAnsi="Tahoma" w:cs="Tahoma"/>
          <w:sz w:val="20"/>
          <w:szCs w:val="20"/>
        </w:rPr>
        <w:tab/>
      </w:r>
    </w:p>
    <w:p w14:paraId="257E4597" w14:textId="20995CC9" w:rsidR="00AD52CD" w:rsidRPr="00644E8A" w:rsidRDefault="00AD52CD" w:rsidP="00C861B4">
      <w:pPr>
        <w:pStyle w:val="Default"/>
      </w:pPr>
      <w:r w:rsidRPr="00644E8A">
        <w:rPr>
          <w:rFonts w:ascii="Tahoma" w:hAnsi="Tahoma" w:cs="Tahoma"/>
          <w:sz w:val="20"/>
          <w:szCs w:val="20"/>
        </w:rPr>
        <w:t>Bankovní spojení:</w:t>
      </w:r>
      <w:r w:rsidR="00A33CE5" w:rsidRPr="00644E8A">
        <w:rPr>
          <w:rFonts w:ascii="Tahoma" w:hAnsi="Tahoma" w:cs="Tahoma"/>
          <w:sz w:val="20"/>
          <w:szCs w:val="20"/>
        </w:rPr>
        <w:tab/>
      </w:r>
      <w:r w:rsidR="00C861B4" w:rsidRPr="00644E8A">
        <w:rPr>
          <w:rFonts w:ascii="Tahoma" w:hAnsi="Tahoma" w:cs="Tahoma"/>
          <w:sz w:val="20"/>
          <w:szCs w:val="20"/>
        </w:rPr>
        <w:t xml:space="preserve"> </w:t>
      </w:r>
    </w:p>
    <w:p w14:paraId="78408B64" w14:textId="77777777" w:rsidR="00AD52CD" w:rsidRPr="00644E8A" w:rsidRDefault="00AD52CD" w:rsidP="00AD52CD">
      <w:pPr>
        <w:rPr>
          <w:rFonts w:ascii="Tahoma" w:hAnsi="Tahoma" w:cs="Tahoma"/>
          <w:sz w:val="20"/>
          <w:szCs w:val="20"/>
        </w:rPr>
      </w:pPr>
    </w:p>
    <w:p w14:paraId="5F307DDA" w14:textId="77777777" w:rsidR="00AD52CD" w:rsidRDefault="00AD52CD" w:rsidP="00AD52CD">
      <w:pPr>
        <w:rPr>
          <w:rFonts w:ascii="Tahoma" w:hAnsi="Tahoma" w:cs="Tahoma"/>
          <w:i/>
          <w:iCs/>
          <w:sz w:val="20"/>
          <w:szCs w:val="20"/>
        </w:rPr>
      </w:pPr>
      <w:r w:rsidRPr="00644E8A">
        <w:rPr>
          <w:rFonts w:ascii="Tahoma" w:hAnsi="Tahoma" w:cs="Tahoma"/>
          <w:i/>
          <w:iCs/>
          <w:sz w:val="20"/>
          <w:szCs w:val="20"/>
        </w:rPr>
        <w:t>dále jen objednatel</w:t>
      </w:r>
    </w:p>
    <w:p w14:paraId="6258FE11" w14:textId="77777777" w:rsidR="00825835" w:rsidRDefault="00825835">
      <w:pPr>
        <w:jc w:val="center"/>
        <w:rPr>
          <w:rFonts w:ascii="Tahoma" w:hAnsi="Tahoma" w:cs="Tahoma"/>
          <w:sz w:val="20"/>
          <w:szCs w:val="20"/>
        </w:rPr>
      </w:pPr>
    </w:p>
    <w:p w14:paraId="0B17C545" w14:textId="77777777" w:rsidR="00550D27" w:rsidRPr="006908D7" w:rsidRDefault="00550D27">
      <w:pPr>
        <w:jc w:val="center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uzavírají tuto</w:t>
      </w:r>
    </w:p>
    <w:p w14:paraId="29F79B8B" w14:textId="77777777" w:rsidR="00550D27" w:rsidRDefault="00550D27">
      <w:pPr>
        <w:jc w:val="center"/>
      </w:pPr>
    </w:p>
    <w:p w14:paraId="1B16F52C" w14:textId="77777777" w:rsidR="00550D27" w:rsidRPr="00AD52CD" w:rsidRDefault="00550D27">
      <w:pPr>
        <w:pStyle w:val="Nadpis2"/>
        <w:rPr>
          <w:rFonts w:ascii="Tahoma" w:hAnsi="Tahoma" w:cs="Tahoma"/>
          <w:sz w:val="20"/>
          <w:szCs w:val="20"/>
        </w:rPr>
      </w:pPr>
      <w:r w:rsidRPr="00AD52CD">
        <w:rPr>
          <w:rFonts w:ascii="Tahoma" w:hAnsi="Tahoma" w:cs="Tahoma"/>
          <w:sz w:val="20"/>
          <w:szCs w:val="20"/>
        </w:rPr>
        <w:t>Smlouvu</w:t>
      </w:r>
    </w:p>
    <w:p w14:paraId="5AC84C02" w14:textId="77777777" w:rsidR="00164C71" w:rsidRPr="00AD52CD" w:rsidRDefault="00164C7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118DD50" w14:textId="77777777" w:rsidR="00263D6A" w:rsidRPr="00173E9F" w:rsidRDefault="00550D27" w:rsidP="00263D6A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173E9F">
        <w:rPr>
          <w:b/>
          <w:bCs/>
          <w:sz w:val="22"/>
          <w:szCs w:val="22"/>
        </w:rPr>
        <w:t>Předmět smlouvy</w:t>
      </w:r>
    </w:p>
    <w:p w14:paraId="41EF382E" w14:textId="77777777" w:rsidR="0055242E" w:rsidRPr="0055242E" w:rsidRDefault="00263D6A" w:rsidP="003C7511">
      <w:pPr>
        <w:numPr>
          <w:ilvl w:val="0"/>
          <w:numId w:val="1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63D6A">
        <w:rPr>
          <w:rFonts w:ascii="Tahoma" w:hAnsi="Tahoma" w:cs="Tahoma"/>
          <w:sz w:val="20"/>
          <w:szCs w:val="20"/>
        </w:rPr>
        <w:t>Zhotovitel se zavazuje provádět kompletní servis vzduchotechnického zařízení, klimatizační</w:t>
      </w:r>
      <w:r w:rsidR="002078B3">
        <w:rPr>
          <w:rFonts w:ascii="Tahoma" w:hAnsi="Tahoma" w:cs="Tahoma"/>
          <w:sz w:val="20"/>
          <w:szCs w:val="20"/>
        </w:rPr>
        <w:t>ch</w:t>
      </w:r>
      <w:r w:rsidRPr="00263D6A">
        <w:rPr>
          <w:rFonts w:ascii="Tahoma" w:hAnsi="Tahoma" w:cs="Tahoma"/>
          <w:sz w:val="20"/>
          <w:szCs w:val="20"/>
        </w:rPr>
        <w:t xml:space="preserve"> jednot</w:t>
      </w:r>
      <w:r w:rsidR="002078B3">
        <w:rPr>
          <w:rFonts w:ascii="Tahoma" w:hAnsi="Tahoma" w:cs="Tahoma"/>
          <w:sz w:val="20"/>
          <w:szCs w:val="20"/>
        </w:rPr>
        <w:t>ek</w:t>
      </w:r>
      <w:r w:rsidRPr="00263D6A">
        <w:rPr>
          <w:rFonts w:ascii="Tahoma" w:hAnsi="Tahoma" w:cs="Tahoma"/>
          <w:sz w:val="20"/>
          <w:szCs w:val="20"/>
        </w:rPr>
        <w:t xml:space="preserve"> a </w:t>
      </w:r>
      <w:r w:rsidR="0069093F">
        <w:rPr>
          <w:rFonts w:ascii="Tahoma" w:hAnsi="Tahoma" w:cs="Tahoma"/>
          <w:sz w:val="20"/>
          <w:szCs w:val="20"/>
        </w:rPr>
        <w:t>protipožárních klapek</w:t>
      </w:r>
      <w:r w:rsidRPr="00263D6A">
        <w:rPr>
          <w:rFonts w:ascii="Tahoma" w:hAnsi="Tahoma" w:cs="Tahoma"/>
          <w:sz w:val="20"/>
          <w:szCs w:val="20"/>
        </w:rPr>
        <w:t xml:space="preserve"> objednatele</w:t>
      </w:r>
      <w:r w:rsidR="0069093F">
        <w:rPr>
          <w:rFonts w:ascii="Tahoma" w:hAnsi="Tahoma" w:cs="Tahoma"/>
          <w:sz w:val="20"/>
          <w:szCs w:val="20"/>
        </w:rPr>
        <w:t>,</w:t>
      </w:r>
      <w:r w:rsidRPr="00263D6A">
        <w:rPr>
          <w:rFonts w:ascii="Tahoma" w:hAnsi="Tahoma" w:cs="Tahoma"/>
          <w:sz w:val="20"/>
          <w:szCs w:val="20"/>
        </w:rPr>
        <w:t xml:space="preserve"> umístěných v areálu </w:t>
      </w:r>
    </w:p>
    <w:p w14:paraId="114B08B1" w14:textId="77777777" w:rsidR="0055242E" w:rsidRPr="0055242E" w:rsidRDefault="0055242E" w:rsidP="0055242E">
      <w:pPr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69928D3" w14:textId="51098006" w:rsidR="0055242E" w:rsidRPr="00825835" w:rsidRDefault="00263D6A" w:rsidP="0055242E">
      <w:pPr>
        <w:jc w:val="center"/>
        <w:rPr>
          <w:b/>
          <w:u w:val="single"/>
        </w:rPr>
      </w:pPr>
      <w:r w:rsidRPr="00825835">
        <w:rPr>
          <w:rFonts w:ascii="Tahoma" w:hAnsi="Tahoma" w:cs="Tahoma"/>
          <w:b/>
          <w:bCs/>
        </w:rPr>
        <w:t>„</w:t>
      </w:r>
      <w:r w:rsidR="00592FA2">
        <w:rPr>
          <w:rFonts w:ascii="Tahoma" w:hAnsi="Tahoma" w:cs="Tahoma"/>
          <w:b/>
          <w:bCs/>
        </w:rPr>
        <w:t>Domov seniorů Bobelovka“</w:t>
      </w:r>
    </w:p>
    <w:p w14:paraId="3CBFD4CF" w14:textId="77777777" w:rsidR="0055242E" w:rsidRDefault="0055242E" w:rsidP="0055242E">
      <w:pPr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653DED8" w14:textId="77777777" w:rsidR="00263D6A" w:rsidRPr="00263D6A" w:rsidRDefault="00263D6A" w:rsidP="003C7511">
      <w:pPr>
        <w:numPr>
          <w:ilvl w:val="0"/>
          <w:numId w:val="1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63D6A">
        <w:rPr>
          <w:rFonts w:ascii="Tahoma" w:hAnsi="Tahoma" w:cs="Tahoma"/>
          <w:sz w:val="20"/>
          <w:szCs w:val="20"/>
        </w:rPr>
        <w:t>Servis bude prováděn v souladu s návody výrobce a normami.</w:t>
      </w:r>
    </w:p>
    <w:p w14:paraId="7A98CF8B" w14:textId="77777777" w:rsidR="00550D27" w:rsidRPr="00263D6A" w:rsidRDefault="00550D27">
      <w:pPr>
        <w:rPr>
          <w:rFonts w:ascii="Tahoma" w:hAnsi="Tahoma" w:cs="Tahoma"/>
          <w:sz w:val="20"/>
          <w:szCs w:val="20"/>
        </w:rPr>
      </w:pPr>
    </w:p>
    <w:p w14:paraId="535F07D9" w14:textId="77777777" w:rsidR="0030143F" w:rsidRPr="00A4418E" w:rsidRDefault="00550D27" w:rsidP="00DA1077">
      <w:pPr>
        <w:rPr>
          <w:bCs/>
          <w:i/>
          <w:u w:val="single"/>
        </w:rPr>
      </w:pPr>
      <w:r w:rsidRPr="00AD52CD">
        <w:rPr>
          <w:rFonts w:ascii="Tahoma" w:hAnsi="Tahoma" w:cs="Tahoma"/>
          <w:b/>
          <w:sz w:val="20"/>
          <w:szCs w:val="20"/>
        </w:rPr>
        <w:t xml:space="preserve">   </w:t>
      </w:r>
      <w:r w:rsidR="00071C43">
        <w:rPr>
          <w:rFonts w:ascii="Tahoma" w:hAnsi="Tahoma" w:cs="Tahoma"/>
          <w:b/>
          <w:sz w:val="20"/>
          <w:szCs w:val="20"/>
        </w:rPr>
        <w:tab/>
      </w:r>
      <w:r w:rsidR="00A4418E" w:rsidRPr="00A4418E">
        <w:rPr>
          <w:b/>
          <w:u w:val="single"/>
        </w:rPr>
        <w:t>VZT jednotky</w:t>
      </w:r>
    </w:p>
    <w:p w14:paraId="7FBCEF83" w14:textId="7DAF89E1" w:rsidR="0030143F" w:rsidRDefault="0030143F" w:rsidP="0030143F">
      <w:pPr>
        <w:rPr>
          <w:b/>
          <w:i/>
        </w:rPr>
      </w:pPr>
      <w:r>
        <w:tab/>
      </w:r>
      <w:r>
        <w:rPr>
          <w:b/>
          <w:i/>
        </w:rPr>
        <w:t xml:space="preserve">VZT jednotka </w:t>
      </w:r>
      <w:proofErr w:type="spellStart"/>
      <w:r w:rsidR="00284F2C">
        <w:rPr>
          <w:b/>
          <w:i/>
        </w:rPr>
        <w:t>Remak</w:t>
      </w:r>
      <w:proofErr w:type="spellEnd"/>
      <w:r w:rsidR="00284F2C">
        <w:rPr>
          <w:b/>
          <w:i/>
        </w:rPr>
        <w:tab/>
      </w:r>
      <w:r w:rsidR="00284F2C">
        <w:rPr>
          <w:b/>
          <w:i/>
        </w:rPr>
        <w:tab/>
      </w:r>
      <w:r w:rsidR="00A4418E">
        <w:rPr>
          <w:b/>
          <w:i/>
        </w:rPr>
        <w:tab/>
      </w:r>
      <w:r w:rsidR="00A4418E">
        <w:rPr>
          <w:b/>
          <w:i/>
        </w:rPr>
        <w:tab/>
      </w:r>
      <w:r w:rsidR="00A4418E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22FC3">
        <w:rPr>
          <w:b/>
          <w:i/>
        </w:rPr>
        <w:t>3</w:t>
      </w:r>
      <w:r w:rsidR="00A4418E">
        <w:rPr>
          <w:b/>
          <w:i/>
        </w:rPr>
        <w:t xml:space="preserve"> ks</w:t>
      </w:r>
    </w:p>
    <w:p w14:paraId="6620342E" w14:textId="14973F3D" w:rsidR="00622FC3" w:rsidRDefault="00622FC3" w:rsidP="0030143F">
      <w:pPr>
        <w:rPr>
          <w:b/>
          <w:i/>
        </w:rPr>
      </w:pPr>
      <w:r>
        <w:rPr>
          <w:b/>
          <w:i/>
        </w:rPr>
        <w:tab/>
        <w:t xml:space="preserve">VZT jednotka </w:t>
      </w:r>
      <w:proofErr w:type="spellStart"/>
      <w:r>
        <w:rPr>
          <w:b/>
          <w:i/>
        </w:rPr>
        <w:t>Systemair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 ks</w:t>
      </w:r>
    </w:p>
    <w:p w14:paraId="0E3D7312" w14:textId="77777777" w:rsidR="00A4418E" w:rsidRDefault="0030143F" w:rsidP="0030143F">
      <w:pPr>
        <w:rPr>
          <w:b/>
          <w:i/>
        </w:rPr>
      </w:pPr>
      <w:r>
        <w:rPr>
          <w:b/>
          <w:i/>
        </w:rPr>
        <w:tab/>
      </w:r>
    </w:p>
    <w:p w14:paraId="66744464" w14:textId="77777777" w:rsidR="00A4418E" w:rsidRDefault="00A4418E" w:rsidP="0030143F">
      <w:pPr>
        <w:rPr>
          <w:b/>
          <w:u w:val="single"/>
        </w:rPr>
      </w:pPr>
      <w:r>
        <w:rPr>
          <w:b/>
          <w:i/>
        </w:rPr>
        <w:tab/>
      </w:r>
      <w:r w:rsidRPr="00A4418E">
        <w:rPr>
          <w:b/>
          <w:u w:val="single"/>
        </w:rPr>
        <w:t>Klimatizace</w:t>
      </w:r>
    </w:p>
    <w:p w14:paraId="61521C84" w14:textId="1EF9B748" w:rsidR="00825835" w:rsidRDefault="009B3D4D" w:rsidP="0030143F">
      <w:pPr>
        <w:rPr>
          <w:b/>
          <w:i/>
        </w:rPr>
      </w:pPr>
      <w:r>
        <w:rPr>
          <w:b/>
        </w:rPr>
        <w:tab/>
      </w:r>
      <w:r w:rsidR="000E45A6">
        <w:rPr>
          <w:b/>
          <w:i/>
        </w:rPr>
        <w:t>Venkovní</w:t>
      </w:r>
      <w:r w:rsidR="00825835">
        <w:rPr>
          <w:b/>
          <w:i/>
        </w:rPr>
        <w:t xml:space="preserve"> jednotka LG</w:t>
      </w:r>
      <w:r w:rsidR="00825835">
        <w:rPr>
          <w:b/>
          <w:i/>
        </w:rPr>
        <w:tab/>
      </w:r>
      <w:r w:rsidR="00825835">
        <w:rPr>
          <w:b/>
          <w:i/>
        </w:rPr>
        <w:tab/>
      </w:r>
      <w:r w:rsidR="00825835">
        <w:rPr>
          <w:b/>
          <w:i/>
        </w:rPr>
        <w:tab/>
      </w:r>
      <w:r w:rsidR="00825835">
        <w:rPr>
          <w:b/>
          <w:i/>
        </w:rPr>
        <w:tab/>
      </w:r>
      <w:r w:rsidR="000E45A6">
        <w:rPr>
          <w:b/>
          <w:i/>
        </w:rPr>
        <w:tab/>
      </w:r>
      <w:r w:rsidR="00825835">
        <w:rPr>
          <w:b/>
          <w:i/>
        </w:rPr>
        <w:tab/>
      </w:r>
      <w:r w:rsidR="00825835">
        <w:rPr>
          <w:b/>
          <w:i/>
        </w:rPr>
        <w:tab/>
        <w:t>9 ks</w:t>
      </w:r>
    </w:p>
    <w:p w14:paraId="261CDDD4" w14:textId="2E8BD1E2" w:rsidR="00825835" w:rsidRDefault="00825835" w:rsidP="0030143F">
      <w:pPr>
        <w:rPr>
          <w:b/>
          <w:i/>
        </w:rPr>
      </w:pPr>
      <w:r>
        <w:rPr>
          <w:b/>
          <w:i/>
        </w:rPr>
        <w:tab/>
        <w:t>Vnitřní jednotka LG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A6703">
        <w:rPr>
          <w:b/>
          <w:i/>
        </w:rPr>
        <w:tab/>
      </w:r>
      <w:r w:rsidR="000A6703">
        <w:rPr>
          <w:b/>
          <w:i/>
        </w:rPr>
        <w:tab/>
      </w:r>
      <w:r w:rsidR="00D26B2E">
        <w:rPr>
          <w:b/>
          <w:i/>
        </w:rPr>
        <w:t xml:space="preserve">          10</w:t>
      </w:r>
      <w:r>
        <w:rPr>
          <w:b/>
          <w:i/>
        </w:rPr>
        <w:t xml:space="preserve"> ks</w:t>
      </w:r>
    </w:p>
    <w:p w14:paraId="799FE3F4" w14:textId="38810CC7" w:rsidR="009B3D4D" w:rsidRDefault="00825835" w:rsidP="0030143F">
      <w:pPr>
        <w:rPr>
          <w:b/>
          <w:i/>
        </w:rPr>
      </w:pPr>
      <w:r>
        <w:rPr>
          <w:b/>
          <w:i/>
        </w:rPr>
        <w:tab/>
      </w:r>
    </w:p>
    <w:p w14:paraId="3552E208" w14:textId="0B9C41EC" w:rsidR="0069093F" w:rsidRPr="006454C9" w:rsidRDefault="009B3D4D" w:rsidP="0069093F">
      <w:pPr>
        <w:rPr>
          <w:b/>
          <w:u w:val="single"/>
        </w:rPr>
      </w:pPr>
      <w:r>
        <w:rPr>
          <w:b/>
          <w:i/>
        </w:rPr>
        <w:tab/>
      </w:r>
      <w:r w:rsidR="0069093F" w:rsidRPr="006454C9">
        <w:rPr>
          <w:b/>
          <w:u w:val="single"/>
        </w:rPr>
        <w:t>Požární klapky</w:t>
      </w:r>
      <w:r w:rsidR="009E7D07">
        <w:rPr>
          <w:b/>
          <w:u w:val="single"/>
        </w:rPr>
        <w:t xml:space="preserve"> a uzávěry</w:t>
      </w:r>
    </w:p>
    <w:p w14:paraId="47B61DE7" w14:textId="2CF00037" w:rsidR="0069093F" w:rsidRDefault="0069093F" w:rsidP="0069093F">
      <w:pPr>
        <w:rPr>
          <w:b/>
          <w:i/>
        </w:rPr>
      </w:pPr>
      <w:r>
        <w:rPr>
          <w:b/>
          <w:i/>
        </w:rPr>
        <w:tab/>
        <w:t>Požární klapka</w:t>
      </w:r>
      <w:r w:rsidR="00A162D9">
        <w:rPr>
          <w:b/>
          <w:i/>
        </w:rPr>
        <w:t xml:space="preserve"> </w:t>
      </w:r>
      <w:r w:rsidR="00392F9A">
        <w:rPr>
          <w:b/>
          <w:i/>
        </w:rPr>
        <w:t>a uzávěry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E7D07">
        <w:rPr>
          <w:b/>
          <w:i/>
        </w:rPr>
        <w:t xml:space="preserve">                      47</w:t>
      </w:r>
      <w:r>
        <w:rPr>
          <w:b/>
          <w:i/>
        </w:rPr>
        <w:t xml:space="preserve"> ks</w:t>
      </w:r>
    </w:p>
    <w:p w14:paraId="30A60E52" w14:textId="77777777" w:rsidR="009B3D4D" w:rsidRDefault="009B3D4D" w:rsidP="0069093F">
      <w:pPr>
        <w:rPr>
          <w:b/>
          <w:i/>
        </w:rPr>
      </w:pPr>
    </w:p>
    <w:p w14:paraId="4F1C9739" w14:textId="73F67F1E" w:rsidR="00297F04" w:rsidRPr="00173E9F" w:rsidRDefault="009B3D4D" w:rsidP="00392F9A">
      <w:r>
        <w:rPr>
          <w:b/>
          <w:i/>
        </w:rPr>
        <w:tab/>
      </w:r>
      <w:r w:rsidR="00297F04" w:rsidRPr="00173E9F">
        <w:t>Doba plnění</w:t>
      </w:r>
      <w:r w:rsidR="00392F9A">
        <w:t>:</w:t>
      </w:r>
    </w:p>
    <w:p w14:paraId="16E23E46" w14:textId="3A1C3AF3" w:rsidR="00297F04" w:rsidRPr="00263D6A" w:rsidRDefault="00297F04" w:rsidP="009B3D4D">
      <w:pPr>
        <w:ind w:left="708" w:hanging="282"/>
        <w:jc w:val="both"/>
        <w:rPr>
          <w:rFonts w:ascii="Tahoma" w:hAnsi="Tahoma" w:cs="Tahoma"/>
          <w:sz w:val="20"/>
          <w:szCs w:val="20"/>
        </w:rPr>
      </w:pPr>
      <w:r w:rsidRPr="00263D6A">
        <w:rPr>
          <w:rFonts w:ascii="Tahoma" w:hAnsi="Tahoma" w:cs="Tahoma"/>
          <w:sz w:val="20"/>
          <w:szCs w:val="20"/>
        </w:rPr>
        <w:lastRenderedPageBreak/>
        <w:t>Tato smlouva nabývá platnosti dnem</w:t>
      </w:r>
      <w:r w:rsidR="00041D51">
        <w:rPr>
          <w:rFonts w:ascii="Tahoma" w:hAnsi="Tahoma" w:cs="Tahoma"/>
          <w:sz w:val="20"/>
          <w:szCs w:val="20"/>
        </w:rPr>
        <w:t xml:space="preserve"> </w:t>
      </w:r>
      <w:r w:rsidR="00041D51" w:rsidRPr="00041D51">
        <w:rPr>
          <w:rFonts w:ascii="Tahoma" w:hAnsi="Tahoma" w:cs="Tahoma"/>
          <w:b/>
          <w:bCs/>
          <w:sz w:val="20"/>
          <w:szCs w:val="20"/>
        </w:rPr>
        <w:t>1.</w:t>
      </w:r>
      <w:r w:rsidR="009019D6">
        <w:rPr>
          <w:rFonts w:ascii="Tahoma" w:hAnsi="Tahoma" w:cs="Tahoma"/>
          <w:b/>
          <w:bCs/>
          <w:sz w:val="20"/>
          <w:szCs w:val="20"/>
        </w:rPr>
        <w:t>7</w:t>
      </w:r>
      <w:r w:rsidR="00041D51" w:rsidRPr="00041D51">
        <w:rPr>
          <w:rFonts w:ascii="Tahoma" w:hAnsi="Tahoma" w:cs="Tahoma"/>
          <w:b/>
          <w:bCs/>
          <w:sz w:val="20"/>
          <w:szCs w:val="20"/>
        </w:rPr>
        <w:t>.2025</w:t>
      </w:r>
      <w:r w:rsidRPr="00263D6A">
        <w:rPr>
          <w:rFonts w:ascii="Tahoma" w:hAnsi="Tahoma" w:cs="Tahoma"/>
          <w:b/>
          <w:sz w:val="20"/>
          <w:szCs w:val="20"/>
        </w:rPr>
        <w:t xml:space="preserve"> </w:t>
      </w:r>
      <w:r w:rsidRPr="00263D6A">
        <w:rPr>
          <w:rFonts w:ascii="Tahoma" w:hAnsi="Tahoma" w:cs="Tahoma"/>
          <w:sz w:val="20"/>
          <w:szCs w:val="20"/>
        </w:rPr>
        <w:t>a je uzavřena na dobu neurčitou.</w:t>
      </w:r>
    </w:p>
    <w:p w14:paraId="007BD1BC" w14:textId="77777777" w:rsidR="00297F04" w:rsidRPr="00263D6A" w:rsidRDefault="00297F04" w:rsidP="009B3D4D">
      <w:pPr>
        <w:ind w:left="426"/>
        <w:jc w:val="both"/>
        <w:rPr>
          <w:rFonts w:ascii="Tahoma" w:hAnsi="Tahoma" w:cs="Tahoma"/>
          <w:sz w:val="20"/>
          <w:szCs w:val="20"/>
        </w:rPr>
      </w:pPr>
      <w:r w:rsidRPr="00263D6A">
        <w:rPr>
          <w:rFonts w:ascii="Tahoma" w:hAnsi="Tahoma" w:cs="Tahoma"/>
          <w:sz w:val="20"/>
          <w:szCs w:val="20"/>
        </w:rPr>
        <w:t>Výpovědní lhůta činí 3 měsíce a začíná od prvního dne následujícího měsíce po doručení výpovědi.</w:t>
      </w:r>
    </w:p>
    <w:p w14:paraId="2929C5A8" w14:textId="77777777" w:rsidR="005802DA" w:rsidRPr="005802DA" w:rsidRDefault="00550D27" w:rsidP="005802DA">
      <w:pPr>
        <w:pStyle w:val="Nadpis1"/>
      </w:pPr>
      <w:r w:rsidRPr="00A33CE5">
        <w:rPr>
          <w:rFonts w:ascii="Tahoma" w:hAnsi="Tahoma" w:cs="Tahoma"/>
          <w:bCs w:val="0"/>
          <w:sz w:val="20"/>
          <w:szCs w:val="20"/>
        </w:rPr>
        <w:t xml:space="preserve">               </w:t>
      </w:r>
    </w:p>
    <w:p w14:paraId="429085E4" w14:textId="77777777" w:rsidR="00164C71" w:rsidRPr="005D03CF" w:rsidRDefault="00263D6A" w:rsidP="00173E9F">
      <w:pPr>
        <w:jc w:val="center"/>
        <w:rPr>
          <w:b/>
        </w:rPr>
      </w:pPr>
      <w:r w:rsidRPr="005D03CF">
        <w:rPr>
          <w:b/>
        </w:rPr>
        <w:t xml:space="preserve">3. Předmět </w:t>
      </w:r>
      <w:r w:rsidR="00156E7E" w:rsidRPr="005D03CF">
        <w:rPr>
          <w:b/>
        </w:rPr>
        <w:t>servisní činnosti</w:t>
      </w:r>
    </w:p>
    <w:p w14:paraId="3D6D4239" w14:textId="77777777" w:rsidR="00A33CE5" w:rsidRDefault="00A33CE5">
      <w:pPr>
        <w:rPr>
          <w:rFonts w:ascii="Tahoma" w:hAnsi="Tahoma" w:cs="Tahoma"/>
          <w:sz w:val="20"/>
          <w:szCs w:val="20"/>
        </w:rPr>
      </w:pPr>
    </w:p>
    <w:p w14:paraId="23926464" w14:textId="38663D77" w:rsidR="00B935E6" w:rsidRDefault="0069093F" w:rsidP="009B3D4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</w:t>
      </w:r>
      <w:r w:rsidR="008B4CEE" w:rsidRPr="00AD52CD">
        <w:rPr>
          <w:rFonts w:ascii="Tahoma" w:hAnsi="Tahoma" w:cs="Tahoma"/>
          <w:sz w:val="20"/>
          <w:szCs w:val="20"/>
        </w:rPr>
        <w:t>a</w:t>
      </w:r>
      <w:proofErr w:type="gramEnd"/>
      <w:r w:rsidR="008B4CEE" w:rsidRPr="00AD52CD">
        <w:rPr>
          <w:rFonts w:ascii="Tahoma" w:hAnsi="Tahoma" w:cs="Tahoma"/>
          <w:sz w:val="20"/>
          <w:szCs w:val="20"/>
        </w:rPr>
        <w:t>.</w:t>
      </w:r>
      <w:r w:rsidR="00B935E6">
        <w:rPr>
          <w:rFonts w:ascii="Tahoma" w:hAnsi="Tahoma" w:cs="Tahoma"/>
          <w:sz w:val="20"/>
          <w:szCs w:val="20"/>
        </w:rPr>
        <w:t>Dodavatel</w:t>
      </w:r>
      <w:r w:rsidR="00B935E6" w:rsidRPr="00AD52CD">
        <w:rPr>
          <w:rFonts w:ascii="Tahoma" w:hAnsi="Tahoma" w:cs="Tahoma"/>
          <w:sz w:val="20"/>
          <w:szCs w:val="20"/>
        </w:rPr>
        <w:t xml:space="preserve"> bude provádět pravidelnou kontrolu a údržbu </w:t>
      </w:r>
      <w:r w:rsidR="00B935E6" w:rsidRPr="005C7F34">
        <w:rPr>
          <w:rFonts w:ascii="Tahoma" w:hAnsi="Tahoma" w:cs="Tahoma"/>
          <w:b/>
          <w:sz w:val="20"/>
          <w:szCs w:val="20"/>
        </w:rPr>
        <w:t xml:space="preserve">vzduchotechnických </w:t>
      </w:r>
      <w:r w:rsidR="00B935E6" w:rsidRPr="00B935E6">
        <w:rPr>
          <w:rFonts w:ascii="Tahoma" w:hAnsi="Tahoma" w:cs="Tahoma"/>
          <w:b/>
          <w:sz w:val="20"/>
          <w:szCs w:val="20"/>
        </w:rPr>
        <w:t>jednotek</w:t>
      </w:r>
      <w:r w:rsidR="00B935E6" w:rsidRPr="00AD52CD">
        <w:rPr>
          <w:rFonts w:ascii="Tahoma" w:hAnsi="Tahoma" w:cs="Tahoma"/>
          <w:sz w:val="20"/>
          <w:szCs w:val="20"/>
        </w:rPr>
        <w:t xml:space="preserve"> dle technologického postupu stanoveného výrobcem. </w:t>
      </w:r>
    </w:p>
    <w:p w14:paraId="42222872" w14:textId="77777777" w:rsidR="00B935E6" w:rsidRPr="006908D7" w:rsidRDefault="00B935E6" w:rsidP="009B3D4D">
      <w:pPr>
        <w:jc w:val="both"/>
        <w:rPr>
          <w:rFonts w:ascii="Tahoma" w:hAnsi="Tahoma" w:cs="Tahoma"/>
          <w:sz w:val="20"/>
          <w:szCs w:val="20"/>
        </w:rPr>
      </w:pPr>
      <w:r>
        <w:t xml:space="preserve">   </w:t>
      </w:r>
      <w:r w:rsidRPr="006908D7">
        <w:rPr>
          <w:rFonts w:ascii="Tahoma" w:hAnsi="Tahoma" w:cs="Tahoma"/>
          <w:sz w:val="20"/>
          <w:szCs w:val="20"/>
        </w:rPr>
        <w:t>V rámci kontroly a údržby budou prováděny pololetně tyto úkony:</w:t>
      </w:r>
    </w:p>
    <w:p w14:paraId="33766845" w14:textId="77777777" w:rsidR="00B935E6" w:rsidRPr="006908D7" w:rsidRDefault="00B935E6" w:rsidP="009B3D4D">
      <w:pPr>
        <w:ind w:firstLine="705"/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-</w:t>
      </w:r>
      <w:r w:rsidRPr="006908D7">
        <w:rPr>
          <w:rFonts w:ascii="Tahoma" w:hAnsi="Tahoma" w:cs="Tahoma"/>
          <w:sz w:val="20"/>
          <w:szCs w:val="20"/>
        </w:rPr>
        <w:tab/>
        <w:t>kontrola čistoty vnitřních ploch, hlavně oběžného kola</w:t>
      </w:r>
    </w:p>
    <w:p w14:paraId="608AE426" w14:textId="77777777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stavu nátěru</w:t>
      </w:r>
    </w:p>
    <w:p w14:paraId="4B5F71C7" w14:textId="77777777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funkčnosti hlavních orgánů</w:t>
      </w:r>
    </w:p>
    <w:p w14:paraId="279CAF51" w14:textId="77777777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stavu těsnění</w:t>
      </w:r>
    </w:p>
    <w:p w14:paraId="40FE8FF7" w14:textId="77777777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stavu a napnutí klínových řemenů</w:t>
      </w:r>
    </w:p>
    <w:p w14:paraId="00E5D2E5" w14:textId="77777777" w:rsidR="00B935E6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stavu filtračních vložek</w:t>
      </w:r>
    </w:p>
    <w:p w14:paraId="0BD85EB5" w14:textId="77777777" w:rsidR="00C054CD" w:rsidRPr="006908D7" w:rsidRDefault="00C054CD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dezinfekce výparníku</w:t>
      </w:r>
    </w:p>
    <w:p w14:paraId="06B5EC1F" w14:textId="1EBC49C1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chodu klapek</w:t>
      </w:r>
    </w:p>
    <w:p w14:paraId="0C30203E" w14:textId="77777777" w:rsidR="00B935E6" w:rsidRPr="006908D7" w:rsidRDefault="00B935E6" w:rsidP="009B3D4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kontrola upevnění a chodu servopohonů</w:t>
      </w:r>
    </w:p>
    <w:p w14:paraId="2D51A47B" w14:textId="77777777" w:rsidR="00B935E6" w:rsidRPr="006908D7" w:rsidRDefault="00B935E6" w:rsidP="009B3D4D">
      <w:pPr>
        <w:jc w:val="both"/>
        <w:rPr>
          <w:rFonts w:ascii="Tahoma" w:hAnsi="Tahoma" w:cs="Tahoma"/>
          <w:sz w:val="20"/>
          <w:szCs w:val="20"/>
        </w:rPr>
      </w:pPr>
    </w:p>
    <w:p w14:paraId="301FDC7D" w14:textId="77777777" w:rsidR="008B4CEE" w:rsidRPr="006908D7" w:rsidRDefault="0069093F" w:rsidP="009B3D4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3</w:t>
      </w:r>
      <w:r w:rsidR="00DA1077">
        <w:rPr>
          <w:rFonts w:ascii="Tahoma" w:hAnsi="Tahoma" w:cs="Tahoma"/>
          <w:sz w:val="20"/>
          <w:szCs w:val="20"/>
        </w:rPr>
        <w:t>b</w:t>
      </w:r>
      <w:proofErr w:type="gramEnd"/>
      <w:r w:rsidR="008B4CEE" w:rsidRPr="006908D7">
        <w:rPr>
          <w:rFonts w:ascii="Tahoma" w:hAnsi="Tahoma" w:cs="Tahoma"/>
          <w:sz w:val="20"/>
          <w:szCs w:val="20"/>
        </w:rPr>
        <w:t>.</w:t>
      </w:r>
      <w:r w:rsidR="008B4CEE">
        <w:rPr>
          <w:rFonts w:ascii="Tahoma" w:hAnsi="Tahoma" w:cs="Tahoma"/>
          <w:sz w:val="20"/>
          <w:szCs w:val="20"/>
        </w:rPr>
        <w:t>Dodavatel</w:t>
      </w:r>
      <w:r w:rsidR="008B4CEE" w:rsidRPr="006908D7">
        <w:rPr>
          <w:rFonts w:ascii="Tahoma" w:hAnsi="Tahoma" w:cs="Tahoma"/>
          <w:sz w:val="20"/>
          <w:szCs w:val="20"/>
        </w:rPr>
        <w:t xml:space="preserve"> bude provádět pravidelnou kontrolu a údržbu chladících </w:t>
      </w:r>
      <w:r w:rsidR="008B4CEE" w:rsidRPr="005C7F34">
        <w:rPr>
          <w:rFonts w:ascii="Tahoma" w:hAnsi="Tahoma" w:cs="Tahoma"/>
          <w:b/>
          <w:sz w:val="20"/>
          <w:szCs w:val="20"/>
        </w:rPr>
        <w:t xml:space="preserve">klimatizačních a kondenzačních jednotek </w:t>
      </w:r>
      <w:r w:rsidR="008B4CEE" w:rsidRPr="006908D7">
        <w:rPr>
          <w:rFonts w:ascii="Tahoma" w:hAnsi="Tahoma" w:cs="Tahoma"/>
          <w:sz w:val="20"/>
          <w:szCs w:val="20"/>
        </w:rPr>
        <w:t xml:space="preserve">dle technologického postupu stanoveného výrobcem. </w:t>
      </w:r>
    </w:p>
    <w:p w14:paraId="515A626A" w14:textId="77777777" w:rsidR="008B4CEE" w:rsidRPr="006908D7" w:rsidRDefault="008B4CEE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     V rámci kontroly a údržby budou prováděny pololetně tyto úkony:</w:t>
      </w:r>
    </w:p>
    <w:p w14:paraId="137E6B24" w14:textId="77777777" w:rsidR="008B4CEE" w:rsidRPr="006908D7" w:rsidRDefault="008B4CEE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b/>
          <w:bCs/>
          <w:sz w:val="20"/>
          <w:szCs w:val="20"/>
        </w:rPr>
        <w:tab/>
        <w:t>-</w:t>
      </w:r>
      <w:r w:rsidRPr="006908D7">
        <w:rPr>
          <w:rFonts w:ascii="Tahoma" w:hAnsi="Tahoma" w:cs="Tahoma"/>
          <w:sz w:val="20"/>
          <w:szCs w:val="20"/>
        </w:rPr>
        <w:tab/>
        <w:t>kontrola chodu vnitřní a vnější jednotky – kontrola těsnosti chladícího okruhu</w:t>
      </w:r>
    </w:p>
    <w:p w14:paraId="73E11227" w14:textId="77777777" w:rsidR="0069093F" w:rsidRDefault="008B4CEE" w:rsidP="009B3D4D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-</w:t>
      </w:r>
      <w:r w:rsidRPr="006908D7">
        <w:rPr>
          <w:rFonts w:ascii="Tahoma" w:hAnsi="Tahoma" w:cs="Tahoma"/>
          <w:sz w:val="20"/>
          <w:szCs w:val="20"/>
        </w:rPr>
        <w:tab/>
        <w:t xml:space="preserve">vyčištění vnější jednotky </w:t>
      </w:r>
    </w:p>
    <w:p w14:paraId="1C824659" w14:textId="77777777" w:rsidR="008B4CEE" w:rsidRDefault="008B4CEE" w:rsidP="009B3D4D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– </w:t>
      </w:r>
      <w:r w:rsidR="0069093F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>kontrola elektroinstalace</w:t>
      </w:r>
    </w:p>
    <w:p w14:paraId="4CD198A0" w14:textId="77777777" w:rsidR="008B4CEE" w:rsidRPr="006908D7" w:rsidRDefault="00C054CD" w:rsidP="009B3D4D">
      <w:pPr>
        <w:ind w:left="360" w:firstLine="3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dezinfekce výparníku</w:t>
      </w:r>
    </w:p>
    <w:p w14:paraId="1FD9193B" w14:textId="77777777" w:rsidR="008B4CEE" w:rsidRPr="006908D7" w:rsidRDefault="008B4CEE" w:rsidP="009B3D4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-</w:t>
      </w:r>
      <w:r w:rsidRPr="006908D7">
        <w:rPr>
          <w:rFonts w:ascii="Tahoma" w:hAnsi="Tahoma" w:cs="Tahoma"/>
          <w:sz w:val="20"/>
          <w:szCs w:val="20"/>
        </w:rPr>
        <w:tab/>
        <w:t>doplnění chladiva</w:t>
      </w:r>
    </w:p>
    <w:p w14:paraId="66A99D82" w14:textId="77777777" w:rsidR="0069093F" w:rsidRPr="0069093F" w:rsidRDefault="008B4CEE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kontrola </w:t>
      </w:r>
      <w:proofErr w:type="spellStart"/>
      <w:r w:rsidRPr="006908D7">
        <w:rPr>
          <w:rFonts w:ascii="Tahoma" w:hAnsi="Tahoma" w:cs="Tahoma"/>
          <w:sz w:val="20"/>
          <w:szCs w:val="20"/>
        </w:rPr>
        <w:t>protimrazové</w:t>
      </w:r>
      <w:proofErr w:type="spellEnd"/>
      <w:r w:rsidRPr="006908D7">
        <w:rPr>
          <w:rFonts w:ascii="Tahoma" w:hAnsi="Tahoma" w:cs="Tahoma"/>
          <w:sz w:val="20"/>
          <w:szCs w:val="20"/>
        </w:rPr>
        <w:t xml:space="preserve"> ochrany</w:t>
      </w:r>
    </w:p>
    <w:p w14:paraId="140C8375" w14:textId="77777777" w:rsidR="0069093F" w:rsidRDefault="0069093F" w:rsidP="009B3D4D">
      <w:pPr>
        <w:jc w:val="both"/>
        <w:rPr>
          <w:rFonts w:ascii="Tahoma" w:hAnsi="Tahoma" w:cs="Tahoma"/>
          <w:sz w:val="20"/>
          <w:szCs w:val="20"/>
        </w:rPr>
      </w:pPr>
    </w:p>
    <w:p w14:paraId="3F1BE350" w14:textId="77777777" w:rsidR="0069093F" w:rsidRPr="006908D7" w:rsidRDefault="0069093F" w:rsidP="009B3D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3c</w:t>
      </w:r>
      <w:r w:rsidRPr="006908D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Dodavatel</w:t>
      </w:r>
      <w:r w:rsidRPr="006908D7">
        <w:rPr>
          <w:rFonts w:ascii="Tahoma" w:hAnsi="Tahoma" w:cs="Tahoma"/>
          <w:sz w:val="20"/>
          <w:szCs w:val="20"/>
        </w:rPr>
        <w:t xml:space="preserve"> bude provádět pravidelnou kontrolu, údržbu a opravu </w:t>
      </w:r>
      <w:r w:rsidRPr="00331C92">
        <w:rPr>
          <w:rFonts w:ascii="Tahoma" w:hAnsi="Tahoma" w:cs="Tahoma"/>
          <w:b/>
          <w:sz w:val="20"/>
          <w:szCs w:val="20"/>
        </w:rPr>
        <w:t>pož</w:t>
      </w:r>
      <w:r>
        <w:rPr>
          <w:rFonts w:ascii="Tahoma" w:hAnsi="Tahoma" w:cs="Tahoma"/>
          <w:b/>
          <w:sz w:val="20"/>
          <w:szCs w:val="20"/>
        </w:rPr>
        <w:t xml:space="preserve">árních klapek </w:t>
      </w:r>
      <w:r w:rsidRPr="006908D7">
        <w:rPr>
          <w:rFonts w:ascii="Tahoma" w:hAnsi="Tahoma" w:cs="Tahoma"/>
          <w:sz w:val="20"/>
          <w:szCs w:val="20"/>
        </w:rPr>
        <w:t xml:space="preserve">dle technologického postupu stanoveného výrobcem. </w:t>
      </w:r>
    </w:p>
    <w:p w14:paraId="2BEC5CAA" w14:textId="77777777" w:rsidR="0069093F" w:rsidRPr="006908D7" w:rsidRDefault="0069093F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     V rámci kontroly a údržby budou prováděny pololetně tyto úkony:</w:t>
      </w:r>
    </w:p>
    <w:p w14:paraId="25ABAF1D" w14:textId="77777777" w:rsidR="0069093F" w:rsidRPr="006908D7" w:rsidRDefault="0069093F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vizuální kontrola stavu vnějšího prostoru </w:t>
      </w:r>
    </w:p>
    <w:p w14:paraId="4669BEB5" w14:textId="77777777" w:rsidR="0069093F" w:rsidRDefault="0069093F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vizuální kontrola stavu vnitřního prostoru </w:t>
      </w:r>
    </w:p>
    <w:p w14:paraId="61C5F10E" w14:textId="77777777" w:rsidR="0069093F" w:rsidRDefault="0069093F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listu klapky a tepelné pojistky</w:t>
      </w:r>
    </w:p>
    <w:p w14:paraId="01BD94FC" w14:textId="77777777" w:rsidR="0069093F" w:rsidRDefault="0069093F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uzavíracího zařízení</w:t>
      </w:r>
    </w:p>
    <w:p w14:paraId="6109346D" w14:textId="77777777" w:rsidR="0069093F" w:rsidRPr="006908D7" w:rsidRDefault="0069093F" w:rsidP="009B3D4D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nastavení koncových spínačů</w:t>
      </w:r>
    </w:p>
    <w:p w14:paraId="392D323C" w14:textId="77777777" w:rsidR="0069093F" w:rsidRPr="006908D7" w:rsidRDefault="0069093F" w:rsidP="009B3D4D">
      <w:pPr>
        <w:jc w:val="both"/>
        <w:rPr>
          <w:rFonts w:ascii="Tahoma" w:hAnsi="Tahoma" w:cs="Tahoma"/>
          <w:sz w:val="20"/>
          <w:szCs w:val="20"/>
        </w:rPr>
      </w:pPr>
    </w:p>
    <w:p w14:paraId="15ED0336" w14:textId="77777777" w:rsidR="00550D27" w:rsidRDefault="00EC1931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4. Cena za dílo  </w:t>
      </w:r>
    </w:p>
    <w:p w14:paraId="40A0F92C" w14:textId="77777777" w:rsidR="006908D7" w:rsidRPr="006908D7" w:rsidRDefault="006908D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A83DC8E" w14:textId="7429390B" w:rsidR="00071C43" w:rsidRDefault="00392F9A" w:rsidP="009B3D4D">
      <w:pPr>
        <w:ind w:firstLine="708"/>
        <w:jc w:val="both"/>
        <w:rPr>
          <w:b/>
          <w:i/>
        </w:rPr>
      </w:pPr>
      <w:r>
        <w:rPr>
          <w:b/>
          <w:i/>
        </w:rPr>
        <w:t>3</w:t>
      </w:r>
      <w:r w:rsidR="007C0B91" w:rsidRPr="007C0B91">
        <w:rPr>
          <w:b/>
          <w:i/>
        </w:rPr>
        <w:t xml:space="preserve"> ks   </w:t>
      </w:r>
      <w:r w:rsidR="00F25BB4">
        <w:rPr>
          <w:b/>
          <w:i/>
        </w:rPr>
        <w:tab/>
      </w:r>
      <w:r w:rsidR="007C0B91" w:rsidRPr="007C0B91">
        <w:rPr>
          <w:b/>
          <w:i/>
        </w:rPr>
        <w:t>Vzduchotechnick</w:t>
      </w:r>
      <w:r w:rsidR="003D2BBB">
        <w:rPr>
          <w:b/>
          <w:i/>
        </w:rPr>
        <w:t>á</w:t>
      </w:r>
      <w:r w:rsidR="007C0B91" w:rsidRPr="007C0B91">
        <w:rPr>
          <w:b/>
          <w:i/>
        </w:rPr>
        <w:t xml:space="preserve"> jednotk</w:t>
      </w:r>
      <w:r w:rsidR="003D2BBB">
        <w:rPr>
          <w:b/>
          <w:i/>
        </w:rPr>
        <w:t>a</w:t>
      </w:r>
      <w:r w:rsidR="007C0B91" w:rsidRPr="007C0B91">
        <w:rPr>
          <w:b/>
          <w:i/>
        </w:rPr>
        <w:tab/>
      </w:r>
      <w:proofErr w:type="spellStart"/>
      <w:r>
        <w:rPr>
          <w:b/>
          <w:i/>
        </w:rPr>
        <w:t>Remak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 w:rsidR="009B3D4D">
        <w:rPr>
          <w:b/>
          <w:i/>
        </w:rPr>
        <w:tab/>
      </w:r>
      <w:r w:rsidR="009B3D4D">
        <w:rPr>
          <w:b/>
          <w:i/>
        </w:rPr>
        <w:tab/>
      </w:r>
      <w:r w:rsidR="009B3D4D">
        <w:rPr>
          <w:b/>
          <w:i/>
        </w:rPr>
        <w:tab/>
      </w:r>
      <w:r>
        <w:rPr>
          <w:b/>
          <w:i/>
        </w:rPr>
        <w:t>5.400</w:t>
      </w:r>
      <w:r w:rsidR="007C0B91" w:rsidRPr="007C0B91">
        <w:rPr>
          <w:b/>
          <w:i/>
        </w:rPr>
        <w:t>,- Kč</w:t>
      </w:r>
    </w:p>
    <w:p w14:paraId="465826E1" w14:textId="5762ACF1" w:rsidR="00392F9A" w:rsidRPr="007C0B91" w:rsidRDefault="00392F9A" w:rsidP="009B3D4D">
      <w:pPr>
        <w:ind w:firstLine="708"/>
        <w:jc w:val="both"/>
        <w:rPr>
          <w:b/>
          <w:i/>
        </w:rPr>
      </w:pPr>
      <w:r>
        <w:rPr>
          <w:b/>
          <w:i/>
        </w:rPr>
        <w:t>1 ks</w:t>
      </w:r>
      <w:r>
        <w:rPr>
          <w:b/>
          <w:i/>
        </w:rPr>
        <w:tab/>
        <w:t xml:space="preserve">Vzduchotechnická jednotka </w:t>
      </w:r>
      <w:proofErr w:type="spellStart"/>
      <w:r>
        <w:rPr>
          <w:b/>
          <w:i/>
        </w:rPr>
        <w:t>Systemair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1.800,- Kč</w:t>
      </w:r>
    </w:p>
    <w:p w14:paraId="2FB1300B" w14:textId="17C499D6" w:rsidR="00A42F41" w:rsidRDefault="007C0B91" w:rsidP="009B3D4D">
      <w:pPr>
        <w:jc w:val="both"/>
        <w:rPr>
          <w:b/>
          <w:i/>
        </w:rPr>
      </w:pPr>
      <w:r w:rsidRPr="007C0B91">
        <w:rPr>
          <w:b/>
          <w:i/>
        </w:rPr>
        <w:tab/>
      </w:r>
      <w:r w:rsidR="0069093F">
        <w:rPr>
          <w:b/>
          <w:i/>
        </w:rPr>
        <w:t>1</w:t>
      </w:r>
      <w:r w:rsidR="009B3D4D">
        <w:rPr>
          <w:b/>
          <w:i/>
        </w:rPr>
        <w:t>9</w:t>
      </w:r>
      <w:r w:rsidRPr="007C0B91">
        <w:rPr>
          <w:b/>
          <w:i/>
        </w:rPr>
        <w:t xml:space="preserve"> </w:t>
      </w:r>
      <w:proofErr w:type="gramStart"/>
      <w:r w:rsidRPr="007C0B91">
        <w:rPr>
          <w:b/>
          <w:i/>
        </w:rPr>
        <w:t>k</w:t>
      </w:r>
      <w:r w:rsidR="009B3D4D">
        <w:rPr>
          <w:b/>
          <w:i/>
        </w:rPr>
        <w:t>s</w:t>
      </w:r>
      <w:r w:rsidRPr="007C0B91">
        <w:rPr>
          <w:b/>
          <w:i/>
        </w:rPr>
        <w:t xml:space="preserve">  </w:t>
      </w:r>
      <w:r w:rsidR="003D2BBB">
        <w:rPr>
          <w:b/>
          <w:i/>
        </w:rPr>
        <w:tab/>
      </w:r>
      <w:proofErr w:type="gramEnd"/>
      <w:r w:rsidR="003D2BBB">
        <w:rPr>
          <w:b/>
          <w:i/>
        </w:rPr>
        <w:t xml:space="preserve">Klimatizační jednotka </w:t>
      </w:r>
      <w:r w:rsidR="0069093F">
        <w:rPr>
          <w:b/>
          <w:i/>
        </w:rPr>
        <w:t>LG</w:t>
      </w:r>
      <w:r w:rsidR="009B3D4D">
        <w:rPr>
          <w:b/>
          <w:i/>
        </w:rPr>
        <w:tab/>
      </w:r>
      <w:r w:rsidRPr="007C0B91">
        <w:rPr>
          <w:b/>
          <w:i/>
        </w:rPr>
        <w:tab/>
      </w:r>
      <w:r w:rsidRPr="007C0B91">
        <w:rPr>
          <w:b/>
          <w:i/>
        </w:rPr>
        <w:tab/>
      </w:r>
      <w:r w:rsidRPr="007C0B91">
        <w:rPr>
          <w:b/>
          <w:i/>
        </w:rPr>
        <w:tab/>
      </w:r>
      <w:r w:rsidR="00392F9A">
        <w:rPr>
          <w:b/>
          <w:i/>
        </w:rPr>
        <w:tab/>
      </w:r>
      <w:r w:rsidR="00392F9A">
        <w:rPr>
          <w:b/>
          <w:i/>
        </w:rPr>
        <w:tab/>
      </w:r>
      <w:r w:rsidR="009B3D4D">
        <w:rPr>
          <w:b/>
          <w:i/>
        </w:rPr>
        <w:t>7.220</w:t>
      </w:r>
      <w:r w:rsidRPr="007C0B91">
        <w:rPr>
          <w:b/>
          <w:i/>
        </w:rPr>
        <w:t>,- Kč</w:t>
      </w:r>
    </w:p>
    <w:p w14:paraId="3B8CE499" w14:textId="3B91F3AD" w:rsidR="0069093F" w:rsidRDefault="0069093F" w:rsidP="009B3D4D">
      <w:pPr>
        <w:jc w:val="both"/>
        <w:rPr>
          <w:b/>
          <w:i/>
        </w:rPr>
      </w:pPr>
      <w:r>
        <w:rPr>
          <w:b/>
          <w:i/>
        </w:rPr>
        <w:tab/>
      </w:r>
      <w:r w:rsidR="00B0218C">
        <w:rPr>
          <w:b/>
          <w:i/>
        </w:rPr>
        <w:t>47</w:t>
      </w:r>
      <w:r>
        <w:rPr>
          <w:b/>
          <w:i/>
        </w:rPr>
        <w:t xml:space="preserve"> ks </w:t>
      </w:r>
      <w:r>
        <w:rPr>
          <w:b/>
          <w:i/>
        </w:rPr>
        <w:tab/>
        <w:t xml:space="preserve">Protipožární klapka </w:t>
      </w:r>
      <w:r w:rsidR="00B0218C">
        <w:rPr>
          <w:b/>
          <w:i/>
        </w:rPr>
        <w:t>a uzávěr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0218C">
        <w:rPr>
          <w:b/>
          <w:i/>
        </w:rPr>
        <w:t xml:space="preserve">          </w:t>
      </w:r>
      <w:proofErr w:type="gramStart"/>
      <w:r w:rsidR="00B0218C">
        <w:rPr>
          <w:b/>
          <w:i/>
        </w:rPr>
        <w:t>14.100</w:t>
      </w:r>
      <w:r>
        <w:rPr>
          <w:b/>
          <w:i/>
        </w:rPr>
        <w:t>,-</w:t>
      </w:r>
      <w:proofErr w:type="gramEnd"/>
      <w:r>
        <w:rPr>
          <w:b/>
          <w:i/>
        </w:rPr>
        <w:t xml:space="preserve"> Kč</w:t>
      </w:r>
    </w:p>
    <w:p w14:paraId="272A89D1" w14:textId="681DA7F8" w:rsidR="009B3D4D" w:rsidRDefault="009B3D4D" w:rsidP="009B3D4D">
      <w:pPr>
        <w:jc w:val="both"/>
        <w:rPr>
          <w:b/>
          <w:i/>
        </w:rPr>
      </w:pPr>
      <w:r>
        <w:rPr>
          <w:b/>
          <w:i/>
        </w:rPr>
        <w:tab/>
        <w:t xml:space="preserve">3 </w:t>
      </w:r>
      <w:proofErr w:type="spellStart"/>
      <w:r>
        <w:rPr>
          <w:b/>
          <w:i/>
        </w:rPr>
        <w:t>k</w:t>
      </w:r>
      <w:r w:rsidR="009D1B82">
        <w:rPr>
          <w:b/>
          <w:i/>
        </w:rPr>
        <w:t>pl</w:t>
      </w:r>
      <w:proofErr w:type="spellEnd"/>
      <w:r>
        <w:rPr>
          <w:b/>
          <w:i/>
        </w:rPr>
        <w:tab/>
      </w:r>
      <w:r w:rsidR="009D1B82">
        <w:rPr>
          <w:b/>
          <w:i/>
        </w:rPr>
        <w:t xml:space="preserve">Filtry pro jednotku </w:t>
      </w:r>
      <w:proofErr w:type="spellStart"/>
      <w:r w:rsidR="009D1B82">
        <w:rPr>
          <w:b/>
          <w:i/>
        </w:rPr>
        <w:t>Remak</w:t>
      </w:r>
      <w:proofErr w:type="spellEnd"/>
      <w:r w:rsidR="009D1B82">
        <w:rPr>
          <w:b/>
          <w:i/>
        </w:rPr>
        <w:tab/>
      </w:r>
      <w:r w:rsidR="009D1B8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proofErr w:type="gramStart"/>
      <w:r w:rsidR="00E93419">
        <w:rPr>
          <w:b/>
          <w:i/>
        </w:rPr>
        <w:t>41.280</w:t>
      </w:r>
      <w:r>
        <w:rPr>
          <w:b/>
          <w:i/>
        </w:rPr>
        <w:t>,-</w:t>
      </w:r>
      <w:proofErr w:type="gramEnd"/>
      <w:r>
        <w:rPr>
          <w:b/>
          <w:i/>
        </w:rPr>
        <w:t xml:space="preserve"> Kč</w:t>
      </w:r>
    </w:p>
    <w:p w14:paraId="25F5CE4D" w14:textId="1F2970C3" w:rsidR="00F25BB4" w:rsidRDefault="00A42F41" w:rsidP="009B3D4D">
      <w:pPr>
        <w:jc w:val="both"/>
        <w:rPr>
          <w:b/>
          <w:i/>
        </w:rPr>
      </w:pPr>
      <w:r>
        <w:rPr>
          <w:b/>
          <w:i/>
        </w:rPr>
        <w:tab/>
      </w:r>
      <w:r w:rsidR="003D2BBB">
        <w:rPr>
          <w:b/>
          <w:i/>
        </w:rPr>
        <w:t>1</w:t>
      </w:r>
      <w:r w:rsidR="00F25BB4">
        <w:rPr>
          <w:b/>
          <w:i/>
        </w:rPr>
        <w:t xml:space="preserve"> </w:t>
      </w:r>
      <w:proofErr w:type="spellStart"/>
      <w:r w:rsidR="00F25BB4">
        <w:rPr>
          <w:b/>
          <w:i/>
        </w:rPr>
        <w:t>kpl</w:t>
      </w:r>
      <w:proofErr w:type="spellEnd"/>
      <w:r w:rsidR="00F25BB4">
        <w:rPr>
          <w:b/>
          <w:i/>
        </w:rPr>
        <w:tab/>
        <w:t>Filtry pro jednotk</w:t>
      </w:r>
      <w:r w:rsidR="003D2BBB">
        <w:rPr>
          <w:b/>
          <w:i/>
        </w:rPr>
        <w:t>u</w:t>
      </w:r>
      <w:r w:rsidR="00F25BB4">
        <w:rPr>
          <w:b/>
          <w:i/>
        </w:rPr>
        <w:t xml:space="preserve"> </w:t>
      </w:r>
      <w:proofErr w:type="spellStart"/>
      <w:r w:rsidR="009B3D4D">
        <w:rPr>
          <w:b/>
          <w:i/>
        </w:rPr>
        <w:t>Systemair</w:t>
      </w:r>
      <w:proofErr w:type="spellEnd"/>
      <w:r w:rsidR="00E93419">
        <w:rPr>
          <w:b/>
          <w:i/>
        </w:rPr>
        <w:tab/>
      </w:r>
      <w:r w:rsidR="00F25BB4">
        <w:rPr>
          <w:b/>
          <w:i/>
        </w:rPr>
        <w:tab/>
      </w:r>
      <w:r w:rsidR="00F25BB4">
        <w:rPr>
          <w:b/>
          <w:i/>
        </w:rPr>
        <w:tab/>
      </w:r>
      <w:r w:rsidR="00F25BB4">
        <w:rPr>
          <w:b/>
          <w:i/>
        </w:rPr>
        <w:tab/>
      </w:r>
      <w:r w:rsidR="00F25BB4">
        <w:rPr>
          <w:b/>
          <w:i/>
        </w:rPr>
        <w:tab/>
      </w:r>
      <w:r w:rsidR="009B3D4D">
        <w:rPr>
          <w:b/>
          <w:i/>
        </w:rPr>
        <w:t>3.</w:t>
      </w:r>
      <w:r w:rsidR="00AB16EF">
        <w:rPr>
          <w:b/>
          <w:i/>
        </w:rPr>
        <w:t>290</w:t>
      </w:r>
      <w:r w:rsidR="00F25BB4">
        <w:rPr>
          <w:b/>
          <w:i/>
        </w:rPr>
        <w:t>,- Kč</w:t>
      </w:r>
    </w:p>
    <w:p w14:paraId="61F81C5D" w14:textId="445404B9" w:rsidR="008B5B70" w:rsidRPr="008B5B70" w:rsidRDefault="001E3997" w:rsidP="009B3D4D">
      <w:pPr>
        <w:jc w:val="both"/>
        <w:rPr>
          <w:b/>
          <w:bCs/>
          <w:i/>
          <w:u w:val="single"/>
        </w:rPr>
      </w:pPr>
      <w:r>
        <w:rPr>
          <w:b/>
          <w:i/>
        </w:rPr>
        <w:tab/>
      </w:r>
      <w:r w:rsidR="008B5B70" w:rsidRPr="008B5B70">
        <w:rPr>
          <w:b/>
          <w:bCs/>
          <w:i/>
          <w:u w:val="single"/>
        </w:rPr>
        <w:t>Doprava</w:t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8B5B70" w:rsidRPr="008B5B70">
        <w:rPr>
          <w:b/>
          <w:bCs/>
          <w:i/>
          <w:u w:val="single"/>
        </w:rPr>
        <w:tab/>
      </w:r>
      <w:r w:rsidR="00AB16EF">
        <w:rPr>
          <w:b/>
          <w:bCs/>
          <w:i/>
          <w:u w:val="single"/>
        </w:rPr>
        <w:t>5.120</w:t>
      </w:r>
      <w:r w:rsidR="00B935E6">
        <w:rPr>
          <w:b/>
          <w:bCs/>
          <w:i/>
          <w:u w:val="single"/>
        </w:rPr>
        <w:t>,</w:t>
      </w:r>
      <w:r w:rsidR="008B5B70" w:rsidRPr="008B5B70">
        <w:rPr>
          <w:b/>
          <w:bCs/>
          <w:i/>
          <w:u w:val="single"/>
        </w:rPr>
        <w:t>- Kč</w:t>
      </w:r>
    </w:p>
    <w:p w14:paraId="06650510" w14:textId="645F42F3" w:rsidR="008B5B70" w:rsidRDefault="008B5B70" w:rsidP="009B3D4D">
      <w:pPr>
        <w:ind w:firstLine="708"/>
        <w:jc w:val="both"/>
        <w:rPr>
          <w:b/>
          <w:bCs/>
          <w:i/>
        </w:rPr>
      </w:pPr>
      <w:r>
        <w:rPr>
          <w:b/>
          <w:bCs/>
          <w:i/>
        </w:rPr>
        <w:t xml:space="preserve">Celkem </w:t>
      </w:r>
      <w:r w:rsidR="00A46A62">
        <w:rPr>
          <w:b/>
          <w:bCs/>
          <w:i/>
        </w:rPr>
        <w:t xml:space="preserve">za 1 servisní prohlídku </w:t>
      </w:r>
      <w:r>
        <w:rPr>
          <w:b/>
          <w:bCs/>
          <w:i/>
        </w:rPr>
        <w:t>bez DPH</w:t>
      </w:r>
      <w:r>
        <w:rPr>
          <w:b/>
          <w:bCs/>
          <w:i/>
        </w:rPr>
        <w:tab/>
      </w:r>
      <w:r w:rsidR="005802DA">
        <w:rPr>
          <w:b/>
          <w:bCs/>
          <w:i/>
        </w:rPr>
        <w:tab/>
      </w:r>
      <w:r w:rsidR="005802DA">
        <w:rPr>
          <w:b/>
          <w:bCs/>
          <w:i/>
        </w:rPr>
        <w:tab/>
      </w:r>
      <w:r w:rsidR="00AB16EF">
        <w:rPr>
          <w:b/>
          <w:bCs/>
          <w:i/>
        </w:rPr>
        <w:tab/>
      </w:r>
      <w:r w:rsidR="002A52D8">
        <w:rPr>
          <w:b/>
          <w:bCs/>
          <w:i/>
        </w:rPr>
        <w:t xml:space="preserve">          </w:t>
      </w:r>
      <w:proofErr w:type="gramStart"/>
      <w:r w:rsidR="002A52D8">
        <w:rPr>
          <w:b/>
          <w:bCs/>
          <w:i/>
        </w:rPr>
        <w:t>78.210,-</w:t>
      </w:r>
      <w:proofErr w:type="gramEnd"/>
      <w:r w:rsidR="002A52D8">
        <w:rPr>
          <w:b/>
          <w:bCs/>
          <w:i/>
        </w:rPr>
        <w:t>Kč</w:t>
      </w:r>
      <w:r w:rsidR="00AB16EF">
        <w:rPr>
          <w:b/>
          <w:bCs/>
          <w:i/>
        </w:rPr>
        <w:tab/>
      </w:r>
      <w:r>
        <w:rPr>
          <w:b/>
          <w:bCs/>
          <w:i/>
        </w:rPr>
        <w:tab/>
        <w:t xml:space="preserve">       </w:t>
      </w:r>
      <w:r w:rsidR="00B935E6">
        <w:rPr>
          <w:b/>
          <w:bCs/>
          <w:i/>
        </w:rPr>
        <w:t xml:space="preserve">  </w:t>
      </w:r>
      <w:r w:rsidR="00754112">
        <w:rPr>
          <w:b/>
          <w:bCs/>
          <w:i/>
        </w:rPr>
        <w:t xml:space="preserve">           </w:t>
      </w:r>
    </w:p>
    <w:p w14:paraId="6C7FF227" w14:textId="77777777" w:rsidR="008B5B70" w:rsidRDefault="008B5B70" w:rsidP="009B3D4D">
      <w:pPr>
        <w:ind w:firstLine="708"/>
        <w:jc w:val="both"/>
        <w:rPr>
          <w:b/>
          <w:bCs/>
          <w:i/>
        </w:rPr>
      </w:pPr>
    </w:p>
    <w:p w14:paraId="0379BCFB" w14:textId="77777777" w:rsidR="00EC1931" w:rsidRDefault="00EC1931" w:rsidP="009B3D4D">
      <w:pPr>
        <w:jc w:val="both"/>
        <w:rPr>
          <w:rFonts w:ascii="Tahoma" w:hAnsi="Tahoma" w:cs="Tahoma"/>
          <w:sz w:val="20"/>
          <w:szCs w:val="20"/>
        </w:rPr>
      </w:pPr>
      <w:r w:rsidRPr="00EC1931">
        <w:rPr>
          <w:rFonts w:ascii="Tahoma" w:hAnsi="Tahoma" w:cs="Tahoma"/>
          <w:sz w:val="20"/>
          <w:szCs w:val="20"/>
        </w:rPr>
        <w:t>K cenám bude připočtena DPH platná dle zákona o dani z </w:t>
      </w:r>
      <w:proofErr w:type="gramStart"/>
      <w:r w:rsidRPr="00EC1931">
        <w:rPr>
          <w:rFonts w:ascii="Tahoma" w:hAnsi="Tahoma" w:cs="Tahoma"/>
          <w:sz w:val="20"/>
          <w:szCs w:val="20"/>
        </w:rPr>
        <w:t>přidané  hodnoty</w:t>
      </w:r>
      <w:proofErr w:type="gramEnd"/>
      <w:r w:rsidRPr="00EC1931">
        <w:rPr>
          <w:rFonts w:ascii="Tahoma" w:hAnsi="Tahoma" w:cs="Tahoma"/>
          <w:sz w:val="20"/>
          <w:szCs w:val="20"/>
        </w:rPr>
        <w:t xml:space="preserve"> </w:t>
      </w:r>
      <w:r w:rsidR="00A46A62">
        <w:rPr>
          <w:rFonts w:ascii="Tahoma" w:hAnsi="Tahoma" w:cs="Tahoma"/>
          <w:sz w:val="20"/>
          <w:szCs w:val="20"/>
        </w:rPr>
        <w:t xml:space="preserve">v </w:t>
      </w:r>
      <w:r w:rsidRPr="00EC1931">
        <w:rPr>
          <w:rFonts w:ascii="Tahoma" w:hAnsi="Tahoma" w:cs="Tahoma"/>
          <w:sz w:val="20"/>
          <w:szCs w:val="20"/>
        </w:rPr>
        <w:t xml:space="preserve">den </w:t>
      </w:r>
      <w:r w:rsidR="00E37388">
        <w:rPr>
          <w:rFonts w:ascii="Tahoma" w:hAnsi="Tahoma" w:cs="Tahoma"/>
          <w:sz w:val="20"/>
          <w:szCs w:val="20"/>
        </w:rPr>
        <w:t>uskutečnění zdanitelného plnění.</w:t>
      </w:r>
    </w:p>
    <w:p w14:paraId="70539191" w14:textId="77777777" w:rsidR="00E37388" w:rsidRDefault="00E37388" w:rsidP="009B3D4D">
      <w:pPr>
        <w:jc w:val="both"/>
        <w:rPr>
          <w:rFonts w:ascii="Tahoma" w:hAnsi="Tahoma" w:cs="Tahoma"/>
          <w:sz w:val="20"/>
          <w:szCs w:val="20"/>
        </w:rPr>
      </w:pPr>
    </w:p>
    <w:p w14:paraId="51046435" w14:textId="77777777" w:rsidR="00EC1931" w:rsidRPr="006908D7" w:rsidRDefault="00EC1931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0851AC0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2.Náklady na opravu, kromě záručních oprav, materiál, náhradní díly a chladivo se účtuje dle </w:t>
      </w:r>
    </w:p>
    <w:p w14:paraId="7D5FF4E3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skutečnosti a po schválení objednatelem.</w:t>
      </w:r>
    </w:p>
    <w:p w14:paraId="6542B10F" w14:textId="77777777" w:rsidR="00DA3635" w:rsidRPr="006908D7" w:rsidRDefault="00DA3635" w:rsidP="009B3D4D">
      <w:pPr>
        <w:jc w:val="both"/>
        <w:rPr>
          <w:rFonts w:ascii="Tahoma" w:hAnsi="Tahoma" w:cs="Tahoma"/>
          <w:sz w:val="20"/>
          <w:szCs w:val="20"/>
        </w:rPr>
      </w:pPr>
    </w:p>
    <w:p w14:paraId="4A8F6B62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lastRenderedPageBreak/>
        <w:t xml:space="preserve">2.1.Základní hodinová sazba (bude použita v případě provádění servisních zásahů </w:t>
      </w:r>
      <w:proofErr w:type="spellStart"/>
      <w:proofErr w:type="gramStart"/>
      <w:r w:rsidRPr="006908D7">
        <w:rPr>
          <w:rFonts w:ascii="Tahoma" w:hAnsi="Tahoma" w:cs="Tahoma"/>
          <w:sz w:val="20"/>
          <w:szCs w:val="20"/>
        </w:rPr>
        <w:t>resp.</w:t>
      </w:r>
      <w:r w:rsidR="00326CBA">
        <w:rPr>
          <w:rFonts w:ascii="Tahoma" w:hAnsi="Tahoma" w:cs="Tahoma"/>
          <w:sz w:val="20"/>
          <w:szCs w:val="20"/>
        </w:rPr>
        <w:t>o</w:t>
      </w:r>
      <w:r w:rsidRPr="006908D7">
        <w:rPr>
          <w:rFonts w:ascii="Tahoma" w:hAnsi="Tahoma" w:cs="Tahoma"/>
          <w:sz w:val="20"/>
          <w:szCs w:val="20"/>
        </w:rPr>
        <w:t>prav</w:t>
      </w:r>
      <w:proofErr w:type="spellEnd"/>
      <w:proofErr w:type="gramEnd"/>
    </w:p>
    <w:p w14:paraId="7B176DC2" w14:textId="77777777" w:rsidR="00550D27" w:rsidRDefault="00326CBA" w:rsidP="009B3D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50D27" w:rsidRPr="006908D7">
        <w:rPr>
          <w:rFonts w:ascii="Tahoma" w:hAnsi="Tahoma" w:cs="Tahoma"/>
          <w:sz w:val="20"/>
          <w:szCs w:val="20"/>
        </w:rPr>
        <w:t>ařízení</w:t>
      </w:r>
      <w:r>
        <w:rPr>
          <w:rFonts w:ascii="Tahoma" w:hAnsi="Tahoma" w:cs="Tahoma"/>
          <w:sz w:val="20"/>
          <w:szCs w:val="20"/>
        </w:rPr>
        <w:t>)</w:t>
      </w:r>
      <w:r w:rsidR="00550D27" w:rsidRPr="006908D7">
        <w:rPr>
          <w:rFonts w:ascii="Tahoma" w:hAnsi="Tahoma" w:cs="Tahoma"/>
          <w:sz w:val="20"/>
          <w:szCs w:val="20"/>
        </w:rPr>
        <w:t>: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4"/>
        <w:gridCol w:w="3512"/>
      </w:tblGrid>
      <w:tr w:rsidR="00B40CBB" w:rsidRPr="001A453F" w14:paraId="528AAC13" w14:textId="77777777" w:rsidTr="001A453F">
        <w:tc>
          <w:tcPr>
            <w:tcW w:w="3024" w:type="pct"/>
            <w:shd w:val="clear" w:color="auto" w:fill="auto"/>
          </w:tcPr>
          <w:p w14:paraId="4CDA9F8A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</w:tcPr>
          <w:p w14:paraId="7A2758E8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Cena bez DPH</w:t>
            </w:r>
          </w:p>
        </w:tc>
      </w:tr>
      <w:tr w:rsidR="00B40CBB" w:rsidRPr="001A453F" w14:paraId="2E0F2D9E" w14:textId="77777777" w:rsidTr="001A453F">
        <w:tc>
          <w:tcPr>
            <w:tcW w:w="3024" w:type="pct"/>
            <w:shd w:val="clear" w:color="auto" w:fill="auto"/>
          </w:tcPr>
          <w:p w14:paraId="2CF82F0B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v pracovní den</w:t>
            </w:r>
          </w:p>
        </w:tc>
        <w:tc>
          <w:tcPr>
            <w:tcW w:w="1976" w:type="pct"/>
            <w:shd w:val="clear" w:color="auto" w:fill="auto"/>
          </w:tcPr>
          <w:p w14:paraId="4831802E" w14:textId="5F1D346D" w:rsidR="00B40CBB" w:rsidRPr="001A453F" w:rsidRDefault="00C13C47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450</w:t>
            </w:r>
            <w:r w:rsidR="00B40CBB" w:rsidRPr="001A453F">
              <w:rPr>
                <w:rFonts w:ascii="Tahoma" w:hAnsi="Tahoma" w:cs="Tahoma"/>
                <w:sz w:val="20"/>
                <w:szCs w:val="20"/>
              </w:rPr>
              <w:t>,- Kč/hod.</w:t>
            </w:r>
          </w:p>
        </w:tc>
      </w:tr>
      <w:tr w:rsidR="00B40CBB" w:rsidRPr="001A453F" w14:paraId="662FCE87" w14:textId="77777777" w:rsidTr="001A453F">
        <w:tc>
          <w:tcPr>
            <w:tcW w:w="3024" w:type="pct"/>
            <w:shd w:val="clear" w:color="auto" w:fill="auto"/>
          </w:tcPr>
          <w:p w14:paraId="1755D620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sobota, neděle, svátky</w:t>
            </w:r>
          </w:p>
        </w:tc>
        <w:tc>
          <w:tcPr>
            <w:tcW w:w="1976" w:type="pct"/>
            <w:shd w:val="clear" w:color="auto" w:fill="auto"/>
          </w:tcPr>
          <w:p w14:paraId="5304474A" w14:textId="5370BC72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5</w:t>
            </w:r>
            <w:r w:rsidR="00C13C47">
              <w:rPr>
                <w:rFonts w:ascii="Tahoma" w:hAnsi="Tahoma" w:cs="Tahoma"/>
                <w:sz w:val="20"/>
                <w:szCs w:val="20"/>
              </w:rPr>
              <w:t>5</w:t>
            </w:r>
            <w:r w:rsidRPr="001A453F">
              <w:rPr>
                <w:rFonts w:ascii="Tahoma" w:hAnsi="Tahoma" w:cs="Tahoma"/>
                <w:sz w:val="20"/>
                <w:szCs w:val="20"/>
              </w:rPr>
              <w:t>0,- Kč/hod.</w:t>
            </w:r>
          </w:p>
        </w:tc>
      </w:tr>
      <w:tr w:rsidR="00B40CBB" w:rsidRPr="001A453F" w14:paraId="4112111C" w14:textId="77777777" w:rsidTr="001A453F">
        <w:tc>
          <w:tcPr>
            <w:tcW w:w="3024" w:type="pct"/>
            <w:shd w:val="clear" w:color="auto" w:fill="auto"/>
          </w:tcPr>
          <w:p w14:paraId="5312F96B" w14:textId="32B50ABC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 xml:space="preserve">přesčasová </w:t>
            </w:r>
            <w:proofErr w:type="spellStart"/>
            <w:proofErr w:type="gramStart"/>
            <w:r w:rsidRPr="001A453F">
              <w:rPr>
                <w:rFonts w:ascii="Tahoma" w:hAnsi="Tahoma" w:cs="Tahoma"/>
                <w:sz w:val="20"/>
                <w:szCs w:val="20"/>
              </w:rPr>
              <w:t>prac.hodina</w:t>
            </w:r>
            <w:proofErr w:type="spellEnd"/>
            <w:proofErr w:type="gramEnd"/>
            <w:r w:rsidRPr="001A45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A453F">
              <w:rPr>
                <w:rFonts w:ascii="Tahoma" w:hAnsi="Tahoma" w:cs="Tahoma"/>
                <w:sz w:val="20"/>
                <w:szCs w:val="20"/>
              </w:rPr>
              <w:t>servis.technika</w:t>
            </w:r>
            <w:proofErr w:type="spellEnd"/>
            <w:r w:rsidR="008E62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A453F">
              <w:rPr>
                <w:rFonts w:ascii="Tahoma" w:hAnsi="Tahoma" w:cs="Tahoma"/>
                <w:sz w:val="20"/>
                <w:szCs w:val="20"/>
              </w:rPr>
              <w:t>příp.provedení</w:t>
            </w:r>
            <w:proofErr w:type="spellEnd"/>
            <w:r w:rsidRPr="001A453F">
              <w:rPr>
                <w:rFonts w:ascii="Tahoma" w:hAnsi="Tahoma" w:cs="Tahoma"/>
                <w:sz w:val="20"/>
                <w:szCs w:val="20"/>
              </w:rPr>
              <w:t xml:space="preserve"> servisního zásahu</w:t>
            </w:r>
          </w:p>
        </w:tc>
        <w:tc>
          <w:tcPr>
            <w:tcW w:w="1976" w:type="pct"/>
            <w:shd w:val="clear" w:color="auto" w:fill="auto"/>
            <w:vAlign w:val="bottom"/>
          </w:tcPr>
          <w:p w14:paraId="19F758B0" w14:textId="6836047E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5</w:t>
            </w:r>
            <w:r w:rsidR="00C13C47">
              <w:rPr>
                <w:rFonts w:ascii="Tahoma" w:hAnsi="Tahoma" w:cs="Tahoma"/>
                <w:sz w:val="20"/>
                <w:szCs w:val="20"/>
              </w:rPr>
              <w:t>5</w:t>
            </w:r>
            <w:r w:rsidRPr="001A453F">
              <w:rPr>
                <w:rFonts w:ascii="Tahoma" w:hAnsi="Tahoma" w:cs="Tahoma"/>
                <w:sz w:val="20"/>
                <w:szCs w:val="20"/>
              </w:rPr>
              <w:t>0,- Kč/hod.</w:t>
            </w:r>
          </w:p>
        </w:tc>
      </w:tr>
      <w:tr w:rsidR="00B40CBB" w:rsidRPr="001A453F" w14:paraId="0F781429" w14:textId="77777777" w:rsidTr="001A453F">
        <w:tc>
          <w:tcPr>
            <w:tcW w:w="3024" w:type="pct"/>
            <w:shd w:val="clear" w:color="auto" w:fill="auto"/>
          </w:tcPr>
          <w:p w14:paraId="6D272959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 xml:space="preserve">jednorázový paušální poplatek za výjezd mimo standardní pracovní dobu příp. za marný výjezd  </w:t>
            </w:r>
          </w:p>
        </w:tc>
        <w:tc>
          <w:tcPr>
            <w:tcW w:w="1976" w:type="pct"/>
            <w:shd w:val="clear" w:color="auto" w:fill="auto"/>
            <w:vAlign w:val="bottom"/>
          </w:tcPr>
          <w:p w14:paraId="126A34CB" w14:textId="5B9F2223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5</w:t>
            </w:r>
            <w:r w:rsidR="00C13C47">
              <w:rPr>
                <w:rFonts w:ascii="Tahoma" w:hAnsi="Tahoma" w:cs="Tahoma"/>
                <w:sz w:val="20"/>
                <w:szCs w:val="20"/>
              </w:rPr>
              <w:t>5</w:t>
            </w:r>
            <w:r w:rsidRPr="001A453F">
              <w:rPr>
                <w:rFonts w:ascii="Tahoma" w:hAnsi="Tahoma" w:cs="Tahoma"/>
                <w:sz w:val="20"/>
                <w:szCs w:val="20"/>
              </w:rPr>
              <w:t>0,- Kč</w:t>
            </w:r>
          </w:p>
        </w:tc>
      </w:tr>
      <w:tr w:rsidR="00B40CBB" w:rsidRPr="001A453F" w14:paraId="2363A18A" w14:textId="77777777" w:rsidTr="001A453F">
        <w:tc>
          <w:tcPr>
            <w:tcW w:w="3024" w:type="pct"/>
            <w:shd w:val="clear" w:color="auto" w:fill="auto"/>
          </w:tcPr>
          <w:p w14:paraId="0CAA1628" w14:textId="77777777" w:rsidR="00B40CBB" w:rsidRPr="001A453F" w:rsidRDefault="00B40CBB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453F">
              <w:rPr>
                <w:rFonts w:ascii="Tahoma" w:hAnsi="Tahoma" w:cs="Tahoma"/>
                <w:sz w:val="20"/>
                <w:szCs w:val="20"/>
              </w:rPr>
              <w:t>dopravné</w:t>
            </w:r>
          </w:p>
        </w:tc>
        <w:tc>
          <w:tcPr>
            <w:tcW w:w="1976" w:type="pct"/>
            <w:shd w:val="clear" w:color="auto" w:fill="auto"/>
          </w:tcPr>
          <w:p w14:paraId="7420A4EA" w14:textId="0442C478" w:rsidR="00B40CBB" w:rsidRPr="001A453F" w:rsidRDefault="00C13C47" w:rsidP="009B3D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2.560</w:t>
            </w:r>
            <w:r w:rsidR="008B5B70">
              <w:rPr>
                <w:rFonts w:ascii="Tahoma" w:hAnsi="Tahoma" w:cs="Tahoma"/>
                <w:sz w:val="20"/>
                <w:szCs w:val="20"/>
              </w:rPr>
              <w:t>,</w:t>
            </w:r>
            <w:r w:rsidR="00B40CBB" w:rsidRPr="001A453F">
              <w:rPr>
                <w:rFonts w:ascii="Tahoma" w:hAnsi="Tahoma" w:cs="Tahoma"/>
                <w:sz w:val="20"/>
                <w:szCs w:val="20"/>
              </w:rPr>
              <w:t>-</w:t>
            </w:r>
            <w:proofErr w:type="gramEnd"/>
            <w:r w:rsidR="00B40CBB" w:rsidRPr="001A453F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</w:tbl>
    <w:p w14:paraId="403900A0" w14:textId="77777777" w:rsidR="005802DA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65D9DDA1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3.Změna výše pololetních poplatků za servisní činnost se provádí po dohodě dodatkem </w:t>
      </w:r>
    </w:p>
    <w:p w14:paraId="72184BB7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smlouvy.</w:t>
      </w:r>
    </w:p>
    <w:p w14:paraId="291DB0B4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</w:p>
    <w:p w14:paraId="7310C194" w14:textId="77777777" w:rsidR="00550D2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4.</w:t>
      </w:r>
      <w:r w:rsidR="004736E9" w:rsidRPr="004736E9">
        <w:rPr>
          <w:rFonts w:ascii="Tahoma" w:hAnsi="Tahoma" w:cs="Tahoma"/>
          <w:sz w:val="20"/>
          <w:szCs w:val="20"/>
        </w:rPr>
        <w:t xml:space="preserve"> </w:t>
      </w:r>
      <w:r w:rsidR="004736E9">
        <w:rPr>
          <w:rFonts w:ascii="Tahoma" w:hAnsi="Tahoma" w:cs="Tahoma"/>
          <w:sz w:val="20"/>
          <w:szCs w:val="20"/>
        </w:rPr>
        <w:t xml:space="preserve">Splatnost faktury-daňového dokladu je do </w:t>
      </w:r>
      <w:r w:rsidR="00296920">
        <w:rPr>
          <w:rFonts w:ascii="Tahoma" w:hAnsi="Tahoma" w:cs="Tahoma"/>
          <w:sz w:val="20"/>
          <w:szCs w:val="20"/>
        </w:rPr>
        <w:t>14</w:t>
      </w:r>
      <w:r w:rsidR="004736E9">
        <w:rPr>
          <w:rFonts w:ascii="Tahoma" w:hAnsi="Tahoma" w:cs="Tahoma"/>
          <w:sz w:val="20"/>
          <w:szCs w:val="20"/>
        </w:rPr>
        <w:t xml:space="preserve"> dnů od data doručení faktury objednateli.</w:t>
      </w:r>
    </w:p>
    <w:p w14:paraId="64DF42F3" w14:textId="77777777" w:rsidR="004736E9" w:rsidRPr="006908D7" w:rsidRDefault="004736E9" w:rsidP="009B3D4D">
      <w:pPr>
        <w:jc w:val="both"/>
        <w:rPr>
          <w:rFonts w:ascii="Tahoma" w:hAnsi="Tahoma" w:cs="Tahoma"/>
          <w:sz w:val="20"/>
          <w:szCs w:val="20"/>
        </w:rPr>
      </w:pPr>
    </w:p>
    <w:p w14:paraId="64184B9A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5.Nezaplatí-li objednatel fakturu v termínu splatnosti, je povinen </w:t>
      </w:r>
      <w:r w:rsidR="004736E9">
        <w:rPr>
          <w:rFonts w:ascii="Tahoma" w:hAnsi="Tahoma" w:cs="Tahoma"/>
          <w:sz w:val="20"/>
          <w:szCs w:val="20"/>
        </w:rPr>
        <w:t>dodavateli</w:t>
      </w:r>
      <w:r w:rsidRPr="006908D7">
        <w:rPr>
          <w:rFonts w:ascii="Tahoma" w:hAnsi="Tahoma" w:cs="Tahoma"/>
          <w:sz w:val="20"/>
          <w:szCs w:val="20"/>
        </w:rPr>
        <w:t xml:space="preserve"> uhradit úrok z prodlení ve výši </w:t>
      </w:r>
      <w:proofErr w:type="gramStart"/>
      <w:r w:rsidRPr="006908D7">
        <w:rPr>
          <w:rFonts w:ascii="Tahoma" w:hAnsi="Tahoma" w:cs="Tahoma"/>
          <w:sz w:val="20"/>
          <w:szCs w:val="20"/>
        </w:rPr>
        <w:t>0,1%</w:t>
      </w:r>
      <w:proofErr w:type="gramEnd"/>
      <w:r w:rsidRPr="006908D7">
        <w:rPr>
          <w:rFonts w:ascii="Tahoma" w:hAnsi="Tahoma" w:cs="Tahoma"/>
          <w:sz w:val="20"/>
          <w:szCs w:val="20"/>
        </w:rPr>
        <w:t xml:space="preserve"> z dlužné částky denně.</w:t>
      </w:r>
    </w:p>
    <w:p w14:paraId="13193F4B" w14:textId="77777777" w:rsidR="00550D27" w:rsidRDefault="00550D27" w:rsidP="009B3D4D">
      <w:pPr>
        <w:jc w:val="both"/>
        <w:rPr>
          <w:rFonts w:ascii="Tahoma" w:hAnsi="Tahoma" w:cs="Tahoma"/>
          <w:sz w:val="20"/>
          <w:szCs w:val="20"/>
        </w:rPr>
      </w:pPr>
    </w:p>
    <w:p w14:paraId="4A9DECBF" w14:textId="77777777" w:rsidR="005802DA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279046B0" w14:textId="77777777" w:rsidR="00550D27" w:rsidRDefault="00EC1931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</w:t>
      </w:r>
      <w:r w:rsidR="00550D27" w:rsidRPr="006908D7">
        <w:rPr>
          <w:rFonts w:ascii="Tahoma" w:hAnsi="Tahoma" w:cs="Tahoma"/>
          <w:b/>
          <w:bCs/>
          <w:sz w:val="20"/>
          <w:szCs w:val="20"/>
        </w:rPr>
        <w:t>.Termín provedení prací</w:t>
      </w:r>
    </w:p>
    <w:p w14:paraId="64F4859B" w14:textId="77777777" w:rsidR="006908D7" w:rsidRPr="006908D7" w:rsidRDefault="006908D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B689F1" w14:textId="77777777" w:rsidR="00952F20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1.Preventivní prohlídky se provádí </w:t>
      </w:r>
      <w:r w:rsidR="009B3D4D">
        <w:rPr>
          <w:rFonts w:ascii="Tahoma" w:hAnsi="Tahoma" w:cs="Tahoma"/>
          <w:sz w:val="20"/>
          <w:szCs w:val="20"/>
        </w:rPr>
        <w:t>1</w:t>
      </w:r>
      <w:r w:rsidRPr="006908D7">
        <w:rPr>
          <w:rFonts w:ascii="Tahoma" w:hAnsi="Tahoma" w:cs="Tahoma"/>
          <w:sz w:val="20"/>
          <w:szCs w:val="20"/>
        </w:rPr>
        <w:t xml:space="preserve">x ročně </w:t>
      </w:r>
      <w:proofErr w:type="gramStart"/>
      <w:r w:rsidRPr="006908D7">
        <w:rPr>
          <w:rFonts w:ascii="Tahoma" w:hAnsi="Tahoma" w:cs="Tahoma"/>
          <w:sz w:val="20"/>
          <w:szCs w:val="20"/>
        </w:rPr>
        <w:t xml:space="preserve">a  </w:t>
      </w:r>
      <w:r w:rsidR="009B3D4D">
        <w:rPr>
          <w:rFonts w:ascii="Tahoma" w:hAnsi="Tahoma" w:cs="Tahoma"/>
          <w:sz w:val="20"/>
          <w:szCs w:val="20"/>
        </w:rPr>
        <w:t>z</w:t>
      </w:r>
      <w:r w:rsidRPr="006908D7">
        <w:rPr>
          <w:rFonts w:ascii="Tahoma" w:hAnsi="Tahoma" w:cs="Tahoma"/>
          <w:sz w:val="20"/>
          <w:szCs w:val="20"/>
        </w:rPr>
        <w:t>aznamenávají</w:t>
      </w:r>
      <w:proofErr w:type="gramEnd"/>
      <w:r w:rsidRPr="006908D7">
        <w:rPr>
          <w:rFonts w:ascii="Tahoma" w:hAnsi="Tahoma" w:cs="Tahoma"/>
          <w:sz w:val="20"/>
          <w:szCs w:val="20"/>
        </w:rPr>
        <w:t xml:space="preserve"> se do servisního listu.</w:t>
      </w:r>
    </w:p>
    <w:p w14:paraId="5CD694FA" w14:textId="77777777" w:rsidR="00550D27" w:rsidRPr="00EC1931" w:rsidRDefault="00952F20" w:rsidP="009B3D4D">
      <w:pPr>
        <w:jc w:val="both"/>
        <w:rPr>
          <w:rFonts w:ascii="Tahoma" w:hAnsi="Tahoma" w:cs="Tahoma"/>
          <w:sz w:val="20"/>
          <w:szCs w:val="20"/>
        </w:rPr>
      </w:pPr>
      <w:r w:rsidRPr="00EC1931">
        <w:rPr>
          <w:rFonts w:ascii="Tahoma" w:hAnsi="Tahoma" w:cs="Tahoma"/>
          <w:sz w:val="20"/>
          <w:szCs w:val="20"/>
        </w:rPr>
        <w:t>Provedení a rozsah provedených prací během servisních prohlídek musí být ze strany objednatele písemně potvrzeno. Tento protokol je podkladem pro fakturaci zhotovitele</w:t>
      </w:r>
      <w:r w:rsidR="00D232BA" w:rsidRPr="00EC1931">
        <w:rPr>
          <w:rFonts w:ascii="Tahoma" w:hAnsi="Tahoma" w:cs="Tahoma"/>
          <w:sz w:val="20"/>
          <w:szCs w:val="20"/>
        </w:rPr>
        <w:t xml:space="preserve"> / dodavatele.</w:t>
      </w:r>
    </w:p>
    <w:p w14:paraId="2F1E1E07" w14:textId="77777777" w:rsidR="006908D7" w:rsidRPr="00EC1931" w:rsidRDefault="006908D7" w:rsidP="009B3D4D">
      <w:pPr>
        <w:jc w:val="both"/>
        <w:rPr>
          <w:rFonts w:ascii="Tahoma" w:hAnsi="Tahoma" w:cs="Tahoma"/>
          <w:sz w:val="20"/>
          <w:szCs w:val="20"/>
        </w:rPr>
      </w:pPr>
    </w:p>
    <w:p w14:paraId="3172B8E7" w14:textId="77777777" w:rsidR="00550D2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2.</w:t>
      </w:r>
      <w:r w:rsidR="004736E9">
        <w:rPr>
          <w:rFonts w:ascii="Tahoma" w:hAnsi="Tahoma" w:cs="Tahoma"/>
          <w:sz w:val="20"/>
          <w:szCs w:val="20"/>
        </w:rPr>
        <w:t>Dodavatel</w:t>
      </w:r>
      <w:r w:rsidRPr="006908D7">
        <w:rPr>
          <w:rFonts w:ascii="Tahoma" w:hAnsi="Tahoma" w:cs="Tahoma"/>
          <w:sz w:val="20"/>
          <w:szCs w:val="20"/>
        </w:rPr>
        <w:t xml:space="preserve"> se zavazuje dodržet dohodnuté preventivní prohlídky a pro opravu, v </w:t>
      </w:r>
      <w:proofErr w:type="gramStart"/>
      <w:r w:rsidRPr="006908D7">
        <w:rPr>
          <w:rFonts w:ascii="Tahoma" w:hAnsi="Tahoma" w:cs="Tahoma"/>
          <w:sz w:val="20"/>
          <w:szCs w:val="20"/>
        </w:rPr>
        <w:t>akutních  případech</w:t>
      </w:r>
      <w:proofErr w:type="gramEnd"/>
      <w:r w:rsidRPr="006908D7">
        <w:rPr>
          <w:rFonts w:ascii="Tahoma" w:hAnsi="Tahoma" w:cs="Tahoma"/>
          <w:sz w:val="20"/>
          <w:szCs w:val="20"/>
        </w:rPr>
        <w:t xml:space="preserve"> se dostaví k objednateli do 48 hodin od nahlášení poruchy.</w:t>
      </w:r>
    </w:p>
    <w:p w14:paraId="192C3EE7" w14:textId="77777777" w:rsidR="006908D7" w:rsidRPr="006908D7" w:rsidRDefault="006908D7" w:rsidP="009B3D4D">
      <w:pPr>
        <w:jc w:val="both"/>
        <w:rPr>
          <w:rFonts w:ascii="Tahoma" w:hAnsi="Tahoma" w:cs="Tahoma"/>
          <w:sz w:val="20"/>
          <w:szCs w:val="20"/>
        </w:rPr>
      </w:pPr>
    </w:p>
    <w:p w14:paraId="5175D43F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3.V případě nedodržení lhůty dle bodu 2 nebude zhotovitel fakturovat paušální </w:t>
      </w:r>
      <w:proofErr w:type="gramStart"/>
      <w:r w:rsidRPr="006908D7">
        <w:rPr>
          <w:rFonts w:ascii="Tahoma" w:hAnsi="Tahoma" w:cs="Tahoma"/>
          <w:sz w:val="20"/>
          <w:szCs w:val="20"/>
        </w:rPr>
        <w:t>poplatek  přepočtený</w:t>
      </w:r>
      <w:proofErr w:type="gramEnd"/>
      <w:r w:rsidRPr="006908D7">
        <w:rPr>
          <w:rFonts w:ascii="Tahoma" w:hAnsi="Tahoma" w:cs="Tahoma"/>
          <w:sz w:val="20"/>
          <w:szCs w:val="20"/>
        </w:rPr>
        <w:t xml:space="preserve"> na jeden měsíc.</w:t>
      </w:r>
    </w:p>
    <w:p w14:paraId="305C54CC" w14:textId="77777777" w:rsidR="00296920" w:rsidRPr="00296920" w:rsidRDefault="00A52CE5" w:rsidP="009B3D4D">
      <w:pPr>
        <w:pStyle w:val="Nadpis3"/>
        <w:suppressAutoHyphens/>
        <w:jc w:val="both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 w:rsidR="005802DA">
        <w:t xml:space="preserve">  </w:t>
      </w:r>
      <w:r w:rsidR="005802DA">
        <w:tab/>
      </w:r>
      <w:r>
        <w:tab/>
      </w:r>
      <w:r w:rsidRPr="00296920">
        <w:rPr>
          <w:rFonts w:ascii="Tahoma" w:hAnsi="Tahoma" w:cs="Tahoma"/>
          <w:sz w:val="20"/>
          <w:szCs w:val="20"/>
        </w:rPr>
        <w:t>6. O</w:t>
      </w:r>
      <w:r w:rsidR="005D5999" w:rsidRPr="00296920">
        <w:rPr>
          <w:rFonts w:ascii="Tahoma" w:hAnsi="Tahoma" w:cs="Tahoma"/>
          <w:sz w:val="20"/>
          <w:szCs w:val="20"/>
        </w:rPr>
        <w:t>chrana zhotovitele</w:t>
      </w:r>
    </w:p>
    <w:p w14:paraId="612DDCC4" w14:textId="77777777" w:rsidR="005D5999" w:rsidRDefault="00296920" w:rsidP="009B3D4D">
      <w:pPr>
        <w:pStyle w:val="Nadpis3"/>
        <w:suppressAutoHyphens/>
        <w:jc w:val="both"/>
        <w:rPr>
          <w:rFonts w:ascii="Tahoma" w:hAnsi="Tahoma" w:cs="Tahoma"/>
          <w:b w:val="0"/>
          <w:sz w:val="20"/>
          <w:szCs w:val="20"/>
        </w:rPr>
      </w:pPr>
      <w:r w:rsidRPr="00296920">
        <w:rPr>
          <w:rFonts w:ascii="Tahoma" w:hAnsi="Tahoma" w:cs="Tahoma"/>
          <w:b w:val="0"/>
          <w:sz w:val="20"/>
          <w:szCs w:val="20"/>
        </w:rPr>
        <w:t xml:space="preserve">1. </w:t>
      </w:r>
      <w:r w:rsidR="005D5999" w:rsidRPr="00296920">
        <w:rPr>
          <w:rFonts w:ascii="Tahoma" w:hAnsi="Tahoma" w:cs="Tahoma"/>
          <w:b w:val="0"/>
          <w:sz w:val="20"/>
          <w:szCs w:val="20"/>
        </w:rPr>
        <w:t>Záruku nelze uplatnit na vady, které vznikly v důsledku neodborných prací, nedodržením podmínek používání, popřípadě zakázaných manipulací a neoprávněných zásahů. Záruku rovněž nelze uplatnit na vady vzniklé úmyslným poškozením nebo poškozením z nedbalosti objednatelem nebo třetími osobami.</w:t>
      </w:r>
    </w:p>
    <w:p w14:paraId="377B300F" w14:textId="77777777" w:rsidR="005802DA" w:rsidRPr="005802DA" w:rsidRDefault="005802DA" w:rsidP="009B3D4D">
      <w:pPr>
        <w:jc w:val="both"/>
      </w:pPr>
    </w:p>
    <w:p w14:paraId="0BEF75A9" w14:textId="77777777" w:rsidR="00A52CE5" w:rsidRDefault="00296920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A52CE5">
        <w:rPr>
          <w:rFonts w:ascii="Tahoma" w:hAnsi="Tahoma" w:cs="Tahoma"/>
          <w:b/>
          <w:bCs/>
          <w:sz w:val="20"/>
          <w:szCs w:val="20"/>
        </w:rPr>
        <w:t>7</w:t>
      </w:r>
      <w:r w:rsidR="00A52CE5" w:rsidRPr="006908D7">
        <w:rPr>
          <w:rFonts w:ascii="Tahoma" w:hAnsi="Tahoma" w:cs="Tahoma"/>
          <w:b/>
          <w:bCs/>
          <w:sz w:val="20"/>
          <w:szCs w:val="20"/>
        </w:rPr>
        <w:t>.</w:t>
      </w:r>
      <w:r w:rsidR="00A52CE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52CE5" w:rsidRPr="006908D7">
        <w:rPr>
          <w:rFonts w:ascii="Tahoma" w:hAnsi="Tahoma" w:cs="Tahoma"/>
          <w:b/>
          <w:bCs/>
          <w:sz w:val="20"/>
          <w:szCs w:val="20"/>
        </w:rPr>
        <w:t xml:space="preserve">Povinnosti </w:t>
      </w:r>
      <w:r w:rsidR="00A52CE5">
        <w:rPr>
          <w:rFonts w:ascii="Tahoma" w:hAnsi="Tahoma" w:cs="Tahoma"/>
          <w:b/>
          <w:bCs/>
          <w:sz w:val="20"/>
          <w:szCs w:val="20"/>
        </w:rPr>
        <w:t>dodavatele</w:t>
      </w:r>
    </w:p>
    <w:p w14:paraId="7C818F6F" w14:textId="77777777" w:rsidR="00A52CE5" w:rsidRPr="006908D7" w:rsidRDefault="00A52CE5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1689AA0" w14:textId="77777777" w:rsidR="00173E9F" w:rsidRDefault="00A52CE5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1.Provádět servisní prohlídky dle čl.1.2 a neprodleně oznámit objednateli okolnosti, které brání provádění kontrol, údržby a </w:t>
      </w:r>
      <w:proofErr w:type="gramStart"/>
      <w:r w:rsidRPr="006908D7">
        <w:rPr>
          <w:rFonts w:ascii="Tahoma" w:hAnsi="Tahoma" w:cs="Tahoma"/>
          <w:sz w:val="20"/>
          <w:szCs w:val="20"/>
        </w:rPr>
        <w:t>opravy  v</w:t>
      </w:r>
      <w:proofErr w:type="gramEnd"/>
      <w:r w:rsidRPr="006908D7">
        <w:rPr>
          <w:rFonts w:ascii="Tahoma" w:hAnsi="Tahoma" w:cs="Tahoma"/>
          <w:sz w:val="20"/>
          <w:szCs w:val="20"/>
        </w:rPr>
        <w:t> dohodnutých termínech.</w:t>
      </w:r>
    </w:p>
    <w:p w14:paraId="7500A4FE" w14:textId="77777777" w:rsidR="00173E9F" w:rsidRDefault="00173E9F" w:rsidP="009B3D4D">
      <w:pPr>
        <w:jc w:val="both"/>
        <w:rPr>
          <w:rFonts w:ascii="Tahoma" w:hAnsi="Tahoma" w:cs="Tahoma"/>
          <w:sz w:val="20"/>
          <w:szCs w:val="20"/>
        </w:rPr>
      </w:pPr>
    </w:p>
    <w:p w14:paraId="34C69F4F" w14:textId="77777777" w:rsidR="00A52CE5" w:rsidRDefault="00A52CE5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2.Zaznamenat servisní prohlídky a opravy do servisního listu.</w:t>
      </w:r>
    </w:p>
    <w:p w14:paraId="42DA56EA" w14:textId="77777777" w:rsidR="00173E9F" w:rsidRDefault="00173E9F" w:rsidP="009B3D4D">
      <w:pPr>
        <w:jc w:val="both"/>
        <w:rPr>
          <w:rFonts w:ascii="Tahoma" w:hAnsi="Tahoma" w:cs="Tahoma"/>
          <w:sz w:val="20"/>
          <w:szCs w:val="20"/>
        </w:rPr>
      </w:pPr>
    </w:p>
    <w:p w14:paraId="4D453835" w14:textId="77777777" w:rsidR="005802DA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738A23FD" w14:textId="77777777" w:rsidR="007C0B91" w:rsidRDefault="007C0B91" w:rsidP="009B3D4D">
      <w:pPr>
        <w:jc w:val="both"/>
        <w:rPr>
          <w:rFonts w:ascii="Tahoma" w:hAnsi="Tahoma" w:cs="Tahoma"/>
          <w:sz w:val="20"/>
          <w:szCs w:val="20"/>
        </w:rPr>
      </w:pPr>
    </w:p>
    <w:p w14:paraId="15939FD7" w14:textId="77777777" w:rsidR="00296920" w:rsidRDefault="00296920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</w:t>
      </w:r>
      <w:r w:rsidRPr="006908D7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908D7">
        <w:rPr>
          <w:rFonts w:ascii="Tahoma" w:hAnsi="Tahoma" w:cs="Tahoma"/>
          <w:b/>
          <w:bCs/>
          <w:sz w:val="20"/>
          <w:szCs w:val="20"/>
        </w:rPr>
        <w:t>Povinnosti objednatele</w:t>
      </w:r>
    </w:p>
    <w:p w14:paraId="5B67C967" w14:textId="77777777" w:rsidR="00296920" w:rsidRPr="006908D7" w:rsidRDefault="00296920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7A66D81" w14:textId="77777777" w:rsidR="00296920" w:rsidRDefault="00296920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 xml:space="preserve">1.Objednatel se zavazuje umožnit v rámci běžné pracovní doby pracovníkům </w:t>
      </w:r>
      <w:r>
        <w:rPr>
          <w:rFonts w:ascii="Tahoma" w:hAnsi="Tahoma" w:cs="Tahoma"/>
          <w:sz w:val="20"/>
          <w:szCs w:val="20"/>
        </w:rPr>
        <w:t xml:space="preserve">dodavatele </w:t>
      </w:r>
      <w:r w:rsidRPr="006908D7">
        <w:rPr>
          <w:rFonts w:ascii="Tahoma" w:hAnsi="Tahoma" w:cs="Tahoma"/>
          <w:sz w:val="20"/>
          <w:szCs w:val="20"/>
        </w:rPr>
        <w:t>přístup k uvedenému zařízení a umožnit parkování servisního vozidla na vlastním parkovišti.</w:t>
      </w:r>
    </w:p>
    <w:p w14:paraId="06C3B5B9" w14:textId="77777777" w:rsidR="00296920" w:rsidRDefault="00296920" w:rsidP="009B3D4D">
      <w:pPr>
        <w:jc w:val="both"/>
        <w:rPr>
          <w:rFonts w:ascii="Tahoma" w:hAnsi="Tahoma" w:cs="Tahoma"/>
          <w:sz w:val="20"/>
          <w:szCs w:val="20"/>
        </w:rPr>
      </w:pPr>
    </w:p>
    <w:p w14:paraId="1D1F351A" w14:textId="77777777" w:rsidR="005802DA" w:rsidRPr="006908D7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5144F771" w14:textId="77777777" w:rsidR="005D5999" w:rsidRPr="005D5999" w:rsidRDefault="005D5999" w:rsidP="009B3D4D">
      <w:pPr>
        <w:pStyle w:val="Nadpis3"/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D5999">
        <w:rPr>
          <w:rFonts w:ascii="Tahoma" w:hAnsi="Tahoma" w:cs="Tahoma"/>
          <w:sz w:val="20"/>
          <w:szCs w:val="20"/>
        </w:rPr>
        <w:lastRenderedPageBreak/>
        <w:t>Závěrečná ujednání</w:t>
      </w:r>
    </w:p>
    <w:p w14:paraId="5DD59173" w14:textId="77777777" w:rsidR="00296920" w:rsidRDefault="00296920" w:rsidP="009B3D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5D5999" w:rsidRPr="005D5999">
        <w:rPr>
          <w:rFonts w:ascii="Tahoma" w:hAnsi="Tahoma" w:cs="Tahoma"/>
          <w:sz w:val="20"/>
          <w:szCs w:val="20"/>
        </w:rPr>
        <w:t xml:space="preserve">Tato smlouva je vyhotovena ve </w:t>
      </w:r>
      <w:r>
        <w:rPr>
          <w:rFonts w:ascii="Tahoma" w:hAnsi="Tahoma" w:cs="Tahoma"/>
          <w:sz w:val="20"/>
          <w:szCs w:val="20"/>
        </w:rPr>
        <w:t>třech</w:t>
      </w:r>
      <w:r w:rsidR="005D5999" w:rsidRPr="005D5999">
        <w:rPr>
          <w:rFonts w:ascii="Tahoma" w:hAnsi="Tahoma" w:cs="Tahoma"/>
          <w:sz w:val="20"/>
          <w:szCs w:val="20"/>
        </w:rPr>
        <w:t xml:space="preserve"> stejnopisech a obsahuje </w:t>
      </w:r>
      <w:r w:rsidR="00A46A62">
        <w:rPr>
          <w:rFonts w:ascii="Tahoma" w:hAnsi="Tahoma" w:cs="Tahoma"/>
          <w:sz w:val="20"/>
          <w:szCs w:val="20"/>
        </w:rPr>
        <w:t>4</w:t>
      </w:r>
      <w:r w:rsidR="005D5999" w:rsidRPr="005D5999">
        <w:rPr>
          <w:rFonts w:ascii="Tahoma" w:hAnsi="Tahoma" w:cs="Tahoma"/>
          <w:sz w:val="20"/>
          <w:szCs w:val="20"/>
        </w:rPr>
        <w:t xml:space="preserve"> očíslovan</w:t>
      </w:r>
      <w:r w:rsidR="00A46A62">
        <w:rPr>
          <w:rFonts w:ascii="Tahoma" w:hAnsi="Tahoma" w:cs="Tahoma"/>
          <w:sz w:val="20"/>
          <w:szCs w:val="20"/>
        </w:rPr>
        <w:t>é</w:t>
      </w:r>
      <w:r w:rsidR="005D5999" w:rsidRPr="005D5999">
        <w:rPr>
          <w:rFonts w:ascii="Tahoma" w:hAnsi="Tahoma" w:cs="Tahoma"/>
          <w:sz w:val="20"/>
          <w:szCs w:val="20"/>
        </w:rPr>
        <w:t xml:space="preserve"> stran</w:t>
      </w:r>
      <w:r w:rsidR="00A46A62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. </w:t>
      </w:r>
      <w:r w:rsidRPr="006908D7">
        <w:rPr>
          <w:rFonts w:ascii="Tahoma" w:hAnsi="Tahoma" w:cs="Tahoma"/>
          <w:sz w:val="20"/>
          <w:szCs w:val="20"/>
        </w:rPr>
        <w:t xml:space="preserve">Smlouva byla vyhotovena ve </w:t>
      </w:r>
      <w:r w:rsidRPr="00963E92">
        <w:rPr>
          <w:rFonts w:ascii="Tahoma" w:hAnsi="Tahoma" w:cs="Tahoma"/>
          <w:sz w:val="20"/>
          <w:szCs w:val="20"/>
        </w:rPr>
        <w:t>třech</w:t>
      </w:r>
      <w:r w:rsidRPr="00ED5C9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908D7">
        <w:rPr>
          <w:rFonts w:ascii="Tahoma" w:hAnsi="Tahoma" w:cs="Tahoma"/>
          <w:sz w:val="20"/>
          <w:szCs w:val="20"/>
        </w:rPr>
        <w:t>exemplářích, z</w:t>
      </w:r>
      <w:r>
        <w:rPr>
          <w:rFonts w:ascii="Tahoma" w:hAnsi="Tahoma" w:cs="Tahoma"/>
          <w:sz w:val="20"/>
          <w:szCs w:val="20"/>
        </w:rPr>
        <w:t> </w:t>
      </w:r>
      <w:r w:rsidRPr="006908D7">
        <w:rPr>
          <w:rFonts w:ascii="Tahoma" w:hAnsi="Tahoma" w:cs="Tahoma"/>
          <w:sz w:val="20"/>
          <w:szCs w:val="20"/>
        </w:rPr>
        <w:t>nichž</w:t>
      </w:r>
      <w:r w:rsidRPr="00ED5C9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963E92">
        <w:rPr>
          <w:rFonts w:ascii="Tahoma" w:hAnsi="Tahoma" w:cs="Tahoma"/>
          <w:sz w:val="20"/>
          <w:szCs w:val="20"/>
        </w:rPr>
        <w:t>dva</w:t>
      </w:r>
      <w:r w:rsidRPr="006908D7">
        <w:rPr>
          <w:rFonts w:ascii="Tahoma" w:hAnsi="Tahoma" w:cs="Tahoma"/>
          <w:sz w:val="20"/>
          <w:szCs w:val="20"/>
        </w:rPr>
        <w:t xml:space="preserve"> obdrží objednatel a jeden </w:t>
      </w:r>
      <w:r>
        <w:rPr>
          <w:rFonts w:ascii="Tahoma" w:hAnsi="Tahoma" w:cs="Tahoma"/>
          <w:sz w:val="20"/>
          <w:szCs w:val="20"/>
        </w:rPr>
        <w:t>dodavatel</w:t>
      </w:r>
      <w:r w:rsidRPr="006908D7">
        <w:rPr>
          <w:rFonts w:ascii="Tahoma" w:hAnsi="Tahoma" w:cs="Tahoma"/>
          <w:sz w:val="20"/>
          <w:szCs w:val="20"/>
        </w:rPr>
        <w:t>.</w:t>
      </w:r>
      <w:r w:rsidR="005D5999" w:rsidRPr="005D5999">
        <w:rPr>
          <w:rFonts w:ascii="Tahoma" w:hAnsi="Tahoma" w:cs="Tahoma"/>
          <w:sz w:val="20"/>
          <w:szCs w:val="20"/>
        </w:rPr>
        <w:t xml:space="preserve"> Smlouva nabývá účinnosti podpisem obou</w:t>
      </w:r>
      <w:r>
        <w:rPr>
          <w:rFonts w:ascii="Tahoma" w:hAnsi="Tahoma" w:cs="Tahoma"/>
          <w:sz w:val="20"/>
          <w:szCs w:val="20"/>
        </w:rPr>
        <w:t xml:space="preserve"> </w:t>
      </w:r>
      <w:r w:rsidR="005D5999" w:rsidRPr="005D5999">
        <w:rPr>
          <w:rFonts w:ascii="Tahoma" w:hAnsi="Tahoma" w:cs="Tahoma"/>
          <w:sz w:val="20"/>
          <w:szCs w:val="20"/>
        </w:rPr>
        <w:t xml:space="preserve">smluvních stran. </w:t>
      </w:r>
    </w:p>
    <w:p w14:paraId="6539DC17" w14:textId="77777777" w:rsidR="005D5999" w:rsidRDefault="00296920" w:rsidP="009B3D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D5999" w:rsidRPr="005D5999">
        <w:rPr>
          <w:rFonts w:ascii="Tahoma" w:hAnsi="Tahoma" w:cs="Tahoma"/>
          <w:sz w:val="20"/>
          <w:szCs w:val="20"/>
        </w:rPr>
        <w:t>Oprávnění zástupci smluvních stran prohlašují, že si smlouvu přečetli a její text odpovídá pravé a svobodné vůli smluvních stran. Na důkaz toho připojují své podpisy.</w:t>
      </w:r>
    </w:p>
    <w:p w14:paraId="77BD4D19" w14:textId="6669940E" w:rsidR="00296920" w:rsidRPr="006908D7" w:rsidRDefault="00296920" w:rsidP="009B3D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6908D7">
        <w:rPr>
          <w:rFonts w:ascii="Tahoma" w:hAnsi="Tahoma" w:cs="Tahoma"/>
          <w:sz w:val="20"/>
          <w:szCs w:val="20"/>
        </w:rPr>
        <w:t>.</w:t>
      </w:r>
      <w:r w:rsidR="008D63F7">
        <w:rPr>
          <w:rFonts w:ascii="Tahoma" w:hAnsi="Tahoma" w:cs="Tahoma"/>
          <w:sz w:val="20"/>
          <w:szCs w:val="20"/>
        </w:rPr>
        <w:t xml:space="preserve"> </w:t>
      </w:r>
      <w:r w:rsidRPr="006908D7">
        <w:rPr>
          <w:rFonts w:ascii="Tahoma" w:hAnsi="Tahoma" w:cs="Tahoma"/>
          <w:sz w:val="20"/>
          <w:szCs w:val="20"/>
        </w:rPr>
        <w:t xml:space="preserve">Obsah této smlouvy může být změněn pouze písemně číslovanými dodatky, podepsanými oběma smluvními stranami. </w:t>
      </w:r>
    </w:p>
    <w:p w14:paraId="3443A3C1" w14:textId="77777777" w:rsidR="00296920" w:rsidRPr="005D5999" w:rsidRDefault="00296920" w:rsidP="009B3D4D">
      <w:pPr>
        <w:jc w:val="both"/>
        <w:rPr>
          <w:rFonts w:ascii="Tahoma" w:hAnsi="Tahoma" w:cs="Tahoma"/>
          <w:sz w:val="20"/>
          <w:szCs w:val="20"/>
        </w:rPr>
      </w:pPr>
    </w:p>
    <w:p w14:paraId="21EDFDB4" w14:textId="77777777" w:rsidR="006908D7" w:rsidRDefault="006908D7" w:rsidP="009B3D4D">
      <w:pPr>
        <w:jc w:val="both"/>
        <w:rPr>
          <w:rFonts w:ascii="Tahoma" w:hAnsi="Tahoma" w:cs="Tahoma"/>
          <w:sz w:val="20"/>
          <w:szCs w:val="20"/>
        </w:rPr>
      </w:pPr>
    </w:p>
    <w:p w14:paraId="422AAD05" w14:textId="77777777" w:rsidR="005802DA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7A3C6F5B" w14:textId="77777777" w:rsidR="005802DA" w:rsidRDefault="005802DA" w:rsidP="009B3D4D">
      <w:pPr>
        <w:jc w:val="both"/>
        <w:rPr>
          <w:rFonts w:ascii="Tahoma" w:hAnsi="Tahoma" w:cs="Tahoma"/>
          <w:sz w:val="20"/>
          <w:szCs w:val="20"/>
        </w:rPr>
      </w:pPr>
    </w:p>
    <w:p w14:paraId="7B88EE64" w14:textId="77777777" w:rsidR="006908D7" w:rsidRPr="006908D7" w:rsidRDefault="006908D7" w:rsidP="009B3D4D">
      <w:pPr>
        <w:jc w:val="both"/>
        <w:rPr>
          <w:rFonts w:ascii="Tahoma" w:hAnsi="Tahoma" w:cs="Tahoma"/>
          <w:sz w:val="20"/>
          <w:szCs w:val="20"/>
        </w:rPr>
      </w:pPr>
    </w:p>
    <w:p w14:paraId="4F2E6797" w14:textId="739110A1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6908D7">
        <w:rPr>
          <w:rFonts w:ascii="Tahoma" w:hAnsi="Tahoma" w:cs="Tahoma"/>
          <w:sz w:val="20"/>
          <w:szCs w:val="20"/>
        </w:rPr>
        <w:t>V</w:t>
      </w:r>
      <w:r w:rsidR="00644E8A">
        <w:rPr>
          <w:rFonts w:ascii="Tahoma" w:hAnsi="Tahoma" w:cs="Tahoma"/>
          <w:sz w:val="20"/>
          <w:szCs w:val="20"/>
        </w:rPr>
        <w:t> Jindřichově Hradci</w:t>
      </w:r>
      <w:r w:rsidRPr="006908D7">
        <w:rPr>
          <w:rFonts w:ascii="Tahoma" w:hAnsi="Tahoma" w:cs="Tahoma"/>
          <w:sz w:val="20"/>
          <w:szCs w:val="20"/>
        </w:rPr>
        <w:t xml:space="preserve"> dne:</w:t>
      </w:r>
      <w:r w:rsidR="00644E8A">
        <w:rPr>
          <w:rFonts w:ascii="Tahoma" w:hAnsi="Tahoma" w:cs="Tahoma"/>
          <w:sz w:val="20"/>
          <w:szCs w:val="20"/>
        </w:rPr>
        <w:t xml:space="preserve"> 1.7.2025</w:t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="00963E92">
        <w:rPr>
          <w:rFonts w:ascii="Tahoma" w:hAnsi="Tahoma" w:cs="Tahoma"/>
          <w:sz w:val="20"/>
          <w:szCs w:val="20"/>
        </w:rPr>
        <w:t xml:space="preserve"> </w:t>
      </w:r>
      <w:r w:rsidRPr="006908D7">
        <w:rPr>
          <w:rFonts w:ascii="Tahoma" w:hAnsi="Tahoma" w:cs="Tahoma"/>
          <w:sz w:val="20"/>
          <w:szCs w:val="20"/>
        </w:rPr>
        <w:t xml:space="preserve">V Milevsku </w:t>
      </w:r>
      <w:proofErr w:type="gramStart"/>
      <w:r w:rsidRPr="006908D7">
        <w:rPr>
          <w:rFonts w:ascii="Tahoma" w:hAnsi="Tahoma" w:cs="Tahoma"/>
          <w:sz w:val="20"/>
          <w:szCs w:val="20"/>
        </w:rPr>
        <w:t>dne :</w:t>
      </w:r>
      <w:proofErr w:type="gramEnd"/>
      <w:r w:rsidRPr="006908D7">
        <w:rPr>
          <w:rFonts w:ascii="Tahoma" w:hAnsi="Tahoma" w:cs="Tahoma"/>
          <w:sz w:val="20"/>
          <w:szCs w:val="20"/>
        </w:rPr>
        <w:t xml:space="preserve"> </w:t>
      </w:r>
      <w:r w:rsidR="00644E8A">
        <w:rPr>
          <w:rFonts w:ascii="Tahoma" w:hAnsi="Tahoma" w:cs="Tahoma"/>
          <w:sz w:val="20"/>
          <w:szCs w:val="20"/>
        </w:rPr>
        <w:t>1.7.2025</w:t>
      </w:r>
    </w:p>
    <w:p w14:paraId="4248F009" w14:textId="77777777" w:rsidR="00550D27" w:rsidRPr="006908D7" w:rsidRDefault="00550D2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32D5D7E" w14:textId="77777777" w:rsidR="00550D27" w:rsidRPr="006908D7" w:rsidRDefault="00550D2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6908D7">
        <w:rPr>
          <w:rFonts w:ascii="Tahoma" w:hAnsi="Tahoma" w:cs="Tahoma"/>
          <w:b/>
          <w:bCs/>
          <w:sz w:val="20"/>
          <w:szCs w:val="20"/>
        </w:rPr>
        <w:t>Za objednatele:</w:t>
      </w:r>
      <w:r w:rsidRPr="006908D7">
        <w:rPr>
          <w:rFonts w:ascii="Tahoma" w:hAnsi="Tahoma" w:cs="Tahoma"/>
          <w:b/>
          <w:bCs/>
          <w:sz w:val="20"/>
          <w:szCs w:val="20"/>
        </w:rPr>
        <w:tab/>
      </w:r>
      <w:r w:rsidRPr="006908D7">
        <w:rPr>
          <w:rFonts w:ascii="Tahoma" w:hAnsi="Tahoma" w:cs="Tahoma"/>
          <w:b/>
          <w:bCs/>
          <w:sz w:val="20"/>
          <w:szCs w:val="20"/>
        </w:rPr>
        <w:tab/>
      </w:r>
      <w:r w:rsidRPr="006908D7">
        <w:rPr>
          <w:rFonts w:ascii="Tahoma" w:hAnsi="Tahoma" w:cs="Tahoma"/>
          <w:b/>
          <w:bCs/>
          <w:sz w:val="20"/>
          <w:szCs w:val="20"/>
        </w:rPr>
        <w:tab/>
      </w:r>
      <w:r w:rsidRPr="006908D7">
        <w:rPr>
          <w:rFonts w:ascii="Tahoma" w:hAnsi="Tahoma" w:cs="Tahoma"/>
          <w:b/>
          <w:bCs/>
          <w:sz w:val="20"/>
          <w:szCs w:val="20"/>
        </w:rPr>
        <w:tab/>
      </w:r>
      <w:r w:rsidRPr="006908D7">
        <w:rPr>
          <w:rFonts w:ascii="Tahoma" w:hAnsi="Tahoma" w:cs="Tahoma"/>
          <w:b/>
          <w:bCs/>
          <w:sz w:val="20"/>
          <w:szCs w:val="20"/>
        </w:rPr>
        <w:tab/>
        <w:t xml:space="preserve">Za </w:t>
      </w:r>
      <w:r w:rsidR="00D549C0">
        <w:rPr>
          <w:rFonts w:ascii="Tahoma" w:hAnsi="Tahoma" w:cs="Tahoma"/>
          <w:b/>
          <w:bCs/>
          <w:sz w:val="20"/>
          <w:szCs w:val="20"/>
        </w:rPr>
        <w:t>dodavatele</w:t>
      </w:r>
      <w:r w:rsidRPr="006908D7">
        <w:rPr>
          <w:rFonts w:ascii="Tahoma" w:hAnsi="Tahoma" w:cs="Tahoma"/>
          <w:b/>
          <w:bCs/>
          <w:sz w:val="20"/>
          <w:szCs w:val="20"/>
        </w:rPr>
        <w:t>:</w:t>
      </w:r>
    </w:p>
    <w:p w14:paraId="7E68648A" w14:textId="77777777" w:rsidR="00550D27" w:rsidRDefault="00550D27" w:rsidP="009B3D4D">
      <w:pPr>
        <w:jc w:val="both"/>
        <w:rPr>
          <w:rFonts w:ascii="Tahoma" w:hAnsi="Tahoma" w:cs="Tahoma"/>
          <w:sz w:val="20"/>
          <w:szCs w:val="20"/>
        </w:rPr>
      </w:pPr>
    </w:p>
    <w:p w14:paraId="05E60411" w14:textId="77777777" w:rsidR="006908D7" w:rsidRPr="006908D7" w:rsidRDefault="006908D7" w:rsidP="009B3D4D">
      <w:pPr>
        <w:jc w:val="both"/>
        <w:rPr>
          <w:rFonts w:ascii="Tahoma" w:hAnsi="Tahoma" w:cs="Tahoma"/>
          <w:sz w:val="20"/>
          <w:szCs w:val="20"/>
        </w:rPr>
      </w:pPr>
    </w:p>
    <w:p w14:paraId="6436A2DE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</w:p>
    <w:p w14:paraId="1F12FC50" w14:textId="77777777" w:rsidR="00550D27" w:rsidRPr="006908D7" w:rsidRDefault="00550D27" w:rsidP="009B3D4D">
      <w:pPr>
        <w:jc w:val="both"/>
        <w:rPr>
          <w:rFonts w:ascii="Tahoma" w:hAnsi="Tahoma" w:cs="Tahoma"/>
          <w:sz w:val="20"/>
          <w:szCs w:val="20"/>
        </w:rPr>
      </w:pPr>
      <w:r w:rsidRPr="00045235">
        <w:rPr>
          <w:rFonts w:ascii="Tahoma" w:hAnsi="Tahoma" w:cs="Tahoma"/>
          <w:b/>
          <w:sz w:val="20"/>
          <w:szCs w:val="20"/>
        </w:rPr>
        <w:t>…………………………………..</w:t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sz w:val="20"/>
          <w:szCs w:val="20"/>
        </w:rPr>
        <w:tab/>
      </w:r>
      <w:r w:rsidRPr="006908D7">
        <w:rPr>
          <w:rFonts w:ascii="Tahoma" w:hAnsi="Tahoma" w:cs="Tahoma"/>
          <w:b/>
          <w:sz w:val="20"/>
          <w:szCs w:val="20"/>
        </w:rPr>
        <w:t>……………………………..</w:t>
      </w:r>
    </w:p>
    <w:p w14:paraId="36663E7D" w14:textId="57AE37AB" w:rsidR="006908D7" w:rsidRDefault="006908D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B40CBB">
        <w:rPr>
          <w:rFonts w:ascii="Tahoma" w:hAnsi="Tahoma" w:cs="Tahoma"/>
          <w:b/>
          <w:bCs/>
          <w:sz w:val="20"/>
          <w:szCs w:val="20"/>
        </w:rPr>
        <w:tab/>
      </w:r>
      <w:r w:rsidR="00B40CBB">
        <w:rPr>
          <w:rFonts w:ascii="Tahoma" w:hAnsi="Tahoma" w:cs="Tahoma"/>
          <w:b/>
          <w:bCs/>
          <w:sz w:val="20"/>
          <w:szCs w:val="20"/>
        </w:rPr>
        <w:tab/>
      </w:r>
    </w:p>
    <w:p w14:paraId="0B780872" w14:textId="77777777" w:rsidR="00B40CBB" w:rsidRDefault="00B40CBB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6E8B863" w14:textId="77777777" w:rsidR="00B40CBB" w:rsidRDefault="00B40CBB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8F65F90" w14:textId="77777777" w:rsidR="00B40CBB" w:rsidRDefault="00B40CBB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EBD20F5" w14:textId="77777777" w:rsidR="006908D7" w:rsidRDefault="006908D7" w:rsidP="009B3D4D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6908D7" w:rsidSect="006908D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41E9" w14:textId="77777777" w:rsidR="004F4F95" w:rsidRDefault="004F4F95">
      <w:r>
        <w:separator/>
      </w:r>
    </w:p>
  </w:endnote>
  <w:endnote w:type="continuationSeparator" w:id="0">
    <w:p w14:paraId="3FAB7C4A" w14:textId="77777777" w:rsidR="004F4F95" w:rsidRDefault="004F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7F2" w14:textId="77777777" w:rsidR="0017145A" w:rsidRDefault="0017145A" w:rsidP="006908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AB3B4" w14:textId="77777777" w:rsidR="0017145A" w:rsidRDefault="001714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E21" w14:textId="77777777" w:rsidR="0017145A" w:rsidRDefault="0017145A" w:rsidP="006908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6A62">
      <w:rPr>
        <w:rStyle w:val="slostrnky"/>
        <w:noProof/>
      </w:rPr>
      <w:t>4</w:t>
    </w:r>
    <w:r>
      <w:rPr>
        <w:rStyle w:val="slostrnky"/>
      </w:rPr>
      <w:fldChar w:fldCharType="end"/>
    </w:r>
  </w:p>
  <w:p w14:paraId="0868E665" w14:textId="77777777" w:rsidR="0017145A" w:rsidRDefault="0017145A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1B0B" w14:textId="77777777" w:rsidR="004F4F95" w:rsidRDefault="004F4F95">
      <w:r>
        <w:separator/>
      </w:r>
    </w:p>
  </w:footnote>
  <w:footnote w:type="continuationSeparator" w:id="0">
    <w:p w14:paraId="14268617" w14:textId="77777777" w:rsidR="004F4F95" w:rsidRDefault="004F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0FAE" w14:textId="77777777" w:rsidR="0017145A" w:rsidRDefault="0017145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9F4DC4" w14:textId="77777777" w:rsidR="0017145A" w:rsidRDefault="001714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A2C3" w14:textId="77777777" w:rsidR="0017145A" w:rsidRDefault="0017145A">
    <w:pPr>
      <w:pStyle w:val="Zhlav"/>
      <w:framePr w:wrap="around" w:vAnchor="text" w:hAnchor="margin" w:xAlign="center" w:y="1"/>
      <w:rPr>
        <w:rStyle w:val="slostrnky"/>
      </w:rPr>
    </w:pPr>
  </w:p>
  <w:p w14:paraId="794ED260" w14:textId="77777777" w:rsidR="0017145A" w:rsidRDefault="00171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0AF4640F"/>
    <w:multiLevelType w:val="hybridMultilevel"/>
    <w:tmpl w:val="E76251E0"/>
    <w:lvl w:ilvl="0" w:tplc="5A003F82">
      <w:start w:val="6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167B1EBA"/>
    <w:multiLevelType w:val="hybridMultilevel"/>
    <w:tmpl w:val="8392119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37B9F"/>
    <w:multiLevelType w:val="hybridMultilevel"/>
    <w:tmpl w:val="5C98A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E1440"/>
    <w:multiLevelType w:val="hybridMultilevel"/>
    <w:tmpl w:val="52560700"/>
    <w:lvl w:ilvl="0" w:tplc="B3020B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72DF"/>
    <w:multiLevelType w:val="hybridMultilevel"/>
    <w:tmpl w:val="C4EC183E"/>
    <w:lvl w:ilvl="0" w:tplc="B29446E2">
      <w:start w:val="234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-484"/>
        </w:tabs>
        <w:ind w:left="-4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"/>
        </w:tabs>
        <w:ind w:left="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56"/>
        </w:tabs>
        <w:ind w:left="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76"/>
        </w:tabs>
        <w:ind w:left="16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</w:abstractNum>
  <w:abstractNum w:abstractNumId="6" w15:restartNumberingAfterBreak="0">
    <w:nsid w:val="327436E3"/>
    <w:multiLevelType w:val="hybridMultilevel"/>
    <w:tmpl w:val="4F641764"/>
    <w:lvl w:ilvl="0" w:tplc="2760026C">
      <w:start w:val="8"/>
      <w:numFmt w:val="decimal"/>
      <w:lvlText w:val="%1."/>
      <w:lvlJc w:val="left"/>
      <w:pPr>
        <w:tabs>
          <w:tab w:val="num" w:pos="3899"/>
        </w:tabs>
        <w:ind w:left="3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19"/>
        </w:tabs>
        <w:ind w:left="4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39"/>
        </w:tabs>
        <w:ind w:left="5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59"/>
        </w:tabs>
        <w:ind w:left="6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79"/>
        </w:tabs>
        <w:ind w:left="6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99"/>
        </w:tabs>
        <w:ind w:left="7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19"/>
        </w:tabs>
        <w:ind w:left="8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39"/>
        </w:tabs>
        <w:ind w:left="8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59"/>
        </w:tabs>
        <w:ind w:left="9659" w:hanging="180"/>
      </w:pPr>
    </w:lvl>
  </w:abstractNum>
  <w:abstractNum w:abstractNumId="7" w15:restartNumberingAfterBreak="0">
    <w:nsid w:val="37075043"/>
    <w:multiLevelType w:val="hybridMultilevel"/>
    <w:tmpl w:val="198679F8"/>
    <w:lvl w:ilvl="0" w:tplc="47AABC6C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D200220"/>
    <w:multiLevelType w:val="hybridMultilevel"/>
    <w:tmpl w:val="AEAC7352"/>
    <w:lvl w:ilvl="0" w:tplc="4B1A7A20">
      <w:start w:val="3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723BEB"/>
    <w:multiLevelType w:val="hybridMultilevel"/>
    <w:tmpl w:val="E45C1AE6"/>
    <w:lvl w:ilvl="0" w:tplc="EF7867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A897295"/>
    <w:multiLevelType w:val="hybridMultilevel"/>
    <w:tmpl w:val="8F04FAE2"/>
    <w:lvl w:ilvl="0" w:tplc="46DE2DFC">
      <w:start w:val="9"/>
      <w:numFmt w:val="decimal"/>
      <w:lvlText w:val="%1."/>
      <w:lvlJc w:val="left"/>
      <w:pPr>
        <w:tabs>
          <w:tab w:val="num" w:pos="3899"/>
        </w:tabs>
        <w:ind w:left="3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19"/>
        </w:tabs>
        <w:ind w:left="4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39"/>
        </w:tabs>
        <w:ind w:left="5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59"/>
        </w:tabs>
        <w:ind w:left="6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79"/>
        </w:tabs>
        <w:ind w:left="6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99"/>
        </w:tabs>
        <w:ind w:left="7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19"/>
        </w:tabs>
        <w:ind w:left="8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39"/>
        </w:tabs>
        <w:ind w:left="8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59"/>
        </w:tabs>
        <w:ind w:left="9659" w:hanging="180"/>
      </w:pPr>
    </w:lvl>
  </w:abstractNum>
  <w:abstractNum w:abstractNumId="11" w15:restartNumberingAfterBreak="0">
    <w:nsid w:val="66006CCF"/>
    <w:multiLevelType w:val="hybridMultilevel"/>
    <w:tmpl w:val="8E0CEB68"/>
    <w:lvl w:ilvl="0" w:tplc="F51CEC94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A1"/>
    <w:rsid w:val="00000B9C"/>
    <w:rsid w:val="000152F4"/>
    <w:rsid w:val="00022DBC"/>
    <w:rsid w:val="00034B5B"/>
    <w:rsid w:val="00037597"/>
    <w:rsid w:val="00041D51"/>
    <w:rsid w:val="00045235"/>
    <w:rsid w:val="00071C43"/>
    <w:rsid w:val="000821B1"/>
    <w:rsid w:val="00086728"/>
    <w:rsid w:val="0009280C"/>
    <w:rsid w:val="000A6703"/>
    <w:rsid w:val="000A733A"/>
    <w:rsid w:val="000B20E3"/>
    <w:rsid w:val="000E3898"/>
    <w:rsid w:val="000E45A6"/>
    <w:rsid w:val="000F00D1"/>
    <w:rsid w:val="00120294"/>
    <w:rsid w:val="00140E05"/>
    <w:rsid w:val="00156E7E"/>
    <w:rsid w:val="00164C71"/>
    <w:rsid w:val="0017145A"/>
    <w:rsid w:val="00173E9F"/>
    <w:rsid w:val="00191B3F"/>
    <w:rsid w:val="001940BF"/>
    <w:rsid w:val="001A453F"/>
    <w:rsid w:val="001C6A42"/>
    <w:rsid w:val="001D21E9"/>
    <w:rsid w:val="001E3997"/>
    <w:rsid w:val="001E39D8"/>
    <w:rsid w:val="002078B3"/>
    <w:rsid w:val="00216CA7"/>
    <w:rsid w:val="0022362A"/>
    <w:rsid w:val="00263D6A"/>
    <w:rsid w:val="00284F2C"/>
    <w:rsid w:val="00296920"/>
    <w:rsid w:val="00297F04"/>
    <w:rsid w:val="002A52D8"/>
    <w:rsid w:val="002A5B19"/>
    <w:rsid w:val="002D3819"/>
    <w:rsid w:val="002F6721"/>
    <w:rsid w:val="0030143F"/>
    <w:rsid w:val="00302248"/>
    <w:rsid w:val="00312D5A"/>
    <w:rsid w:val="00313AF2"/>
    <w:rsid w:val="00326CBA"/>
    <w:rsid w:val="00387AC1"/>
    <w:rsid w:val="003902F4"/>
    <w:rsid w:val="00392F9A"/>
    <w:rsid w:val="003A2801"/>
    <w:rsid w:val="003B4666"/>
    <w:rsid w:val="003C7511"/>
    <w:rsid w:val="003D260B"/>
    <w:rsid w:val="003D2BBB"/>
    <w:rsid w:val="003E2EE9"/>
    <w:rsid w:val="003F40A2"/>
    <w:rsid w:val="00416F55"/>
    <w:rsid w:val="004736E9"/>
    <w:rsid w:val="0048534C"/>
    <w:rsid w:val="004A4C13"/>
    <w:rsid w:val="004D7ACA"/>
    <w:rsid w:val="004E1F0C"/>
    <w:rsid w:val="004F4F95"/>
    <w:rsid w:val="004F6546"/>
    <w:rsid w:val="00505C40"/>
    <w:rsid w:val="0052686B"/>
    <w:rsid w:val="00550D27"/>
    <w:rsid w:val="0055242E"/>
    <w:rsid w:val="00554C5E"/>
    <w:rsid w:val="00556325"/>
    <w:rsid w:val="005802DA"/>
    <w:rsid w:val="00592FA2"/>
    <w:rsid w:val="005C0EEA"/>
    <w:rsid w:val="005C1F3B"/>
    <w:rsid w:val="005C7F34"/>
    <w:rsid w:val="005D03CF"/>
    <w:rsid w:val="005D5999"/>
    <w:rsid w:val="005F168E"/>
    <w:rsid w:val="005F3050"/>
    <w:rsid w:val="006175D8"/>
    <w:rsid w:val="00622FC3"/>
    <w:rsid w:val="00644E8A"/>
    <w:rsid w:val="006454C9"/>
    <w:rsid w:val="00653967"/>
    <w:rsid w:val="006908D7"/>
    <w:rsid w:val="0069093F"/>
    <w:rsid w:val="006C3209"/>
    <w:rsid w:val="006C7370"/>
    <w:rsid w:val="007058CD"/>
    <w:rsid w:val="00714BF4"/>
    <w:rsid w:val="00747788"/>
    <w:rsid w:val="00754112"/>
    <w:rsid w:val="007A5162"/>
    <w:rsid w:val="007B3C24"/>
    <w:rsid w:val="007C0B91"/>
    <w:rsid w:val="007C18B3"/>
    <w:rsid w:val="00825835"/>
    <w:rsid w:val="00851D21"/>
    <w:rsid w:val="0089021A"/>
    <w:rsid w:val="0089785E"/>
    <w:rsid w:val="008B4CEE"/>
    <w:rsid w:val="008B5B70"/>
    <w:rsid w:val="008D53B0"/>
    <w:rsid w:val="008D63F7"/>
    <w:rsid w:val="008E6288"/>
    <w:rsid w:val="008E650C"/>
    <w:rsid w:val="009019D6"/>
    <w:rsid w:val="00915849"/>
    <w:rsid w:val="0091673E"/>
    <w:rsid w:val="0094523D"/>
    <w:rsid w:val="00946290"/>
    <w:rsid w:val="00952F20"/>
    <w:rsid w:val="00963E92"/>
    <w:rsid w:val="00970085"/>
    <w:rsid w:val="0097314F"/>
    <w:rsid w:val="009808D5"/>
    <w:rsid w:val="00981276"/>
    <w:rsid w:val="009B3D4D"/>
    <w:rsid w:val="009C1603"/>
    <w:rsid w:val="009D1B82"/>
    <w:rsid w:val="009D5D88"/>
    <w:rsid w:val="009E7D07"/>
    <w:rsid w:val="00A05E2A"/>
    <w:rsid w:val="00A162D9"/>
    <w:rsid w:val="00A328BC"/>
    <w:rsid w:val="00A33CE5"/>
    <w:rsid w:val="00A42F41"/>
    <w:rsid w:val="00A4418E"/>
    <w:rsid w:val="00A46A62"/>
    <w:rsid w:val="00A52CE5"/>
    <w:rsid w:val="00A817D4"/>
    <w:rsid w:val="00A87BC4"/>
    <w:rsid w:val="00A94BE1"/>
    <w:rsid w:val="00AA2109"/>
    <w:rsid w:val="00AB10FF"/>
    <w:rsid w:val="00AB16EF"/>
    <w:rsid w:val="00AD52CD"/>
    <w:rsid w:val="00AF16B9"/>
    <w:rsid w:val="00B0218C"/>
    <w:rsid w:val="00B40CBB"/>
    <w:rsid w:val="00B6377F"/>
    <w:rsid w:val="00B71260"/>
    <w:rsid w:val="00B935E6"/>
    <w:rsid w:val="00BA02F6"/>
    <w:rsid w:val="00BD42F5"/>
    <w:rsid w:val="00BE7926"/>
    <w:rsid w:val="00C054CD"/>
    <w:rsid w:val="00C13C47"/>
    <w:rsid w:val="00C319A1"/>
    <w:rsid w:val="00C861B4"/>
    <w:rsid w:val="00CD3056"/>
    <w:rsid w:val="00D160C1"/>
    <w:rsid w:val="00D17BB7"/>
    <w:rsid w:val="00D232BA"/>
    <w:rsid w:val="00D26B2E"/>
    <w:rsid w:val="00D27E61"/>
    <w:rsid w:val="00D50471"/>
    <w:rsid w:val="00D549C0"/>
    <w:rsid w:val="00D82642"/>
    <w:rsid w:val="00D82D8F"/>
    <w:rsid w:val="00DA1077"/>
    <w:rsid w:val="00DA3635"/>
    <w:rsid w:val="00DA5165"/>
    <w:rsid w:val="00DE3073"/>
    <w:rsid w:val="00DE5C0A"/>
    <w:rsid w:val="00DF1D91"/>
    <w:rsid w:val="00E3095E"/>
    <w:rsid w:val="00E37388"/>
    <w:rsid w:val="00E41852"/>
    <w:rsid w:val="00E470D9"/>
    <w:rsid w:val="00E90F7F"/>
    <w:rsid w:val="00E91CC2"/>
    <w:rsid w:val="00E93419"/>
    <w:rsid w:val="00EC1931"/>
    <w:rsid w:val="00ED5C9D"/>
    <w:rsid w:val="00EF6BF2"/>
    <w:rsid w:val="00F25BB4"/>
    <w:rsid w:val="00F51962"/>
    <w:rsid w:val="00F70732"/>
    <w:rsid w:val="00F9000E"/>
    <w:rsid w:val="00F971BE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DB50C"/>
  <w15:chartTrackingRefBased/>
  <w15:docId w15:val="{B3832B1B-5455-5A42-BC0C-5A53D7F3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63D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/>
    </w:pPr>
    <w:rPr>
      <w:lang w:eastAsia="ar-SA"/>
    </w:rPr>
  </w:style>
  <w:style w:type="table" w:styleId="Mkatabulky">
    <w:name w:val="Table Grid"/>
    <w:basedOn w:val="Normlntabulka"/>
    <w:rsid w:val="0032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02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1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oprav  -  servisní smlouva</vt:lpstr>
    </vt:vector>
  </TitlesOfParts>
  <Company>JAHLA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oprav  -  servisní smlouva</dc:title>
  <dc:subject/>
  <dc:creator>Microsoft Office User</dc:creator>
  <cp:keywords/>
  <cp:lastModifiedBy>Aneta Šubrová</cp:lastModifiedBy>
  <cp:revision>2</cp:revision>
  <cp:lastPrinted>2024-03-12T07:56:00Z</cp:lastPrinted>
  <dcterms:created xsi:type="dcterms:W3CDTF">2025-07-01T11:04:00Z</dcterms:created>
  <dcterms:modified xsi:type="dcterms:W3CDTF">2025-07-01T11:04:00Z</dcterms:modified>
</cp:coreProperties>
</file>