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F5A4EB6" w14:textId="77777777" w:rsidR="00F95188" w:rsidRDefault="00F95188" w:rsidP="00F95188">
      <w:pPr>
        <w:spacing w:after="0" w:line="240" w:lineRule="auto"/>
        <w:ind w:left="567" w:hanging="567"/>
        <w:jc w:val="both"/>
        <w:rPr>
          <w:rFonts w:ascii="Arial Narrow" w:eastAsia="Calibri" w:hAnsi="Arial Narrow" w:cs="Times New Roman"/>
          <w:b/>
        </w:rPr>
      </w:pPr>
      <w:r>
        <w:rPr>
          <w:rFonts w:ascii="Arial Narrow" w:eastAsia="Calibri" w:hAnsi="Arial Narrow" w:cs="Times New Roman"/>
          <w:b/>
        </w:rPr>
        <w:t>Kupující: Oblastní nemocnice Mladá Boleslav, a.s., nemocnice Středočeského kraje</w:t>
      </w:r>
    </w:p>
    <w:p w14:paraId="768A829E"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se sídlem třída Václava Klementa 147, 293 01 Mladá Boleslav</w:t>
      </w:r>
    </w:p>
    <w:p w14:paraId="3AC1D3D2"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IČ: 27256456, DIČ: CZ27256456</w:t>
      </w:r>
    </w:p>
    <w:p w14:paraId="38E7F2D6"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společnost zapsaná v obchodním rejstříku vedeném Městským soudem v Praze, oddíl B, vložka 10019</w:t>
      </w:r>
    </w:p>
    <w:p w14:paraId="355BC386"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zastoupená JUDr. Ladislavem Řípou, předsedou představenstva a Mgr. Danielem Markem, místopředsedou</w:t>
      </w:r>
    </w:p>
    <w:p w14:paraId="1C68C5F9"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představenstva</w:t>
      </w:r>
    </w:p>
    <w:p w14:paraId="7A7F9036"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bankovní spojení Komerční banka, a.s.</w:t>
      </w:r>
    </w:p>
    <w:p w14:paraId="0834BF42" w14:textId="0ACC4EA6" w:rsidR="00024FE5" w:rsidRPr="0089703E" w:rsidRDefault="00F95188" w:rsidP="00F95188">
      <w:pPr>
        <w:spacing w:after="0" w:line="240" w:lineRule="auto"/>
        <w:jc w:val="both"/>
        <w:rPr>
          <w:rFonts w:ascii="Arial Narrow" w:eastAsia="Calibri" w:hAnsi="Arial Narrow" w:cs="Times New Roman"/>
        </w:rPr>
      </w:pPr>
      <w:r>
        <w:rPr>
          <w:rFonts w:ascii="Arial Narrow" w:eastAsia="Calibri" w:hAnsi="Arial Narrow" w:cs="Times New Roman"/>
          <w:bCs/>
        </w:rPr>
        <w:t>č. účtu 35-3525450227</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5347CD7C" w14:textId="77777777" w:rsidR="00250DA6" w:rsidRPr="0089703E" w:rsidRDefault="00250DA6" w:rsidP="00250DA6">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b/>
        </w:rPr>
        <w:t>Prodávající:</w:t>
      </w:r>
      <w:r w:rsidRPr="0089703E">
        <w:rPr>
          <w:rFonts w:ascii="Arial Narrow" w:eastAsia="Calibri" w:hAnsi="Arial Narrow" w:cs="Times New Roman"/>
        </w:rPr>
        <w:t xml:space="preserve"> </w:t>
      </w:r>
      <w:proofErr w:type="spellStart"/>
      <w:r w:rsidRPr="00682200">
        <w:rPr>
          <w:rFonts w:ascii="Arial Narrow" w:eastAsia="Calibri" w:hAnsi="Arial Narrow" w:cs="Times New Roman"/>
        </w:rPr>
        <w:t>Fresenius</w:t>
      </w:r>
      <w:proofErr w:type="spellEnd"/>
      <w:r w:rsidRPr="00682200">
        <w:rPr>
          <w:rFonts w:ascii="Arial Narrow" w:eastAsia="Calibri" w:hAnsi="Arial Narrow" w:cs="Times New Roman"/>
        </w:rPr>
        <w:t xml:space="preserve"> </w:t>
      </w:r>
      <w:proofErr w:type="spellStart"/>
      <w:r w:rsidRPr="00682200">
        <w:rPr>
          <w:rFonts w:ascii="Arial Narrow" w:eastAsia="Calibri" w:hAnsi="Arial Narrow" w:cs="Times New Roman"/>
        </w:rPr>
        <w:t>Kabi</w:t>
      </w:r>
      <w:proofErr w:type="spellEnd"/>
      <w:r w:rsidRPr="00682200">
        <w:rPr>
          <w:rFonts w:ascii="Arial Narrow" w:eastAsia="Calibri" w:hAnsi="Arial Narrow" w:cs="Times New Roman"/>
        </w:rPr>
        <w:t xml:space="preserve"> s.r.o.</w:t>
      </w:r>
    </w:p>
    <w:p w14:paraId="04A3032A" w14:textId="77777777" w:rsidR="00250DA6" w:rsidRPr="0089703E" w:rsidRDefault="00250DA6" w:rsidP="00250DA6">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 xml:space="preserve">se sídlem </w:t>
      </w:r>
      <w:r w:rsidRPr="00682200">
        <w:rPr>
          <w:rFonts w:ascii="Arial Narrow" w:eastAsia="Calibri" w:hAnsi="Arial Narrow" w:cs="Times New Roman"/>
        </w:rPr>
        <w:t>Na strži 1702/65, 140 00 Praha 4</w:t>
      </w:r>
    </w:p>
    <w:p w14:paraId="7CBD120F" w14:textId="77777777" w:rsidR="00250DA6" w:rsidRPr="0089703E" w:rsidRDefault="00250DA6" w:rsidP="00250DA6">
      <w:pPr>
        <w:spacing w:after="0" w:line="270" w:lineRule="atLeast"/>
        <w:ind w:left="567" w:hanging="567"/>
        <w:textAlignment w:val="baseline"/>
        <w:rPr>
          <w:rFonts w:ascii="Arial Narrow" w:eastAsia="Calibri" w:hAnsi="Arial Narrow" w:cs="Times New Roman"/>
        </w:rPr>
      </w:pPr>
      <w:r w:rsidRPr="0089703E">
        <w:rPr>
          <w:rFonts w:ascii="Arial Narrow" w:eastAsia="Calibri" w:hAnsi="Arial Narrow" w:cs="Times New Roman"/>
        </w:rPr>
        <w:t xml:space="preserve">IČ: </w:t>
      </w:r>
      <w:r w:rsidRPr="00682200">
        <w:rPr>
          <w:rFonts w:ascii="Arial Narrow" w:eastAsia="Calibri" w:hAnsi="Arial Narrow" w:cs="Times New Roman"/>
        </w:rPr>
        <w:t>25135228</w:t>
      </w:r>
      <w:r w:rsidRPr="0089703E">
        <w:rPr>
          <w:rFonts w:ascii="Arial Narrow" w:eastAsia="Calibri" w:hAnsi="Arial Narrow" w:cs="Times New Roman"/>
        </w:rPr>
        <w:t xml:space="preserve">, DIČ: </w:t>
      </w:r>
      <w:r>
        <w:rPr>
          <w:rFonts w:ascii="Arial Narrow" w:eastAsia="Calibri" w:hAnsi="Arial Narrow" w:cs="Times New Roman"/>
        </w:rPr>
        <w:t>CZ</w:t>
      </w:r>
      <w:r w:rsidRPr="00682200">
        <w:rPr>
          <w:rFonts w:ascii="Arial Narrow" w:eastAsia="Calibri" w:hAnsi="Arial Narrow" w:cs="Times New Roman"/>
        </w:rPr>
        <w:t>25135228</w:t>
      </w:r>
    </w:p>
    <w:p w14:paraId="13B176FD" w14:textId="77777777" w:rsidR="00630D74" w:rsidRPr="005E46FF" w:rsidRDefault="00630D74" w:rsidP="00630D74">
      <w:pPr>
        <w:spacing w:after="0" w:line="240" w:lineRule="auto"/>
        <w:ind w:left="567" w:hanging="567"/>
        <w:jc w:val="both"/>
        <w:rPr>
          <w:rFonts w:ascii="Arial Narrow" w:eastAsia="Calibri" w:hAnsi="Arial Narrow" w:cs="Times New Roman"/>
        </w:rPr>
      </w:pPr>
      <w:r w:rsidRPr="005E46FF">
        <w:rPr>
          <w:rFonts w:ascii="Arial Narrow" w:eastAsia="Calibri" w:hAnsi="Arial Narrow" w:cs="Times New Roman"/>
        </w:rPr>
        <w:t xml:space="preserve">Zapsaná v obchodním rejstříku vedeném Městským soudem v Praze, oddíl C, vložka 52618 </w:t>
      </w:r>
    </w:p>
    <w:p w14:paraId="1A2E7312" w14:textId="77777777" w:rsidR="00630D74" w:rsidRPr="005E46FF" w:rsidRDefault="00630D74" w:rsidP="00630D74">
      <w:pPr>
        <w:spacing w:after="0" w:line="240" w:lineRule="auto"/>
        <w:ind w:left="567" w:hanging="567"/>
        <w:jc w:val="both"/>
        <w:rPr>
          <w:rFonts w:ascii="Arial Narrow" w:eastAsia="Calibri" w:hAnsi="Arial Narrow" w:cs="Times New Roman"/>
        </w:rPr>
      </w:pPr>
      <w:r w:rsidRPr="005E46FF">
        <w:rPr>
          <w:rFonts w:ascii="Arial Narrow" w:eastAsia="Calibri" w:hAnsi="Arial Narrow" w:cs="Times New Roman"/>
        </w:rPr>
        <w:t xml:space="preserve">Zastoupená Evou Vencovskou, MBA, jednatelem </w:t>
      </w:r>
    </w:p>
    <w:p w14:paraId="030144FF" w14:textId="77777777" w:rsidR="00630D74" w:rsidRPr="005E46FF" w:rsidRDefault="00630D74" w:rsidP="00630D74">
      <w:pPr>
        <w:spacing w:after="0" w:line="240" w:lineRule="auto"/>
        <w:ind w:left="567" w:hanging="567"/>
        <w:jc w:val="both"/>
        <w:rPr>
          <w:rFonts w:ascii="Arial Narrow" w:eastAsia="Calibri" w:hAnsi="Arial Narrow" w:cs="Times New Roman"/>
        </w:rPr>
      </w:pPr>
      <w:r w:rsidRPr="005E46FF">
        <w:rPr>
          <w:rFonts w:ascii="Arial Narrow" w:eastAsia="Calibri" w:hAnsi="Arial Narrow" w:cs="Times New Roman"/>
        </w:rPr>
        <w:t xml:space="preserve">Bankovní spojení: </w:t>
      </w:r>
      <w:proofErr w:type="spellStart"/>
      <w:r w:rsidRPr="005E46FF">
        <w:rPr>
          <w:rFonts w:ascii="Arial Narrow" w:eastAsia="Calibri" w:hAnsi="Arial Narrow" w:cs="Times New Roman"/>
        </w:rPr>
        <w:t>Deutsche</w:t>
      </w:r>
      <w:proofErr w:type="spellEnd"/>
      <w:r w:rsidRPr="005E46FF">
        <w:rPr>
          <w:rFonts w:ascii="Arial Narrow" w:eastAsia="Calibri" w:hAnsi="Arial Narrow" w:cs="Times New Roman"/>
        </w:rPr>
        <w:t xml:space="preserve"> Bank </w:t>
      </w:r>
      <w:proofErr w:type="spellStart"/>
      <w:r w:rsidRPr="005E46FF">
        <w:rPr>
          <w:rFonts w:ascii="Arial Narrow" w:eastAsia="Calibri" w:hAnsi="Arial Narrow" w:cs="Times New Roman"/>
        </w:rPr>
        <w:t>Aktiengesellschaft</w:t>
      </w:r>
      <w:proofErr w:type="spellEnd"/>
      <w:r w:rsidRPr="005E46FF">
        <w:rPr>
          <w:rFonts w:ascii="Arial Narrow" w:eastAsia="Calibri" w:hAnsi="Arial Narrow" w:cs="Times New Roman"/>
        </w:rPr>
        <w:t xml:space="preserve"> </w:t>
      </w:r>
      <w:proofErr w:type="spellStart"/>
      <w:r w:rsidRPr="005E46FF">
        <w:rPr>
          <w:rFonts w:ascii="Arial Narrow" w:eastAsia="Calibri" w:hAnsi="Arial Narrow" w:cs="Times New Roman"/>
        </w:rPr>
        <w:t>Filiale</w:t>
      </w:r>
      <w:proofErr w:type="spellEnd"/>
      <w:r w:rsidRPr="005E46FF">
        <w:rPr>
          <w:rFonts w:ascii="Arial Narrow" w:eastAsia="Calibri" w:hAnsi="Arial Narrow" w:cs="Times New Roman"/>
        </w:rPr>
        <w:t xml:space="preserve"> Prag, organizační složka, </w:t>
      </w:r>
      <w:proofErr w:type="spellStart"/>
      <w:r w:rsidRPr="005E46FF">
        <w:rPr>
          <w:rFonts w:ascii="Arial Narrow" w:eastAsia="Calibri" w:hAnsi="Arial Narrow" w:cs="Times New Roman"/>
        </w:rPr>
        <w:t>č.ú</w:t>
      </w:r>
      <w:proofErr w:type="spellEnd"/>
      <w:r w:rsidRPr="005E46FF">
        <w:rPr>
          <w:rFonts w:ascii="Arial Narrow" w:eastAsia="Calibri" w:hAnsi="Arial Narrow" w:cs="Times New Roman"/>
        </w:rPr>
        <w:t xml:space="preserve">.: 3123300007/7910 </w:t>
      </w:r>
    </w:p>
    <w:p w14:paraId="12AF040C" w14:textId="62C09ABD" w:rsidR="00024FE5" w:rsidRDefault="00630D74" w:rsidP="00630D74">
      <w:pPr>
        <w:spacing w:after="0" w:line="240" w:lineRule="auto"/>
        <w:ind w:left="567" w:hanging="567"/>
        <w:jc w:val="both"/>
        <w:rPr>
          <w:rFonts w:ascii="Arial Narrow" w:eastAsia="Calibri" w:hAnsi="Arial Narrow" w:cs="Times New Roman"/>
        </w:rPr>
      </w:pPr>
      <w:r w:rsidRPr="005E46FF">
        <w:rPr>
          <w:rFonts w:ascii="Arial Narrow" w:eastAsia="Calibri" w:hAnsi="Arial Narrow" w:cs="Times New Roman"/>
        </w:rPr>
        <w:t>ID datové schránky: 32p67ze</w:t>
      </w:r>
    </w:p>
    <w:p w14:paraId="2E9C68EC" w14:textId="77777777" w:rsidR="00630D74" w:rsidRPr="0089703E" w:rsidRDefault="00630D74" w:rsidP="00630D74">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Default="00024FE5" w:rsidP="00024FE5">
      <w:pPr>
        <w:spacing w:after="0" w:line="240" w:lineRule="auto"/>
        <w:ind w:left="567" w:hanging="567"/>
        <w:jc w:val="both"/>
        <w:rPr>
          <w:rFonts w:ascii="Arial Narrow" w:eastAsia="Calibri" w:hAnsi="Arial Narrow" w:cs="Times New Roman"/>
        </w:rPr>
      </w:pPr>
    </w:p>
    <w:p w14:paraId="1F9B42DA" w14:textId="77777777" w:rsidR="00E37B0D" w:rsidRPr="0089703E" w:rsidRDefault="00E37B0D"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5239111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630D74" w:rsidRPr="005E46FF">
        <w:rPr>
          <w:rFonts w:ascii="Arial Narrow" w:eastAsia="Calibri" w:hAnsi="Arial Narrow" w:cs="Times New Roman"/>
        </w:rPr>
        <w:t>České republiky.</w:t>
      </w:r>
    </w:p>
    <w:p w14:paraId="02A92D0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5804FE15" w14:textId="5DCDBF23" w:rsidR="00E37B0D" w:rsidRDefault="00024FE5" w:rsidP="00E37B0D">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F95188">
        <w:rPr>
          <w:rFonts w:ascii="Arial Narrow" w:eastAsia="Calibri" w:hAnsi="Arial Narrow" w:cs="Times New Roman"/>
          <w:bCs/>
        </w:rPr>
        <w:t>třída Václava Klementa 147, 293 01 Mladá Boleslav a Palackého 150, 293 01 Mladá Boleslav</w:t>
      </w:r>
      <w:r w:rsidRPr="0089703E">
        <w:rPr>
          <w:rFonts w:ascii="Arial Narrow" w:eastAsia="Calibri" w:hAnsi="Arial Narrow" w:cs="Times New Roman"/>
        </w:rPr>
        <w:t xml:space="preserve"> (dále také jen „lékárna“).</w:t>
      </w:r>
    </w:p>
    <w:p w14:paraId="09F0D523" w14:textId="77777777" w:rsidR="00E37B0D" w:rsidRPr="00E37B0D" w:rsidRDefault="00E37B0D" w:rsidP="00E37B0D">
      <w:pPr>
        <w:spacing w:after="0" w:line="240" w:lineRule="auto"/>
        <w:ind w:left="567" w:hanging="567"/>
        <w:jc w:val="both"/>
        <w:rPr>
          <w:rFonts w:ascii="Arial Narrow" w:eastAsia="Calibri" w:hAnsi="Arial Narrow" w:cs="Times New Roman"/>
        </w:rPr>
      </w:pPr>
    </w:p>
    <w:p w14:paraId="4834A339" w14:textId="79AF600E"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59E4FAE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1978E9">
        <w:rPr>
          <w:rFonts w:ascii="Arial Narrow" w:eastAsia="Calibri" w:hAnsi="Arial Narrow" w:cs="Times New Roman"/>
        </w:rPr>
        <w:t xml:space="preserve">Části </w:t>
      </w:r>
      <w:r w:rsidR="00250DA6">
        <w:rPr>
          <w:rFonts w:ascii="Arial Narrow" w:eastAsia="Calibri" w:hAnsi="Arial Narrow" w:cs="Times New Roman"/>
        </w:rPr>
        <w:t>9, 13, 14, 18</w:t>
      </w:r>
      <w:r w:rsidR="00250DA6">
        <w:rPr>
          <w:rFonts w:ascii="Arial Narrow" w:eastAsia="Calibri" w:hAnsi="Arial Narrow" w:cs="Times New Roman"/>
          <w:bCs/>
        </w:rPr>
        <w:t xml:space="preserve"> </w:t>
      </w:r>
      <w:r w:rsidR="001978E9">
        <w:rPr>
          <w:rFonts w:ascii="Arial Narrow" w:eastAsia="Calibri" w:hAnsi="Arial Narrow" w:cs="Times New Roman"/>
          <w:bCs/>
        </w:rPr>
        <w:t xml:space="preserve"> </w:t>
      </w:r>
      <w:r w:rsidR="00C72316" w:rsidRPr="0089703E">
        <w:rPr>
          <w:rFonts w:ascii="Arial Narrow" w:eastAsia="Calibri" w:hAnsi="Arial Narrow" w:cs="Times New Roman"/>
        </w:rPr>
        <w:t xml:space="preserve">veřejné zakázky </w:t>
      </w:r>
      <w:r w:rsidRPr="0089703E">
        <w:rPr>
          <w:rFonts w:ascii="Arial Narrow" w:eastAsia="Calibri" w:hAnsi="Arial Narrow" w:cs="Times New Roman"/>
        </w:rPr>
        <w:t>„</w:t>
      </w:r>
      <w:proofErr w:type="spellStart"/>
      <w:r w:rsidR="00ED6881">
        <w:rPr>
          <w:rFonts w:ascii="Arial Narrow" w:eastAsia="Calibri" w:hAnsi="Arial Narrow" w:cs="Times New Roman"/>
          <w:b/>
          <w:bCs/>
        </w:rPr>
        <w:t>Antiinfektiva</w:t>
      </w:r>
      <w:proofErr w:type="spellEnd"/>
      <w:r w:rsidR="00A11B9F" w:rsidRPr="008B057B">
        <w:rPr>
          <w:rFonts w:ascii="Arial Narrow" w:eastAsia="Calibri" w:hAnsi="Arial Narrow" w:cs="Times New Roman"/>
          <w:b/>
          <w:bCs/>
        </w:rPr>
        <w:t xml:space="preserve"> </w:t>
      </w:r>
      <w:r w:rsidR="00A11B9F">
        <w:rPr>
          <w:rFonts w:ascii="Arial Narrow" w:eastAsia="Calibri" w:hAnsi="Arial Narrow" w:cs="Times New Roman"/>
          <w:b/>
          <w:bCs/>
        </w:rPr>
        <w:t>– společné</w:t>
      </w:r>
      <w:r w:rsidR="00C72316" w:rsidRPr="0089703E">
        <w:rPr>
          <w:rFonts w:ascii="Arial Narrow" w:hAnsi="Arial Narrow" w:cs="Arial"/>
          <w:b/>
        </w:rPr>
        <w:t xml:space="preserve"> zadávání</w:t>
      </w:r>
      <w:r w:rsidRPr="0089703E">
        <w:rPr>
          <w:rFonts w:ascii="Arial Narrow" w:eastAsia="Calibri" w:hAnsi="Arial Narrow" w:cs="Times New Roman"/>
        </w:rPr>
        <w:t>“ (dále jen jako „veřejná zakázka“).</w:t>
      </w:r>
    </w:p>
    <w:p w14:paraId="7E77E801" w14:textId="4E1E35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6A61B916"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hyperlink r:id="rId6" w:history="1">
        <w:r w:rsidR="00630D74" w:rsidRPr="00C25403">
          <w:rPr>
            <w:rStyle w:val="Hypertextovodkaz"/>
            <w:rFonts w:ascii="Arial Narrow" w:eastAsia="Calibri" w:hAnsi="Arial Narrow" w:cs="Times New Roman"/>
          </w:rPr>
          <w:t>czech-info@fresenius-kabi.com</w:t>
        </w:r>
      </w:hyperlink>
      <w:r w:rsidR="00630D74">
        <w:rPr>
          <w:rStyle w:val="Hypertextovodkaz"/>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5218CCA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74800D6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5EF7400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 xml:space="preserve">boží, jehož doba datum expirace bude stanoveno </w:t>
      </w:r>
      <w:r w:rsidR="00BD21E7">
        <w:rPr>
          <w:rFonts w:ascii="Arial Narrow" w:eastAsia="Calibri" w:hAnsi="Arial Narrow" w:cs="Times New Roman"/>
        </w:rPr>
        <w:t xml:space="preserve">na </w:t>
      </w:r>
      <w:r w:rsidRPr="0089703E">
        <w:rPr>
          <w:rFonts w:ascii="Arial Narrow" w:eastAsia="Calibri" w:hAnsi="Arial Narrow" w:cs="Times New Roman"/>
        </w:rPr>
        <w:t>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r w:rsidR="00BD21E7">
        <w:rPr>
          <w:rFonts w:ascii="Arial Narrow" w:eastAsia="Calibri" w:hAnsi="Arial Narrow" w:cs="Times New Roman"/>
        </w:rPr>
        <w:t xml:space="preserve"> (tzn. datum expirace nenastane dříve než za tři měsíce od dodání zboží)</w:t>
      </w:r>
      <w:r w:rsidRPr="0089703E">
        <w:rPr>
          <w:rFonts w:ascii="Arial Narrow" w:eastAsia="Calibri" w:hAnsi="Arial Narrow" w:cs="Times New Roman"/>
        </w:rPr>
        <w:t>.</w:t>
      </w:r>
      <w:r w:rsidR="00BD21E7">
        <w:rPr>
          <w:rFonts w:ascii="Arial Narrow" w:eastAsia="Calibri" w:hAnsi="Arial Narrow" w:cs="Times New Roman"/>
        </w:rPr>
        <w:t xml:space="preserve"> </w:t>
      </w:r>
    </w:p>
    <w:p w14:paraId="6672C1EE" w14:textId="5B86A7E4" w:rsidR="00E37B0D" w:rsidRDefault="008E2746" w:rsidP="00E37B0D">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w:t>
      </w:r>
      <w:r w:rsidR="00745772" w:rsidRPr="0089703E">
        <w:rPr>
          <w:rFonts w:ascii="Arial Narrow" w:eastAsia="Calibri" w:hAnsi="Arial Narrow" w:cs="Times New Roman"/>
        </w:rPr>
        <w:t>směrnice</w:t>
      </w:r>
      <w:r w:rsidR="00745772">
        <w:rPr>
          <w:rFonts w:ascii="Arial Narrow" w:eastAsia="Calibri" w:hAnsi="Arial Narrow" w:cs="Times New Roman"/>
        </w:rPr>
        <w:t xml:space="preserve"> v platném znění (aktuálně směrnice č.  </w:t>
      </w:r>
      <w:hyperlink r:id="rId7" w:history="1">
        <w:r w:rsidR="00745772">
          <w:rPr>
            <w:rStyle w:val="Hypertextovodkaz"/>
            <w:rFonts w:ascii="Arial Narrow" w:eastAsia="Calibri" w:hAnsi="Arial Narrow" w:cs="Times New Roman"/>
          </w:rPr>
          <w:t>2001/83/ES</w:t>
        </w:r>
      </w:hyperlink>
      <w:r w:rsidR="00745772">
        <w:rPr>
          <w:rFonts w:ascii="Arial Narrow" w:eastAsia="Calibri" w:hAnsi="Arial Narrow" w:cs="Times New Roman"/>
        </w:rPr>
        <w:t xml:space="preserve"> ve znění směrnice č. 2011/62/EU). </w:t>
      </w:r>
      <w:r w:rsidR="00024FE5" w:rsidRPr="0089703E">
        <w:rPr>
          <w:rFonts w:ascii="Arial Narrow" w:eastAsia="Calibri" w:hAnsi="Arial Narrow" w:cs="Times New Roman"/>
        </w:rPr>
        <w:t xml:space="preserve"> Zboží musí být označeno platným SÚKL kódem.</w:t>
      </w:r>
    </w:p>
    <w:p w14:paraId="594671B5" w14:textId="77777777" w:rsidR="00E37B0D" w:rsidRPr="00E37B0D" w:rsidRDefault="00E37B0D" w:rsidP="00E37B0D">
      <w:pPr>
        <w:spacing w:after="0" w:line="240" w:lineRule="auto"/>
        <w:ind w:left="567" w:hanging="567"/>
        <w:jc w:val="both"/>
        <w:rPr>
          <w:rFonts w:ascii="Arial Narrow" w:eastAsia="Calibri" w:hAnsi="Arial Narrow" w:cs="Times New Roman"/>
        </w:rPr>
      </w:pPr>
    </w:p>
    <w:p w14:paraId="3DDE40A5" w14:textId="226060EA"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17F0683F" w14:textId="77777777" w:rsidR="008C24F2" w:rsidRPr="002C2C25" w:rsidRDefault="00024FE5" w:rsidP="008C24F2">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 xml:space="preserve">způsobem, pokud dojde ke změně sazby daně z přidané hodnoty. Obdobně se smluvní strany zavazují provést úpravu ceny zboží (léčivých </w:t>
      </w:r>
      <w:r w:rsidR="00F44918" w:rsidRPr="002C2C25">
        <w:rPr>
          <w:rFonts w:ascii="Arial Narrow" w:eastAsia="Calibri" w:hAnsi="Arial Narrow" w:cs="Times New Roman"/>
        </w:rPr>
        <w:t>přípravků) v případě, že dojde ke změně výše cla (celních poplatků)</w:t>
      </w:r>
      <w:r w:rsidR="00A52665" w:rsidRPr="002C2C25">
        <w:rPr>
          <w:rFonts w:ascii="Arial Narrow" w:eastAsia="Calibri" w:hAnsi="Arial Narrow" w:cs="Times New Roman"/>
        </w:rPr>
        <w:t xml:space="preserve"> ve vztahu ke zboží</w:t>
      </w:r>
      <w:r w:rsidR="00F44918" w:rsidRPr="002C2C25">
        <w:rPr>
          <w:rFonts w:ascii="Arial Narrow" w:eastAsia="Calibri" w:hAnsi="Arial Narrow" w:cs="Times New Roman"/>
        </w:rPr>
        <w:t xml:space="preserve">, a to </w:t>
      </w:r>
      <w:r w:rsidRPr="002C2C25">
        <w:rPr>
          <w:rFonts w:ascii="Arial Narrow" w:eastAsia="Calibri" w:hAnsi="Arial Narrow" w:cs="Times New Roman"/>
        </w:rPr>
        <w:t xml:space="preserve">poměrným způsobem odpovídajícím změně cel a </w:t>
      </w:r>
      <w:r w:rsidR="00F44918" w:rsidRPr="002C2C25">
        <w:rPr>
          <w:rFonts w:ascii="Arial Narrow" w:eastAsia="Calibri" w:hAnsi="Arial Narrow" w:cs="Times New Roman"/>
        </w:rPr>
        <w:t>celních poplatků</w:t>
      </w:r>
      <w:r w:rsidRPr="002C2C25">
        <w:rPr>
          <w:rFonts w:ascii="Arial Narrow" w:eastAsia="Calibri" w:hAnsi="Arial Narrow" w:cs="Times New Roman"/>
        </w:rPr>
        <w:t>.</w:t>
      </w:r>
    </w:p>
    <w:p w14:paraId="62BD4A0E" w14:textId="747C63D0" w:rsidR="008C24F2" w:rsidRDefault="008C24F2" w:rsidP="008C24F2">
      <w:pPr>
        <w:spacing w:after="0" w:line="240" w:lineRule="auto"/>
        <w:ind w:left="567" w:hanging="567"/>
        <w:jc w:val="both"/>
        <w:rPr>
          <w:rFonts w:ascii="Arial Narrow" w:eastAsia="Calibri" w:hAnsi="Arial Narrow" w:cs="Times New Roman"/>
        </w:rPr>
      </w:pPr>
      <w:r w:rsidRPr="002C2C25">
        <w:rPr>
          <w:rFonts w:ascii="Arial Narrow" w:eastAsia="Calibri" w:hAnsi="Arial Narrow" w:cs="Times New Roman"/>
        </w:rPr>
        <w:t>3.</w:t>
      </w:r>
      <w:r w:rsidRPr="002C2C25">
        <w:rPr>
          <w:rFonts w:ascii="Arial Narrow" w:eastAsia="Calibri" w:hAnsi="Arial Narrow" w:cs="Times New Roman"/>
        </w:rPr>
        <w:tab/>
        <w:t>Smluvní strany sjednávají, že cena zboží (léčivých přípravků) stanovená v ceníku, který je přílohou č. 1 této smlouvy, může být odpovídajícím způsobem dále upravena také v případě, že průměrná roční míra inflace vyjádřená přírůstkem průměrného ročního indexu spotřebitelských cen vyjadřuj</w:t>
      </w:r>
      <w:r w:rsidR="00BD21E7">
        <w:rPr>
          <w:rFonts w:ascii="Arial Narrow" w:eastAsia="Calibri" w:hAnsi="Arial Narrow" w:cs="Times New Roman"/>
        </w:rPr>
        <w:t>ící</w:t>
      </w:r>
      <w:r w:rsidRPr="002C2C25">
        <w:rPr>
          <w:rFonts w:ascii="Arial Narrow" w:eastAsia="Calibri" w:hAnsi="Arial Narrow" w:cs="Times New Roman"/>
        </w:rPr>
        <w:t xml:space="preserve"> procentní změnu průměrné cenové hladiny za 12 posledních měsíců proti průměru 12 předchozích měsíců v prosinci daného roku dle údajů publikovaných Českým statistickým úřadem, přesáhne hodnotu 5 procentních bodů (pět procent), zvýšením kupní ceny o částku odpovídající této průměrné roční míře inflace, a to vždy s účinností od 1. ledna kalendářního roku a maximálně jednou v každém kalendářním roce účinnosti této smlouvy, nejdříve však od 1.1.2026. Prodávající je </w:t>
      </w:r>
      <w:r w:rsidRPr="002C2C25">
        <w:rPr>
          <w:rFonts w:ascii="Arial Narrow" w:eastAsia="Calibri" w:hAnsi="Arial Narrow" w:cs="Times New Roman"/>
        </w:rPr>
        <w:lastRenderedPageBreak/>
        <w:t>povinen tento nárůst inflace kupujícímu doložit a navrhnout uzavření dodatku k této smlouvě, zvýšení kupní ceny pak bude účinné až po uzavření dodatku k této smlouvě.</w:t>
      </w:r>
    </w:p>
    <w:p w14:paraId="7F36363B" w14:textId="77777777" w:rsidR="008C24F2" w:rsidRDefault="008C24F2" w:rsidP="008C24F2">
      <w:pPr>
        <w:spacing w:after="0" w:line="240" w:lineRule="auto"/>
        <w:ind w:left="567" w:hanging="567"/>
        <w:jc w:val="both"/>
        <w:rPr>
          <w:rFonts w:ascii="Arial Narrow" w:eastAsia="Calibri" w:hAnsi="Arial Narrow" w:cs="Times New Roman"/>
        </w:rPr>
      </w:pP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4EFC1135" w:rsidR="00024FE5" w:rsidRPr="0089703E" w:rsidRDefault="008E2746"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na adresu: </w:t>
      </w:r>
      <w:r w:rsidR="00F95188" w:rsidRPr="0004292B">
        <w:rPr>
          <w:rFonts w:ascii="Arial Narrow" w:eastAsia="Calibri" w:hAnsi="Arial Narrow" w:cs="Times New Roman"/>
        </w:rPr>
        <w:t xml:space="preserve">Podatelna, Oblastní nemocnice Mladá Boleslav, a.s., nemocnice Středočeského kraje, třída Václava Klementa 147, 293 01 Mladá Boleslav, popř. e-mailem na adresu </w:t>
      </w:r>
      <w:hyperlink r:id="rId8" w:history="1">
        <w:r w:rsidR="00F95188" w:rsidRPr="00F83E8E">
          <w:rPr>
            <w:rStyle w:val="Hypertextovodkaz"/>
            <w:rFonts w:ascii="Arial Narrow" w:eastAsia="Calibri" w:hAnsi="Arial Narrow" w:cs="Times New Roman"/>
          </w:rPr>
          <w:t>podatelna@onmb.cz</w:t>
        </w:r>
      </w:hyperlink>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1DA286A3" w14:textId="77777777" w:rsidR="00E37B0D" w:rsidRPr="0089703E" w:rsidRDefault="00E37B0D" w:rsidP="00E37B0D">
      <w:pPr>
        <w:spacing w:after="0" w:line="240" w:lineRule="auto"/>
        <w:ind w:left="567"/>
        <w:jc w:val="both"/>
        <w:rPr>
          <w:rFonts w:ascii="Arial Narrow" w:eastAsia="Calibri" w:hAnsi="Arial Narrow" w:cs="Times New Roman"/>
        </w:rPr>
      </w:pP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39068A48" w14:textId="77777777" w:rsidR="00E37B0D" w:rsidRDefault="00E37B0D" w:rsidP="0089703E">
      <w:pPr>
        <w:spacing w:after="0" w:line="240" w:lineRule="auto"/>
        <w:ind w:left="567" w:hanging="567"/>
        <w:jc w:val="both"/>
        <w:rPr>
          <w:rFonts w:ascii="Arial Narrow" w:eastAsia="Calibri" w:hAnsi="Arial Narrow" w:cs="Times New Roman"/>
        </w:rPr>
      </w:pPr>
    </w:p>
    <w:p w14:paraId="0139C4C4" w14:textId="77777777" w:rsidR="00E37B0D" w:rsidRPr="0089703E" w:rsidRDefault="00E37B0D" w:rsidP="0089703E">
      <w:pPr>
        <w:spacing w:after="0" w:line="240" w:lineRule="auto"/>
        <w:ind w:left="567" w:hanging="567"/>
        <w:jc w:val="both"/>
        <w:rPr>
          <w:rFonts w:ascii="Arial Narrow" w:eastAsia="Calibri" w:hAnsi="Arial Narrow" w:cs="Times New Roman"/>
        </w:rPr>
      </w:pP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lastRenderedPageBreak/>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10A30D75" w14:textId="77777777" w:rsidR="00E37B0D" w:rsidRPr="0089703E" w:rsidRDefault="00E37B0D" w:rsidP="0089703E">
      <w:pPr>
        <w:spacing w:after="0" w:line="240" w:lineRule="auto"/>
        <w:ind w:left="567" w:hanging="567"/>
        <w:jc w:val="both"/>
        <w:rPr>
          <w:rFonts w:ascii="Arial Narrow" w:eastAsia="Calibri" w:hAnsi="Arial Narrow" w:cs="Times New Roman"/>
        </w:rPr>
      </w:pP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19A0BB66"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r>
      <w:r w:rsidR="008C24F2" w:rsidRPr="008C24F2">
        <w:rPr>
          <w:rFonts w:ascii="Arial Narrow" w:eastAsia="Calibri" w:hAnsi="Arial Narrow" w:cs="Times New Roman"/>
        </w:rPr>
        <w:t xml:space="preserve">V případě, že prodávající nesplní svou povinnost dodat kupujícímu zboží ve lhůtě do 2 pracovních dnů od obdržení objednávky prodávajícím dle čl. III. odst. </w:t>
      </w:r>
      <w:r w:rsidR="00BD21E7">
        <w:rPr>
          <w:rFonts w:ascii="Arial Narrow" w:eastAsia="Calibri" w:hAnsi="Arial Narrow" w:cs="Times New Roman"/>
        </w:rPr>
        <w:t>1</w:t>
      </w:r>
      <w:r w:rsidR="008C24F2" w:rsidRPr="008C24F2">
        <w:rPr>
          <w:rFonts w:ascii="Arial Narrow" w:eastAsia="Calibri" w:hAnsi="Arial Narrow" w:cs="Times New Roman"/>
        </w:rPr>
        <w:t xml:space="preserve"> této rámcové smlouvy, zavazuje se prodávající zaplatit kupujícímu smluvní pokutu ve výši 0,5 % hodnoty nedodaného zboží za každý den prodlení s dodáním zboží; to neplatí v </w:t>
      </w:r>
      <w:r w:rsidR="008C24F2" w:rsidRPr="002C2C25">
        <w:rPr>
          <w:rFonts w:ascii="Arial Narrow" w:eastAsia="Calibri" w:hAnsi="Arial Narrow" w:cs="Times New Roman"/>
        </w:rPr>
        <w:t>případě, že důvodem prodlení s dodávkou zboží je stahování zboží z trhu na základě rozhodnutí SÚKL a prodávající tuto skutečnost doloží písemně kupujícímu nejpozději do 48 hodin od uplynutí termínu pro dodání zboží nebo v případě výpadku dodávek či v případě omezení výroby zboží, pokud prodávající příčinnou skutečnost doloží písemně kupujícímu písemným prohlášením výrobce zboží nejpozději do 48 hodin od uplynutí termínu pro dodání zboží, nebo odmítne-li prodávající objednávku kupujícího či její část z důvodu zařazení zboží Ministerstvem zdravotnictví do tzv. systému rezervních zásob.</w:t>
      </w:r>
    </w:p>
    <w:p w14:paraId="1B839581" w14:textId="40D3CBC5" w:rsidR="00024FE5"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1444F1AB" w14:textId="77777777" w:rsidR="00E37B0D" w:rsidRPr="00C556F1" w:rsidRDefault="00E37B0D" w:rsidP="0089703E">
      <w:pPr>
        <w:spacing w:after="0" w:line="240" w:lineRule="auto"/>
        <w:ind w:left="567" w:hanging="567"/>
        <w:jc w:val="both"/>
        <w:rPr>
          <w:rFonts w:ascii="Arial Narrow" w:eastAsia="Calibri" w:hAnsi="Arial Narrow" w:cs="Times New Roman"/>
          <w:bCs/>
        </w:rPr>
      </w:pP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62B75F9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Tato Rámcová smlouva se uzavírá na dobu určitou dvacet čtyři (24) </w:t>
      </w:r>
      <w:r w:rsidR="006F17D3" w:rsidRPr="006F17D3">
        <w:rPr>
          <w:rFonts w:ascii="Arial Narrow" w:eastAsia="Calibri" w:hAnsi="Arial Narrow" w:cs="Times New Roman"/>
        </w:rPr>
        <w:t>měsíců od podpisu této smlouvy.</w:t>
      </w:r>
    </w:p>
    <w:p w14:paraId="14CB3D74" w14:textId="1BDD47F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188CAC37" w14:textId="1E7C25CD" w:rsidR="00D90C97"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r w:rsidR="00171FE5">
        <w:rPr>
          <w:rFonts w:ascii="Arial Narrow" w:eastAsia="Calibri" w:hAnsi="Arial Narrow" w:cs="Times New Roman"/>
        </w:rPr>
        <w:t>;</w:t>
      </w:r>
    </w:p>
    <w:p w14:paraId="517A9150" w14:textId="3475FC92" w:rsidR="00024FE5" w:rsidRPr="0089703E" w:rsidRDefault="00D90C97" w:rsidP="00D90C97">
      <w:pPr>
        <w:tabs>
          <w:tab w:val="left" w:pos="851"/>
        </w:tabs>
        <w:spacing w:after="0" w:line="240" w:lineRule="auto"/>
        <w:ind w:left="567"/>
        <w:jc w:val="both"/>
        <w:rPr>
          <w:rFonts w:ascii="Arial Narrow" w:eastAsia="Calibri" w:hAnsi="Arial Narrow" w:cs="Times New Roman"/>
        </w:rPr>
      </w:pPr>
      <w:r>
        <w:rPr>
          <w:rFonts w:ascii="Arial Narrow" w:eastAsia="Calibri" w:hAnsi="Arial Narrow" w:cs="Times New Roman"/>
        </w:rPr>
        <w:t>-</w:t>
      </w:r>
      <w:r>
        <w:rPr>
          <w:rFonts w:ascii="Arial Narrow" w:eastAsia="Calibri" w:hAnsi="Arial Narrow" w:cs="Times New Roman"/>
        </w:rPr>
        <w:tab/>
        <w:t>v případě opakovaného porušení povinnosti prodávajícího dle této Rámcové smlouvy nebo dle dílčí kupní smlouvy, zejména v případě opakovaného porušení povinnosti prodávajícího zboží dodat zboží včas</w:t>
      </w:r>
      <w:r w:rsidR="00024FE5" w:rsidRPr="0089703E">
        <w:rPr>
          <w:rFonts w:ascii="Arial Narrow" w:eastAsia="Calibri" w:hAnsi="Arial Narrow" w:cs="Times New Roman"/>
        </w:rPr>
        <w:t>.</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685EE87A" w14:textId="4D05257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1676588C" w14:textId="33F7D86E" w:rsidR="00F44918" w:rsidRDefault="00F44918" w:rsidP="00E37B0D">
      <w:pPr>
        <w:spacing w:after="0" w:line="240" w:lineRule="auto"/>
        <w:ind w:left="567" w:hanging="567"/>
        <w:jc w:val="both"/>
        <w:rPr>
          <w:rFonts w:ascii="Arial Narrow" w:eastAsia="Calibri" w:hAnsi="Arial Narrow" w:cs="Times New Roman"/>
        </w:rPr>
      </w:pPr>
      <w:r>
        <w:rPr>
          <w:rFonts w:ascii="Arial Narrow" w:eastAsia="Calibri" w:hAnsi="Arial Narrow" w:cs="Times New Roman"/>
        </w:rPr>
        <w:t>9.</w:t>
      </w:r>
      <w:r>
        <w:rPr>
          <w:rFonts w:ascii="Arial Narrow" w:eastAsia="Calibri" w:hAnsi="Arial Narrow" w:cs="Times New Roman"/>
        </w:rPr>
        <w:tab/>
      </w:r>
      <w:r w:rsidR="00C556F1" w:rsidRPr="0089703E">
        <w:rPr>
          <w:rFonts w:ascii="Arial Narrow" w:eastAsia="Calibri" w:hAnsi="Arial Narrow" w:cs="Times New Roman"/>
        </w:rPr>
        <w:t>Kterákoliv smluvní stran</w:t>
      </w:r>
      <w:r w:rsidR="00C556F1">
        <w:rPr>
          <w:rFonts w:ascii="Arial Narrow" w:eastAsia="Calibri" w:hAnsi="Arial Narrow" w:cs="Times New Roman"/>
        </w:rPr>
        <w:t>a</w:t>
      </w:r>
      <w:r w:rsidR="00C556F1" w:rsidRPr="0089703E">
        <w:rPr>
          <w:rFonts w:ascii="Arial Narrow" w:eastAsia="Calibri" w:hAnsi="Arial Narrow" w:cs="Times New Roman"/>
        </w:rPr>
        <w:t xml:space="preserve"> je oprávněna </w:t>
      </w:r>
      <w:r w:rsidR="00C556F1">
        <w:rPr>
          <w:rFonts w:ascii="Arial Narrow" w:eastAsia="Calibri" w:hAnsi="Arial Narrow" w:cs="Times New Roman"/>
        </w:rPr>
        <w:t xml:space="preserve">tuto </w:t>
      </w:r>
      <w:r w:rsidR="00C556F1" w:rsidRPr="0089703E">
        <w:rPr>
          <w:rFonts w:ascii="Arial Narrow" w:eastAsia="Calibri" w:hAnsi="Arial Narrow" w:cs="Times New Roman"/>
        </w:rPr>
        <w:t>smlouv</w:t>
      </w:r>
      <w:r w:rsidR="00C556F1">
        <w:rPr>
          <w:rFonts w:ascii="Arial Narrow" w:eastAsia="Calibri" w:hAnsi="Arial Narrow" w:cs="Times New Roman"/>
        </w:rPr>
        <w:t xml:space="preserve">u </w:t>
      </w:r>
      <w:r w:rsidR="00C01C22">
        <w:rPr>
          <w:rFonts w:ascii="Arial Narrow" w:eastAsia="Calibri" w:hAnsi="Arial Narrow" w:cs="Times New Roman"/>
        </w:rPr>
        <w:t xml:space="preserve">ukončit </w:t>
      </w:r>
      <w:r w:rsidR="00875259">
        <w:rPr>
          <w:rFonts w:ascii="Arial Narrow" w:eastAsia="Calibri" w:hAnsi="Arial Narrow" w:cs="Times New Roman"/>
        </w:rPr>
        <w:t xml:space="preserve">písemnou </w:t>
      </w:r>
      <w:r w:rsidR="00C556F1">
        <w:rPr>
          <w:rFonts w:ascii="Arial Narrow" w:eastAsia="Calibri" w:hAnsi="Arial Narrow" w:cs="Times New Roman"/>
        </w:rPr>
        <w:t>vypověd</w:t>
      </w:r>
      <w:r w:rsidR="00C01C22">
        <w:rPr>
          <w:rFonts w:ascii="Arial Narrow" w:eastAsia="Calibri" w:hAnsi="Arial Narrow" w:cs="Times New Roman"/>
        </w:rPr>
        <w:t>í</w:t>
      </w:r>
      <w:r w:rsidR="00C556F1">
        <w:rPr>
          <w:rFonts w:ascii="Arial Narrow" w:eastAsia="Calibri" w:hAnsi="Arial Narrow" w:cs="Times New Roman"/>
        </w:rPr>
        <w:t xml:space="preserve"> i bez uvedení důvodu. </w:t>
      </w:r>
      <w:r w:rsidR="00C01C22">
        <w:rPr>
          <w:rFonts w:ascii="Arial Narrow" w:eastAsia="Calibri" w:hAnsi="Arial Narrow" w:cs="Times New Roman"/>
        </w:rPr>
        <w:t xml:space="preserve">Platnost této smlouvy pak skončí uplynutím výpovědní doby. </w:t>
      </w:r>
      <w:r w:rsidR="00C556F1" w:rsidRPr="00C556F1">
        <w:rPr>
          <w:rFonts w:ascii="Arial Narrow" w:eastAsia="Calibri" w:hAnsi="Arial Narrow" w:cs="Times New Roman"/>
        </w:rPr>
        <w:t xml:space="preserve">Výpovědní doba činí </w:t>
      </w:r>
      <w:r w:rsidR="00C556F1">
        <w:rPr>
          <w:rFonts w:ascii="Arial Narrow" w:eastAsia="Calibri" w:hAnsi="Arial Narrow" w:cs="Times New Roman"/>
        </w:rPr>
        <w:t>dva</w:t>
      </w:r>
      <w:r w:rsidR="00C556F1" w:rsidRPr="00C556F1">
        <w:rPr>
          <w:rFonts w:ascii="Arial Narrow" w:eastAsia="Calibri" w:hAnsi="Arial Narrow" w:cs="Times New Roman"/>
        </w:rPr>
        <w:t xml:space="preserve"> (</w:t>
      </w:r>
      <w:r w:rsidR="00C556F1">
        <w:rPr>
          <w:rFonts w:ascii="Arial Narrow" w:eastAsia="Calibri" w:hAnsi="Arial Narrow" w:cs="Times New Roman"/>
        </w:rPr>
        <w:t>2</w:t>
      </w:r>
      <w:r w:rsidR="00C556F1" w:rsidRPr="00C556F1">
        <w:rPr>
          <w:rFonts w:ascii="Arial Narrow" w:eastAsia="Calibri" w:hAnsi="Arial Narrow" w:cs="Times New Roman"/>
        </w:rPr>
        <w:t>) měsíc</w:t>
      </w:r>
      <w:r w:rsidR="00C556F1">
        <w:rPr>
          <w:rFonts w:ascii="Arial Narrow" w:eastAsia="Calibri" w:hAnsi="Arial Narrow" w:cs="Times New Roman"/>
        </w:rPr>
        <w:t>e a počíná běžet následující den po doručení výpovědi druhé smluvní straně</w:t>
      </w:r>
      <w:r w:rsidR="00C556F1" w:rsidRPr="00C556F1">
        <w:rPr>
          <w:rFonts w:ascii="Arial Narrow" w:eastAsia="Calibri" w:hAnsi="Arial Narrow" w:cs="Times New Roman"/>
        </w:rPr>
        <w:t>.</w:t>
      </w:r>
    </w:p>
    <w:p w14:paraId="2246294F" w14:textId="77777777" w:rsidR="00F44918" w:rsidRPr="0089703E" w:rsidRDefault="00F44918" w:rsidP="0089703E">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1D6BC1A0" w14:textId="1C4BE982" w:rsidR="00F95188" w:rsidRDefault="00024FE5" w:rsidP="00F95188">
      <w:pPr>
        <w:tabs>
          <w:tab w:val="left" w:pos="851"/>
        </w:tabs>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F95188">
        <w:rPr>
          <w:rFonts w:ascii="Arial Narrow" w:eastAsia="Calibri" w:hAnsi="Arial Narrow" w:cs="Times New Roman"/>
          <w:bCs/>
        </w:rPr>
        <w:t>Oblastní nemocnice Mladá Boleslav, a.s., nemocnice Středočeského kraje</w:t>
      </w:r>
    </w:p>
    <w:p w14:paraId="49EFC7D4" w14:textId="77777777" w:rsidR="00F95188" w:rsidRDefault="00F95188" w:rsidP="00F95188">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třída Václava Klementa 147, 293 01 Mladá Boleslav</w:t>
      </w:r>
    </w:p>
    <w:p w14:paraId="0ED1EC68" w14:textId="3133F313" w:rsidR="00F95188" w:rsidRDefault="00F95188" w:rsidP="00F95188">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tel. číslo: </w:t>
      </w:r>
    </w:p>
    <w:p w14:paraId="21A1D89D" w14:textId="1CCE4B85" w:rsidR="00024FE5" w:rsidRPr="0089703E" w:rsidRDefault="00F95188" w:rsidP="00F95188">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e-mail: </w:t>
      </w:r>
    </w:p>
    <w:p w14:paraId="58FFCAA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0CBC7208" w14:textId="77777777" w:rsidR="00630D74" w:rsidRPr="005E46FF" w:rsidRDefault="00024FE5" w:rsidP="00630D7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proofErr w:type="spellStart"/>
      <w:r w:rsidR="00630D74" w:rsidRPr="005E46FF">
        <w:rPr>
          <w:rFonts w:ascii="Arial Narrow" w:eastAsia="Calibri" w:hAnsi="Arial Narrow" w:cs="Times New Roman"/>
        </w:rPr>
        <w:t>Fresenius</w:t>
      </w:r>
      <w:proofErr w:type="spellEnd"/>
      <w:r w:rsidR="00630D74" w:rsidRPr="005E46FF">
        <w:rPr>
          <w:rFonts w:ascii="Arial Narrow" w:eastAsia="Calibri" w:hAnsi="Arial Narrow" w:cs="Times New Roman"/>
        </w:rPr>
        <w:t xml:space="preserve"> </w:t>
      </w:r>
      <w:proofErr w:type="spellStart"/>
      <w:r w:rsidR="00630D74" w:rsidRPr="005E46FF">
        <w:rPr>
          <w:rFonts w:ascii="Arial Narrow" w:eastAsia="Calibri" w:hAnsi="Arial Narrow" w:cs="Times New Roman"/>
        </w:rPr>
        <w:t>Kabi</w:t>
      </w:r>
      <w:proofErr w:type="spellEnd"/>
      <w:r w:rsidR="00630D74" w:rsidRPr="005E46FF">
        <w:rPr>
          <w:rFonts w:ascii="Arial Narrow" w:eastAsia="Calibri" w:hAnsi="Arial Narrow" w:cs="Times New Roman"/>
        </w:rPr>
        <w:t xml:space="preserve"> s.r.o.</w:t>
      </w:r>
    </w:p>
    <w:p w14:paraId="346F4CC9" w14:textId="77777777" w:rsidR="00630D74" w:rsidRPr="005E46FF" w:rsidRDefault="00630D74" w:rsidP="00630D74">
      <w:pPr>
        <w:tabs>
          <w:tab w:val="left" w:pos="851"/>
        </w:tabs>
        <w:spacing w:after="0" w:line="240" w:lineRule="auto"/>
        <w:ind w:left="567" w:hanging="567"/>
        <w:jc w:val="both"/>
        <w:rPr>
          <w:rFonts w:ascii="Arial Narrow" w:eastAsia="Calibri" w:hAnsi="Arial Narrow" w:cs="Times New Roman"/>
        </w:rPr>
      </w:pPr>
      <w:r w:rsidRPr="005E46FF">
        <w:rPr>
          <w:rFonts w:ascii="Arial Narrow" w:eastAsia="Calibri" w:hAnsi="Arial Narrow" w:cs="Times New Roman"/>
        </w:rPr>
        <w:tab/>
      </w:r>
      <w:r w:rsidRPr="005E46FF">
        <w:rPr>
          <w:rFonts w:ascii="Arial Narrow" w:eastAsia="Calibri" w:hAnsi="Arial Narrow" w:cs="Times New Roman"/>
        </w:rPr>
        <w:tab/>
      </w:r>
      <w:r w:rsidRPr="005E46FF">
        <w:rPr>
          <w:rFonts w:ascii="Arial Narrow" w:eastAsia="Calibri" w:hAnsi="Arial Narrow" w:cs="Times New Roman"/>
        </w:rPr>
        <w:tab/>
      </w:r>
      <w:r w:rsidRPr="005E46FF">
        <w:rPr>
          <w:rFonts w:ascii="Arial Narrow" w:eastAsia="Calibri" w:hAnsi="Arial Narrow" w:cs="Times New Roman"/>
        </w:rPr>
        <w:tab/>
      </w:r>
      <w:r w:rsidRPr="005E46FF">
        <w:rPr>
          <w:rFonts w:ascii="Arial Narrow" w:eastAsia="Calibri" w:hAnsi="Arial Narrow" w:cs="Times New Roman"/>
        </w:rPr>
        <w:tab/>
        <w:t>Na Strži 1702/65, 140 00 Praha</w:t>
      </w:r>
    </w:p>
    <w:p w14:paraId="2CE1977C" w14:textId="2A265D19" w:rsidR="00630D74" w:rsidRPr="005E46FF" w:rsidRDefault="00630D74" w:rsidP="00630D74">
      <w:pPr>
        <w:tabs>
          <w:tab w:val="left" w:pos="851"/>
        </w:tabs>
        <w:spacing w:after="0" w:line="240" w:lineRule="auto"/>
        <w:ind w:left="567" w:hanging="567"/>
        <w:jc w:val="both"/>
        <w:rPr>
          <w:rFonts w:ascii="Arial Narrow" w:eastAsia="Calibri" w:hAnsi="Arial Narrow" w:cs="Times New Roman"/>
        </w:rPr>
      </w:pPr>
      <w:r w:rsidRPr="005E46FF">
        <w:rPr>
          <w:rFonts w:ascii="Arial Narrow" w:eastAsia="Calibri" w:hAnsi="Arial Narrow" w:cs="Times New Roman"/>
        </w:rPr>
        <w:tab/>
      </w:r>
      <w:r w:rsidRPr="005E46FF">
        <w:rPr>
          <w:rFonts w:ascii="Arial Narrow" w:eastAsia="Calibri" w:hAnsi="Arial Narrow" w:cs="Times New Roman"/>
        </w:rPr>
        <w:tab/>
      </w:r>
      <w:r w:rsidRPr="005E46FF">
        <w:rPr>
          <w:rFonts w:ascii="Arial Narrow" w:eastAsia="Calibri" w:hAnsi="Arial Narrow" w:cs="Times New Roman"/>
        </w:rPr>
        <w:tab/>
      </w:r>
      <w:r w:rsidRPr="005E46FF">
        <w:rPr>
          <w:rFonts w:ascii="Arial Narrow" w:eastAsia="Calibri" w:hAnsi="Arial Narrow" w:cs="Times New Roman"/>
        </w:rPr>
        <w:tab/>
      </w:r>
      <w:r w:rsidRPr="005E46FF">
        <w:rPr>
          <w:rFonts w:ascii="Arial Narrow" w:eastAsia="Calibri" w:hAnsi="Arial Narrow" w:cs="Times New Roman"/>
        </w:rPr>
        <w:tab/>
        <w:t xml:space="preserve">tel. číslo: </w:t>
      </w:r>
    </w:p>
    <w:p w14:paraId="5A16A59D" w14:textId="239BC6CD" w:rsidR="00024FE5" w:rsidRPr="0089703E" w:rsidRDefault="00630D74" w:rsidP="00630D74">
      <w:pPr>
        <w:tabs>
          <w:tab w:val="left" w:pos="851"/>
        </w:tabs>
        <w:spacing w:after="0" w:line="240" w:lineRule="auto"/>
        <w:ind w:left="567" w:hanging="567"/>
        <w:jc w:val="both"/>
        <w:rPr>
          <w:rFonts w:ascii="Arial Narrow" w:eastAsia="Calibri" w:hAnsi="Arial Narrow" w:cs="Times New Roman"/>
        </w:rPr>
      </w:pPr>
      <w:r w:rsidRPr="005E46FF">
        <w:rPr>
          <w:rFonts w:ascii="Arial Narrow" w:eastAsia="Calibri" w:hAnsi="Arial Narrow" w:cs="Times New Roman"/>
        </w:rPr>
        <w:tab/>
      </w:r>
      <w:r w:rsidRPr="005E46FF">
        <w:rPr>
          <w:rFonts w:ascii="Arial Narrow" w:eastAsia="Calibri" w:hAnsi="Arial Narrow" w:cs="Times New Roman"/>
        </w:rPr>
        <w:tab/>
      </w:r>
      <w:r w:rsidRPr="005E46FF">
        <w:rPr>
          <w:rFonts w:ascii="Arial Narrow" w:eastAsia="Calibri" w:hAnsi="Arial Narrow" w:cs="Times New Roman"/>
        </w:rPr>
        <w:tab/>
      </w:r>
      <w:r w:rsidRPr="005E46FF">
        <w:rPr>
          <w:rFonts w:ascii="Arial Narrow" w:eastAsia="Calibri" w:hAnsi="Arial Narrow" w:cs="Times New Roman"/>
        </w:rPr>
        <w:tab/>
      </w:r>
      <w:r w:rsidRPr="005E46FF">
        <w:rPr>
          <w:rFonts w:ascii="Arial Narrow" w:eastAsia="Calibri" w:hAnsi="Arial Narrow" w:cs="Times New Roman"/>
        </w:rPr>
        <w:tab/>
        <w:t>e-mail:</w:t>
      </w:r>
      <w:r w:rsidR="001835B8" w:rsidRPr="0089703E">
        <w:rPr>
          <w:rFonts w:ascii="Arial Narrow" w:eastAsia="Calibri" w:hAnsi="Arial Narrow" w:cs="Times New Roman"/>
        </w:rPr>
        <w:t xml:space="preserve"> </w:t>
      </w:r>
    </w:p>
    <w:p w14:paraId="31DC53E6"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3F70C3EC" w14:textId="77777777" w:rsidR="00E37B0D" w:rsidRPr="0089703E" w:rsidRDefault="00E37B0D" w:rsidP="0089703E">
      <w:pPr>
        <w:spacing w:after="0" w:line="240" w:lineRule="auto"/>
        <w:ind w:left="567" w:hanging="567"/>
        <w:jc w:val="both"/>
        <w:rPr>
          <w:rFonts w:ascii="Arial Narrow" w:eastAsia="Calibri" w:hAnsi="Arial Narrow" w:cs="Times New Roman"/>
        </w:rPr>
      </w:pP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6E4CD913"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w:t>
      </w:r>
      <w:r w:rsidRPr="002C2C25">
        <w:rPr>
          <w:rFonts w:ascii="Arial Narrow" w:eastAsia="SimSun" w:hAnsi="Arial Narrow" w:cs="Arial"/>
        </w:rPr>
        <w:t>registru smluv</w:t>
      </w:r>
      <w:r w:rsidR="000E7D27" w:rsidRPr="002C2C25">
        <w:rPr>
          <w:rFonts w:ascii="Arial Narrow" w:hAnsi="Arial Narrow"/>
        </w:rPr>
        <w:t>, přičemž</w:t>
      </w:r>
      <w:r w:rsidR="000E7D27" w:rsidRPr="002C2C25">
        <w:t xml:space="preserve"> </w:t>
      </w:r>
      <w:r w:rsidR="000E7D27" w:rsidRPr="002C2C25">
        <w:rPr>
          <w:rFonts w:ascii="Arial Narrow" w:hAnsi="Arial Narrow"/>
        </w:rPr>
        <w:t>v souladu s odst. 5 § 219 zákona č. 134/2016 Sb., o zadávání veřejných zakázek, ve znění pozdějších předpisů (dále jen „ZZVZ“) se smlouva považuje za uzavřenou v zadávacím řízení, pokud její obsah odpovídá obsahu smlouvy, která byla uzavřena v zadávacím řízení a byla od počátku zrušena z důvodu neuveřejnění v registru smluv; to platí i v případě, že se jedná o smlouvu, která nahrazuje původní smlouvu, z níž již bylo plněno, a vypořádává plnění z takto zrušené smlouvy. Za smlouvu odpovídající obsahu původní smlouvy se pro účely věty první považuje i smlouva obsahující oproti původní smlouvě změny, které jsou nepodstatné podle § 222 odst. 2 až 10 ZZVZ</w:t>
      </w:r>
      <w:r w:rsidRPr="002C2C25">
        <w:rPr>
          <w:rFonts w:ascii="Arial Narrow" w:eastAsia="SimSun" w:hAnsi="Arial Narrow" w:cs="Arial"/>
        </w:rPr>
        <w:t>.</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lastRenderedPageBreak/>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9"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2435266A"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4A5BFB">
        <w:rPr>
          <w:rFonts w:ascii="Arial Narrow" w:eastAsia="SimSun" w:hAnsi="Arial Narrow" w:cs="Calibri"/>
        </w:rPr>
        <w:t>6</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DFC2507" w:rsidR="00024FE5" w:rsidRPr="00022254" w:rsidRDefault="00024FE5" w:rsidP="00022254">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6E4F7172" w14:textId="3FAB4BD8" w:rsidR="00024FE5" w:rsidRPr="00022254" w:rsidRDefault="00024FE5" w:rsidP="00022254">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78C00B63" w14:textId="29897536" w:rsidR="00024FE5" w:rsidRPr="0089703E" w:rsidRDefault="00C72316" w:rsidP="00022254">
      <w:pPr>
        <w:suppressAutoHyphens/>
        <w:spacing w:after="0" w:line="240" w:lineRule="auto"/>
        <w:ind w:firstLine="426"/>
        <w:jc w:val="both"/>
        <w:rPr>
          <w:rFonts w:ascii="Arial Narrow" w:eastAsia="SimSun" w:hAnsi="Arial Narrow" w:cs="Arial"/>
        </w:rPr>
      </w:pPr>
      <w:r w:rsidRPr="0089703E">
        <w:rPr>
          <w:rFonts w:ascii="Arial Narrow" w:eastAsia="SimSun" w:hAnsi="Arial Narrow" w:cs="Arial"/>
        </w:rPr>
        <w:t>Příloha č. 1 – Specifikace z</w:t>
      </w:r>
      <w:r w:rsidR="00024FE5" w:rsidRPr="0089703E">
        <w:rPr>
          <w:rFonts w:ascii="Arial Narrow" w:eastAsia="SimSun" w:hAnsi="Arial Narrow" w:cs="Arial"/>
        </w:rPr>
        <w:t>boží a ceník</w:t>
      </w:r>
    </w:p>
    <w:p w14:paraId="3DFF8446" w14:textId="196266FF" w:rsidR="00024FE5" w:rsidRDefault="00C72316" w:rsidP="00022254">
      <w:pPr>
        <w:suppressAutoHyphens/>
        <w:spacing w:after="0" w:line="240" w:lineRule="auto"/>
        <w:ind w:firstLine="426"/>
        <w:jc w:val="both"/>
        <w:rPr>
          <w:rFonts w:ascii="Arial Narrow" w:eastAsia="SimSun" w:hAnsi="Arial Narrow" w:cs="Arial"/>
        </w:rPr>
      </w:pPr>
      <w:r w:rsidRPr="0089703E">
        <w:rPr>
          <w:rFonts w:ascii="Arial Narrow" w:eastAsia="SimSun" w:hAnsi="Arial Narrow" w:cs="Arial"/>
        </w:rPr>
        <w:t xml:space="preserve">Příloha č. 2 </w:t>
      </w:r>
      <w:r w:rsidR="00755D2E" w:rsidRPr="0089703E">
        <w:rPr>
          <w:rFonts w:ascii="Arial Narrow" w:eastAsia="SimSun" w:hAnsi="Arial Narrow" w:cs="Arial"/>
        </w:rPr>
        <w:t>–</w:t>
      </w:r>
      <w:r w:rsidRPr="0089703E">
        <w:rPr>
          <w:rFonts w:ascii="Arial Narrow" w:eastAsia="SimSun" w:hAnsi="Arial Narrow" w:cs="Arial"/>
        </w:rPr>
        <w:t xml:space="preserve"> Seznam p</w:t>
      </w:r>
      <w:r w:rsidR="00024FE5" w:rsidRPr="0089703E">
        <w:rPr>
          <w:rFonts w:ascii="Arial Narrow" w:eastAsia="SimSun" w:hAnsi="Arial Narrow" w:cs="Arial"/>
        </w:rPr>
        <w:t>oddodavatelů / Prohlášení o neexistenci poddodavatelů</w:t>
      </w:r>
    </w:p>
    <w:p w14:paraId="0C7F8175" w14:textId="77777777" w:rsidR="00847792" w:rsidRDefault="00847792" w:rsidP="00847792">
      <w:pPr>
        <w:suppressAutoHyphens/>
        <w:spacing w:after="0" w:line="240" w:lineRule="auto"/>
        <w:jc w:val="both"/>
        <w:rPr>
          <w:rFonts w:ascii="Arial Narrow" w:eastAsia="SimSun" w:hAnsi="Arial Narrow" w:cs="Arial"/>
        </w:rPr>
      </w:pPr>
    </w:p>
    <w:p w14:paraId="175CA74A" w14:textId="77777777" w:rsidR="002C2C25" w:rsidRDefault="002C2C25" w:rsidP="00847792">
      <w:pPr>
        <w:suppressAutoHyphens/>
        <w:spacing w:after="0" w:line="240" w:lineRule="auto"/>
        <w:jc w:val="both"/>
        <w:rPr>
          <w:rFonts w:ascii="Arial Narrow" w:eastAsia="SimSun" w:hAnsi="Arial Narrow" w:cs="Arial"/>
        </w:rPr>
      </w:pPr>
    </w:p>
    <w:p w14:paraId="00807EBE" w14:textId="77777777" w:rsidR="00E37B0D" w:rsidRDefault="00E37B0D" w:rsidP="00847792">
      <w:pPr>
        <w:suppressAutoHyphens/>
        <w:spacing w:after="0" w:line="240" w:lineRule="auto"/>
        <w:jc w:val="both"/>
        <w:rPr>
          <w:rFonts w:ascii="Arial Narrow" w:eastAsia="SimSun" w:hAnsi="Arial Narrow" w:cs="Arial"/>
        </w:rPr>
      </w:pPr>
    </w:p>
    <w:p w14:paraId="58079B5F" w14:textId="77777777" w:rsidR="00E37B0D" w:rsidRDefault="00E37B0D" w:rsidP="00847792">
      <w:pPr>
        <w:suppressAutoHyphens/>
        <w:spacing w:after="0" w:line="240" w:lineRule="auto"/>
        <w:jc w:val="both"/>
        <w:rPr>
          <w:rFonts w:ascii="Arial Narrow" w:eastAsia="SimSun" w:hAnsi="Arial Narrow" w:cs="Arial"/>
        </w:rPr>
      </w:pPr>
    </w:p>
    <w:p w14:paraId="5CEA1958" w14:textId="77777777" w:rsidR="00E37B0D" w:rsidRPr="0089703E" w:rsidRDefault="00E37B0D" w:rsidP="00847792">
      <w:pPr>
        <w:suppressAutoHyphens/>
        <w:spacing w:after="0" w:line="240" w:lineRule="auto"/>
        <w:jc w:val="both"/>
        <w:rPr>
          <w:rFonts w:ascii="Arial Narrow" w:eastAsia="SimSun" w:hAnsi="Arial Narrow" w:cs="Arial"/>
        </w:rPr>
      </w:pPr>
    </w:p>
    <w:p w14:paraId="0E823AA3" w14:textId="36780E1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 xml:space="preserve">V ……………..dne </w:t>
      </w:r>
      <w:r w:rsidR="00022254">
        <w:rPr>
          <w:rFonts w:ascii="Arial Narrow" w:eastAsia="SimSun" w:hAnsi="Arial Narrow" w:cs="Arial"/>
        </w:rPr>
        <w:t>(</w:t>
      </w:r>
      <w:r w:rsidR="00022254" w:rsidRPr="00022254">
        <w:rPr>
          <w:rFonts w:ascii="Arial Narrow" w:eastAsia="SimSun" w:hAnsi="Arial Narrow" w:cs="Arial"/>
          <w:i/>
          <w:iCs/>
        </w:rPr>
        <w:t>dle elektronického podpisu</w:t>
      </w:r>
      <w:r w:rsidR="00022254">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t xml:space="preserve">V …………..dne </w:t>
      </w:r>
      <w:r w:rsidR="00022254">
        <w:rPr>
          <w:rFonts w:ascii="Arial Narrow" w:eastAsia="SimSun" w:hAnsi="Arial Narrow" w:cs="Arial"/>
        </w:rPr>
        <w:t>(</w:t>
      </w:r>
      <w:r w:rsidR="00022254" w:rsidRPr="00022254">
        <w:rPr>
          <w:rFonts w:ascii="Arial Narrow" w:eastAsia="SimSun" w:hAnsi="Arial Narrow" w:cs="Arial"/>
          <w:i/>
          <w:iCs/>
        </w:rPr>
        <w:t>dle elektronického podpisu</w:t>
      </w:r>
      <w:r w:rsidR="00022254">
        <w:rPr>
          <w:rFonts w:ascii="Arial Narrow" w:eastAsia="SimSun" w:hAnsi="Arial Narrow" w:cs="Arial"/>
        </w:rPr>
        <w:t>)</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60A70E67" w14:textId="56247648" w:rsidR="00F95188" w:rsidRDefault="00F95188" w:rsidP="00F95188">
      <w:pPr>
        <w:suppressAutoHyphens/>
        <w:spacing w:after="0" w:line="240" w:lineRule="auto"/>
        <w:rPr>
          <w:rFonts w:ascii="Arial Narrow" w:eastAsia="SimSun" w:hAnsi="Arial Narrow" w:cs="Calibri"/>
        </w:rPr>
      </w:pPr>
      <w:r>
        <w:rPr>
          <w:rFonts w:ascii="Arial Narrow" w:eastAsia="SimSun" w:hAnsi="Arial Narrow" w:cs="Calibri"/>
        </w:rPr>
        <w:t>Oblastní nemocnice Mladá Boleslav, a.s.</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proofErr w:type="spellStart"/>
      <w:r w:rsidR="00630D74" w:rsidRPr="005E46FF">
        <w:rPr>
          <w:rFonts w:ascii="Arial Narrow" w:eastAsia="SimSun" w:hAnsi="Arial Narrow" w:cs="Calibri"/>
        </w:rPr>
        <w:t>Fresenius</w:t>
      </w:r>
      <w:proofErr w:type="spellEnd"/>
      <w:r w:rsidR="00630D74" w:rsidRPr="005E46FF">
        <w:rPr>
          <w:rFonts w:ascii="Arial Narrow" w:eastAsia="SimSun" w:hAnsi="Arial Narrow" w:cs="Calibri"/>
        </w:rPr>
        <w:t xml:space="preserve"> </w:t>
      </w:r>
      <w:proofErr w:type="spellStart"/>
      <w:r w:rsidR="00630D74" w:rsidRPr="005E46FF">
        <w:rPr>
          <w:rFonts w:ascii="Arial Narrow" w:eastAsia="SimSun" w:hAnsi="Arial Narrow" w:cs="Calibri"/>
        </w:rPr>
        <w:t>Kabi</w:t>
      </w:r>
      <w:proofErr w:type="spellEnd"/>
      <w:r w:rsidR="00630D74" w:rsidRPr="005E46FF">
        <w:rPr>
          <w:rFonts w:ascii="Arial Narrow" w:eastAsia="SimSun" w:hAnsi="Arial Narrow" w:cs="Calibri"/>
        </w:rPr>
        <w:t xml:space="preserve"> s.r.o.</w:t>
      </w:r>
    </w:p>
    <w:p w14:paraId="03E06B40" w14:textId="15FC0752" w:rsidR="00F95188" w:rsidRDefault="00F95188" w:rsidP="00F95188">
      <w:pPr>
        <w:suppressAutoHyphens/>
        <w:spacing w:after="0" w:line="240" w:lineRule="auto"/>
        <w:rPr>
          <w:rFonts w:ascii="Arial Narrow" w:eastAsia="SimSun" w:hAnsi="Arial Narrow" w:cs="Calibri"/>
        </w:rPr>
      </w:pPr>
      <w:r>
        <w:rPr>
          <w:rFonts w:ascii="Arial Narrow" w:eastAsia="SimSun" w:hAnsi="Arial Narrow" w:cs="Calibri"/>
        </w:rPr>
        <w:t>nemocnice Středočeského kraje</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630D74" w:rsidRPr="005E46FF">
        <w:rPr>
          <w:rFonts w:ascii="Arial Narrow" w:eastAsia="SimSun" w:hAnsi="Arial Narrow" w:cs="Calibri"/>
        </w:rPr>
        <w:t>Eva Vencovská, MBA</w:t>
      </w:r>
    </w:p>
    <w:p w14:paraId="537F23F5" w14:textId="7E32E7BF" w:rsidR="00F95188" w:rsidRDefault="00F95188" w:rsidP="00F95188">
      <w:pPr>
        <w:suppressAutoHyphens/>
        <w:spacing w:after="0" w:line="240" w:lineRule="auto"/>
        <w:rPr>
          <w:rFonts w:ascii="Arial Narrow" w:eastAsia="SimSun" w:hAnsi="Arial Narrow" w:cs="Calibri"/>
        </w:rPr>
      </w:pPr>
      <w:r>
        <w:rPr>
          <w:rFonts w:ascii="Arial Narrow" w:eastAsia="SimSun" w:hAnsi="Arial Narrow" w:cs="Calibri"/>
        </w:rPr>
        <w:t>JUDr. Ladislav Řípa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00630D74" w:rsidRPr="005E46FF">
        <w:rPr>
          <w:rFonts w:ascii="Arial Narrow" w:eastAsia="SimSun" w:hAnsi="Arial Narrow" w:cs="Calibri"/>
        </w:rPr>
        <w:t>jednatel</w:t>
      </w:r>
    </w:p>
    <w:p w14:paraId="4F934033" w14:textId="77777777" w:rsidR="00F95188" w:rsidRDefault="00F95188" w:rsidP="00F95188">
      <w:pPr>
        <w:suppressAutoHyphens/>
        <w:spacing w:after="0" w:line="240" w:lineRule="auto"/>
        <w:rPr>
          <w:rFonts w:ascii="Arial Narrow" w:eastAsia="SimSun" w:hAnsi="Arial Narrow" w:cs="Arial"/>
        </w:rPr>
      </w:pPr>
      <w:r>
        <w:rPr>
          <w:rFonts w:ascii="Arial Narrow" w:eastAsia="SimSun" w:hAnsi="Arial Narrow" w:cs="Arial"/>
        </w:rPr>
        <w:t>předseda představenstva</w:t>
      </w:r>
    </w:p>
    <w:p w14:paraId="5F12C855" w14:textId="77777777" w:rsidR="00F95188" w:rsidRDefault="00F95188" w:rsidP="00F95188">
      <w:pPr>
        <w:suppressAutoHyphens/>
        <w:spacing w:after="0" w:line="240" w:lineRule="auto"/>
        <w:rPr>
          <w:rFonts w:ascii="Arial Narrow" w:eastAsia="SimSun" w:hAnsi="Arial Narrow" w:cs="Arial"/>
        </w:rPr>
      </w:pPr>
    </w:p>
    <w:p w14:paraId="6E9C3C9E" w14:textId="77777777" w:rsidR="00F95188" w:rsidRDefault="00F95188" w:rsidP="00F95188">
      <w:pPr>
        <w:suppressAutoHyphens/>
        <w:spacing w:after="0" w:line="240" w:lineRule="auto"/>
        <w:rPr>
          <w:rFonts w:ascii="Arial Narrow" w:eastAsia="SimSun" w:hAnsi="Arial Narrow" w:cs="Arial"/>
        </w:rPr>
      </w:pPr>
    </w:p>
    <w:p w14:paraId="7ACE6E22" w14:textId="77777777" w:rsidR="00F95188" w:rsidRDefault="00F95188" w:rsidP="00F95188">
      <w:pPr>
        <w:suppressAutoHyphens/>
        <w:spacing w:after="0" w:line="240" w:lineRule="auto"/>
        <w:rPr>
          <w:rFonts w:ascii="Arial Narrow" w:eastAsia="SimSun" w:hAnsi="Arial Narrow" w:cs="Arial"/>
        </w:rPr>
      </w:pPr>
    </w:p>
    <w:p w14:paraId="5C640E8D" w14:textId="77777777" w:rsidR="00F95188" w:rsidRDefault="00F95188" w:rsidP="00F95188">
      <w:pPr>
        <w:suppressAutoHyphens/>
        <w:spacing w:after="0" w:line="240" w:lineRule="auto"/>
        <w:rPr>
          <w:rFonts w:ascii="Arial Narrow" w:eastAsia="SimSun" w:hAnsi="Arial Narrow" w:cs="Arial"/>
        </w:rPr>
      </w:pPr>
    </w:p>
    <w:p w14:paraId="058F2F56" w14:textId="21434312" w:rsidR="00F95188" w:rsidRDefault="00F95188" w:rsidP="00F95188">
      <w:pPr>
        <w:suppressAutoHyphens/>
        <w:spacing w:after="0" w:line="240" w:lineRule="auto"/>
        <w:jc w:val="both"/>
        <w:rPr>
          <w:rFonts w:ascii="Arial Narrow" w:eastAsia="SimSun" w:hAnsi="Arial Narrow" w:cs="Arial"/>
        </w:rPr>
      </w:pPr>
      <w:r>
        <w:rPr>
          <w:rFonts w:ascii="Arial Narrow" w:eastAsia="SimSun" w:hAnsi="Arial Narrow" w:cs="Arial"/>
        </w:rPr>
        <w:t>….................................................................</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sidR="00630D74" w:rsidRPr="0089703E">
        <w:rPr>
          <w:rFonts w:ascii="Arial Narrow" w:eastAsia="SimSun" w:hAnsi="Arial Narrow" w:cs="Arial"/>
        </w:rPr>
        <w:t>….................................................................</w:t>
      </w:r>
      <w:r>
        <w:rPr>
          <w:rFonts w:ascii="Arial Narrow" w:eastAsia="SimSun" w:hAnsi="Arial Narrow" w:cs="Arial"/>
        </w:rPr>
        <w:tab/>
      </w:r>
    </w:p>
    <w:p w14:paraId="6117B03C" w14:textId="06A3257B" w:rsidR="00F95188" w:rsidRDefault="00F95188" w:rsidP="00F95188">
      <w:pPr>
        <w:spacing w:after="0" w:line="240" w:lineRule="auto"/>
        <w:ind w:left="567" w:hanging="567"/>
        <w:rPr>
          <w:rFonts w:ascii="Arial Narrow" w:eastAsia="Calibri" w:hAnsi="Arial Narrow" w:cs="Times New Roman"/>
        </w:rPr>
      </w:pPr>
      <w:r>
        <w:rPr>
          <w:rFonts w:ascii="Arial Narrow" w:eastAsia="Calibri" w:hAnsi="Arial Narrow" w:cs="Times New Roman"/>
        </w:rPr>
        <w:t>Oblastní nemocnice Mladá Boleslav, a.s.</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roofErr w:type="spellStart"/>
      <w:r w:rsidR="00630D74" w:rsidRPr="005E46FF">
        <w:rPr>
          <w:rFonts w:ascii="Arial Narrow" w:eastAsia="Calibri" w:hAnsi="Arial Narrow" w:cs="Times New Roman"/>
        </w:rPr>
        <w:t>Fresenius</w:t>
      </w:r>
      <w:proofErr w:type="spellEnd"/>
      <w:r w:rsidR="00630D74" w:rsidRPr="005E46FF">
        <w:rPr>
          <w:rFonts w:ascii="Arial Narrow" w:eastAsia="Calibri" w:hAnsi="Arial Narrow" w:cs="Times New Roman"/>
        </w:rPr>
        <w:t xml:space="preserve"> </w:t>
      </w:r>
      <w:proofErr w:type="spellStart"/>
      <w:r w:rsidR="00630D74" w:rsidRPr="005E46FF">
        <w:rPr>
          <w:rFonts w:ascii="Arial Narrow" w:eastAsia="Calibri" w:hAnsi="Arial Narrow" w:cs="Times New Roman"/>
        </w:rPr>
        <w:t>Kabi</w:t>
      </w:r>
      <w:proofErr w:type="spellEnd"/>
      <w:r w:rsidR="00630D74" w:rsidRPr="005E46FF">
        <w:rPr>
          <w:rFonts w:ascii="Arial Narrow" w:eastAsia="Calibri" w:hAnsi="Arial Narrow" w:cs="Times New Roman"/>
        </w:rPr>
        <w:t xml:space="preserve"> s.r.o.</w:t>
      </w:r>
    </w:p>
    <w:p w14:paraId="64D0DE43" w14:textId="143D9A43" w:rsidR="00F95188" w:rsidRDefault="00F95188" w:rsidP="00F95188">
      <w:pPr>
        <w:spacing w:after="0" w:line="240" w:lineRule="auto"/>
        <w:ind w:left="567" w:hanging="567"/>
        <w:rPr>
          <w:rFonts w:ascii="Arial Narrow" w:eastAsia="Calibri" w:hAnsi="Arial Narrow" w:cs="Times New Roman"/>
        </w:rPr>
      </w:pPr>
      <w:r>
        <w:rPr>
          <w:rFonts w:ascii="Arial Narrow" w:eastAsia="Calibri" w:hAnsi="Arial Narrow" w:cs="Times New Roman"/>
        </w:rPr>
        <w:t>nemocnice Středočeského kraje</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00630D74" w:rsidRPr="005E46FF">
        <w:rPr>
          <w:rFonts w:ascii="Arial Narrow" w:eastAsia="Calibri" w:hAnsi="Arial Narrow" w:cs="Times New Roman"/>
        </w:rPr>
        <w:t>Mgr. František Ciprys</w:t>
      </w:r>
    </w:p>
    <w:p w14:paraId="3BEBA2D5" w14:textId="3286638A" w:rsidR="00F95188" w:rsidRDefault="00F95188" w:rsidP="00F95188">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00630D74" w:rsidRPr="005E46FF">
        <w:rPr>
          <w:rFonts w:ascii="Arial Narrow" w:eastAsia="Calibri" w:hAnsi="Arial Narrow" w:cs="Times New Roman"/>
        </w:rPr>
        <w:t>Obchodní ředitel</w:t>
      </w:r>
    </w:p>
    <w:p w14:paraId="7BA4D8E0" w14:textId="59D28DD5" w:rsidR="00024FE5" w:rsidRPr="0089703E" w:rsidRDefault="00F95188" w:rsidP="00F95188">
      <w:pPr>
        <w:rPr>
          <w:rFonts w:ascii="Arial Narrow" w:hAnsi="Arial Narrow"/>
        </w:rPr>
        <w:sectPr w:rsidR="00024FE5" w:rsidRPr="0089703E" w:rsidSect="0089703E">
          <w:pgSz w:w="11906" w:h="16838"/>
          <w:pgMar w:top="1440" w:right="1080" w:bottom="1440" w:left="1080" w:header="708" w:footer="708" w:gutter="0"/>
          <w:cols w:space="708"/>
          <w:docGrid w:linePitch="360"/>
        </w:sectPr>
      </w:pPr>
      <w:r>
        <w:rPr>
          <w:rFonts w:ascii="Arial Narrow" w:hAnsi="Arial Narrow"/>
        </w:rPr>
        <w:t>místopředseda představenstva</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43F1B673" w14:textId="2A743A46" w:rsidR="00024FE5" w:rsidRDefault="001405BE" w:rsidP="00250DA6">
      <w:pPr>
        <w:spacing w:after="0" w:line="240" w:lineRule="auto"/>
        <w:ind w:left="567" w:hanging="567"/>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51112A73" w14:textId="77777777" w:rsidR="00250DA6" w:rsidRDefault="00250DA6" w:rsidP="00250DA6">
      <w:pPr>
        <w:spacing w:after="0" w:line="240" w:lineRule="auto"/>
        <w:ind w:left="567" w:hanging="567"/>
        <w:jc w:val="both"/>
        <w:rPr>
          <w:rFonts w:ascii="Arial Narrow" w:eastAsia="Calibri" w:hAnsi="Arial Narrow" w:cs="Times New Roman"/>
          <w:b/>
          <w:highlight w:val="yellow"/>
        </w:rPr>
      </w:pPr>
    </w:p>
    <w:p w14:paraId="13BAA4F0" w14:textId="77777777" w:rsidR="00250DA6" w:rsidRDefault="00250DA6" w:rsidP="00250DA6">
      <w:pPr>
        <w:spacing w:after="0" w:line="240" w:lineRule="auto"/>
        <w:ind w:left="567" w:hanging="567"/>
        <w:jc w:val="both"/>
        <w:rPr>
          <w:rFonts w:ascii="Arial Narrow" w:eastAsia="Calibri" w:hAnsi="Arial Narrow" w:cs="Times New Roman"/>
          <w:b/>
          <w:highlight w:val="yellow"/>
        </w:rPr>
      </w:pPr>
    </w:p>
    <w:p w14:paraId="59C010A7" w14:textId="77777777" w:rsidR="00250DA6" w:rsidRDefault="00250DA6" w:rsidP="00250DA6">
      <w:pPr>
        <w:spacing w:after="0" w:line="240" w:lineRule="auto"/>
        <w:ind w:left="567" w:hanging="567"/>
        <w:jc w:val="both"/>
        <w:rPr>
          <w:rFonts w:ascii="Arial Narrow" w:eastAsia="Calibri" w:hAnsi="Arial Narrow" w:cs="Times New Roman"/>
          <w:b/>
          <w:highlight w:val="yellow"/>
        </w:rPr>
      </w:pPr>
    </w:p>
    <w:p w14:paraId="4CB92623" w14:textId="77777777" w:rsidR="00250DA6" w:rsidRPr="00250DA6" w:rsidRDefault="00250DA6" w:rsidP="00250DA6">
      <w:pPr>
        <w:spacing w:after="0" w:line="240" w:lineRule="auto"/>
        <w:ind w:left="567" w:hanging="567"/>
        <w:jc w:val="both"/>
        <w:rPr>
          <w:rFonts w:ascii="Arial Narrow" w:eastAsia="Calibri" w:hAnsi="Arial Narrow" w:cs="Times New Roman"/>
          <w:b/>
          <w:highlight w:val="yellow"/>
        </w:rPr>
      </w:pPr>
    </w:p>
    <w:tbl>
      <w:tblPr>
        <w:tblW w:w="16282" w:type="dxa"/>
        <w:tblInd w:w="-1064" w:type="dxa"/>
        <w:tblCellMar>
          <w:left w:w="70" w:type="dxa"/>
          <w:right w:w="70" w:type="dxa"/>
        </w:tblCellMar>
        <w:tblLook w:val="04A0" w:firstRow="1" w:lastRow="0" w:firstColumn="1" w:lastColumn="0" w:noHBand="0" w:noVBand="1"/>
      </w:tblPr>
      <w:tblGrid>
        <w:gridCol w:w="992"/>
        <w:gridCol w:w="1276"/>
        <w:gridCol w:w="993"/>
        <w:gridCol w:w="992"/>
        <w:gridCol w:w="1276"/>
        <w:gridCol w:w="850"/>
        <w:gridCol w:w="1344"/>
        <w:gridCol w:w="1073"/>
        <w:gridCol w:w="1390"/>
        <w:gridCol w:w="1165"/>
        <w:gridCol w:w="1525"/>
        <w:gridCol w:w="847"/>
        <w:gridCol w:w="1332"/>
        <w:gridCol w:w="1234"/>
      </w:tblGrid>
      <w:tr w:rsidR="00250DA6" w:rsidRPr="002159DB" w14:paraId="059C5B47" w14:textId="77777777" w:rsidTr="002327E8">
        <w:trPr>
          <w:trHeight w:val="1038"/>
        </w:trPr>
        <w:tc>
          <w:tcPr>
            <w:tcW w:w="992" w:type="dxa"/>
            <w:tcBorders>
              <w:top w:val="nil"/>
              <w:left w:val="nil"/>
              <w:bottom w:val="nil"/>
              <w:right w:val="nil"/>
            </w:tcBorders>
            <w:shd w:val="clear" w:color="auto" w:fill="auto"/>
            <w:noWrap/>
            <w:vAlign w:val="center"/>
            <w:hideMark/>
          </w:tcPr>
          <w:p w14:paraId="421C6F1D" w14:textId="77777777" w:rsidR="00250DA6" w:rsidRPr="002159DB" w:rsidRDefault="00250DA6" w:rsidP="002327E8">
            <w:pPr>
              <w:spacing w:after="0" w:line="240" w:lineRule="auto"/>
              <w:rPr>
                <w:rFonts w:ascii="Times New Roman" w:eastAsia="Times New Roman" w:hAnsi="Times New Roman" w:cs="Times New Roman"/>
                <w:lang w:eastAsia="cs-CZ"/>
              </w:rPr>
            </w:pPr>
          </w:p>
        </w:tc>
        <w:tc>
          <w:tcPr>
            <w:tcW w:w="1276" w:type="dxa"/>
            <w:tcBorders>
              <w:top w:val="nil"/>
              <w:left w:val="nil"/>
              <w:bottom w:val="nil"/>
              <w:right w:val="nil"/>
            </w:tcBorders>
            <w:shd w:val="clear" w:color="auto" w:fill="auto"/>
            <w:noWrap/>
            <w:vAlign w:val="center"/>
            <w:hideMark/>
          </w:tcPr>
          <w:p w14:paraId="57DF9016" w14:textId="77777777" w:rsidR="00250DA6" w:rsidRPr="002159DB" w:rsidRDefault="00250DA6" w:rsidP="002327E8">
            <w:pPr>
              <w:spacing w:after="0" w:line="240" w:lineRule="auto"/>
              <w:rPr>
                <w:rFonts w:ascii="Times New Roman" w:eastAsia="Times New Roman" w:hAnsi="Times New Roman" w:cs="Times New Roman"/>
                <w:lang w:eastAsia="cs-CZ"/>
              </w:rPr>
            </w:pPr>
          </w:p>
        </w:tc>
        <w:tc>
          <w:tcPr>
            <w:tcW w:w="993" w:type="dxa"/>
            <w:tcBorders>
              <w:top w:val="nil"/>
              <w:left w:val="nil"/>
              <w:bottom w:val="nil"/>
              <w:right w:val="nil"/>
            </w:tcBorders>
            <w:shd w:val="clear" w:color="auto" w:fill="auto"/>
            <w:noWrap/>
            <w:vAlign w:val="center"/>
            <w:hideMark/>
          </w:tcPr>
          <w:p w14:paraId="36A7930E" w14:textId="77777777" w:rsidR="00250DA6" w:rsidRPr="002159DB" w:rsidRDefault="00250DA6" w:rsidP="002327E8">
            <w:pPr>
              <w:spacing w:after="0" w:line="240" w:lineRule="auto"/>
              <w:rPr>
                <w:rFonts w:ascii="Times New Roman" w:eastAsia="Times New Roman" w:hAnsi="Times New Roman" w:cs="Times New Roman"/>
                <w:lang w:eastAsia="cs-CZ"/>
              </w:rPr>
            </w:pPr>
          </w:p>
        </w:tc>
        <w:tc>
          <w:tcPr>
            <w:tcW w:w="992" w:type="dxa"/>
            <w:tcBorders>
              <w:top w:val="nil"/>
              <w:left w:val="nil"/>
              <w:bottom w:val="nil"/>
              <w:right w:val="nil"/>
            </w:tcBorders>
            <w:shd w:val="clear" w:color="auto" w:fill="auto"/>
            <w:noWrap/>
            <w:vAlign w:val="center"/>
            <w:hideMark/>
          </w:tcPr>
          <w:p w14:paraId="55C14B9D" w14:textId="77777777" w:rsidR="00250DA6" w:rsidRPr="002159DB" w:rsidRDefault="00250DA6" w:rsidP="002327E8">
            <w:pPr>
              <w:spacing w:after="0" w:line="240" w:lineRule="auto"/>
              <w:rPr>
                <w:rFonts w:ascii="Times New Roman" w:eastAsia="Times New Roman" w:hAnsi="Times New Roman" w:cs="Times New Roman"/>
                <w:lang w:eastAsia="cs-CZ"/>
              </w:rPr>
            </w:pPr>
          </w:p>
        </w:tc>
        <w:tc>
          <w:tcPr>
            <w:tcW w:w="1276" w:type="dxa"/>
            <w:tcBorders>
              <w:top w:val="nil"/>
              <w:left w:val="nil"/>
              <w:bottom w:val="nil"/>
              <w:right w:val="nil"/>
            </w:tcBorders>
            <w:shd w:val="clear" w:color="auto" w:fill="auto"/>
            <w:noWrap/>
            <w:vAlign w:val="center"/>
            <w:hideMark/>
          </w:tcPr>
          <w:p w14:paraId="737EA378" w14:textId="77777777" w:rsidR="00250DA6" w:rsidRPr="002159DB" w:rsidRDefault="00250DA6" w:rsidP="002327E8">
            <w:pPr>
              <w:spacing w:after="0" w:line="240" w:lineRule="auto"/>
              <w:rPr>
                <w:rFonts w:ascii="Times New Roman" w:eastAsia="Times New Roman" w:hAnsi="Times New Roman" w:cs="Times New Roman"/>
                <w:lang w:eastAsia="cs-CZ"/>
              </w:rPr>
            </w:pPr>
          </w:p>
        </w:tc>
        <w:tc>
          <w:tcPr>
            <w:tcW w:w="850" w:type="dxa"/>
            <w:tcBorders>
              <w:top w:val="nil"/>
              <w:left w:val="nil"/>
              <w:bottom w:val="nil"/>
              <w:right w:val="nil"/>
            </w:tcBorders>
            <w:shd w:val="clear" w:color="auto" w:fill="auto"/>
            <w:noWrap/>
            <w:vAlign w:val="center"/>
            <w:hideMark/>
          </w:tcPr>
          <w:p w14:paraId="5C521FD6" w14:textId="77777777" w:rsidR="00250DA6" w:rsidRPr="002159DB" w:rsidRDefault="00250DA6" w:rsidP="002327E8">
            <w:pPr>
              <w:spacing w:after="0" w:line="240" w:lineRule="auto"/>
              <w:rPr>
                <w:rFonts w:ascii="Times New Roman" w:eastAsia="Times New Roman" w:hAnsi="Times New Roman" w:cs="Times New Roman"/>
                <w:lang w:eastAsia="cs-CZ"/>
              </w:rPr>
            </w:pPr>
          </w:p>
        </w:tc>
        <w:tc>
          <w:tcPr>
            <w:tcW w:w="1344" w:type="dxa"/>
            <w:tcBorders>
              <w:top w:val="nil"/>
              <w:left w:val="nil"/>
              <w:bottom w:val="nil"/>
              <w:right w:val="nil"/>
            </w:tcBorders>
            <w:shd w:val="clear" w:color="auto" w:fill="auto"/>
            <w:noWrap/>
            <w:vAlign w:val="center"/>
            <w:hideMark/>
          </w:tcPr>
          <w:p w14:paraId="559C4EA6" w14:textId="77777777" w:rsidR="00250DA6" w:rsidRPr="002159DB" w:rsidRDefault="00250DA6" w:rsidP="002327E8">
            <w:pPr>
              <w:spacing w:after="0" w:line="240" w:lineRule="auto"/>
              <w:rPr>
                <w:rFonts w:ascii="Times New Roman" w:eastAsia="Times New Roman" w:hAnsi="Times New Roman" w:cs="Times New Roman"/>
                <w:lang w:eastAsia="cs-CZ"/>
              </w:rPr>
            </w:pPr>
          </w:p>
        </w:tc>
        <w:tc>
          <w:tcPr>
            <w:tcW w:w="1066" w:type="dxa"/>
            <w:tcBorders>
              <w:top w:val="nil"/>
              <w:left w:val="nil"/>
              <w:bottom w:val="nil"/>
              <w:right w:val="nil"/>
            </w:tcBorders>
            <w:shd w:val="clear" w:color="auto" w:fill="auto"/>
            <w:noWrap/>
            <w:vAlign w:val="center"/>
            <w:hideMark/>
          </w:tcPr>
          <w:p w14:paraId="68822472" w14:textId="77777777" w:rsidR="00250DA6" w:rsidRPr="002159DB" w:rsidRDefault="00250DA6" w:rsidP="002327E8">
            <w:pPr>
              <w:spacing w:after="0" w:line="240" w:lineRule="auto"/>
              <w:rPr>
                <w:rFonts w:ascii="Times New Roman" w:eastAsia="Times New Roman" w:hAnsi="Times New Roman" w:cs="Times New Roman"/>
                <w:lang w:eastAsia="cs-CZ"/>
              </w:rPr>
            </w:pPr>
          </w:p>
        </w:tc>
        <w:tc>
          <w:tcPr>
            <w:tcW w:w="6259" w:type="dxa"/>
            <w:gridSpan w:val="5"/>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63BD2A10" w14:textId="77777777" w:rsidR="00250DA6" w:rsidRPr="002159DB" w:rsidRDefault="00250DA6" w:rsidP="002327E8">
            <w:pPr>
              <w:spacing w:after="0" w:line="240" w:lineRule="auto"/>
              <w:jc w:val="center"/>
              <w:rPr>
                <w:rFonts w:ascii="Arial Narrow" w:eastAsia="Times New Roman" w:hAnsi="Arial Narrow" w:cs="Calibri"/>
                <w:b/>
                <w:bCs/>
                <w:color w:val="000000"/>
                <w:lang w:eastAsia="cs-CZ"/>
              </w:rPr>
            </w:pPr>
            <w:r w:rsidRPr="002159DB">
              <w:rPr>
                <w:rFonts w:ascii="Arial Narrow" w:eastAsia="Times New Roman" w:hAnsi="Arial Narrow" w:cs="Calibri"/>
                <w:b/>
                <w:bCs/>
                <w:color w:val="000000"/>
                <w:lang w:eastAsia="cs-CZ"/>
              </w:rPr>
              <w:t>NABÍDKA DODAVATELE</w:t>
            </w:r>
          </w:p>
        </w:tc>
        <w:tc>
          <w:tcPr>
            <w:tcW w:w="1234" w:type="dxa"/>
            <w:tcBorders>
              <w:top w:val="nil"/>
              <w:left w:val="nil"/>
              <w:bottom w:val="nil"/>
              <w:right w:val="nil"/>
            </w:tcBorders>
            <w:shd w:val="clear" w:color="auto" w:fill="auto"/>
            <w:noWrap/>
            <w:vAlign w:val="center"/>
            <w:hideMark/>
          </w:tcPr>
          <w:p w14:paraId="6B03A34B" w14:textId="77777777" w:rsidR="00250DA6" w:rsidRPr="002159DB" w:rsidRDefault="00250DA6" w:rsidP="002327E8">
            <w:pPr>
              <w:spacing w:after="0" w:line="240" w:lineRule="auto"/>
              <w:jc w:val="center"/>
              <w:rPr>
                <w:rFonts w:ascii="Arial Narrow" w:eastAsia="Times New Roman" w:hAnsi="Arial Narrow" w:cs="Calibri"/>
                <w:b/>
                <w:bCs/>
                <w:color w:val="000000"/>
                <w:lang w:eastAsia="cs-CZ"/>
              </w:rPr>
            </w:pPr>
          </w:p>
        </w:tc>
      </w:tr>
      <w:tr w:rsidR="00250DA6" w:rsidRPr="002159DB" w14:paraId="685D95D7" w14:textId="77777777" w:rsidTr="002327E8">
        <w:trPr>
          <w:trHeight w:val="3494"/>
        </w:trPr>
        <w:tc>
          <w:tcPr>
            <w:tcW w:w="992" w:type="dxa"/>
            <w:tcBorders>
              <w:top w:val="single" w:sz="8" w:space="0" w:color="auto"/>
              <w:left w:val="single" w:sz="8" w:space="0" w:color="auto"/>
              <w:bottom w:val="single" w:sz="8" w:space="0" w:color="auto"/>
              <w:right w:val="single" w:sz="4" w:space="0" w:color="auto"/>
            </w:tcBorders>
            <w:shd w:val="clear" w:color="000000" w:fill="92D050"/>
            <w:vAlign w:val="center"/>
            <w:hideMark/>
          </w:tcPr>
          <w:p w14:paraId="5A665CFA"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color w:val="000000"/>
                <w:lang w:eastAsia="cs-CZ"/>
              </w:rPr>
              <w:t>Část veřejné zakázky</w:t>
            </w:r>
          </w:p>
        </w:tc>
        <w:tc>
          <w:tcPr>
            <w:tcW w:w="1276" w:type="dxa"/>
            <w:tcBorders>
              <w:top w:val="single" w:sz="8" w:space="0" w:color="auto"/>
              <w:left w:val="nil"/>
              <w:bottom w:val="single" w:sz="8" w:space="0" w:color="auto"/>
              <w:right w:val="single" w:sz="4" w:space="0" w:color="auto"/>
            </w:tcBorders>
            <w:shd w:val="clear" w:color="000000" w:fill="92D050"/>
            <w:noWrap/>
            <w:vAlign w:val="center"/>
            <w:hideMark/>
          </w:tcPr>
          <w:p w14:paraId="2409C6C7"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color w:val="000000"/>
                <w:lang w:eastAsia="cs-CZ"/>
              </w:rPr>
              <w:t>Účinná látka</w:t>
            </w:r>
          </w:p>
        </w:tc>
        <w:tc>
          <w:tcPr>
            <w:tcW w:w="993" w:type="dxa"/>
            <w:tcBorders>
              <w:top w:val="single" w:sz="8" w:space="0" w:color="auto"/>
              <w:left w:val="nil"/>
              <w:bottom w:val="single" w:sz="8" w:space="0" w:color="auto"/>
              <w:right w:val="single" w:sz="4" w:space="0" w:color="auto"/>
            </w:tcBorders>
            <w:shd w:val="clear" w:color="000000" w:fill="92D050"/>
            <w:noWrap/>
            <w:vAlign w:val="center"/>
            <w:hideMark/>
          </w:tcPr>
          <w:p w14:paraId="261B7F9C"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color w:val="000000"/>
                <w:lang w:eastAsia="cs-CZ"/>
              </w:rPr>
              <w:t>ATC</w:t>
            </w:r>
          </w:p>
        </w:tc>
        <w:tc>
          <w:tcPr>
            <w:tcW w:w="992" w:type="dxa"/>
            <w:tcBorders>
              <w:top w:val="single" w:sz="8" w:space="0" w:color="auto"/>
              <w:left w:val="nil"/>
              <w:bottom w:val="single" w:sz="8" w:space="0" w:color="auto"/>
              <w:right w:val="single" w:sz="4" w:space="0" w:color="auto"/>
            </w:tcBorders>
            <w:shd w:val="clear" w:color="000000" w:fill="92D050"/>
            <w:vAlign w:val="center"/>
            <w:hideMark/>
          </w:tcPr>
          <w:p w14:paraId="07FB49CF"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color w:val="000000"/>
                <w:lang w:eastAsia="cs-CZ"/>
              </w:rPr>
              <w:t>Síla</w:t>
            </w:r>
          </w:p>
        </w:tc>
        <w:tc>
          <w:tcPr>
            <w:tcW w:w="1276" w:type="dxa"/>
            <w:tcBorders>
              <w:top w:val="single" w:sz="8" w:space="0" w:color="auto"/>
              <w:left w:val="nil"/>
              <w:bottom w:val="single" w:sz="8" w:space="0" w:color="auto"/>
              <w:right w:val="single" w:sz="4" w:space="0" w:color="auto"/>
            </w:tcBorders>
            <w:shd w:val="clear" w:color="000000" w:fill="92D050"/>
            <w:noWrap/>
            <w:vAlign w:val="center"/>
            <w:hideMark/>
          </w:tcPr>
          <w:p w14:paraId="4E4B3E46"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color w:val="000000"/>
                <w:lang w:eastAsia="cs-CZ"/>
              </w:rPr>
              <w:t>Forma</w:t>
            </w:r>
          </w:p>
        </w:tc>
        <w:tc>
          <w:tcPr>
            <w:tcW w:w="850" w:type="dxa"/>
            <w:tcBorders>
              <w:top w:val="single" w:sz="8" w:space="0" w:color="auto"/>
              <w:left w:val="nil"/>
              <w:bottom w:val="single" w:sz="8" w:space="0" w:color="auto"/>
              <w:right w:val="single" w:sz="4" w:space="0" w:color="auto"/>
            </w:tcBorders>
            <w:shd w:val="clear" w:color="000000" w:fill="92D050"/>
            <w:noWrap/>
            <w:vAlign w:val="center"/>
            <w:hideMark/>
          </w:tcPr>
          <w:p w14:paraId="37A0E67C"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color w:val="000000"/>
                <w:lang w:eastAsia="cs-CZ"/>
              </w:rPr>
              <w:t>MJ</w:t>
            </w:r>
          </w:p>
        </w:tc>
        <w:tc>
          <w:tcPr>
            <w:tcW w:w="1344" w:type="dxa"/>
            <w:tcBorders>
              <w:top w:val="single" w:sz="8" w:space="0" w:color="auto"/>
              <w:left w:val="nil"/>
              <w:bottom w:val="single" w:sz="8" w:space="0" w:color="auto"/>
              <w:right w:val="single" w:sz="4" w:space="0" w:color="auto"/>
            </w:tcBorders>
            <w:shd w:val="clear" w:color="000000" w:fill="92D050"/>
            <w:vAlign w:val="center"/>
            <w:hideMark/>
          </w:tcPr>
          <w:p w14:paraId="32B701D5"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color w:val="000000"/>
                <w:lang w:eastAsia="cs-CZ"/>
              </w:rPr>
              <w:t>Předpokládaný počet MJ / 24 měsíců</w:t>
            </w:r>
          </w:p>
        </w:tc>
        <w:tc>
          <w:tcPr>
            <w:tcW w:w="1066" w:type="dxa"/>
            <w:tcBorders>
              <w:top w:val="single" w:sz="8" w:space="0" w:color="auto"/>
              <w:left w:val="nil"/>
              <w:bottom w:val="single" w:sz="8" w:space="0" w:color="auto"/>
              <w:right w:val="nil"/>
            </w:tcBorders>
            <w:shd w:val="clear" w:color="000000" w:fill="92D050"/>
            <w:vAlign w:val="center"/>
            <w:hideMark/>
          </w:tcPr>
          <w:p w14:paraId="31CE199A"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b/>
                <w:bCs/>
                <w:color w:val="000000"/>
                <w:lang w:eastAsia="cs-CZ"/>
              </w:rPr>
              <w:t>Referenční</w:t>
            </w:r>
            <w:r w:rsidRPr="002159DB">
              <w:rPr>
                <w:rFonts w:ascii="Arial Narrow" w:eastAsia="Times New Roman" w:hAnsi="Arial Narrow" w:cs="Calibri"/>
                <w:color w:val="000000"/>
                <w:lang w:eastAsia="cs-CZ"/>
              </w:rPr>
              <w:t xml:space="preserve"> NC bez DPH/MJ</w:t>
            </w:r>
          </w:p>
        </w:tc>
        <w:tc>
          <w:tcPr>
            <w:tcW w:w="1390" w:type="dxa"/>
            <w:tcBorders>
              <w:top w:val="nil"/>
              <w:left w:val="single" w:sz="8" w:space="0" w:color="auto"/>
              <w:bottom w:val="single" w:sz="8" w:space="0" w:color="auto"/>
              <w:right w:val="single" w:sz="4" w:space="0" w:color="auto"/>
            </w:tcBorders>
            <w:shd w:val="clear" w:color="000000" w:fill="FFC000"/>
            <w:vAlign w:val="center"/>
            <w:hideMark/>
          </w:tcPr>
          <w:p w14:paraId="4AB8FEE3" w14:textId="77777777" w:rsidR="00250DA6" w:rsidRPr="002159DB" w:rsidRDefault="00250DA6" w:rsidP="002327E8">
            <w:pPr>
              <w:spacing w:after="0" w:line="240" w:lineRule="auto"/>
              <w:jc w:val="center"/>
              <w:rPr>
                <w:rFonts w:ascii="Arial Narrow" w:eastAsia="Times New Roman" w:hAnsi="Arial Narrow" w:cs="Calibri"/>
                <w:i/>
                <w:iCs/>
                <w:color w:val="000000"/>
                <w:lang w:eastAsia="cs-CZ"/>
              </w:rPr>
            </w:pPr>
            <w:r w:rsidRPr="002159DB">
              <w:rPr>
                <w:rFonts w:ascii="Arial Narrow" w:eastAsia="Times New Roman" w:hAnsi="Arial Narrow" w:cs="Calibri"/>
                <w:i/>
                <w:iCs/>
                <w:color w:val="000000"/>
                <w:lang w:eastAsia="cs-CZ"/>
              </w:rPr>
              <w:t xml:space="preserve">Cena v Kč bez DPH vč. obchodní přirážky i distribučního poplatku </w:t>
            </w:r>
            <w:r w:rsidRPr="002159DB">
              <w:rPr>
                <w:rFonts w:ascii="Arial Narrow" w:eastAsia="Times New Roman" w:hAnsi="Arial Narrow" w:cs="Calibri"/>
                <w:b/>
                <w:bCs/>
                <w:i/>
                <w:iCs/>
                <w:color w:val="000000"/>
                <w:lang w:eastAsia="cs-CZ"/>
              </w:rPr>
              <w:t>/ MJ</w:t>
            </w:r>
          </w:p>
        </w:tc>
        <w:tc>
          <w:tcPr>
            <w:tcW w:w="1165" w:type="dxa"/>
            <w:tcBorders>
              <w:top w:val="nil"/>
              <w:left w:val="nil"/>
              <w:bottom w:val="single" w:sz="8" w:space="0" w:color="auto"/>
              <w:right w:val="single" w:sz="4" w:space="0" w:color="auto"/>
            </w:tcBorders>
            <w:shd w:val="clear" w:color="000000" w:fill="FFC000"/>
            <w:vAlign w:val="center"/>
            <w:hideMark/>
          </w:tcPr>
          <w:p w14:paraId="3617316B" w14:textId="77777777" w:rsidR="00250DA6" w:rsidRPr="002159DB" w:rsidRDefault="00250DA6" w:rsidP="002327E8">
            <w:pPr>
              <w:spacing w:after="0" w:line="240" w:lineRule="auto"/>
              <w:jc w:val="center"/>
              <w:rPr>
                <w:rFonts w:ascii="Arial Narrow" w:eastAsia="Times New Roman" w:hAnsi="Arial Narrow" w:cs="Calibri"/>
                <w:i/>
                <w:iCs/>
                <w:color w:val="000000"/>
                <w:lang w:eastAsia="cs-CZ"/>
              </w:rPr>
            </w:pPr>
            <w:r w:rsidRPr="002159DB">
              <w:rPr>
                <w:rFonts w:ascii="Arial Narrow" w:eastAsia="Times New Roman" w:hAnsi="Arial Narrow" w:cs="Calibri"/>
                <w:i/>
                <w:iCs/>
                <w:color w:val="000000"/>
                <w:lang w:eastAsia="cs-CZ"/>
              </w:rPr>
              <w:t xml:space="preserve">Cena v Kč bez DPH vč. obchodní přirážky i distribučního poplatku  </w:t>
            </w:r>
            <w:r w:rsidRPr="002159DB">
              <w:rPr>
                <w:rFonts w:ascii="Arial Narrow" w:eastAsia="Times New Roman" w:hAnsi="Arial Narrow" w:cs="Calibri"/>
                <w:b/>
                <w:bCs/>
                <w:i/>
                <w:iCs/>
                <w:color w:val="000000"/>
                <w:lang w:eastAsia="cs-CZ"/>
              </w:rPr>
              <w:t>/ balení</w:t>
            </w:r>
          </w:p>
        </w:tc>
        <w:tc>
          <w:tcPr>
            <w:tcW w:w="1525" w:type="dxa"/>
            <w:tcBorders>
              <w:top w:val="nil"/>
              <w:left w:val="nil"/>
              <w:bottom w:val="single" w:sz="8" w:space="0" w:color="auto"/>
              <w:right w:val="single" w:sz="4" w:space="0" w:color="auto"/>
            </w:tcBorders>
            <w:shd w:val="clear" w:color="000000" w:fill="FFC000"/>
            <w:vAlign w:val="center"/>
            <w:hideMark/>
          </w:tcPr>
          <w:p w14:paraId="32CF9F60" w14:textId="77777777" w:rsidR="00250DA6" w:rsidRPr="002159DB" w:rsidRDefault="00250DA6" w:rsidP="002327E8">
            <w:pPr>
              <w:spacing w:after="0" w:line="240" w:lineRule="auto"/>
              <w:jc w:val="center"/>
              <w:rPr>
                <w:rFonts w:ascii="Arial Narrow" w:eastAsia="Times New Roman" w:hAnsi="Arial Narrow" w:cs="Calibri"/>
                <w:i/>
                <w:iCs/>
                <w:color w:val="000000"/>
                <w:lang w:eastAsia="cs-CZ"/>
              </w:rPr>
            </w:pPr>
            <w:r w:rsidRPr="002159DB">
              <w:rPr>
                <w:rFonts w:ascii="Arial Narrow" w:eastAsia="Times New Roman" w:hAnsi="Arial Narrow" w:cs="Calibri"/>
                <w:i/>
                <w:iCs/>
                <w:color w:val="000000"/>
                <w:lang w:eastAsia="cs-CZ"/>
              </w:rPr>
              <w:t>Název přípravku</w:t>
            </w:r>
          </w:p>
        </w:tc>
        <w:tc>
          <w:tcPr>
            <w:tcW w:w="847" w:type="dxa"/>
            <w:tcBorders>
              <w:top w:val="nil"/>
              <w:left w:val="nil"/>
              <w:bottom w:val="single" w:sz="8" w:space="0" w:color="auto"/>
              <w:right w:val="single" w:sz="4" w:space="0" w:color="auto"/>
            </w:tcBorders>
            <w:shd w:val="clear" w:color="000000" w:fill="FFC000"/>
            <w:vAlign w:val="center"/>
            <w:hideMark/>
          </w:tcPr>
          <w:p w14:paraId="622206FB" w14:textId="77777777" w:rsidR="00250DA6" w:rsidRPr="002159DB" w:rsidRDefault="00250DA6" w:rsidP="002327E8">
            <w:pPr>
              <w:spacing w:after="0" w:line="240" w:lineRule="auto"/>
              <w:jc w:val="center"/>
              <w:rPr>
                <w:rFonts w:ascii="Arial Narrow" w:eastAsia="Times New Roman" w:hAnsi="Arial Narrow" w:cs="Calibri"/>
                <w:i/>
                <w:iCs/>
                <w:color w:val="000000"/>
                <w:lang w:eastAsia="cs-CZ"/>
              </w:rPr>
            </w:pPr>
            <w:r w:rsidRPr="002159DB">
              <w:rPr>
                <w:rFonts w:ascii="Arial Narrow" w:eastAsia="Times New Roman" w:hAnsi="Arial Narrow" w:cs="Calibri"/>
                <w:i/>
                <w:iCs/>
                <w:color w:val="000000"/>
                <w:lang w:eastAsia="cs-CZ"/>
              </w:rPr>
              <w:t>SUKL kód</w:t>
            </w:r>
          </w:p>
        </w:tc>
        <w:tc>
          <w:tcPr>
            <w:tcW w:w="1332" w:type="dxa"/>
            <w:tcBorders>
              <w:top w:val="nil"/>
              <w:left w:val="nil"/>
              <w:bottom w:val="single" w:sz="8" w:space="0" w:color="auto"/>
              <w:right w:val="nil"/>
            </w:tcBorders>
            <w:shd w:val="clear" w:color="000000" w:fill="FFC000"/>
            <w:vAlign w:val="center"/>
            <w:hideMark/>
          </w:tcPr>
          <w:p w14:paraId="4E72B49B" w14:textId="77777777" w:rsidR="00250DA6" w:rsidRPr="002159DB" w:rsidRDefault="00250DA6" w:rsidP="002327E8">
            <w:pPr>
              <w:spacing w:after="0" w:line="240" w:lineRule="auto"/>
              <w:jc w:val="center"/>
              <w:rPr>
                <w:rFonts w:ascii="Arial Narrow" w:eastAsia="Times New Roman" w:hAnsi="Arial Narrow" w:cs="Calibri"/>
                <w:i/>
                <w:iCs/>
                <w:color w:val="000000"/>
                <w:lang w:eastAsia="cs-CZ"/>
              </w:rPr>
            </w:pPr>
            <w:r w:rsidRPr="002159DB">
              <w:rPr>
                <w:rFonts w:ascii="Arial Narrow" w:eastAsia="Times New Roman" w:hAnsi="Arial Narrow" w:cs="Calibri"/>
                <w:i/>
                <w:iCs/>
                <w:color w:val="000000"/>
                <w:lang w:eastAsia="cs-CZ"/>
              </w:rPr>
              <w:t xml:space="preserve">Cena v Kč bez DPH vč. obchodní přirážky i distribučního poplatku  / předpokládaný počet MJ za 24 měsíců </w:t>
            </w:r>
          </w:p>
        </w:tc>
        <w:tc>
          <w:tcPr>
            <w:tcW w:w="1234" w:type="dxa"/>
            <w:tcBorders>
              <w:top w:val="single" w:sz="8" w:space="0" w:color="auto"/>
              <w:left w:val="single" w:sz="8" w:space="0" w:color="auto"/>
              <w:bottom w:val="nil"/>
              <w:right w:val="single" w:sz="8" w:space="0" w:color="auto"/>
            </w:tcBorders>
            <w:shd w:val="clear" w:color="000000" w:fill="FFC000"/>
            <w:noWrap/>
            <w:vAlign w:val="center"/>
            <w:hideMark/>
          </w:tcPr>
          <w:p w14:paraId="21878DF4" w14:textId="77777777" w:rsidR="00250DA6" w:rsidRPr="002159DB" w:rsidRDefault="00250DA6" w:rsidP="002327E8">
            <w:pPr>
              <w:spacing w:after="0" w:line="240" w:lineRule="auto"/>
              <w:jc w:val="center"/>
              <w:rPr>
                <w:rFonts w:ascii="Arial Narrow" w:eastAsia="Times New Roman" w:hAnsi="Arial Narrow" w:cs="Calibri"/>
                <w:b/>
                <w:bCs/>
                <w:color w:val="000000"/>
                <w:lang w:eastAsia="cs-CZ"/>
              </w:rPr>
            </w:pPr>
            <w:r w:rsidRPr="002159DB">
              <w:rPr>
                <w:rFonts w:ascii="Arial Narrow" w:eastAsia="Times New Roman" w:hAnsi="Arial Narrow" w:cs="Calibri"/>
                <w:b/>
                <w:bCs/>
                <w:color w:val="000000"/>
                <w:lang w:eastAsia="cs-CZ"/>
              </w:rPr>
              <w:t>CELKOVÁ NABÍDKOVÁ CENA</w:t>
            </w:r>
          </w:p>
        </w:tc>
      </w:tr>
      <w:tr w:rsidR="00250DA6" w:rsidRPr="002159DB" w14:paraId="31D9801A" w14:textId="77777777" w:rsidTr="002327E8">
        <w:trPr>
          <w:trHeight w:val="479"/>
        </w:trPr>
        <w:tc>
          <w:tcPr>
            <w:tcW w:w="15048" w:type="dxa"/>
            <w:gridSpan w:val="1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94A4EE4" w14:textId="77777777" w:rsidR="00250DA6" w:rsidRPr="002159DB" w:rsidRDefault="00250DA6" w:rsidP="002327E8">
            <w:pPr>
              <w:spacing w:after="0" w:line="240" w:lineRule="auto"/>
              <w:jc w:val="center"/>
              <w:rPr>
                <w:rFonts w:ascii="Arial Narrow" w:eastAsia="Times New Roman" w:hAnsi="Arial Narrow" w:cs="Calibri"/>
                <w:b/>
                <w:bCs/>
                <w:color w:val="FF0000"/>
                <w:lang w:eastAsia="cs-CZ"/>
              </w:rPr>
            </w:pPr>
            <w:r w:rsidRPr="002159DB">
              <w:rPr>
                <w:rFonts w:ascii="Arial Narrow" w:eastAsia="Times New Roman" w:hAnsi="Arial Narrow" w:cs="Calibri"/>
                <w:b/>
                <w:bCs/>
                <w:color w:val="FF0000"/>
                <w:lang w:eastAsia="cs-CZ"/>
              </w:rPr>
              <w:t> </w:t>
            </w:r>
          </w:p>
        </w:tc>
        <w:tc>
          <w:tcPr>
            <w:tcW w:w="1234" w:type="dxa"/>
            <w:tcBorders>
              <w:top w:val="single" w:sz="4" w:space="0" w:color="auto"/>
              <w:left w:val="nil"/>
              <w:bottom w:val="single" w:sz="4" w:space="0" w:color="auto"/>
              <w:right w:val="single" w:sz="8" w:space="0" w:color="auto"/>
            </w:tcBorders>
            <w:shd w:val="clear" w:color="000000" w:fill="FFC000"/>
            <w:noWrap/>
            <w:vAlign w:val="center"/>
            <w:hideMark/>
          </w:tcPr>
          <w:p w14:paraId="62C16F58" w14:textId="77777777" w:rsidR="00250DA6" w:rsidRPr="002159DB" w:rsidRDefault="00250DA6" w:rsidP="002327E8">
            <w:pPr>
              <w:spacing w:after="0" w:line="240" w:lineRule="auto"/>
              <w:jc w:val="center"/>
              <w:rPr>
                <w:rFonts w:ascii="Arial Narrow" w:eastAsia="Times New Roman" w:hAnsi="Arial Narrow" w:cs="Calibri"/>
                <w:b/>
                <w:bCs/>
                <w:color w:val="000000"/>
                <w:lang w:eastAsia="cs-CZ"/>
              </w:rPr>
            </w:pPr>
            <w:r w:rsidRPr="002159DB">
              <w:rPr>
                <w:rFonts w:ascii="Arial Narrow" w:eastAsia="Times New Roman" w:hAnsi="Arial Narrow" w:cs="Calibri"/>
                <w:b/>
                <w:bCs/>
                <w:color w:val="000000"/>
                <w:lang w:eastAsia="cs-CZ"/>
              </w:rPr>
              <w:t>pro ČÁST 9</w:t>
            </w:r>
          </w:p>
        </w:tc>
      </w:tr>
      <w:tr w:rsidR="00250DA6" w:rsidRPr="002159DB" w14:paraId="12D14881" w14:textId="77777777" w:rsidTr="001835B8">
        <w:trPr>
          <w:trHeight w:val="479"/>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01425F6" w14:textId="77777777" w:rsidR="00250DA6" w:rsidRPr="002159DB" w:rsidRDefault="00250DA6" w:rsidP="002327E8">
            <w:pPr>
              <w:spacing w:after="0" w:line="240" w:lineRule="auto"/>
              <w:jc w:val="center"/>
              <w:rPr>
                <w:rFonts w:ascii="Arial Narrow" w:eastAsia="Times New Roman" w:hAnsi="Arial Narrow" w:cs="Calibri"/>
                <w:b/>
                <w:bCs/>
                <w:color w:val="FF0000"/>
                <w:lang w:eastAsia="cs-CZ"/>
              </w:rPr>
            </w:pPr>
            <w:r w:rsidRPr="002159DB">
              <w:rPr>
                <w:rFonts w:ascii="Arial Narrow" w:eastAsia="Times New Roman" w:hAnsi="Arial Narrow" w:cs="Calibri"/>
                <w:b/>
                <w:bCs/>
                <w:color w:val="FF0000"/>
                <w:lang w:eastAsia="cs-CZ"/>
              </w:rPr>
              <w:t>část 9</w:t>
            </w:r>
          </w:p>
        </w:tc>
        <w:tc>
          <w:tcPr>
            <w:tcW w:w="1276" w:type="dxa"/>
            <w:tcBorders>
              <w:top w:val="nil"/>
              <w:left w:val="nil"/>
              <w:bottom w:val="single" w:sz="4" w:space="0" w:color="auto"/>
              <w:right w:val="single" w:sz="4" w:space="0" w:color="auto"/>
            </w:tcBorders>
            <w:shd w:val="clear" w:color="auto" w:fill="auto"/>
            <w:noWrap/>
            <w:vAlign w:val="center"/>
            <w:hideMark/>
          </w:tcPr>
          <w:p w14:paraId="200110E8" w14:textId="77777777" w:rsidR="00250DA6" w:rsidRPr="002159DB" w:rsidRDefault="00250DA6" w:rsidP="002327E8">
            <w:pPr>
              <w:spacing w:after="0" w:line="240" w:lineRule="auto"/>
              <w:jc w:val="center"/>
              <w:rPr>
                <w:rFonts w:ascii="Arial Narrow" w:eastAsia="Times New Roman" w:hAnsi="Arial Narrow" w:cs="Calibri"/>
                <w:b/>
                <w:bCs/>
                <w:lang w:eastAsia="cs-CZ"/>
              </w:rPr>
            </w:pPr>
            <w:proofErr w:type="spellStart"/>
            <w:r w:rsidRPr="002159DB">
              <w:rPr>
                <w:rFonts w:ascii="Arial Narrow" w:eastAsia="Times New Roman" w:hAnsi="Arial Narrow" w:cs="Calibri"/>
                <w:b/>
                <w:bCs/>
                <w:lang w:eastAsia="cs-CZ"/>
              </w:rPr>
              <w:t>Piperacilin</w:t>
            </w:r>
            <w:proofErr w:type="spellEnd"/>
            <w:r w:rsidRPr="002159DB">
              <w:rPr>
                <w:rFonts w:ascii="Arial Narrow" w:eastAsia="Times New Roman" w:hAnsi="Arial Narrow" w:cs="Calibri"/>
                <w:b/>
                <w:bCs/>
                <w:lang w:eastAsia="cs-CZ"/>
              </w:rPr>
              <w:t xml:space="preserve"> a enzymový inhibitor</w:t>
            </w:r>
          </w:p>
        </w:tc>
        <w:tc>
          <w:tcPr>
            <w:tcW w:w="993" w:type="dxa"/>
            <w:tcBorders>
              <w:top w:val="nil"/>
              <w:left w:val="nil"/>
              <w:bottom w:val="single" w:sz="4" w:space="0" w:color="auto"/>
              <w:right w:val="single" w:sz="4" w:space="0" w:color="auto"/>
            </w:tcBorders>
            <w:shd w:val="clear" w:color="auto" w:fill="auto"/>
            <w:noWrap/>
            <w:vAlign w:val="center"/>
            <w:hideMark/>
          </w:tcPr>
          <w:p w14:paraId="63F25325" w14:textId="77777777" w:rsidR="00250DA6" w:rsidRPr="002159DB" w:rsidRDefault="00250DA6" w:rsidP="002327E8">
            <w:pPr>
              <w:spacing w:after="0" w:line="240" w:lineRule="auto"/>
              <w:jc w:val="center"/>
              <w:rPr>
                <w:rFonts w:ascii="Arial Narrow" w:eastAsia="Times New Roman" w:hAnsi="Arial Narrow" w:cs="Calibri"/>
                <w:lang w:eastAsia="cs-CZ"/>
              </w:rPr>
            </w:pPr>
            <w:r w:rsidRPr="002159DB">
              <w:rPr>
                <w:rFonts w:ascii="Arial Narrow" w:eastAsia="Times New Roman" w:hAnsi="Arial Narrow" w:cs="Calibri"/>
                <w:lang w:eastAsia="cs-CZ"/>
              </w:rPr>
              <w:t>J01CR05</w:t>
            </w:r>
          </w:p>
        </w:tc>
        <w:tc>
          <w:tcPr>
            <w:tcW w:w="992" w:type="dxa"/>
            <w:tcBorders>
              <w:top w:val="nil"/>
              <w:left w:val="nil"/>
              <w:bottom w:val="single" w:sz="4" w:space="0" w:color="auto"/>
              <w:right w:val="single" w:sz="4" w:space="0" w:color="auto"/>
            </w:tcBorders>
            <w:shd w:val="clear" w:color="auto" w:fill="auto"/>
            <w:noWrap/>
            <w:vAlign w:val="center"/>
            <w:hideMark/>
          </w:tcPr>
          <w:p w14:paraId="626CA920" w14:textId="77777777" w:rsidR="00250DA6" w:rsidRPr="002159DB" w:rsidRDefault="00250DA6" w:rsidP="002327E8">
            <w:pPr>
              <w:spacing w:after="0" w:line="240" w:lineRule="auto"/>
              <w:jc w:val="center"/>
              <w:rPr>
                <w:rFonts w:ascii="Arial Narrow" w:eastAsia="Times New Roman" w:hAnsi="Arial Narrow" w:cs="Calibri"/>
                <w:lang w:eastAsia="cs-CZ"/>
              </w:rPr>
            </w:pPr>
            <w:r w:rsidRPr="002159DB">
              <w:rPr>
                <w:rFonts w:ascii="Arial Narrow" w:eastAsia="Times New Roman" w:hAnsi="Arial Narrow" w:cs="Calibri"/>
                <w:lang w:eastAsia="cs-CZ"/>
              </w:rPr>
              <w:t>4,5g</w:t>
            </w:r>
          </w:p>
        </w:tc>
        <w:tc>
          <w:tcPr>
            <w:tcW w:w="1276" w:type="dxa"/>
            <w:tcBorders>
              <w:top w:val="nil"/>
              <w:left w:val="nil"/>
              <w:bottom w:val="single" w:sz="4" w:space="0" w:color="auto"/>
              <w:right w:val="single" w:sz="4" w:space="0" w:color="auto"/>
            </w:tcBorders>
            <w:shd w:val="clear" w:color="auto" w:fill="auto"/>
            <w:noWrap/>
            <w:vAlign w:val="center"/>
            <w:hideMark/>
          </w:tcPr>
          <w:p w14:paraId="7DA12609" w14:textId="77777777" w:rsidR="00250DA6" w:rsidRPr="002159DB" w:rsidRDefault="00250DA6" w:rsidP="002327E8">
            <w:pPr>
              <w:spacing w:after="0" w:line="240" w:lineRule="auto"/>
              <w:jc w:val="center"/>
              <w:rPr>
                <w:rFonts w:ascii="Arial Narrow" w:eastAsia="Times New Roman" w:hAnsi="Arial Narrow" w:cs="Calibri"/>
                <w:lang w:eastAsia="cs-CZ"/>
              </w:rPr>
            </w:pPr>
            <w:proofErr w:type="spellStart"/>
            <w:r w:rsidRPr="002159DB">
              <w:rPr>
                <w:rFonts w:ascii="Arial Narrow" w:eastAsia="Times New Roman" w:hAnsi="Arial Narrow" w:cs="Calibri"/>
                <w:lang w:eastAsia="cs-CZ"/>
              </w:rPr>
              <w:t>inf.roztok</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A3D1950" w14:textId="77777777" w:rsidR="00250DA6" w:rsidRPr="002159DB" w:rsidRDefault="00250DA6" w:rsidP="002327E8">
            <w:pPr>
              <w:spacing w:after="0" w:line="240" w:lineRule="auto"/>
              <w:jc w:val="center"/>
              <w:rPr>
                <w:rFonts w:ascii="Arial Narrow" w:eastAsia="Times New Roman" w:hAnsi="Arial Narrow" w:cs="Calibri"/>
                <w:lang w:eastAsia="cs-CZ"/>
              </w:rPr>
            </w:pPr>
            <w:r w:rsidRPr="002159DB">
              <w:rPr>
                <w:rFonts w:ascii="Arial Narrow" w:eastAsia="Times New Roman" w:hAnsi="Arial Narrow" w:cs="Calibri"/>
                <w:lang w:eastAsia="cs-CZ"/>
              </w:rPr>
              <w:t>lahvička</w:t>
            </w:r>
          </w:p>
        </w:tc>
        <w:tc>
          <w:tcPr>
            <w:tcW w:w="1344" w:type="dxa"/>
            <w:tcBorders>
              <w:top w:val="nil"/>
              <w:left w:val="nil"/>
              <w:bottom w:val="single" w:sz="4" w:space="0" w:color="auto"/>
              <w:right w:val="single" w:sz="4" w:space="0" w:color="auto"/>
            </w:tcBorders>
            <w:shd w:val="clear" w:color="auto" w:fill="auto"/>
            <w:noWrap/>
            <w:vAlign w:val="center"/>
            <w:hideMark/>
          </w:tcPr>
          <w:p w14:paraId="0500D73A"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color w:val="000000"/>
                <w:lang w:eastAsia="cs-CZ"/>
              </w:rPr>
              <w:t>59 040</w:t>
            </w:r>
          </w:p>
        </w:tc>
        <w:tc>
          <w:tcPr>
            <w:tcW w:w="1066" w:type="dxa"/>
            <w:tcBorders>
              <w:top w:val="nil"/>
              <w:left w:val="nil"/>
              <w:bottom w:val="single" w:sz="4" w:space="0" w:color="auto"/>
              <w:right w:val="single" w:sz="4" w:space="0" w:color="auto"/>
            </w:tcBorders>
            <w:shd w:val="clear" w:color="auto" w:fill="auto"/>
            <w:noWrap/>
            <w:vAlign w:val="center"/>
            <w:hideMark/>
          </w:tcPr>
          <w:p w14:paraId="0C4D724A"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color w:val="000000"/>
                <w:lang w:eastAsia="cs-CZ"/>
              </w:rPr>
              <w:t>51,00</w:t>
            </w:r>
          </w:p>
        </w:tc>
        <w:tc>
          <w:tcPr>
            <w:tcW w:w="1390" w:type="dxa"/>
            <w:tcBorders>
              <w:top w:val="nil"/>
              <w:left w:val="nil"/>
              <w:bottom w:val="single" w:sz="4" w:space="0" w:color="auto"/>
              <w:right w:val="single" w:sz="4" w:space="0" w:color="auto"/>
            </w:tcBorders>
            <w:shd w:val="clear" w:color="000000" w:fill="FFFF00"/>
            <w:noWrap/>
            <w:vAlign w:val="center"/>
          </w:tcPr>
          <w:p w14:paraId="1226266D" w14:textId="31F32BEA" w:rsidR="00250DA6" w:rsidRPr="002159DB" w:rsidRDefault="00250DA6" w:rsidP="002327E8">
            <w:pPr>
              <w:spacing w:after="0" w:line="240" w:lineRule="auto"/>
              <w:jc w:val="center"/>
              <w:rPr>
                <w:rFonts w:ascii="Arial Narrow" w:eastAsia="Times New Roman" w:hAnsi="Arial Narrow" w:cs="Calibri"/>
                <w:i/>
                <w:iCs/>
                <w:color w:val="000000"/>
                <w:lang w:eastAsia="cs-CZ"/>
              </w:rPr>
            </w:pPr>
          </w:p>
        </w:tc>
        <w:tc>
          <w:tcPr>
            <w:tcW w:w="1165" w:type="dxa"/>
            <w:tcBorders>
              <w:top w:val="nil"/>
              <w:left w:val="nil"/>
              <w:bottom w:val="single" w:sz="4" w:space="0" w:color="auto"/>
              <w:right w:val="single" w:sz="4" w:space="0" w:color="auto"/>
            </w:tcBorders>
            <w:shd w:val="clear" w:color="000000" w:fill="FFFF00"/>
            <w:noWrap/>
            <w:vAlign w:val="center"/>
          </w:tcPr>
          <w:p w14:paraId="5C9CD726" w14:textId="2CE03F8F" w:rsidR="00250DA6" w:rsidRPr="002159DB" w:rsidRDefault="00250DA6" w:rsidP="002327E8">
            <w:pPr>
              <w:spacing w:after="0" w:line="240" w:lineRule="auto"/>
              <w:jc w:val="center"/>
              <w:rPr>
                <w:rFonts w:ascii="Arial Narrow" w:eastAsia="Times New Roman" w:hAnsi="Arial Narrow" w:cs="Calibri"/>
                <w:i/>
                <w:iCs/>
                <w:color w:val="000000"/>
                <w:lang w:eastAsia="cs-CZ"/>
              </w:rPr>
            </w:pPr>
          </w:p>
        </w:tc>
        <w:tc>
          <w:tcPr>
            <w:tcW w:w="1525" w:type="dxa"/>
            <w:tcBorders>
              <w:top w:val="nil"/>
              <w:left w:val="nil"/>
              <w:bottom w:val="single" w:sz="4" w:space="0" w:color="auto"/>
              <w:right w:val="single" w:sz="4" w:space="0" w:color="auto"/>
            </w:tcBorders>
            <w:shd w:val="clear" w:color="000000" w:fill="FFFF00"/>
          </w:tcPr>
          <w:p w14:paraId="07F6A573" w14:textId="2528E4DA" w:rsidR="00250DA6" w:rsidRPr="002159DB" w:rsidRDefault="00250DA6" w:rsidP="002327E8">
            <w:pPr>
              <w:spacing w:after="0" w:line="240" w:lineRule="auto"/>
              <w:rPr>
                <w:rFonts w:ascii="Arial Narrow" w:eastAsia="Times New Roman" w:hAnsi="Arial Narrow" w:cs="Calibri"/>
                <w:color w:val="000000"/>
                <w:lang w:eastAsia="cs-CZ"/>
              </w:rPr>
            </w:pPr>
          </w:p>
        </w:tc>
        <w:tc>
          <w:tcPr>
            <w:tcW w:w="847" w:type="dxa"/>
            <w:tcBorders>
              <w:top w:val="single" w:sz="4" w:space="0" w:color="D3D3D3"/>
              <w:left w:val="nil"/>
              <w:bottom w:val="single" w:sz="4" w:space="0" w:color="D3D3D3"/>
              <w:right w:val="single" w:sz="4" w:space="0" w:color="D3D3D3"/>
            </w:tcBorders>
            <w:shd w:val="clear" w:color="000000" w:fill="FFFF00"/>
          </w:tcPr>
          <w:p w14:paraId="1C35DBAF" w14:textId="4E22B93B" w:rsidR="00250DA6" w:rsidRPr="002159DB" w:rsidRDefault="00250DA6" w:rsidP="002327E8">
            <w:pPr>
              <w:spacing w:after="0" w:line="240" w:lineRule="auto"/>
              <w:jc w:val="center"/>
              <w:rPr>
                <w:rFonts w:ascii="Arial Narrow" w:eastAsia="Times New Roman" w:hAnsi="Arial Narrow" w:cs="Calibri"/>
                <w:color w:val="000000"/>
                <w:lang w:eastAsia="cs-CZ"/>
              </w:rPr>
            </w:pPr>
          </w:p>
        </w:tc>
        <w:tc>
          <w:tcPr>
            <w:tcW w:w="1332" w:type="dxa"/>
            <w:tcBorders>
              <w:top w:val="nil"/>
              <w:left w:val="single" w:sz="4" w:space="0" w:color="auto"/>
              <w:bottom w:val="single" w:sz="4" w:space="0" w:color="auto"/>
              <w:right w:val="nil"/>
            </w:tcBorders>
            <w:shd w:val="clear" w:color="auto" w:fill="auto"/>
            <w:noWrap/>
            <w:vAlign w:val="center"/>
          </w:tcPr>
          <w:p w14:paraId="5939972C" w14:textId="656AD2B8" w:rsidR="00250DA6" w:rsidRPr="002159DB" w:rsidRDefault="00250DA6" w:rsidP="002327E8">
            <w:pPr>
              <w:spacing w:after="0" w:line="240" w:lineRule="auto"/>
              <w:jc w:val="right"/>
              <w:rPr>
                <w:rFonts w:ascii="Arial Narrow" w:eastAsia="Times New Roman" w:hAnsi="Arial Narrow" w:cs="Calibri"/>
                <w:i/>
                <w:iCs/>
                <w:color w:val="000000"/>
                <w:lang w:eastAsia="cs-CZ"/>
              </w:rPr>
            </w:pPr>
          </w:p>
        </w:tc>
        <w:tc>
          <w:tcPr>
            <w:tcW w:w="1234" w:type="dxa"/>
            <w:tcBorders>
              <w:top w:val="nil"/>
              <w:left w:val="single" w:sz="8" w:space="0" w:color="auto"/>
              <w:bottom w:val="single" w:sz="4" w:space="0" w:color="auto"/>
              <w:right w:val="single" w:sz="8" w:space="0" w:color="auto"/>
            </w:tcBorders>
            <w:shd w:val="clear" w:color="auto" w:fill="auto"/>
            <w:noWrap/>
            <w:vAlign w:val="center"/>
          </w:tcPr>
          <w:p w14:paraId="11696195" w14:textId="7DCE10E3" w:rsidR="00250DA6" w:rsidRPr="002159DB" w:rsidRDefault="00250DA6" w:rsidP="002327E8">
            <w:pPr>
              <w:spacing w:after="0" w:line="240" w:lineRule="auto"/>
              <w:jc w:val="center"/>
              <w:rPr>
                <w:rFonts w:ascii="Arial Narrow" w:eastAsia="Times New Roman" w:hAnsi="Arial Narrow" w:cs="Calibri"/>
                <w:b/>
                <w:bCs/>
                <w:color w:val="FF0000"/>
                <w:lang w:eastAsia="cs-CZ"/>
              </w:rPr>
            </w:pPr>
          </w:p>
        </w:tc>
      </w:tr>
      <w:tr w:rsidR="00250DA6" w:rsidRPr="002159DB" w14:paraId="2D1DF52D" w14:textId="77777777" w:rsidTr="002327E8">
        <w:trPr>
          <w:trHeight w:val="479"/>
        </w:trPr>
        <w:tc>
          <w:tcPr>
            <w:tcW w:w="15048"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D73942" w14:textId="77777777" w:rsidR="00250DA6" w:rsidRPr="002159DB" w:rsidRDefault="00250DA6" w:rsidP="002327E8">
            <w:pPr>
              <w:spacing w:after="0" w:line="240" w:lineRule="auto"/>
              <w:jc w:val="center"/>
              <w:rPr>
                <w:rFonts w:ascii="Arial Narrow" w:eastAsia="Times New Roman" w:hAnsi="Arial Narrow" w:cs="Calibri"/>
                <w:b/>
                <w:bCs/>
                <w:color w:val="FF0000"/>
                <w:lang w:eastAsia="cs-CZ"/>
              </w:rPr>
            </w:pPr>
            <w:r w:rsidRPr="002159DB">
              <w:rPr>
                <w:rFonts w:ascii="Arial Narrow" w:eastAsia="Times New Roman" w:hAnsi="Arial Narrow" w:cs="Calibri"/>
                <w:b/>
                <w:bCs/>
                <w:color w:val="FF0000"/>
                <w:lang w:eastAsia="cs-CZ"/>
              </w:rPr>
              <w:t> </w:t>
            </w:r>
          </w:p>
        </w:tc>
        <w:tc>
          <w:tcPr>
            <w:tcW w:w="1234" w:type="dxa"/>
            <w:tcBorders>
              <w:top w:val="nil"/>
              <w:left w:val="nil"/>
              <w:bottom w:val="single" w:sz="4" w:space="0" w:color="auto"/>
              <w:right w:val="single" w:sz="8" w:space="0" w:color="auto"/>
            </w:tcBorders>
            <w:shd w:val="clear" w:color="000000" w:fill="FFC000"/>
            <w:noWrap/>
            <w:vAlign w:val="center"/>
            <w:hideMark/>
          </w:tcPr>
          <w:p w14:paraId="38BC5BE3" w14:textId="77777777" w:rsidR="00250DA6" w:rsidRPr="002159DB" w:rsidRDefault="00250DA6" w:rsidP="002327E8">
            <w:pPr>
              <w:spacing w:after="0" w:line="240" w:lineRule="auto"/>
              <w:jc w:val="center"/>
              <w:rPr>
                <w:rFonts w:ascii="Arial Narrow" w:eastAsia="Times New Roman" w:hAnsi="Arial Narrow" w:cs="Calibri"/>
                <w:b/>
                <w:bCs/>
                <w:color w:val="000000"/>
                <w:lang w:eastAsia="cs-CZ"/>
              </w:rPr>
            </w:pPr>
            <w:r w:rsidRPr="002159DB">
              <w:rPr>
                <w:rFonts w:ascii="Arial Narrow" w:eastAsia="Times New Roman" w:hAnsi="Arial Narrow" w:cs="Calibri"/>
                <w:b/>
                <w:bCs/>
                <w:color w:val="000000"/>
                <w:lang w:eastAsia="cs-CZ"/>
              </w:rPr>
              <w:t>pro ČÁST 13</w:t>
            </w:r>
          </w:p>
        </w:tc>
      </w:tr>
      <w:tr w:rsidR="00250DA6" w:rsidRPr="002159DB" w14:paraId="6B630792" w14:textId="77777777" w:rsidTr="001835B8">
        <w:trPr>
          <w:trHeight w:val="479"/>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153846E" w14:textId="77777777" w:rsidR="00250DA6" w:rsidRPr="002159DB" w:rsidRDefault="00250DA6" w:rsidP="002327E8">
            <w:pPr>
              <w:spacing w:after="0" w:line="240" w:lineRule="auto"/>
              <w:jc w:val="center"/>
              <w:rPr>
                <w:rFonts w:ascii="Arial Narrow" w:eastAsia="Times New Roman" w:hAnsi="Arial Narrow" w:cs="Calibri"/>
                <w:b/>
                <w:bCs/>
                <w:color w:val="FF0000"/>
                <w:lang w:eastAsia="cs-CZ"/>
              </w:rPr>
            </w:pPr>
            <w:r w:rsidRPr="002159DB">
              <w:rPr>
                <w:rFonts w:ascii="Arial Narrow" w:eastAsia="Times New Roman" w:hAnsi="Arial Narrow" w:cs="Calibri"/>
                <w:b/>
                <w:bCs/>
                <w:color w:val="FF0000"/>
                <w:lang w:eastAsia="cs-CZ"/>
              </w:rPr>
              <w:t>část 13</w:t>
            </w:r>
          </w:p>
        </w:tc>
        <w:tc>
          <w:tcPr>
            <w:tcW w:w="1276" w:type="dxa"/>
            <w:tcBorders>
              <w:top w:val="nil"/>
              <w:left w:val="nil"/>
              <w:bottom w:val="single" w:sz="4" w:space="0" w:color="auto"/>
              <w:right w:val="single" w:sz="4" w:space="0" w:color="auto"/>
            </w:tcBorders>
            <w:shd w:val="clear" w:color="auto" w:fill="auto"/>
            <w:noWrap/>
            <w:vAlign w:val="center"/>
            <w:hideMark/>
          </w:tcPr>
          <w:p w14:paraId="2C0C5BEF" w14:textId="77777777" w:rsidR="00250DA6" w:rsidRPr="002159DB" w:rsidRDefault="00250DA6" w:rsidP="002327E8">
            <w:pPr>
              <w:spacing w:after="0" w:line="240" w:lineRule="auto"/>
              <w:jc w:val="center"/>
              <w:rPr>
                <w:rFonts w:ascii="Arial Narrow" w:eastAsia="Times New Roman" w:hAnsi="Arial Narrow" w:cs="Calibri"/>
                <w:b/>
                <w:bCs/>
                <w:lang w:eastAsia="cs-CZ"/>
              </w:rPr>
            </w:pPr>
            <w:proofErr w:type="spellStart"/>
            <w:r w:rsidRPr="002159DB">
              <w:rPr>
                <w:rFonts w:ascii="Arial Narrow" w:eastAsia="Times New Roman" w:hAnsi="Arial Narrow" w:cs="Calibri"/>
                <w:b/>
                <w:bCs/>
                <w:lang w:eastAsia="cs-CZ"/>
              </w:rPr>
              <w:t>Klindamycin</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12FAFEB" w14:textId="77777777" w:rsidR="00250DA6" w:rsidRPr="002159DB" w:rsidRDefault="00250DA6" w:rsidP="002327E8">
            <w:pPr>
              <w:spacing w:after="0" w:line="240" w:lineRule="auto"/>
              <w:jc w:val="center"/>
              <w:rPr>
                <w:rFonts w:ascii="Arial Narrow" w:eastAsia="Times New Roman" w:hAnsi="Arial Narrow" w:cs="Calibri"/>
                <w:lang w:eastAsia="cs-CZ"/>
              </w:rPr>
            </w:pPr>
            <w:r w:rsidRPr="002159DB">
              <w:rPr>
                <w:rFonts w:ascii="Arial Narrow" w:eastAsia="Times New Roman" w:hAnsi="Arial Narrow" w:cs="Calibri"/>
                <w:lang w:eastAsia="cs-CZ"/>
              </w:rPr>
              <w:t>J01FF01</w:t>
            </w:r>
          </w:p>
        </w:tc>
        <w:tc>
          <w:tcPr>
            <w:tcW w:w="992" w:type="dxa"/>
            <w:tcBorders>
              <w:top w:val="nil"/>
              <w:left w:val="nil"/>
              <w:bottom w:val="single" w:sz="4" w:space="0" w:color="auto"/>
              <w:right w:val="single" w:sz="4" w:space="0" w:color="auto"/>
            </w:tcBorders>
            <w:shd w:val="clear" w:color="auto" w:fill="auto"/>
            <w:noWrap/>
            <w:vAlign w:val="center"/>
            <w:hideMark/>
          </w:tcPr>
          <w:p w14:paraId="4D7CD13E" w14:textId="77777777" w:rsidR="00250DA6" w:rsidRPr="002159DB" w:rsidRDefault="00250DA6" w:rsidP="002327E8">
            <w:pPr>
              <w:spacing w:after="0" w:line="240" w:lineRule="auto"/>
              <w:jc w:val="center"/>
              <w:rPr>
                <w:rFonts w:ascii="Arial Narrow" w:eastAsia="Times New Roman" w:hAnsi="Arial Narrow" w:cs="Calibri"/>
                <w:lang w:eastAsia="cs-CZ"/>
              </w:rPr>
            </w:pPr>
            <w:r w:rsidRPr="002159DB">
              <w:rPr>
                <w:rFonts w:ascii="Arial Narrow" w:eastAsia="Times New Roman" w:hAnsi="Arial Narrow" w:cs="Calibri"/>
                <w:lang w:eastAsia="cs-CZ"/>
              </w:rPr>
              <w:t>300mg</w:t>
            </w:r>
          </w:p>
        </w:tc>
        <w:tc>
          <w:tcPr>
            <w:tcW w:w="1276" w:type="dxa"/>
            <w:tcBorders>
              <w:top w:val="nil"/>
              <w:left w:val="nil"/>
              <w:bottom w:val="single" w:sz="4" w:space="0" w:color="auto"/>
              <w:right w:val="single" w:sz="4" w:space="0" w:color="auto"/>
            </w:tcBorders>
            <w:shd w:val="clear" w:color="auto" w:fill="auto"/>
            <w:noWrap/>
            <w:vAlign w:val="center"/>
            <w:hideMark/>
          </w:tcPr>
          <w:p w14:paraId="48740F90" w14:textId="77777777" w:rsidR="00250DA6" w:rsidRPr="002159DB" w:rsidRDefault="00250DA6" w:rsidP="002327E8">
            <w:pPr>
              <w:spacing w:after="0" w:line="240" w:lineRule="auto"/>
              <w:jc w:val="center"/>
              <w:rPr>
                <w:rFonts w:ascii="Arial Narrow" w:eastAsia="Times New Roman" w:hAnsi="Arial Narrow" w:cs="Calibri"/>
                <w:lang w:eastAsia="cs-CZ"/>
              </w:rPr>
            </w:pPr>
            <w:proofErr w:type="spellStart"/>
            <w:r w:rsidRPr="002159DB">
              <w:rPr>
                <w:rFonts w:ascii="Arial Narrow" w:eastAsia="Times New Roman" w:hAnsi="Arial Narrow" w:cs="Calibri"/>
                <w:lang w:eastAsia="cs-CZ"/>
              </w:rPr>
              <w:t>injek.roztok</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785F190" w14:textId="77777777" w:rsidR="00250DA6" w:rsidRPr="002159DB" w:rsidRDefault="00250DA6" w:rsidP="002327E8">
            <w:pPr>
              <w:spacing w:after="0" w:line="240" w:lineRule="auto"/>
              <w:jc w:val="center"/>
              <w:rPr>
                <w:rFonts w:ascii="Arial Narrow" w:eastAsia="Times New Roman" w:hAnsi="Arial Narrow" w:cs="Calibri"/>
                <w:lang w:eastAsia="cs-CZ"/>
              </w:rPr>
            </w:pPr>
            <w:r w:rsidRPr="002159DB">
              <w:rPr>
                <w:rFonts w:ascii="Arial Narrow" w:eastAsia="Times New Roman" w:hAnsi="Arial Narrow" w:cs="Calibri"/>
                <w:lang w:eastAsia="cs-CZ"/>
              </w:rPr>
              <w:t>ampule</w:t>
            </w:r>
          </w:p>
        </w:tc>
        <w:tc>
          <w:tcPr>
            <w:tcW w:w="1344" w:type="dxa"/>
            <w:tcBorders>
              <w:top w:val="nil"/>
              <w:left w:val="nil"/>
              <w:bottom w:val="single" w:sz="4" w:space="0" w:color="auto"/>
              <w:right w:val="single" w:sz="4" w:space="0" w:color="auto"/>
            </w:tcBorders>
            <w:shd w:val="clear" w:color="auto" w:fill="auto"/>
            <w:noWrap/>
            <w:vAlign w:val="center"/>
            <w:hideMark/>
          </w:tcPr>
          <w:p w14:paraId="5890EA84"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color w:val="000000"/>
                <w:lang w:eastAsia="cs-CZ"/>
              </w:rPr>
              <w:t>15 520</w:t>
            </w:r>
          </w:p>
        </w:tc>
        <w:tc>
          <w:tcPr>
            <w:tcW w:w="1066" w:type="dxa"/>
            <w:tcBorders>
              <w:top w:val="nil"/>
              <w:left w:val="nil"/>
              <w:bottom w:val="single" w:sz="4" w:space="0" w:color="auto"/>
              <w:right w:val="single" w:sz="4" w:space="0" w:color="auto"/>
            </w:tcBorders>
            <w:shd w:val="clear" w:color="auto" w:fill="auto"/>
            <w:noWrap/>
            <w:vAlign w:val="center"/>
            <w:hideMark/>
          </w:tcPr>
          <w:p w14:paraId="4A81B58D"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color w:val="000000"/>
                <w:lang w:eastAsia="cs-CZ"/>
              </w:rPr>
              <w:t>13,10</w:t>
            </w:r>
          </w:p>
        </w:tc>
        <w:tc>
          <w:tcPr>
            <w:tcW w:w="1390" w:type="dxa"/>
            <w:tcBorders>
              <w:top w:val="nil"/>
              <w:left w:val="nil"/>
              <w:bottom w:val="single" w:sz="4" w:space="0" w:color="auto"/>
              <w:right w:val="single" w:sz="4" w:space="0" w:color="auto"/>
            </w:tcBorders>
            <w:shd w:val="clear" w:color="000000" w:fill="FFFF00"/>
            <w:noWrap/>
            <w:vAlign w:val="center"/>
          </w:tcPr>
          <w:p w14:paraId="6D1EB5C4" w14:textId="087F984B" w:rsidR="00250DA6" w:rsidRPr="002159DB" w:rsidRDefault="00250DA6" w:rsidP="002327E8">
            <w:pPr>
              <w:spacing w:after="0" w:line="240" w:lineRule="auto"/>
              <w:jc w:val="center"/>
              <w:rPr>
                <w:rFonts w:ascii="Arial Narrow" w:eastAsia="Times New Roman" w:hAnsi="Arial Narrow" w:cs="Calibri"/>
                <w:i/>
                <w:iCs/>
                <w:color w:val="000000"/>
                <w:lang w:eastAsia="cs-CZ"/>
              </w:rPr>
            </w:pPr>
          </w:p>
        </w:tc>
        <w:tc>
          <w:tcPr>
            <w:tcW w:w="1165" w:type="dxa"/>
            <w:tcBorders>
              <w:top w:val="nil"/>
              <w:left w:val="nil"/>
              <w:bottom w:val="single" w:sz="4" w:space="0" w:color="auto"/>
              <w:right w:val="single" w:sz="4" w:space="0" w:color="auto"/>
            </w:tcBorders>
            <w:shd w:val="clear" w:color="000000" w:fill="FFFF00"/>
            <w:noWrap/>
            <w:vAlign w:val="center"/>
          </w:tcPr>
          <w:p w14:paraId="4E300E59" w14:textId="4C30D59C" w:rsidR="00250DA6" w:rsidRPr="002159DB" w:rsidRDefault="00250DA6" w:rsidP="002327E8">
            <w:pPr>
              <w:spacing w:after="0" w:line="240" w:lineRule="auto"/>
              <w:jc w:val="center"/>
              <w:rPr>
                <w:rFonts w:ascii="Arial Narrow" w:eastAsia="Times New Roman" w:hAnsi="Arial Narrow" w:cs="Calibri"/>
                <w:i/>
                <w:iCs/>
                <w:color w:val="000000"/>
                <w:lang w:eastAsia="cs-CZ"/>
              </w:rPr>
            </w:pPr>
          </w:p>
        </w:tc>
        <w:tc>
          <w:tcPr>
            <w:tcW w:w="1525" w:type="dxa"/>
            <w:tcBorders>
              <w:top w:val="nil"/>
              <w:left w:val="nil"/>
              <w:bottom w:val="single" w:sz="4" w:space="0" w:color="auto"/>
              <w:right w:val="single" w:sz="4" w:space="0" w:color="auto"/>
            </w:tcBorders>
            <w:shd w:val="clear" w:color="000000" w:fill="FFFF00"/>
            <w:noWrap/>
            <w:vAlign w:val="bottom"/>
          </w:tcPr>
          <w:p w14:paraId="24A346C6" w14:textId="4FBE2225" w:rsidR="00250DA6" w:rsidRPr="002159DB" w:rsidRDefault="00250DA6" w:rsidP="002327E8">
            <w:pPr>
              <w:spacing w:after="0" w:line="240" w:lineRule="auto"/>
              <w:rPr>
                <w:rFonts w:ascii="Arial Narrow" w:eastAsia="Times New Roman" w:hAnsi="Arial Narrow" w:cs="Calibri"/>
                <w:color w:val="000000"/>
                <w:lang w:eastAsia="cs-CZ"/>
              </w:rPr>
            </w:pPr>
          </w:p>
        </w:tc>
        <w:tc>
          <w:tcPr>
            <w:tcW w:w="847" w:type="dxa"/>
            <w:tcBorders>
              <w:top w:val="nil"/>
              <w:left w:val="nil"/>
              <w:bottom w:val="single" w:sz="4" w:space="0" w:color="auto"/>
              <w:right w:val="nil"/>
            </w:tcBorders>
            <w:shd w:val="clear" w:color="000000" w:fill="FFFF00"/>
            <w:noWrap/>
          </w:tcPr>
          <w:p w14:paraId="26DED6A0" w14:textId="37519496" w:rsidR="00250DA6" w:rsidRPr="002159DB" w:rsidRDefault="00250DA6" w:rsidP="002327E8">
            <w:pPr>
              <w:spacing w:after="0" w:line="240" w:lineRule="auto"/>
              <w:jc w:val="center"/>
              <w:rPr>
                <w:rFonts w:ascii="Arial Narrow" w:eastAsia="Times New Roman" w:hAnsi="Arial Narrow" w:cs="Calibri"/>
                <w:color w:val="000000"/>
                <w:lang w:eastAsia="cs-CZ"/>
              </w:rPr>
            </w:pPr>
          </w:p>
        </w:tc>
        <w:tc>
          <w:tcPr>
            <w:tcW w:w="1332" w:type="dxa"/>
            <w:tcBorders>
              <w:top w:val="nil"/>
              <w:left w:val="single" w:sz="4" w:space="0" w:color="auto"/>
              <w:bottom w:val="single" w:sz="4" w:space="0" w:color="auto"/>
              <w:right w:val="nil"/>
            </w:tcBorders>
            <w:shd w:val="clear" w:color="auto" w:fill="auto"/>
            <w:noWrap/>
            <w:vAlign w:val="center"/>
          </w:tcPr>
          <w:p w14:paraId="4DDC708C" w14:textId="692E7BD5" w:rsidR="00250DA6" w:rsidRPr="002159DB" w:rsidRDefault="00250DA6" w:rsidP="002327E8">
            <w:pPr>
              <w:spacing w:after="0" w:line="240" w:lineRule="auto"/>
              <w:jc w:val="right"/>
              <w:rPr>
                <w:rFonts w:ascii="Arial Narrow" w:eastAsia="Times New Roman" w:hAnsi="Arial Narrow" w:cs="Calibri"/>
                <w:i/>
                <w:iCs/>
                <w:color w:val="000000"/>
                <w:lang w:eastAsia="cs-CZ"/>
              </w:rPr>
            </w:pPr>
          </w:p>
        </w:tc>
        <w:tc>
          <w:tcPr>
            <w:tcW w:w="1234" w:type="dxa"/>
            <w:tcBorders>
              <w:top w:val="nil"/>
              <w:left w:val="single" w:sz="8" w:space="0" w:color="auto"/>
              <w:bottom w:val="single" w:sz="4" w:space="0" w:color="auto"/>
              <w:right w:val="single" w:sz="8" w:space="0" w:color="auto"/>
            </w:tcBorders>
            <w:shd w:val="clear" w:color="auto" w:fill="auto"/>
            <w:noWrap/>
            <w:vAlign w:val="center"/>
          </w:tcPr>
          <w:p w14:paraId="1CD67C16" w14:textId="58E8771D" w:rsidR="00250DA6" w:rsidRPr="002159DB" w:rsidRDefault="00250DA6" w:rsidP="002327E8">
            <w:pPr>
              <w:spacing w:after="0" w:line="240" w:lineRule="auto"/>
              <w:jc w:val="center"/>
              <w:rPr>
                <w:rFonts w:ascii="Arial Narrow" w:eastAsia="Times New Roman" w:hAnsi="Arial Narrow" w:cs="Calibri"/>
                <w:b/>
                <w:bCs/>
                <w:color w:val="FF0000"/>
                <w:lang w:eastAsia="cs-CZ"/>
              </w:rPr>
            </w:pPr>
          </w:p>
        </w:tc>
      </w:tr>
      <w:tr w:rsidR="00250DA6" w:rsidRPr="002159DB" w14:paraId="387FAA24" w14:textId="77777777" w:rsidTr="002327E8">
        <w:trPr>
          <w:trHeight w:val="479"/>
        </w:trPr>
        <w:tc>
          <w:tcPr>
            <w:tcW w:w="15048"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12652FD" w14:textId="77777777" w:rsidR="00250DA6" w:rsidRPr="002159DB" w:rsidRDefault="00250DA6" w:rsidP="002327E8">
            <w:pPr>
              <w:spacing w:after="0" w:line="240" w:lineRule="auto"/>
              <w:jc w:val="center"/>
              <w:rPr>
                <w:rFonts w:ascii="Arial Narrow" w:eastAsia="Times New Roman" w:hAnsi="Arial Narrow" w:cs="Calibri"/>
                <w:b/>
                <w:bCs/>
                <w:color w:val="FF0000"/>
                <w:lang w:eastAsia="cs-CZ"/>
              </w:rPr>
            </w:pPr>
            <w:r w:rsidRPr="002159DB">
              <w:rPr>
                <w:rFonts w:ascii="Arial Narrow" w:eastAsia="Times New Roman" w:hAnsi="Arial Narrow" w:cs="Calibri"/>
                <w:b/>
                <w:bCs/>
                <w:color w:val="FF0000"/>
                <w:lang w:eastAsia="cs-CZ"/>
              </w:rPr>
              <w:t> </w:t>
            </w:r>
          </w:p>
        </w:tc>
        <w:tc>
          <w:tcPr>
            <w:tcW w:w="1234" w:type="dxa"/>
            <w:tcBorders>
              <w:top w:val="nil"/>
              <w:left w:val="nil"/>
              <w:bottom w:val="single" w:sz="4" w:space="0" w:color="auto"/>
              <w:right w:val="single" w:sz="8" w:space="0" w:color="auto"/>
            </w:tcBorders>
            <w:shd w:val="clear" w:color="000000" w:fill="FFC000"/>
            <w:noWrap/>
            <w:vAlign w:val="center"/>
            <w:hideMark/>
          </w:tcPr>
          <w:p w14:paraId="464AA3EE" w14:textId="77777777" w:rsidR="00250DA6" w:rsidRPr="002159DB" w:rsidRDefault="00250DA6" w:rsidP="002327E8">
            <w:pPr>
              <w:spacing w:after="0" w:line="240" w:lineRule="auto"/>
              <w:jc w:val="center"/>
              <w:rPr>
                <w:rFonts w:ascii="Arial Narrow" w:eastAsia="Times New Roman" w:hAnsi="Arial Narrow" w:cs="Calibri"/>
                <w:b/>
                <w:bCs/>
                <w:color w:val="000000"/>
                <w:lang w:eastAsia="cs-CZ"/>
              </w:rPr>
            </w:pPr>
            <w:r w:rsidRPr="002159DB">
              <w:rPr>
                <w:rFonts w:ascii="Arial Narrow" w:eastAsia="Times New Roman" w:hAnsi="Arial Narrow" w:cs="Calibri"/>
                <w:b/>
                <w:bCs/>
                <w:color w:val="000000"/>
                <w:lang w:eastAsia="cs-CZ"/>
              </w:rPr>
              <w:t>pro ČÁST 14</w:t>
            </w:r>
          </w:p>
        </w:tc>
      </w:tr>
      <w:tr w:rsidR="00250DA6" w:rsidRPr="002159DB" w14:paraId="25B048AB" w14:textId="77777777" w:rsidTr="001835B8">
        <w:trPr>
          <w:trHeight w:val="479"/>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4AF0843" w14:textId="77777777" w:rsidR="00250DA6" w:rsidRPr="002159DB" w:rsidRDefault="00250DA6" w:rsidP="002327E8">
            <w:pPr>
              <w:spacing w:after="0" w:line="240" w:lineRule="auto"/>
              <w:jc w:val="center"/>
              <w:rPr>
                <w:rFonts w:ascii="Arial Narrow" w:eastAsia="Times New Roman" w:hAnsi="Arial Narrow" w:cs="Calibri"/>
                <w:b/>
                <w:bCs/>
                <w:color w:val="FF0000"/>
                <w:lang w:eastAsia="cs-CZ"/>
              </w:rPr>
            </w:pPr>
            <w:r w:rsidRPr="002159DB">
              <w:rPr>
                <w:rFonts w:ascii="Arial Narrow" w:eastAsia="Times New Roman" w:hAnsi="Arial Narrow" w:cs="Calibri"/>
                <w:b/>
                <w:bCs/>
                <w:color w:val="FF0000"/>
                <w:lang w:eastAsia="cs-CZ"/>
              </w:rPr>
              <w:lastRenderedPageBreak/>
              <w:t>část 14</w:t>
            </w:r>
          </w:p>
        </w:tc>
        <w:tc>
          <w:tcPr>
            <w:tcW w:w="1276" w:type="dxa"/>
            <w:tcBorders>
              <w:top w:val="nil"/>
              <w:left w:val="nil"/>
              <w:bottom w:val="single" w:sz="4" w:space="0" w:color="auto"/>
              <w:right w:val="single" w:sz="4" w:space="0" w:color="auto"/>
            </w:tcBorders>
            <w:shd w:val="clear" w:color="auto" w:fill="auto"/>
            <w:noWrap/>
            <w:vAlign w:val="center"/>
            <w:hideMark/>
          </w:tcPr>
          <w:p w14:paraId="19DCBC5F" w14:textId="77777777" w:rsidR="00250DA6" w:rsidRPr="002159DB" w:rsidRDefault="00250DA6" w:rsidP="002327E8">
            <w:pPr>
              <w:spacing w:after="0" w:line="240" w:lineRule="auto"/>
              <w:jc w:val="center"/>
              <w:rPr>
                <w:rFonts w:ascii="Arial Narrow" w:eastAsia="Times New Roman" w:hAnsi="Arial Narrow" w:cs="Calibri"/>
                <w:b/>
                <w:bCs/>
                <w:lang w:eastAsia="cs-CZ"/>
              </w:rPr>
            </w:pPr>
            <w:proofErr w:type="spellStart"/>
            <w:r w:rsidRPr="002159DB">
              <w:rPr>
                <w:rFonts w:ascii="Arial Narrow" w:eastAsia="Times New Roman" w:hAnsi="Arial Narrow" w:cs="Calibri"/>
                <w:b/>
                <w:bCs/>
                <w:lang w:eastAsia="cs-CZ"/>
              </w:rPr>
              <w:t>Klindamycin</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44334DAC" w14:textId="77777777" w:rsidR="00250DA6" w:rsidRPr="002159DB" w:rsidRDefault="00250DA6" w:rsidP="002327E8">
            <w:pPr>
              <w:spacing w:after="0" w:line="240" w:lineRule="auto"/>
              <w:jc w:val="center"/>
              <w:rPr>
                <w:rFonts w:ascii="Arial Narrow" w:eastAsia="Times New Roman" w:hAnsi="Arial Narrow" w:cs="Calibri"/>
                <w:lang w:eastAsia="cs-CZ"/>
              </w:rPr>
            </w:pPr>
            <w:r w:rsidRPr="002159DB">
              <w:rPr>
                <w:rFonts w:ascii="Arial Narrow" w:eastAsia="Times New Roman" w:hAnsi="Arial Narrow" w:cs="Calibri"/>
                <w:lang w:eastAsia="cs-CZ"/>
              </w:rPr>
              <w:t>J01FF01</w:t>
            </w:r>
          </w:p>
        </w:tc>
        <w:tc>
          <w:tcPr>
            <w:tcW w:w="992" w:type="dxa"/>
            <w:tcBorders>
              <w:top w:val="nil"/>
              <w:left w:val="nil"/>
              <w:bottom w:val="single" w:sz="4" w:space="0" w:color="auto"/>
              <w:right w:val="single" w:sz="4" w:space="0" w:color="auto"/>
            </w:tcBorders>
            <w:shd w:val="clear" w:color="auto" w:fill="auto"/>
            <w:noWrap/>
            <w:vAlign w:val="center"/>
            <w:hideMark/>
          </w:tcPr>
          <w:p w14:paraId="7F378C0F" w14:textId="77777777" w:rsidR="00250DA6" w:rsidRPr="002159DB" w:rsidRDefault="00250DA6" w:rsidP="002327E8">
            <w:pPr>
              <w:spacing w:after="0" w:line="240" w:lineRule="auto"/>
              <w:jc w:val="center"/>
              <w:rPr>
                <w:rFonts w:ascii="Arial Narrow" w:eastAsia="Times New Roman" w:hAnsi="Arial Narrow" w:cs="Calibri"/>
                <w:lang w:eastAsia="cs-CZ"/>
              </w:rPr>
            </w:pPr>
            <w:r w:rsidRPr="002159DB">
              <w:rPr>
                <w:rFonts w:ascii="Arial Narrow" w:eastAsia="Times New Roman" w:hAnsi="Arial Narrow" w:cs="Calibri"/>
                <w:lang w:eastAsia="cs-CZ"/>
              </w:rPr>
              <w:t>600mg</w:t>
            </w:r>
          </w:p>
        </w:tc>
        <w:tc>
          <w:tcPr>
            <w:tcW w:w="1276" w:type="dxa"/>
            <w:tcBorders>
              <w:top w:val="nil"/>
              <w:left w:val="nil"/>
              <w:bottom w:val="single" w:sz="4" w:space="0" w:color="auto"/>
              <w:right w:val="single" w:sz="4" w:space="0" w:color="auto"/>
            </w:tcBorders>
            <w:shd w:val="clear" w:color="auto" w:fill="auto"/>
            <w:noWrap/>
            <w:vAlign w:val="center"/>
            <w:hideMark/>
          </w:tcPr>
          <w:p w14:paraId="11050DB8" w14:textId="77777777" w:rsidR="00250DA6" w:rsidRPr="002159DB" w:rsidRDefault="00250DA6" w:rsidP="002327E8">
            <w:pPr>
              <w:spacing w:after="0" w:line="240" w:lineRule="auto"/>
              <w:jc w:val="center"/>
              <w:rPr>
                <w:rFonts w:ascii="Arial Narrow" w:eastAsia="Times New Roman" w:hAnsi="Arial Narrow" w:cs="Calibri"/>
                <w:lang w:eastAsia="cs-CZ"/>
              </w:rPr>
            </w:pPr>
            <w:proofErr w:type="spellStart"/>
            <w:r w:rsidRPr="002159DB">
              <w:rPr>
                <w:rFonts w:ascii="Arial Narrow" w:eastAsia="Times New Roman" w:hAnsi="Arial Narrow" w:cs="Calibri"/>
                <w:lang w:eastAsia="cs-CZ"/>
              </w:rPr>
              <w:t>injek.roztok</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9EBFF79" w14:textId="77777777" w:rsidR="00250DA6" w:rsidRPr="002159DB" w:rsidRDefault="00250DA6" w:rsidP="002327E8">
            <w:pPr>
              <w:spacing w:after="0" w:line="240" w:lineRule="auto"/>
              <w:jc w:val="center"/>
              <w:rPr>
                <w:rFonts w:ascii="Arial Narrow" w:eastAsia="Times New Roman" w:hAnsi="Arial Narrow" w:cs="Calibri"/>
                <w:lang w:eastAsia="cs-CZ"/>
              </w:rPr>
            </w:pPr>
            <w:r w:rsidRPr="002159DB">
              <w:rPr>
                <w:rFonts w:ascii="Arial Narrow" w:eastAsia="Times New Roman" w:hAnsi="Arial Narrow" w:cs="Calibri"/>
                <w:lang w:eastAsia="cs-CZ"/>
              </w:rPr>
              <w:t>ampule</w:t>
            </w:r>
          </w:p>
        </w:tc>
        <w:tc>
          <w:tcPr>
            <w:tcW w:w="1344" w:type="dxa"/>
            <w:tcBorders>
              <w:top w:val="nil"/>
              <w:left w:val="nil"/>
              <w:bottom w:val="single" w:sz="4" w:space="0" w:color="auto"/>
              <w:right w:val="single" w:sz="4" w:space="0" w:color="auto"/>
            </w:tcBorders>
            <w:shd w:val="clear" w:color="auto" w:fill="auto"/>
            <w:noWrap/>
            <w:vAlign w:val="center"/>
            <w:hideMark/>
          </w:tcPr>
          <w:p w14:paraId="3DB47E34"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color w:val="000000"/>
                <w:lang w:eastAsia="cs-CZ"/>
              </w:rPr>
              <w:t>46 460</w:t>
            </w:r>
          </w:p>
        </w:tc>
        <w:tc>
          <w:tcPr>
            <w:tcW w:w="1066" w:type="dxa"/>
            <w:tcBorders>
              <w:top w:val="nil"/>
              <w:left w:val="nil"/>
              <w:bottom w:val="single" w:sz="4" w:space="0" w:color="auto"/>
              <w:right w:val="single" w:sz="4" w:space="0" w:color="auto"/>
            </w:tcBorders>
            <w:shd w:val="clear" w:color="auto" w:fill="auto"/>
            <w:noWrap/>
            <w:vAlign w:val="center"/>
            <w:hideMark/>
          </w:tcPr>
          <w:p w14:paraId="505A620A"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color w:val="000000"/>
                <w:lang w:eastAsia="cs-CZ"/>
              </w:rPr>
              <w:t>23,60</w:t>
            </w:r>
          </w:p>
        </w:tc>
        <w:tc>
          <w:tcPr>
            <w:tcW w:w="1390" w:type="dxa"/>
            <w:tcBorders>
              <w:top w:val="nil"/>
              <w:left w:val="nil"/>
              <w:bottom w:val="single" w:sz="4" w:space="0" w:color="auto"/>
              <w:right w:val="single" w:sz="4" w:space="0" w:color="auto"/>
            </w:tcBorders>
            <w:shd w:val="clear" w:color="000000" w:fill="FFFF00"/>
            <w:noWrap/>
            <w:vAlign w:val="center"/>
          </w:tcPr>
          <w:p w14:paraId="366FE89C" w14:textId="31366166" w:rsidR="00250DA6" w:rsidRPr="002159DB" w:rsidRDefault="00250DA6" w:rsidP="002327E8">
            <w:pPr>
              <w:spacing w:after="0" w:line="240" w:lineRule="auto"/>
              <w:jc w:val="center"/>
              <w:rPr>
                <w:rFonts w:ascii="Arial Narrow" w:eastAsia="Times New Roman" w:hAnsi="Arial Narrow" w:cs="Calibri"/>
                <w:i/>
                <w:iCs/>
                <w:color w:val="000000"/>
                <w:lang w:eastAsia="cs-CZ"/>
              </w:rPr>
            </w:pPr>
          </w:p>
        </w:tc>
        <w:tc>
          <w:tcPr>
            <w:tcW w:w="1165" w:type="dxa"/>
            <w:tcBorders>
              <w:top w:val="nil"/>
              <w:left w:val="nil"/>
              <w:bottom w:val="single" w:sz="4" w:space="0" w:color="auto"/>
              <w:right w:val="single" w:sz="4" w:space="0" w:color="auto"/>
            </w:tcBorders>
            <w:shd w:val="clear" w:color="000000" w:fill="FFFF00"/>
            <w:noWrap/>
            <w:vAlign w:val="center"/>
          </w:tcPr>
          <w:p w14:paraId="7E3B6D61" w14:textId="3E8FE44E" w:rsidR="00250DA6" w:rsidRPr="002159DB" w:rsidRDefault="00250DA6" w:rsidP="002327E8">
            <w:pPr>
              <w:spacing w:after="0" w:line="240" w:lineRule="auto"/>
              <w:jc w:val="center"/>
              <w:rPr>
                <w:rFonts w:ascii="Arial Narrow" w:eastAsia="Times New Roman" w:hAnsi="Arial Narrow" w:cs="Calibri"/>
                <w:i/>
                <w:iCs/>
                <w:color w:val="000000"/>
                <w:lang w:eastAsia="cs-CZ"/>
              </w:rPr>
            </w:pPr>
          </w:p>
        </w:tc>
        <w:tc>
          <w:tcPr>
            <w:tcW w:w="1525" w:type="dxa"/>
            <w:tcBorders>
              <w:top w:val="nil"/>
              <w:left w:val="nil"/>
              <w:bottom w:val="nil"/>
              <w:right w:val="single" w:sz="4" w:space="0" w:color="auto"/>
            </w:tcBorders>
            <w:shd w:val="clear" w:color="000000" w:fill="FFFF00"/>
            <w:noWrap/>
            <w:vAlign w:val="bottom"/>
          </w:tcPr>
          <w:p w14:paraId="48E011BB" w14:textId="44EFCCC8" w:rsidR="00250DA6" w:rsidRPr="002159DB" w:rsidRDefault="00250DA6" w:rsidP="002327E8">
            <w:pPr>
              <w:spacing w:after="0" w:line="240" w:lineRule="auto"/>
              <w:rPr>
                <w:rFonts w:ascii="Arial Narrow" w:eastAsia="Times New Roman" w:hAnsi="Arial Narrow" w:cs="Calibri"/>
                <w:color w:val="000000"/>
                <w:lang w:eastAsia="cs-CZ"/>
              </w:rPr>
            </w:pPr>
          </w:p>
        </w:tc>
        <w:tc>
          <w:tcPr>
            <w:tcW w:w="847" w:type="dxa"/>
            <w:tcBorders>
              <w:top w:val="single" w:sz="4" w:space="0" w:color="D3D3D3"/>
              <w:left w:val="single" w:sz="4" w:space="0" w:color="D3D3D3"/>
              <w:bottom w:val="single" w:sz="4" w:space="0" w:color="D3D3D3"/>
              <w:right w:val="single" w:sz="4" w:space="0" w:color="D3D3D3"/>
            </w:tcBorders>
            <w:shd w:val="clear" w:color="000000" w:fill="FFFF00"/>
          </w:tcPr>
          <w:p w14:paraId="57151790" w14:textId="75512470" w:rsidR="00250DA6" w:rsidRPr="002159DB" w:rsidRDefault="00250DA6" w:rsidP="002327E8">
            <w:pPr>
              <w:spacing w:after="0" w:line="240" w:lineRule="auto"/>
              <w:jc w:val="center"/>
              <w:rPr>
                <w:rFonts w:ascii="Arial Narrow" w:eastAsia="Times New Roman" w:hAnsi="Arial Narrow" w:cs="Calibri"/>
                <w:color w:val="000000"/>
                <w:lang w:eastAsia="cs-CZ"/>
              </w:rPr>
            </w:pPr>
          </w:p>
        </w:tc>
        <w:tc>
          <w:tcPr>
            <w:tcW w:w="1332" w:type="dxa"/>
            <w:tcBorders>
              <w:top w:val="nil"/>
              <w:left w:val="single" w:sz="4" w:space="0" w:color="auto"/>
              <w:bottom w:val="single" w:sz="4" w:space="0" w:color="auto"/>
              <w:right w:val="nil"/>
            </w:tcBorders>
            <w:shd w:val="clear" w:color="auto" w:fill="auto"/>
            <w:noWrap/>
            <w:vAlign w:val="center"/>
          </w:tcPr>
          <w:p w14:paraId="5F35C6FA" w14:textId="47BE946E" w:rsidR="00250DA6" w:rsidRPr="002159DB" w:rsidRDefault="00250DA6" w:rsidP="002327E8">
            <w:pPr>
              <w:spacing w:after="0" w:line="240" w:lineRule="auto"/>
              <w:jc w:val="right"/>
              <w:rPr>
                <w:rFonts w:ascii="Arial Narrow" w:eastAsia="Times New Roman" w:hAnsi="Arial Narrow" w:cs="Calibri"/>
                <w:i/>
                <w:iCs/>
                <w:color w:val="000000"/>
                <w:lang w:eastAsia="cs-CZ"/>
              </w:rPr>
            </w:pPr>
          </w:p>
        </w:tc>
        <w:tc>
          <w:tcPr>
            <w:tcW w:w="1234" w:type="dxa"/>
            <w:tcBorders>
              <w:top w:val="nil"/>
              <w:left w:val="single" w:sz="8" w:space="0" w:color="auto"/>
              <w:bottom w:val="single" w:sz="4" w:space="0" w:color="auto"/>
              <w:right w:val="single" w:sz="8" w:space="0" w:color="auto"/>
            </w:tcBorders>
            <w:shd w:val="clear" w:color="auto" w:fill="auto"/>
            <w:noWrap/>
            <w:vAlign w:val="center"/>
          </w:tcPr>
          <w:p w14:paraId="2D1F5297" w14:textId="220227D3" w:rsidR="00250DA6" w:rsidRPr="002159DB" w:rsidRDefault="00250DA6" w:rsidP="002327E8">
            <w:pPr>
              <w:spacing w:after="0" w:line="240" w:lineRule="auto"/>
              <w:jc w:val="center"/>
              <w:rPr>
                <w:rFonts w:ascii="Arial Narrow" w:eastAsia="Times New Roman" w:hAnsi="Arial Narrow" w:cs="Calibri"/>
                <w:b/>
                <w:bCs/>
                <w:color w:val="FF0000"/>
                <w:lang w:eastAsia="cs-CZ"/>
              </w:rPr>
            </w:pPr>
          </w:p>
        </w:tc>
      </w:tr>
      <w:tr w:rsidR="00250DA6" w:rsidRPr="002159DB" w14:paraId="6DCC3DF9" w14:textId="77777777" w:rsidTr="002327E8">
        <w:trPr>
          <w:trHeight w:val="479"/>
        </w:trPr>
        <w:tc>
          <w:tcPr>
            <w:tcW w:w="15048"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6E08B7B" w14:textId="77777777" w:rsidR="00250DA6" w:rsidRPr="002159DB" w:rsidRDefault="00250DA6" w:rsidP="002327E8">
            <w:pPr>
              <w:spacing w:after="0" w:line="240" w:lineRule="auto"/>
              <w:jc w:val="center"/>
              <w:rPr>
                <w:rFonts w:ascii="Arial Narrow" w:eastAsia="Times New Roman" w:hAnsi="Arial Narrow" w:cs="Calibri"/>
                <w:b/>
                <w:bCs/>
                <w:color w:val="FF0000"/>
                <w:lang w:eastAsia="cs-CZ"/>
              </w:rPr>
            </w:pPr>
            <w:r w:rsidRPr="002159DB">
              <w:rPr>
                <w:rFonts w:ascii="Arial Narrow" w:eastAsia="Times New Roman" w:hAnsi="Arial Narrow" w:cs="Calibri"/>
                <w:b/>
                <w:bCs/>
                <w:color w:val="FF0000"/>
                <w:lang w:eastAsia="cs-CZ"/>
              </w:rPr>
              <w:t> </w:t>
            </w:r>
          </w:p>
        </w:tc>
        <w:tc>
          <w:tcPr>
            <w:tcW w:w="1234" w:type="dxa"/>
            <w:tcBorders>
              <w:top w:val="nil"/>
              <w:left w:val="nil"/>
              <w:bottom w:val="single" w:sz="4" w:space="0" w:color="auto"/>
              <w:right w:val="single" w:sz="8" w:space="0" w:color="auto"/>
            </w:tcBorders>
            <w:shd w:val="clear" w:color="000000" w:fill="FFC000"/>
            <w:noWrap/>
            <w:vAlign w:val="center"/>
            <w:hideMark/>
          </w:tcPr>
          <w:p w14:paraId="1F53D2D7" w14:textId="77777777" w:rsidR="00250DA6" w:rsidRPr="002159DB" w:rsidRDefault="00250DA6" w:rsidP="002327E8">
            <w:pPr>
              <w:spacing w:after="0" w:line="240" w:lineRule="auto"/>
              <w:jc w:val="center"/>
              <w:rPr>
                <w:rFonts w:ascii="Arial Narrow" w:eastAsia="Times New Roman" w:hAnsi="Arial Narrow" w:cs="Calibri"/>
                <w:b/>
                <w:bCs/>
                <w:color w:val="000000"/>
                <w:lang w:eastAsia="cs-CZ"/>
              </w:rPr>
            </w:pPr>
            <w:r w:rsidRPr="002159DB">
              <w:rPr>
                <w:rFonts w:ascii="Arial Narrow" w:eastAsia="Times New Roman" w:hAnsi="Arial Narrow" w:cs="Calibri"/>
                <w:b/>
                <w:bCs/>
                <w:color w:val="000000"/>
                <w:lang w:eastAsia="cs-CZ"/>
              </w:rPr>
              <w:t>pro ČÁST 18</w:t>
            </w:r>
          </w:p>
        </w:tc>
      </w:tr>
      <w:tr w:rsidR="00250DA6" w:rsidRPr="002159DB" w14:paraId="795C1563" w14:textId="77777777" w:rsidTr="001835B8">
        <w:trPr>
          <w:trHeight w:val="479"/>
        </w:trPr>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4F725851" w14:textId="77777777" w:rsidR="00250DA6" w:rsidRPr="002159DB" w:rsidRDefault="00250DA6" w:rsidP="002327E8">
            <w:pPr>
              <w:spacing w:after="0" w:line="240" w:lineRule="auto"/>
              <w:jc w:val="center"/>
              <w:rPr>
                <w:rFonts w:ascii="Arial Narrow" w:eastAsia="Times New Roman" w:hAnsi="Arial Narrow" w:cs="Calibri"/>
                <w:b/>
                <w:bCs/>
                <w:color w:val="FF0000"/>
                <w:lang w:eastAsia="cs-CZ"/>
              </w:rPr>
            </w:pPr>
            <w:r w:rsidRPr="002159DB">
              <w:rPr>
                <w:rFonts w:ascii="Arial Narrow" w:eastAsia="Times New Roman" w:hAnsi="Arial Narrow" w:cs="Calibri"/>
                <w:b/>
                <w:bCs/>
                <w:color w:val="FF0000"/>
                <w:lang w:eastAsia="cs-CZ"/>
              </w:rPr>
              <w:t>část 18</w:t>
            </w:r>
          </w:p>
        </w:tc>
        <w:tc>
          <w:tcPr>
            <w:tcW w:w="1276" w:type="dxa"/>
            <w:tcBorders>
              <w:top w:val="nil"/>
              <w:left w:val="nil"/>
              <w:bottom w:val="single" w:sz="8" w:space="0" w:color="auto"/>
              <w:right w:val="single" w:sz="4" w:space="0" w:color="auto"/>
            </w:tcBorders>
            <w:shd w:val="clear" w:color="auto" w:fill="auto"/>
            <w:noWrap/>
            <w:vAlign w:val="center"/>
            <w:hideMark/>
          </w:tcPr>
          <w:p w14:paraId="70B2F3C3" w14:textId="77777777" w:rsidR="00250DA6" w:rsidRPr="002159DB" w:rsidRDefault="00250DA6" w:rsidP="002327E8">
            <w:pPr>
              <w:spacing w:after="0" w:line="240" w:lineRule="auto"/>
              <w:jc w:val="center"/>
              <w:rPr>
                <w:rFonts w:ascii="Arial Narrow" w:eastAsia="Times New Roman" w:hAnsi="Arial Narrow" w:cs="Calibri"/>
                <w:b/>
                <w:bCs/>
                <w:lang w:eastAsia="cs-CZ"/>
              </w:rPr>
            </w:pPr>
            <w:proofErr w:type="spellStart"/>
            <w:r w:rsidRPr="002159DB">
              <w:rPr>
                <w:rFonts w:ascii="Arial Narrow" w:eastAsia="Times New Roman" w:hAnsi="Arial Narrow" w:cs="Calibri"/>
                <w:b/>
                <w:bCs/>
                <w:lang w:eastAsia="cs-CZ"/>
              </w:rPr>
              <w:t>Linezolid</w:t>
            </w:r>
            <w:proofErr w:type="spellEnd"/>
          </w:p>
        </w:tc>
        <w:tc>
          <w:tcPr>
            <w:tcW w:w="993" w:type="dxa"/>
            <w:tcBorders>
              <w:top w:val="nil"/>
              <w:left w:val="nil"/>
              <w:bottom w:val="single" w:sz="8" w:space="0" w:color="auto"/>
              <w:right w:val="single" w:sz="4" w:space="0" w:color="auto"/>
            </w:tcBorders>
            <w:shd w:val="clear" w:color="auto" w:fill="auto"/>
            <w:noWrap/>
            <w:vAlign w:val="center"/>
            <w:hideMark/>
          </w:tcPr>
          <w:p w14:paraId="1C3E85F7" w14:textId="77777777" w:rsidR="00250DA6" w:rsidRPr="002159DB" w:rsidRDefault="00250DA6" w:rsidP="002327E8">
            <w:pPr>
              <w:spacing w:after="0" w:line="240" w:lineRule="auto"/>
              <w:jc w:val="center"/>
              <w:rPr>
                <w:rFonts w:ascii="Arial Narrow" w:eastAsia="Times New Roman" w:hAnsi="Arial Narrow" w:cs="Calibri"/>
                <w:lang w:eastAsia="cs-CZ"/>
              </w:rPr>
            </w:pPr>
            <w:r w:rsidRPr="002159DB">
              <w:rPr>
                <w:rFonts w:ascii="Arial Narrow" w:eastAsia="Times New Roman" w:hAnsi="Arial Narrow" w:cs="Calibri"/>
                <w:lang w:eastAsia="cs-CZ"/>
              </w:rPr>
              <w:t>J01XX08</w:t>
            </w:r>
          </w:p>
        </w:tc>
        <w:tc>
          <w:tcPr>
            <w:tcW w:w="992" w:type="dxa"/>
            <w:tcBorders>
              <w:top w:val="nil"/>
              <w:left w:val="nil"/>
              <w:bottom w:val="single" w:sz="8" w:space="0" w:color="auto"/>
              <w:right w:val="single" w:sz="4" w:space="0" w:color="auto"/>
            </w:tcBorders>
            <w:shd w:val="clear" w:color="auto" w:fill="auto"/>
            <w:noWrap/>
            <w:vAlign w:val="center"/>
            <w:hideMark/>
          </w:tcPr>
          <w:p w14:paraId="25A60D9A" w14:textId="77777777" w:rsidR="00250DA6" w:rsidRPr="002159DB" w:rsidRDefault="00250DA6" w:rsidP="002327E8">
            <w:pPr>
              <w:spacing w:after="0" w:line="240" w:lineRule="auto"/>
              <w:jc w:val="center"/>
              <w:rPr>
                <w:rFonts w:ascii="Arial Narrow" w:eastAsia="Times New Roman" w:hAnsi="Arial Narrow" w:cs="Calibri"/>
                <w:lang w:eastAsia="cs-CZ"/>
              </w:rPr>
            </w:pPr>
            <w:r w:rsidRPr="002159DB">
              <w:rPr>
                <w:rFonts w:ascii="Arial Narrow" w:eastAsia="Times New Roman" w:hAnsi="Arial Narrow" w:cs="Calibri"/>
                <w:lang w:eastAsia="cs-CZ"/>
              </w:rPr>
              <w:t>600mg</w:t>
            </w:r>
          </w:p>
        </w:tc>
        <w:tc>
          <w:tcPr>
            <w:tcW w:w="1276" w:type="dxa"/>
            <w:tcBorders>
              <w:top w:val="nil"/>
              <w:left w:val="nil"/>
              <w:bottom w:val="single" w:sz="8" w:space="0" w:color="auto"/>
              <w:right w:val="single" w:sz="4" w:space="0" w:color="auto"/>
            </w:tcBorders>
            <w:shd w:val="clear" w:color="auto" w:fill="auto"/>
            <w:noWrap/>
            <w:vAlign w:val="center"/>
            <w:hideMark/>
          </w:tcPr>
          <w:p w14:paraId="6E64A19D" w14:textId="77777777" w:rsidR="00250DA6" w:rsidRPr="002159DB" w:rsidRDefault="00250DA6" w:rsidP="002327E8">
            <w:pPr>
              <w:spacing w:after="0" w:line="240" w:lineRule="auto"/>
              <w:jc w:val="center"/>
              <w:rPr>
                <w:rFonts w:ascii="Arial Narrow" w:eastAsia="Times New Roman" w:hAnsi="Arial Narrow" w:cs="Calibri"/>
                <w:lang w:eastAsia="cs-CZ"/>
              </w:rPr>
            </w:pPr>
            <w:proofErr w:type="spellStart"/>
            <w:r w:rsidRPr="002159DB">
              <w:rPr>
                <w:rFonts w:ascii="Arial Narrow" w:eastAsia="Times New Roman" w:hAnsi="Arial Narrow" w:cs="Calibri"/>
                <w:lang w:eastAsia="cs-CZ"/>
              </w:rPr>
              <w:t>inf.roztok</w:t>
            </w:r>
            <w:proofErr w:type="spellEnd"/>
          </w:p>
        </w:tc>
        <w:tc>
          <w:tcPr>
            <w:tcW w:w="850" w:type="dxa"/>
            <w:tcBorders>
              <w:top w:val="nil"/>
              <w:left w:val="nil"/>
              <w:bottom w:val="single" w:sz="8" w:space="0" w:color="auto"/>
              <w:right w:val="single" w:sz="4" w:space="0" w:color="auto"/>
            </w:tcBorders>
            <w:shd w:val="clear" w:color="auto" w:fill="auto"/>
            <w:noWrap/>
            <w:vAlign w:val="center"/>
            <w:hideMark/>
          </w:tcPr>
          <w:p w14:paraId="2598E79E" w14:textId="77777777" w:rsidR="00250DA6" w:rsidRPr="002159DB" w:rsidRDefault="00250DA6" w:rsidP="002327E8">
            <w:pPr>
              <w:spacing w:after="0" w:line="240" w:lineRule="auto"/>
              <w:jc w:val="center"/>
              <w:rPr>
                <w:rFonts w:ascii="Arial Narrow" w:eastAsia="Times New Roman" w:hAnsi="Arial Narrow" w:cs="Calibri"/>
                <w:lang w:eastAsia="cs-CZ"/>
              </w:rPr>
            </w:pPr>
            <w:proofErr w:type="spellStart"/>
            <w:r w:rsidRPr="002159DB">
              <w:rPr>
                <w:rFonts w:ascii="Arial Narrow" w:eastAsia="Times New Roman" w:hAnsi="Arial Narrow" w:cs="Calibri"/>
                <w:lang w:eastAsia="cs-CZ"/>
              </w:rPr>
              <w:t>inf</w:t>
            </w:r>
            <w:proofErr w:type="spellEnd"/>
            <w:r w:rsidRPr="002159DB">
              <w:rPr>
                <w:rFonts w:ascii="Arial Narrow" w:eastAsia="Times New Roman" w:hAnsi="Arial Narrow" w:cs="Calibri"/>
                <w:lang w:eastAsia="cs-CZ"/>
              </w:rPr>
              <w:t>. vak</w:t>
            </w:r>
          </w:p>
        </w:tc>
        <w:tc>
          <w:tcPr>
            <w:tcW w:w="1344" w:type="dxa"/>
            <w:tcBorders>
              <w:top w:val="nil"/>
              <w:left w:val="nil"/>
              <w:bottom w:val="single" w:sz="8" w:space="0" w:color="auto"/>
              <w:right w:val="single" w:sz="4" w:space="0" w:color="auto"/>
            </w:tcBorders>
            <w:shd w:val="clear" w:color="auto" w:fill="auto"/>
            <w:noWrap/>
            <w:vAlign w:val="center"/>
            <w:hideMark/>
          </w:tcPr>
          <w:p w14:paraId="75FA5B4E"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color w:val="000000"/>
                <w:lang w:eastAsia="cs-CZ"/>
              </w:rPr>
              <w:t>6 020</w:t>
            </w:r>
          </w:p>
        </w:tc>
        <w:tc>
          <w:tcPr>
            <w:tcW w:w="1066" w:type="dxa"/>
            <w:tcBorders>
              <w:top w:val="nil"/>
              <w:left w:val="nil"/>
              <w:bottom w:val="single" w:sz="8" w:space="0" w:color="auto"/>
              <w:right w:val="single" w:sz="4" w:space="0" w:color="auto"/>
            </w:tcBorders>
            <w:shd w:val="clear" w:color="auto" w:fill="auto"/>
            <w:noWrap/>
            <w:vAlign w:val="center"/>
            <w:hideMark/>
          </w:tcPr>
          <w:p w14:paraId="208DC768" w14:textId="77777777" w:rsidR="00250DA6" w:rsidRPr="002159DB" w:rsidRDefault="00250DA6" w:rsidP="002327E8">
            <w:pPr>
              <w:spacing w:after="0" w:line="240" w:lineRule="auto"/>
              <w:jc w:val="center"/>
              <w:rPr>
                <w:rFonts w:ascii="Arial Narrow" w:eastAsia="Times New Roman" w:hAnsi="Arial Narrow" w:cs="Calibri"/>
                <w:color w:val="000000"/>
                <w:lang w:eastAsia="cs-CZ"/>
              </w:rPr>
            </w:pPr>
            <w:r w:rsidRPr="002159DB">
              <w:rPr>
                <w:rFonts w:ascii="Arial Narrow" w:eastAsia="Times New Roman" w:hAnsi="Arial Narrow" w:cs="Calibri"/>
                <w:color w:val="000000"/>
                <w:lang w:eastAsia="cs-CZ"/>
              </w:rPr>
              <w:t>69,00</w:t>
            </w:r>
          </w:p>
        </w:tc>
        <w:tc>
          <w:tcPr>
            <w:tcW w:w="1390" w:type="dxa"/>
            <w:tcBorders>
              <w:top w:val="nil"/>
              <w:left w:val="nil"/>
              <w:bottom w:val="single" w:sz="8" w:space="0" w:color="auto"/>
              <w:right w:val="single" w:sz="4" w:space="0" w:color="auto"/>
            </w:tcBorders>
            <w:shd w:val="clear" w:color="000000" w:fill="FFFF00"/>
            <w:noWrap/>
            <w:vAlign w:val="center"/>
          </w:tcPr>
          <w:p w14:paraId="7A27B539" w14:textId="1C841149" w:rsidR="00250DA6" w:rsidRPr="002159DB" w:rsidRDefault="00250DA6" w:rsidP="002327E8">
            <w:pPr>
              <w:spacing w:after="0" w:line="240" w:lineRule="auto"/>
              <w:jc w:val="center"/>
              <w:rPr>
                <w:rFonts w:ascii="Arial Narrow" w:eastAsia="Times New Roman" w:hAnsi="Arial Narrow" w:cs="Calibri"/>
                <w:i/>
                <w:iCs/>
                <w:color w:val="000000"/>
                <w:lang w:eastAsia="cs-CZ"/>
              </w:rPr>
            </w:pPr>
          </w:p>
        </w:tc>
        <w:tc>
          <w:tcPr>
            <w:tcW w:w="1165" w:type="dxa"/>
            <w:tcBorders>
              <w:top w:val="nil"/>
              <w:left w:val="nil"/>
              <w:bottom w:val="single" w:sz="8" w:space="0" w:color="auto"/>
              <w:right w:val="single" w:sz="4" w:space="0" w:color="auto"/>
            </w:tcBorders>
            <w:shd w:val="clear" w:color="000000" w:fill="FFFF00"/>
            <w:noWrap/>
            <w:vAlign w:val="center"/>
          </w:tcPr>
          <w:p w14:paraId="606040BE" w14:textId="729D6DA4" w:rsidR="00250DA6" w:rsidRPr="002159DB" w:rsidRDefault="00250DA6" w:rsidP="002327E8">
            <w:pPr>
              <w:spacing w:after="0" w:line="240" w:lineRule="auto"/>
              <w:jc w:val="center"/>
              <w:rPr>
                <w:rFonts w:ascii="Arial Narrow" w:eastAsia="Times New Roman" w:hAnsi="Arial Narrow" w:cs="Calibri"/>
                <w:i/>
                <w:iCs/>
                <w:color w:val="000000"/>
                <w:lang w:eastAsia="cs-CZ"/>
              </w:rPr>
            </w:pPr>
          </w:p>
        </w:tc>
        <w:tc>
          <w:tcPr>
            <w:tcW w:w="1525" w:type="dxa"/>
            <w:tcBorders>
              <w:top w:val="nil"/>
              <w:left w:val="nil"/>
              <w:bottom w:val="single" w:sz="8" w:space="0" w:color="auto"/>
              <w:right w:val="single" w:sz="4" w:space="0" w:color="auto"/>
            </w:tcBorders>
            <w:shd w:val="clear" w:color="000000" w:fill="FFFF00"/>
            <w:noWrap/>
            <w:vAlign w:val="bottom"/>
          </w:tcPr>
          <w:p w14:paraId="67A0AEBC" w14:textId="5EBF794D" w:rsidR="00250DA6" w:rsidRPr="002159DB" w:rsidRDefault="00250DA6" w:rsidP="002327E8">
            <w:pPr>
              <w:spacing w:after="0" w:line="240" w:lineRule="auto"/>
              <w:rPr>
                <w:rFonts w:ascii="Arial Narrow" w:eastAsia="Times New Roman" w:hAnsi="Arial Narrow" w:cs="Calibri"/>
                <w:color w:val="000000"/>
                <w:lang w:eastAsia="cs-CZ"/>
              </w:rPr>
            </w:pPr>
          </w:p>
        </w:tc>
        <w:tc>
          <w:tcPr>
            <w:tcW w:w="847" w:type="dxa"/>
            <w:tcBorders>
              <w:top w:val="nil"/>
              <w:left w:val="nil"/>
              <w:bottom w:val="single" w:sz="8" w:space="0" w:color="auto"/>
              <w:right w:val="nil"/>
            </w:tcBorders>
            <w:shd w:val="clear" w:color="000000" w:fill="FFFF00"/>
            <w:noWrap/>
          </w:tcPr>
          <w:p w14:paraId="1A5C49DA" w14:textId="0EB8B334" w:rsidR="00250DA6" w:rsidRPr="002159DB" w:rsidRDefault="00250DA6" w:rsidP="002327E8">
            <w:pPr>
              <w:spacing w:after="0" w:line="240" w:lineRule="auto"/>
              <w:jc w:val="center"/>
              <w:rPr>
                <w:rFonts w:ascii="Arial Narrow" w:eastAsia="Times New Roman" w:hAnsi="Arial Narrow" w:cs="Calibri"/>
                <w:color w:val="000000"/>
                <w:lang w:eastAsia="cs-CZ"/>
              </w:rPr>
            </w:pPr>
          </w:p>
        </w:tc>
        <w:tc>
          <w:tcPr>
            <w:tcW w:w="1332" w:type="dxa"/>
            <w:tcBorders>
              <w:top w:val="nil"/>
              <w:left w:val="single" w:sz="4" w:space="0" w:color="auto"/>
              <w:bottom w:val="single" w:sz="8" w:space="0" w:color="auto"/>
              <w:right w:val="nil"/>
            </w:tcBorders>
            <w:shd w:val="clear" w:color="auto" w:fill="auto"/>
            <w:noWrap/>
            <w:vAlign w:val="center"/>
          </w:tcPr>
          <w:p w14:paraId="6189E4B8" w14:textId="47728081" w:rsidR="00250DA6" w:rsidRPr="002159DB" w:rsidRDefault="00250DA6" w:rsidP="002327E8">
            <w:pPr>
              <w:spacing w:after="0" w:line="240" w:lineRule="auto"/>
              <w:jc w:val="right"/>
              <w:rPr>
                <w:rFonts w:ascii="Arial Narrow" w:eastAsia="Times New Roman" w:hAnsi="Arial Narrow" w:cs="Calibri"/>
                <w:i/>
                <w:iCs/>
                <w:color w:val="000000"/>
                <w:lang w:eastAsia="cs-CZ"/>
              </w:rPr>
            </w:pPr>
          </w:p>
        </w:tc>
        <w:tc>
          <w:tcPr>
            <w:tcW w:w="1234" w:type="dxa"/>
            <w:tcBorders>
              <w:top w:val="nil"/>
              <w:left w:val="single" w:sz="8" w:space="0" w:color="auto"/>
              <w:bottom w:val="single" w:sz="8" w:space="0" w:color="auto"/>
              <w:right w:val="single" w:sz="8" w:space="0" w:color="auto"/>
            </w:tcBorders>
            <w:shd w:val="clear" w:color="auto" w:fill="auto"/>
            <w:noWrap/>
            <w:vAlign w:val="center"/>
          </w:tcPr>
          <w:p w14:paraId="02184D5A" w14:textId="0E435076" w:rsidR="00250DA6" w:rsidRPr="002159DB" w:rsidRDefault="00250DA6" w:rsidP="002327E8">
            <w:pPr>
              <w:spacing w:after="0" w:line="240" w:lineRule="auto"/>
              <w:jc w:val="center"/>
              <w:rPr>
                <w:rFonts w:ascii="Arial Narrow" w:eastAsia="Times New Roman" w:hAnsi="Arial Narrow" w:cs="Calibri"/>
                <w:b/>
                <w:bCs/>
                <w:color w:val="FF0000"/>
                <w:lang w:eastAsia="cs-CZ"/>
              </w:rPr>
            </w:pPr>
          </w:p>
        </w:tc>
      </w:tr>
    </w:tbl>
    <w:p w14:paraId="1D180AAC" w14:textId="77777777" w:rsidR="00024FE5" w:rsidRPr="0089703E" w:rsidRDefault="00024FE5">
      <w:pPr>
        <w:rPr>
          <w:rFonts w:ascii="Arial Narrow" w:hAnsi="Arial Narrow"/>
        </w:rPr>
      </w:pPr>
    </w:p>
    <w:p w14:paraId="565A7387" w14:textId="77777777" w:rsidR="006651BB" w:rsidRDefault="006651BB" w:rsidP="006651BB">
      <w:pPr>
        <w:rPr>
          <w:rFonts w:ascii="Arial Narrow" w:hAnsi="Arial Narrow"/>
        </w:rPr>
      </w:pPr>
    </w:p>
    <w:p w14:paraId="3D569150" w14:textId="77777777" w:rsidR="006651BB" w:rsidRDefault="006651BB" w:rsidP="006651BB">
      <w:pPr>
        <w:rPr>
          <w:rFonts w:ascii="Arial Narrow" w:hAnsi="Arial Narrow"/>
        </w:rPr>
      </w:pPr>
    </w:p>
    <w:p w14:paraId="61E75EA5" w14:textId="77777777" w:rsidR="006651BB" w:rsidRDefault="006651BB" w:rsidP="006651BB">
      <w:pPr>
        <w:rPr>
          <w:rFonts w:ascii="Arial Narrow" w:hAnsi="Arial Narrow"/>
        </w:rPr>
      </w:pPr>
    </w:p>
    <w:p w14:paraId="5C840165" w14:textId="77777777" w:rsidR="006651BB" w:rsidRDefault="006651BB" w:rsidP="006651BB">
      <w:pPr>
        <w:rPr>
          <w:rFonts w:ascii="Arial Narrow" w:hAnsi="Arial Narrow"/>
        </w:rPr>
      </w:pPr>
    </w:p>
    <w:p w14:paraId="77261942" w14:textId="77777777" w:rsidR="006651BB" w:rsidRDefault="006651BB" w:rsidP="006651BB">
      <w:pPr>
        <w:rPr>
          <w:rFonts w:ascii="Arial Narrow" w:hAnsi="Arial Narrow"/>
        </w:rPr>
      </w:pPr>
    </w:p>
    <w:p w14:paraId="2D30A4BC" w14:textId="77777777" w:rsidR="006651BB" w:rsidRDefault="006651BB" w:rsidP="006651BB">
      <w:pPr>
        <w:rPr>
          <w:rFonts w:ascii="Arial Narrow" w:hAnsi="Arial Narrow"/>
        </w:rPr>
      </w:pPr>
    </w:p>
    <w:p w14:paraId="4DBDBDEF" w14:textId="77777777" w:rsidR="006651BB" w:rsidRDefault="006651BB" w:rsidP="006651BB">
      <w:pPr>
        <w:rPr>
          <w:rFonts w:ascii="Arial Narrow" w:hAnsi="Arial Narrow"/>
        </w:rPr>
      </w:pPr>
    </w:p>
    <w:p w14:paraId="55D1DB18" w14:textId="77777777" w:rsidR="006651BB" w:rsidRDefault="006651BB" w:rsidP="006651BB">
      <w:pPr>
        <w:rPr>
          <w:rFonts w:ascii="Arial Narrow" w:hAnsi="Arial Narrow"/>
        </w:rPr>
      </w:pPr>
    </w:p>
    <w:p w14:paraId="178CC757" w14:textId="77777777" w:rsidR="006651BB" w:rsidRDefault="006651BB" w:rsidP="006651BB">
      <w:pPr>
        <w:rPr>
          <w:rFonts w:ascii="Arial Narrow" w:hAnsi="Arial Narrow"/>
        </w:rPr>
      </w:pPr>
    </w:p>
    <w:p w14:paraId="2E0FBB17" w14:textId="77777777" w:rsidR="006651BB" w:rsidRDefault="006651BB" w:rsidP="006651BB">
      <w:pPr>
        <w:rPr>
          <w:rFonts w:ascii="Arial Narrow" w:hAnsi="Arial Narrow"/>
        </w:rPr>
      </w:pPr>
    </w:p>
    <w:p w14:paraId="272C84C9" w14:textId="77777777" w:rsidR="006651BB" w:rsidRDefault="006651BB" w:rsidP="006651BB">
      <w:pPr>
        <w:rPr>
          <w:rFonts w:ascii="Arial Narrow" w:hAnsi="Arial Narrow"/>
        </w:rPr>
      </w:pPr>
    </w:p>
    <w:p w14:paraId="759A0A3F" w14:textId="77777777" w:rsidR="006651BB" w:rsidRDefault="006651BB" w:rsidP="006651BB">
      <w:pPr>
        <w:rPr>
          <w:rFonts w:ascii="Arial Narrow" w:hAnsi="Arial Narrow"/>
        </w:rPr>
      </w:pPr>
    </w:p>
    <w:p w14:paraId="08F19009" w14:textId="77777777" w:rsidR="001835B8" w:rsidRDefault="001835B8" w:rsidP="006651BB">
      <w:pPr>
        <w:rPr>
          <w:rFonts w:ascii="Arial Narrow" w:hAnsi="Arial Narrow"/>
        </w:rPr>
      </w:pPr>
    </w:p>
    <w:p w14:paraId="52AC958F" w14:textId="77777777" w:rsidR="001835B8" w:rsidRDefault="001835B8" w:rsidP="006651BB">
      <w:pPr>
        <w:rPr>
          <w:rFonts w:ascii="Arial Narrow" w:hAnsi="Arial Narrow"/>
        </w:rPr>
      </w:pPr>
    </w:p>
    <w:p w14:paraId="0A466F18" w14:textId="77777777" w:rsidR="001835B8" w:rsidRPr="0089703E" w:rsidRDefault="001835B8" w:rsidP="006651BB">
      <w:pPr>
        <w:rPr>
          <w:rFonts w:ascii="Arial Narrow" w:hAnsi="Arial Narrow"/>
        </w:rPr>
      </w:pPr>
    </w:p>
    <w:p w14:paraId="670EE2D9" w14:textId="77777777" w:rsidR="006651BB" w:rsidRPr="002159DB" w:rsidRDefault="006651BB" w:rsidP="006651BB">
      <w:pPr>
        <w:jc w:val="right"/>
        <w:rPr>
          <w:rFonts w:ascii="Arial Narrow" w:hAnsi="Arial Narrow"/>
          <w:sz w:val="16"/>
          <w:szCs w:val="16"/>
        </w:rPr>
      </w:pPr>
      <w:r w:rsidRPr="002159DB">
        <w:rPr>
          <w:rFonts w:ascii="Arial Narrow" w:eastAsia="SimSun" w:hAnsi="Arial Narrow" w:cs="Arial"/>
          <w:sz w:val="16"/>
          <w:szCs w:val="16"/>
        </w:rPr>
        <w:t>Příloha č. 2</w:t>
      </w:r>
    </w:p>
    <w:p w14:paraId="412192BF" w14:textId="77777777" w:rsidR="006651BB" w:rsidRPr="002159DB" w:rsidRDefault="006651BB" w:rsidP="006651BB">
      <w:pPr>
        <w:rPr>
          <w:rFonts w:ascii="Arial Narrow" w:hAnsi="Arial Narrow"/>
          <w:b/>
          <w:bCs/>
        </w:rPr>
      </w:pPr>
      <w:r w:rsidRPr="002159DB">
        <w:rPr>
          <w:rFonts w:ascii="Arial Narrow" w:eastAsia="SimSun" w:hAnsi="Arial Narrow" w:cs="Arial"/>
          <w:b/>
          <w:bCs/>
        </w:rPr>
        <w:t>Příloha č. 2 – Seznam poddodavatelů / Prohlášení o neexistenci poddodavatelů</w:t>
      </w:r>
    </w:p>
    <w:p w14:paraId="15C35549" w14:textId="682B04A5" w:rsidR="00ED6881" w:rsidRPr="0089703E" w:rsidRDefault="00ED6881">
      <w:pPr>
        <w:rPr>
          <w:rFonts w:ascii="Arial Narrow" w:hAnsi="Arial Narrow"/>
        </w:rPr>
      </w:pPr>
    </w:p>
    <w:sectPr w:rsidR="00ED6881"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59890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74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E5"/>
    <w:rsid w:val="0001439F"/>
    <w:rsid w:val="00022254"/>
    <w:rsid w:val="00024FE5"/>
    <w:rsid w:val="000C63BB"/>
    <w:rsid w:val="000E7D27"/>
    <w:rsid w:val="001405BE"/>
    <w:rsid w:val="001651BF"/>
    <w:rsid w:val="00171FE5"/>
    <w:rsid w:val="00174DA5"/>
    <w:rsid w:val="001835B8"/>
    <w:rsid w:val="00191EC9"/>
    <w:rsid w:val="001978E9"/>
    <w:rsid w:val="001C1177"/>
    <w:rsid w:val="00244B6A"/>
    <w:rsid w:val="0024613A"/>
    <w:rsid w:val="00250DA6"/>
    <w:rsid w:val="002C2C25"/>
    <w:rsid w:val="00321214"/>
    <w:rsid w:val="00323AEF"/>
    <w:rsid w:val="00341B36"/>
    <w:rsid w:val="00356218"/>
    <w:rsid w:val="00362F1F"/>
    <w:rsid w:val="004653CE"/>
    <w:rsid w:val="004A5BFB"/>
    <w:rsid w:val="004D7A75"/>
    <w:rsid w:val="005656A6"/>
    <w:rsid w:val="00581EAB"/>
    <w:rsid w:val="005D2243"/>
    <w:rsid w:val="006026F6"/>
    <w:rsid w:val="00630D74"/>
    <w:rsid w:val="00657F30"/>
    <w:rsid w:val="006643E9"/>
    <w:rsid w:val="006651BB"/>
    <w:rsid w:val="00675D3A"/>
    <w:rsid w:val="00676EBC"/>
    <w:rsid w:val="00694550"/>
    <w:rsid w:val="006B16DE"/>
    <w:rsid w:val="006C20C3"/>
    <w:rsid w:val="006F17D3"/>
    <w:rsid w:val="00715767"/>
    <w:rsid w:val="00745772"/>
    <w:rsid w:val="00755D2E"/>
    <w:rsid w:val="007B3656"/>
    <w:rsid w:val="007B7423"/>
    <w:rsid w:val="00842C61"/>
    <w:rsid w:val="00847792"/>
    <w:rsid w:val="00875259"/>
    <w:rsid w:val="0089566F"/>
    <w:rsid w:val="0089703E"/>
    <w:rsid w:val="008B057B"/>
    <w:rsid w:val="008C24F2"/>
    <w:rsid w:val="008E2746"/>
    <w:rsid w:val="008F41DE"/>
    <w:rsid w:val="009169A1"/>
    <w:rsid w:val="00953279"/>
    <w:rsid w:val="0097603A"/>
    <w:rsid w:val="009C3D49"/>
    <w:rsid w:val="00A11B9F"/>
    <w:rsid w:val="00A51F87"/>
    <w:rsid w:val="00A52665"/>
    <w:rsid w:val="00B07E22"/>
    <w:rsid w:val="00B36FE6"/>
    <w:rsid w:val="00B84135"/>
    <w:rsid w:val="00B915E1"/>
    <w:rsid w:val="00BB42B5"/>
    <w:rsid w:val="00BD21E7"/>
    <w:rsid w:val="00C01C22"/>
    <w:rsid w:val="00C04F18"/>
    <w:rsid w:val="00C22D88"/>
    <w:rsid w:val="00C23D8B"/>
    <w:rsid w:val="00C556F1"/>
    <w:rsid w:val="00C5721C"/>
    <w:rsid w:val="00C6427E"/>
    <w:rsid w:val="00C72316"/>
    <w:rsid w:val="00D366B2"/>
    <w:rsid w:val="00D90C97"/>
    <w:rsid w:val="00DF529A"/>
    <w:rsid w:val="00E37B0D"/>
    <w:rsid w:val="00E9269E"/>
    <w:rsid w:val="00EC049F"/>
    <w:rsid w:val="00EC496D"/>
    <w:rsid w:val="00ED6881"/>
    <w:rsid w:val="00F44918"/>
    <w:rsid w:val="00F81631"/>
    <w:rsid w:val="00F9518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88310A91-5CF1-4B36-8F19-0E761C39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semiHidden/>
    <w:unhideWhenUsed/>
    <w:rsid w:val="00745772"/>
    <w:rPr>
      <w:color w:val="0000FF" w:themeColor="hyperlink"/>
      <w:u w:val="single"/>
    </w:rPr>
  </w:style>
  <w:style w:type="paragraph" w:styleId="Odstavecseseznamem">
    <w:name w:val="List Paragraph"/>
    <w:basedOn w:val="Normln"/>
    <w:uiPriority w:val="34"/>
    <w:qFormat/>
    <w:rsid w:val="00847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93137211">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762800373">
      <w:bodyDiv w:val="1"/>
      <w:marLeft w:val="0"/>
      <w:marRight w:val="0"/>
      <w:marTop w:val="0"/>
      <w:marBottom w:val="0"/>
      <w:divBdr>
        <w:top w:val="none" w:sz="0" w:space="0" w:color="auto"/>
        <w:left w:val="none" w:sz="0" w:space="0" w:color="auto"/>
        <w:bottom w:val="none" w:sz="0" w:space="0" w:color="auto"/>
        <w:right w:val="none" w:sz="0" w:space="0" w:color="auto"/>
      </w:divBdr>
    </w:div>
    <w:div w:id="822894320">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520654685">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nmb.cz" TargetMode="External"/><Relationship Id="rId3" Type="http://schemas.openxmlformats.org/officeDocument/2006/relationships/styles" Target="styles.xml"/><Relationship Id="rId7" Type="http://schemas.openxmlformats.org/officeDocument/2006/relationships/hyperlink" Target="https://app.beck-online.cz/bo/document-view.seam?documentId=mv2tgxzsgaydcx3mgaydqmy&amp;refSource=te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zech-info@fresenius-kabi.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are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C88E-E634-4764-995F-6D0D6C6A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Pages>
  <Words>3894</Words>
  <Characters>22977</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36</cp:revision>
  <dcterms:created xsi:type="dcterms:W3CDTF">2022-08-15T17:22:00Z</dcterms:created>
  <dcterms:modified xsi:type="dcterms:W3CDTF">2025-07-01T10:35:00Z</dcterms:modified>
</cp:coreProperties>
</file>