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716/2020/1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vypořádání závazků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3365"/>
        <w:gridCol w:w="4109"/>
      </w:tblGrid>
      <w:tr>
        <w:trPr>
          <w:trHeight w:val="28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 ve věcech smluvních: IČO: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Číslo účtu: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Zapsán v obchodním rejstříku 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Bezručova 4219, 430 03 Chomutov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CZ70889988</w:t>
            </w:r>
          </w:p>
        </w:tc>
      </w:tr>
      <w:tr>
        <w:trPr>
          <w:trHeight w:val="8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Dále jen jako Objednatel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Real. EZ, s.r.o.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Smetanovo návrší 266/5a, 417 02 Dubí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 ve věcech smluvních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22774394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CZ22774394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Zapsán v obchodním rejstříku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7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zhotovitel</w:t>
      </w:r>
      <w:bookmarkEnd w:id="3"/>
      <w:bookmarkEnd w:id="4"/>
      <w:bookmarkEnd w:id="5"/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6"/>
      <w:bookmarkEnd w:id="7"/>
      <w:bookmarkEnd w:id="8"/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  <w:bookmarkEnd w:id="6"/>
      <w:bookmarkEnd w:id="7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00"/>
        <w:ind w:left="0" w:right="0" w:firstLine="0"/>
        <w:jc w:val="left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22.7.2020 smlouvu č. 716/2020.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00"/>
        <w:ind w:left="440" w:right="0" w:hanging="440"/>
        <w:jc w:val="left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00"/>
        <w:ind w:left="440" w:right="0" w:hanging="440"/>
        <w:jc w:val="left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500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neplatnosti neuveřejnění smlouvy v registru smluv, sjednávají smluvní strany tuto novou smlouvu ve znění, jak je dále uvedeno.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bookmarkStart w:id="14" w:name="bookmark14"/>
      <w:bookmarkStart w:id="15" w:name="bookmark15"/>
      <w:bookmarkStart w:id="16" w:name="bookmark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  <w:bookmarkEnd w:id="14"/>
      <w:bookmarkEnd w:id="15"/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ze smlouvy č. 716/2020 jsou k dnešnímu dni splněny.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č. 716/2020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 č. 716/2020, která mají být od okamžiku jejího uveřejnění v registru smluv plněna v souladu s obsahem vzájemných závazků vyjádřeným v příloze této smlouvy,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500"/>
        <w:ind w:left="440" w:right="0" w:hanging="44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tímto zavazuje druhé smluvní straně k neprodlenému zveřejnění této smlouvy a její kompletní přílohy v registru smluv v souladu s ustanovením § 5 zákona o registru smluv.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65" w:val="left"/>
          <w:tab w:pos="4176" w:val="left"/>
          <w:tab w:pos="625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 Dubí dne 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350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635000</wp:posOffset>
                </wp:positionV>
                <wp:extent cx="2508250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82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50.pt;width:197.5pt;height:17.75pt;z-index:-125829375;mso-wrap-distance-left:0;mso-wrap-distance-top:5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0" distB="0" distL="0" distR="0" simplePos="0" relativeHeight="125829380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635000</wp:posOffset>
                </wp:positionV>
                <wp:extent cx="223139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0.25pt;margin-top:50.pt;width:175.70000000000002pt;height:17.75pt;z-index:-125829373;mso-wrap-distance-left:0;mso-wrap-distance-top:5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716/2020 ze dne 22.7.2020</w:t>
      </w:r>
    </w:p>
    <w:sectPr>
      <w:footnotePr>
        <w:pos w:val="pageBottom"/>
        <w:numFmt w:val="decimal"/>
        <w:numRestart w:val="continuous"/>
      </w:footnotePr>
      <w:pgSz w:w="11909" w:h="16838"/>
      <w:pgMar w:top="1689" w:left="1394" w:right="1384" w:bottom="2171" w:header="1261" w:footer="17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560" w:line="415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00" w:line="276" w:lineRule="auto"/>
      <w:jc w:val="center"/>
      <w:outlineLvl w:val="2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Michalek Tomas</dc:creator>
  <cp:keywords/>
</cp:coreProperties>
</file>