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A9F74" w14:textId="29069544" w:rsidR="002323A6" w:rsidRPr="00CB757D" w:rsidRDefault="002323A6" w:rsidP="00CB757D">
      <w:pPr>
        <w:tabs>
          <w:tab w:val="left" w:pos="0"/>
          <w:tab w:val="left" w:pos="7371"/>
        </w:tabs>
        <w:ind w:left="7655" w:hanging="7655"/>
        <w:jc w:val="right"/>
        <w:rPr>
          <w:rFonts w:ascii="Arial" w:hAnsi="Arial" w:cs="Arial"/>
          <w:sz w:val="22"/>
          <w:szCs w:val="22"/>
        </w:rPr>
      </w:pPr>
      <w:bookmarkStart w:id="0" w:name="_Hlk136523212"/>
      <w:bookmarkStart w:id="1" w:name="_Hlk143703720"/>
      <w:r w:rsidRPr="00CB757D">
        <w:rPr>
          <w:rFonts w:ascii="Arial" w:hAnsi="Arial" w:cs="Arial"/>
          <w:sz w:val="22"/>
          <w:szCs w:val="22"/>
        </w:rPr>
        <w:t xml:space="preserve">Č.j.: </w:t>
      </w:r>
      <w:r w:rsidR="00CB757D" w:rsidRPr="00CB757D">
        <w:rPr>
          <w:rFonts w:ascii="Arial" w:hAnsi="Arial" w:cs="Arial"/>
          <w:sz w:val="22"/>
          <w:szCs w:val="22"/>
        </w:rPr>
        <w:t>SPU 193470/2025/105/Ku</w:t>
      </w:r>
    </w:p>
    <w:p w14:paraId="3243E3A2" w14:textId="73A63309" w:rsidR="002323A6" w:rsidRDefault="002323A6" w:rsidP="00CB757D">
      <w:pPr>
        <w:tabs>
          <w:tab w:val="left" w:pos="7371"/>
        </w:tabs>
        <w:jc w:val="right"/>
        <w:rPr>
          <w:rFonts w:ascii="Arial" w:hAnsi="Arial" w:cs="Arial"/>
          <w:sz w:val="22"/>
          <w:szCs w:val="22"/>
        </w:rPr>
      </w:pPr>
      <w:r w:rsidRPr="00CB757D">
        <w:rPr>
          <w:rFonts w:ascii="Arial" w:hAnsi="Arial" w:cs="Arial"/>
          <w:sz w:val="22"/>
          <w:szCs w:val="22"/>
        </w:rPr>
        <w:t>UID:</w:t>
      </w:r>
      <w:bookmarkEnd w:id="0"/>
      <w:r w:rsidR="00CB757D" w:rsidRPr="00CB757D">
        <w:t xml:space="preserve"> </w:t>
      </w:r>
      <w:r w:rsidR="00CB757D" w:rsidRPr="00CB757D">
        <w:rPr>
          <w:rFonts w:ascii="Arial" w:hAnsi="Arial" w:cs="Arial"/>
          <w:sz w:val="22"/>
          <w:szCs w:val="22"/>
        </w:rPr>
        <w:t>spuess9800d863</w:t>
      </w:r>
    </w:p>
    <w:p w14:paraId="7180840F" w14:textId="77777777" w:rsidR="002323A6" w:rsidRPr="00E33055" w:rsidRDefault="002323A6" w:rsidP="00284880">
      <w:pPr>
        <w:rPr>
          <w:rFonts w:ascii="Arial" w:hAnsi="Arial" w:cs="Arial"/>
          <w:sz w:val="22"/>
          <w:szCs w:val="22"/>
        </w:rPr>
      </w:pPr>
      <w:r w:rsidRPr="00E33055">
        <w:rPr>
          <w:rFonts w:ascii="Arial" w:hAnsi="Arial" w:cs="Arial"/>
          <w:b/>
          <w:bCs/>
          <w:sz w:val="22"/>
          <w:szCs w:val="22"/>
        </w:rPr>
        <w:t>Česká republika – Státní pozemkový úřad</w:t>
      </w:r>
    </w:p>
    <w:p w14:paraId="6A5714DB" w14:textId="77777777" w:rsidR="002323A6" w:rsidRPr="00E33055" w:rsidRDefault="002323A6" w:rsidP="00284880">
      <w:pPr>
        <w:rPr>
          <w:rFonts w:ascii="Arial" w:hAnsi="Arial" w:cs="Arial"/>
          <w:sz w:val="22"/>
          <w:szCs w:val="22"/>
        </w:rPr>
      </w:pPr>
      <w:r w:rsidRPr="00E33055">
        <w:rPr>
          <w:rFonts w:ascii="Arial" w:hAnsi="Arial" w:cs="Arial"/>
          <w:sz w:val="22"/>
          <w:szCs w:val="22"/>
        </w:rPr>
        <w:t>sídlo: Husinecká 1024/11a, 130 00 Praha 3 – Žižkov</w:t>
      </w:r>
    </w:p>
    <w:p w14:paraId="29C7F47F" w14:textId="77777777" w:rsidR="002323A6" w:rsidRPr="00E33055" w:rsidRDefault="002323A6" w:rsidP="00284880">
      <w:pPr>
        <w:rPr>
          <w:rFonts w:ascii="Arial" w:hAnsi="Arial" w:cs="Arial"/>
          <w:sz w:val="22"/>
          <w:szCs w:val="22"/>
        </w:rPr>
      </w:pPr>
      <w:r w:rsidRPr="00E33055">
        <w:rPr>
          <w:rFonts w:ascii="Arial" w:hAnsi="Arial" w:cs="Arial"/>
          <w:sz w:val="22"/>
          <w:szCs w:val="22"/>
        </w:rPr>
        <w:t xml:space="preserve">IČO:  01312774 </w:t>
      </w:r>
    </w:p>
    <w:p w14:paraId="76FB64EE" w14:textId="1F404C4E" w:rsidR="002323A6" w:rsidRPr="00E33055" w:rsidRDefault="002323A6" w:rsidP="00284880">
      <w:pPr>
        <w:rPr>
          <w:rFonts w:ascii="Arial" w:hAnsi="Arial" w:cs="Arial"/>
          <w:sz w:val="22"/>
          <w:szCs w:val="22"/>
        </w:rPr>
      </w:pPr>
      <w:r w:rsidRPr="00E33055">
        <w:rPr>
          <w:rFonts w:ascii="Arial" w:hAnsi="Arial" w:cs="Arial"/>
          <w:sz w:val="22"/>
          <w:szCs w:val="22"/>
        </w:rPr>
        <w:t>DIČ: CZ01312774</w:t>
      </w:r>
    </w:p>
    <w:p w14:paraId="255BF287" w14:textId="35E5EAF1" w:rsidR="002323A6" w:rsidRDefault="002323A6" w:rsidP="00284880">
      <w:pPr>
        <w:jc w:val="both"/>
        <w:rPr>
          <w:rFonts w:ascii="Arial" w:hAnsi="Arial" w:cs="Arial"/>
          <w:sz w:val="22"/>
          <w:szCs w:val="22"/>
        </w:rPr>
      </w:pPr>
      <w:r w:rsidRPr="005F2C48">
        <w:rPr>
          <w:rFonts w:ascii="Arial" w:hAnsi="Arial" w:cs="Arial"/>
          <w:sz w:val="22"/>
          <w:szCs w:val="22"/>
        </w:rPr>
        <w:t>za kter</w:t>
      </w:r>
      <w:r>
        <w:rPr>
          <w:rFonts w:ascii="Arial" w:hAnsi="Arial" w:cs="Arial"/>
          <w:sz w:val="22"/>
          <w:szCs w:val="22"/>
        </w:rPr>
        <w:t>ou</w:t>
      </w:r>
      <w:r w:rsidRPr="005F2C48">
        <w:rPr>
          <w:rFonts w:ascii="Arial" w:hAnsi="Arial" w:cs="Arial"/>
          <w:sz w:val="22"/>
          <w:szCs w:val="22"/>
        </w:rPr>
        <w:t xml:space="preserve"> právně jedná</w:t>
      </w:r>
      <w:r>
        <w:rPr>
          <w:rFonts w:ascii="Arial" w:hAnsi="Arial" w:cs="Arial"/>
          <w:sz w:val="22"/>
          <w:szCs w:val="22"/>
        </w:rPr>
        <w:t xml:space="preserve"> Ing. Eva Schmidtmajerová CSc.</w:t>
      </w:r>
      <w:r>
        <w:rPr>
          <w:rFonts w:cs="Arial"/>
          <w:szCs w:val="22"/>
        </w:rPr>
        <w:t xml:space="preserve">, </w:t>
      </w:r>
      <w:r>
        <w:rPr>
          <w:rFonts w:ascii="Arial" w:hAnsi="Arial" w:cs="Arial"/>
          <w:sz w:val="22"/>
          <w:szCs w:val="22"/>
        </w:rPr>
        <w:t>ředitelka Krajského pozemkového úřadu</w:t>
      </w:r>
      <w:r w:rsidRPr="005F2C48">
        <w:rPr>
          <w:rFonts w:ascii="Arial" w:hAnsi="Arial" w:cs="Arial"/>
          <w:sz w:val="22"/>
          <w:szCs w:val="22"/>
        </w:rPr>
        <w:t xml:space="preserve"> </w:t>
      </w:r>
      <w:r w:rsidR="00D67B57">
        <w:rPr>
          <w:rFonts w:ascii="Arial" w:hAnsi="Arial" w:cs="Arial"/>
          <w:sz w:val="22"/>
        </w:rPr>
        <w:t xml:space="preserve">pro </w:t>
      </w:r>
      <w:r>
        <w:rPr>
          <w:rFonts w:ascii="Arial" w:hAnsi="Arial" w:cs="Arial"/>
          <w:sz w:val="22"/>
          <w:szCs w:val="22"/>
        </w:rPr>
        <w:t>Jihočeský kraj</w:t>
      </w:r>
    </w:p>
    <w:p w14:paraId="5373E674" w14:textId="77777777" w:rsidR="002323A6" w:rsidRPr="005F2C48" w:rsidRDefault="002323A6" w:rsidP="00284880">
      <w:pPr>
        <w:jc w:val="both"/>
        <w:rPr>
          <w:rFonts w:ascii="Arial" w:hAnsi="Arial" w:cs="Arial"/>
          <w:sz w:val="22"/>
          <w:szCs w:val="22"/>
        </w:rPr>
      </w:pPr>
      <w:r>
        <w:rPr>
          <w:rFonts w:ascii="Arial" w:hAnsi="Arial" w:cs="Arial"/>
          <w:sz w:val="22"/>
          <w:szCs w:val="22"/>
        </w:rPr>
        <w:t>adresa: Rudolfovská 80</w:t>
      </w:r>
      <w:r w:rsidRPr="005F2C48">
        <w:rPr>
          <w:rFonts w:ascii="Arial" w:hAnsi="Arial" w:cs="Arial"/>
          <w:sz w:val="22"/>
          <w:szCs w:val="22"/>
        </w:rPr>
        <w:t>,</w:t>
      </w:r>
      <w:r>
        <w:rPr>
          <w:rFonts w:ascii="Arial" w:hAnsi="Arial" w:cs="Arial"/>
          <w:sz w:val="22"/>
          <w:szCs w:val="22"/>
        </w:rPr>
        <w:t xml:space="preserve"> 37001 České Budějovice</w:t>
      </w:r>
    </w:p>
    <w:p w14:paraId="205CDFF0" w14:textId="77777777" w:rsidR="002323A6" w:rsidRPr="005F2C48" w:rsidRDefault="002323A6" w:rsidP="00284880">
      <w:pPr>
        <w:jc w:val="both"/>
        <w:rPr>
          <w:rFonts w:ascii="Arial" w:hAnsi="Arial" w:cs="Arial"/>
          <w:sz w:val="22"/>
          <w:szCs w:val="22"/>
        </w:rPr>
      </w:pPr>
      <w:r w:rsidRPr="005F2C48">
        <w:rPr>
          <w:rFonts w:ascii="Arial" w:hAnsi="Arial" w:cs="Arial"/>
          <w:sz w:val="22"/>
          <w:szCs w:val="22"/>
        </w:rPr>
        <w:t xml:space="preserve">na základě oprávnění vyplývajícího z platného Podpisového řádu Státního pozemkového úřadu účinného ke dni právního jednání </w:t>
      </w:r>
    </w:p>
    <w:p w14:paraId="2607ADF7" w14:textId="77777777" w:rsidR="002323A6" w:rsidRPr="005F2C48" w:rsidRDefault="002323A6" w:rsidP="00284880">
      <w:pPr>
        <w:jc w:val="both"/>
        <w:rPr>
          <w:rFonts w:ascii="Arial" w:hAnsi="Arial" w:cs="Arial"/>
          <w:sz w:val="22"/>
          <w:szCs w:val="22"/>
        </w:rPr>
      </w:pPr>
      <w:r w:rsidRPr="005F2C48">
        <w:rPr>
          <w:rFonts w:ascii="Arial" w:hAnsi="Arial" w:cs="Arial"/>
          <w:sz w:val="22"/>
          <w:szCs w:val="22"/>
        </w:rPr>
        <w:t>bankovní spojení: Česká národní banka</w:t>
      </w:r>
    </w:p>
    <w:p w14:paraId="0FA9A3EA" w14:textId="77777777" w:rsidR="002323A6" w:rsidRPr="005F2C48" w:rsidRDefault="002323A6" w:rsidP="00284880">
      <w:pPr>
        <w:jc w:val="both"/>
        <w:rPr>
          <w:rFonts w:ascii="Arial" w:hAnsi="Arial" w:cs="Arial"/>
          <w:sz w:val="22"/>
          <w:szCs w:val="22"/>
        </w:rPr>
      </w:pPr>
      <w:r>
        <w:rPr>
          <w:rFonts w:ascii="Arial" w:hAnsi="Arial" w:cs="Arial"/>
          <w:sz w:val="22"/>
          <w:szCs w:val="22"/>
        </w:rPr>
        <w:t>číslo účtu: 50016-3723001</w:t>
      </w:r>
      <w:r>
        <w:rPr>
          <w:rFonts w:cs="Arial"/>
          <w:szCs w:val="22"/>
        </w:rPr>
        <w:t>/</w:t>
      </w:r>
      <w:r>
        <w:rPr>
          <w:rFonts w:ascii="Arial" w:hAnsi="Arial" w:cs="Arial"/>
          <w:sz w:val="22"/>
          <w:szCs w:val="22"/>
        </w:rPr>
        <w:t>0710</w:t>
      </w:r>
    </w:p>
    <w:p w14:paraId="7A0210E9" w14:textId="77777777" w:rsidR="002323A6" w:rsidRDefault="002323A6" w:rsidP="00284880">
      <w:pPr>
        <w:jc w:val="both"/>
        <w:rPr>
          <w:rFonts w:ascii="Arial" w:hAnsi="Arial" w:cs="Arial"/>
          <w:sz w:val="22"/>
          <w:szCs w:val="22"/>
        </w:rPr>
      </w:pPr>
      <w:r>
        <w:rPr>
          <w:rFonts w:ascii="Arial" w:hAnsi="Arial" w:cs="Arial"/>
          <w:sz w:val="22"/>
          <w:szCs w:val="22"/>
        </w:rPr>
        <w:t>ID DS: z49per3</w:t>
      </w:r>
    </w:p>
    <w:p w14:paraId="583BD9F6"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(dále jen „propachtovatel“)</w:t>
      </w:r>
    </w:p>
    <w:p w14:paraId="3D521E77"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 na straně jedné –</w:t>
      </w:r>
      <w:r>
        <w:rPr>
          <w:rFonts w:ascii="Arial" w:hAnsi="Arial" w:cs="Arial"/>
          <w:sz w:val="22"/>
          <w:szCs w:val="22"/>
        </w:rPr>
        <w:t xml:space="preserve"> </w:t>
      </w:r>
    </w:p>
    <w:p w14:paraId="1267960C" w14:textId="447441C2" w:rsidR="002323A6" w:rsidRPr="00E33055" w:rsidRDefault="002323A6" w:rsidP="00284880">
      <w:pPr>
        <w:jc w:val="both"/>
        <w:rPr>
          <w:rFonts w:ascii="Arial" w:hAnsi="Arial" w:cs="Arial"/>
          <w:sz w:val="22"/>
          <w:szCs w:val="22"/>
        </w:rPr>
      </w:pPr>
      <w:r w:rsidRPr="00E33055">
        <w:rPr>
          <w:rFonts w:ascii="Arial" w:hAnsi="Arial" w:cs="Arial"/>
          <w:sz w:val="22"/>
          <w:szCs w:val="22"/>
        </w:rPr>
        <w:cr/>
        <w:t>a</w:t>
      </w:r>
    </w:p>
    <w:p w14:paraId="2AF40388" w14:textId="77777777" w:rsidR="002323A6" w:rsidRDefault="002323A6" w:rsidP="00284880">
      <w:pPr>
        <w:pStyle w:val="Zkladntext"/>
        <w:rPr>
          <w:rFonts w:ascii="Arial" w:hAnsi="Arial" w:cs="Arial"/>
          <w:i w:val="0"/>
          <w:sz w:val="22"/>
          <w:szCs w:val="22"/>
        </w:rPr>
      </w:pPr>
      <w:bookmarkStart w:id="2" w:name="_Hlk13038888"/>
      <w:bookmarkStart w:id="3" w:name="_Hlk80874415"/>
    </w:p>
    <w:p w14:paraId="649BE748" w14:textId="7781D875" w:rsidR="00CB757D" w:rsidRDefault="00CB757D" w:rsidP="000E4B12">
      <w:pPr>
        <w:pStyle w:val="Zkladntext"/>
        <w:jc w:val="left"/>
        <w:rPr>
          <w:rFonts w:ascii="Arial" w:hAnsi="Arial" w:cs="Arial"/>
          <w:i w:val="0"/>
          <w:iCs/>
          <w:sz w:val="22"/>
          <w:szCs w:val="22"/>
        </w:rPr>
      </w:pPr>
      <w:r w:rsidRPr="00CB757D">
        <w:rPr>
          <w:rFonts w:ascii="Arial" w:hAnsi="Arial" w:cs="Arial"/>
          <w:b/>
          <w:bCs/>
          <w:i w:val="0"/>
          <w:iCs/>
          <w:snapToGrid w:val="0"/>
          <w:color w:val="000000"/>
          <w:sz w:val="22"/>
          <w:szCs w:val="22"/>
        </w:rPr>
        <w:t>ZO ČZS Sídliště Strakonice</w:t>
      </w:r>
      <w:r w:rsidR="002323A6" w:rsidRPr="00CB757D">
        <w:rPr>
          <w:rFonts w:ascii="Arial" w:hAnsi="Arial" w:cs="Arial"/>
          <w:b/>
          <w:bCs/>
          <w:i w:val="0"/>
          <w:iCs/>
          <w:sz w:val="22"/>
          <w:szCs w:val="22"/>
        </w:rPr>
        <w:br/>
      </w:r>
      <w:r>
        <w:rPr>
          <w:rFonts w:ascii="Arial" w:hAnsi="Arial" w:cs="Arial"/>
          <w:i w:val="0"/>
          <w:iCs/>
          <w:sz w:val="22"/>
          <w:szCs w:val="22"/>
        </w:rPr>
        <w:t>sídlo: prof. Skupy 841, 386 01 Strakonice</w:t>
      </w:r>
    </w:p>
    <w:bookmarkEnd w:id="2"/>
    <w:p w14:paraId="2EDD87B1" w14:textId="15B1931E" w:rsidR="002323A6" w:rsidRDefault="00CB757D" w:rsidP="00284880">
      <w:pPr>
        <w:jc w:val="both"/>
        <w:rPr>
          <w:rFonts w:ascii="Arial" w:hAnsi="Arial" w:cs="Arial"/>
          <w:sz w:val="22"/>
          <w:szCs w:val="22"/>
        </w:rPr>
      </w:pPr>
      <w:r>
        <w:rPr>
          <w:rFonts w:ascii="Arial" w:hAnsi="Arial" w:cs="Arial"/>
          <w:sz w:val="22"/>
          <w:szCs w:val="22"/>
        </w:rPr>
        <w:t>IČO: 70520461</w:t>
      </w:r>
    </w:p>
    <w:p w14:paraId="4CE7C77A" w14:textId="49DE8B8F" w:rsidR="00CB757D" w:rsidRPr="00E33055" w:rsidRDefault="001A2C66" w:rsidP="00284880">
      <w:pPr>
        <w:jc w:val="both"/>
        <w:rPr>
          <w:rFonts w:ascii="Arial" w:hAnsi="Arial" w:cs="Arial"/>
          <w:sz w:val="22"/>
          <w:szCs w:val="22"/>
        </w:rPr>
      </w:pPr>
      <w:r>
        <w:rPr>
          <w:rFonts w:ascii="Arial" w:hAnsi="Arial" w:cs="Arial"/>
          <w:sz w:val="22"/>
          <w:szCs w:val="22"/>
        </w:rPr>
        <w:t>z</w:t>
      </w:r>
      <w:r w:rsidR="00CB757D">
        <w:rPr>
          <w:rFonts w:ascii="Arial" w:hAnsi="Arial" w:cs="Arial"/>
          <w:sz w:val="22"/>
          <w:szCs w:val="22"/>
        </w:rPr>
        <w:t xml:space="preserve">astoupena </w:t>
      </w:r>
      <w:r>
        <w:rPr>
          <w:rFonts w:ascii="Arial" w:hAnsi="Arial" w:cs="Arial"/>
          <w:sz w:val="22"/>
          <w:szCs w:val="22"/>
        </w:rPr>
        <w:t>předsedou MVDr. Veronikou Novákovou a tajemníkem Miroslavou Majerovou</w:t>
      </w:r>
    </w:p>
    <w:p w14:paraId="03AB4B13" w14:textId="77777777" w:rsidR="002323A6" w:rsidRPr="00E33055" w:rsidRDefault="002323A6" w:rsidP="00284880">
      <w:pPr>
        <w:pStyle w:val="Zkladntext3"/>
        <w:rPr>
          <w:rFonts w:ascii="Arial" w:hAnsi="Arial" w:cs="Arial"/>
          <w:sz w:val="22"/>
          <w:szCs w:val="22"/>
        </w:rPr>
      </w:pPr>
      <w:r w:rsidRPr="00E33055">
        <w:rPr>
          <w:rFonts w:ascii="Arial" w:hAnsi="Arial" w:cs="Arial"/>
          <w:sz w:val="22"/>
          <w:szCs w:val="22"/>
        </w:rPr>
        <w:t>(dále jen „pachtýř“)</w:t>
      </w:r>
    </w:p>
    <w:p w14:paraId="0BA836F0" w14:textId="77777777" w:rsidR="002323A6" w:rsidRPr="00E33055" w:rsidRDefault="002323A6" w:rsidP="00284880">
      <w:pPr>
        <w:rPr>
          <w:rFonts w:ascii="Arial" w:hAnsi="Arial" w:cs="Arial"/>
          <w:sz w:val="22"/>
          <w:szCs w:val="22"/>
        </w:rPr>
      </w:pPr>
      <w:r w:rsidRPr="00E33055">
        <w:rPr>
          <w:rFonts w:ascii="Arial" w:hAnsi="Arial" w:cs="Arial"/>
          <w:sz w:val="22"/>
          <w:szCs w:val="22"/>
        </w:rPr>
        <w:t>– na straně druhé –</w:t>
      </w:r>
    </w:p>
    <w:bookmarkEnd w:id="3"/>
    <w:p w14:paraId="4F505C85" w14:textId="77777777" w:rsidR="002323A6" w:rsidRPr="00E33055" w:rsidRDefault="002323A6" w:rsidP="00284880">
      <w:pPr>
        <w:pStyle w:val="Zpat"/>
        <w:tabs>
          <w:tab w:val="clear" w:pos="4536"/>
          <w:tab w:val="clear" w:pos="9072"/>
        </w:tabs>
        <w:rPr>
          <w:rFonts w:ascii="Arial" w:hAnsi="Arial" w:cs="Arial"/>
          <w:sz w:val="22"/>
          <w:szCs w:val="22"/>
        </w:rPr>
      </w:pPr>
    </w:p>
    <w:p w14:paraId="58FA3128"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uzavírají podle ustanovení § 2332 a násl. zákona č. 89/2012 Sb., občanský zákoník, ve znění pozdějších předpisů</w:t>
      </w:r>
      <w:r w:rsidRPr="00E33055">
        <w:rPr>
          <w:rFonts w:ascii="Arial" w:hAnsi="Arial" w:cs="Arial"/>
        </w:rPr>
        <w:t xml:space="preserve"> </w:t>
      </w:r>
      <w:r w:rsidRPr="00E33055">
        <w:rPr>
          <w:rFonts w:ascii="Arial" w:hAnsi="Arial" w:cs="Arial"/>
          <w:sz w:val="22"/>
          <w:szCs w:val="22"/>
        </w:rPr>
        <w:t>(dále jen „OZ“), a zákona č. 221/2021 Sb., o podpoře zahrádkářské činnosti tuto</w:t>
      </w:r>
    </w:p>
    <w:p w14:paraId="113CB961" w14:textId="77777777" w:rsidR="002323A6" w:rsidRPr="00E33055" w:rsidRDefault="002323A6" w:rsidP="00284880">
      <w:pPr>
        <w:jc w:val="both"/>
        <w:rPr>
          <w:rFonts w:ascii="Arial" w:hAnsi="Arial" w:cs="Arial"/>
          <w:sz w:val="22"/>
          <w:szCs w:val="22"/>
        </w:rPr>
      </w:pPr>
    </w:p>
    <w:p w14:paraId="64DAF845" w14:textId="77777777" w:rsidR="002323A6" w:rsidRPr="00E33055" w:rsidRDefault="002323A6" w:rsidP="00284880">
      <w:pPr>
        <w:jc w:val="both"/>
        <w:rPr>
          <w:rFonts w:ascii="Arial" w:hAnsi="Arial" w:cs="Arial"/>
          <w:sz w:val="22"/>
          <w:szCs w:val="22"/>
        </w:rPr>
      </w:pPr>
    </w:p>
    <w:p w14:paraId="3F735498" w14:textId="77777777" w:rsidR="002323A6" w:rsidRPr="00E33055" w:rsidRDefault="002323A6" w:rsidP="00284880">
      <w:pPr>
        <w:pStyle w:val="Nadpis2"/>
        <w:rPr>
          <w:rFonts w:ascii="Arial" w:hAnsi="Arial" w:cs="Arial"/>
          <w:szCs w:val="32"/>
        </w:rPr>
      </w:pPr>
      <w:r w:rsidRPr="00E33055">
        <w:rPr>
          <w:rFonts w:ascii="Arial" w:hAnsi="Arial" w:cs="Arial"/>
          <w:szCs w:val="32"/>
        </w:rPr>
        <w:t xml:space="preserve">PACHTOVNÍ SMLOUVU </w:t>
      </w:r>
    </w:p>
    <w:p w14:paraId="468129C7" w14:textId="77777777" w:rsidR="002323A6" w:rsidRPr="00E33055" w:rsidRDefault="002323A6" w:rsidP="00284880">
      <w:pPr>
        <w:pStyle w:val="Nadpis2"/>
        <w:rPr>
          <w:rFonts w:ascii="Arial" w:hAnsi="Arial" w:cs="Arial"/>
          <w:szCs w:val="32"/>
        </w:rPr>
      </w:pPr>
      <w:r w:rsidRPr="00E33055">
        <w:rPr>
          <w:rFonts w:ascii="Arial" w:hAnsi="Arial" w:cs="Arial"/>
          <w:szCs w:val="32"/>
        </w:rPr>
        <w:t>pro zahrádkářskou činnost</w:t>
      </w:r>
    </w:p>
    <w:p w14:paraId="642C99F9" w14:textId="77777777" w:rsidR="002323A6" w:rsidRPr="00E33055" w:rsidRDefault="002323A6" w:rsidP="00284880">
      <w:pPr>
        <w:jc w:val="center"/>
        <w:rPr>
          <w:rFonts w:ascii="Arial" w:hAnsi="Arial" w:cs="Arial"/>
          <w:b/>
          <w:sz w:val="32"/>
          <w:szCs w:val="32"/>
        </w:rPr>
      </w:pPr>
      <w:r w:rsidRPr="00E33055">
        <w:rPr>
          <w:rFonts w:ascii="Arial" w:hAnsi="Arial" w:cs="Arial"/>
          <w:b/>
          <w:sz w:val="32"/>
          <w:szCs w:val="32"/>
        </w:rPr>
        <w:t xml:space="preserve">č. </w:t>
      </w:r>
      <w:r>
        <w:rPr>
          <w:rFonts w:ascii="Arial" w:hAnsi="Arial" w:cs="Arial"/>
          <w:b/>
          <w:sz w:val="32"/>
          <w:szCs w:val="32"/>
        </w:rPr>
        <w:t>17N25/34</w:t>
      </w:r>
    </w:p>
    <w:p w14:paraId="1E1BC7C4" w14:textId="77777777" w:rsidR="002323A6" w:rsidRPr="00E33055" w:rsidRDefault="002323A6" w:rsidP="00284880">
      <w:pPr>
        <w:jc w:val="center"/>
        <w:rPr>
          <w:rFonts w:ascii="Arial" w:hAnsi="Arial" w:cs="Arial"/>
          <w:sz w:val="22"/>
          <w:szCs w:val="22"/>
        </w:rPr>
      </w:pPr>
    </w:p>
    <w:p w14:paraId="2ACB69AB" w14:textId="77777777" w:rsidR="002323A6" w:rsidRPr="00E33055" w:rsidRDefault="002323A6" w:rsidP="00284880">
      <w:pPr>
        <w:jc w:val="center"/>
        <w:rPr>
          <w:rFonts w:ascii="Arial" w:hAnsi="Arial" w:cs="Arial"/>
          <w:sz w:val="22"/>
          <w:szCs w:val="22"/>
        </w:rPr>
      </w:pPr>
    </w:p>
    <w:p w14:paraId="58A19931" w14:textId="77777777" w:rsidR="002323A6" w:rsidRPr="00E33055" w:rsidRDefault="002323A6" w:rsidP="00284880">
      <w:pPr>
        <w:jc w:val="center"/>
        <w:rPr>
          <w:rFonts w:ascii="Arial" w:hAnsi="Arial" w:cs="Arial"/>
          <w:b/>
          <w:sz w:val="22"/>
          <w:szCs w:val="22"/>
        </w:rPr>
      </w:pPr>
      <w:r w:rsidRPr="00E33055">
        <w:rPr>
          <w:rFonts w:ascii="Arial" w:hAnsi="Arial" w:cs="Arial"/>
          <w:b/>
          <w:sz w:val="22"/>
          <w:szCs w:val="22"/>
        </w:rPr>
        <w:t>Čl. I</w:t>
      </w:r>
    </w:p>
    <w:p w14:paraId="4A7EBEFF" w14:textId="77777777" w:rsidR="002323A6" w:rsidRPr="00E33055" w:rsidRDefault="002323A6" w:rsidP="00284880">
      <w:pPr>
        <w:jc w:val="center"/>
        <w:rPr>
          <w:rFonts w:ascii="Arial" w:hAnsi="Arial" w:cs="Arial"/>
          <w:b/>
          <w:sz w:val="22"/>
          <w:szCs w:val="22"/>
        </w:rPr>
      </w:pPr>
    </w:p>
    <w:p w14:paraId="7B722070" w14:textId="77777777" w:rsidR="002323A6" w:rsidRDefault="002323A6" w:rsidP="00284880">
      <w:pPr>
        <w:shd w:val="clear" w:color="auto" w:fill="FFFFFF"/>
        <w:spacing w:line="285" w:lineRule="atLeast"/>
        <w:rPr>
          <w:rFonts w:ascii="Arial" w:hAnsi="Arial" w:cs="Arial"/>
          <w:sz w:val="22"/>
          <w:szCs w:val="22"/>
        </w:rPr>
      </w:pPr>
    </w:p>
    <w:p w14:paraId="645366CA" w14:textId="5EE1AEB2" w:rsidR="002323A6" w:rsidRDefault="002323A6" w:rsidP="00284880">
      <w:pPr>
        <w:jc w:val="both"/>
        <w:rPr>
          <w:rFonts w:ascii="Arial" w:hAnsi="Arial" w:cs="Arial"/>
          <w:sz w:val="22"/>
          <w:szCs w:val="22"/>
        </w:rPr>
      </w:pPr>
      <w:r w:rsidRPr="005F2C48">
        <w:rPr>
          <w:rFonts w:ascii="Arial" w:hAnsi="Arial" w:cs="Arial"/>
          <w:sz w:val="22"/>
          <w:szCs w:val="22"/>
        </w:rPr>
        <w:t>Propachtovatel je ve smyslu zákona č. 503/2012 Sb., o Státním pozemkovém úřadu a o změně některých souvisejících zákonů, ve znění pozdějších předpisů, příslušný hospodařit s</w:t>
      </w:r>
      <w:r>
        <w:rPr>
          <w:rFonts w:ascii="Arial" w:hAnsi="Arial" w:cs="Arial"/>
          <w:sz w:val="22"/>
          <w:szCs w:val="22"/>
        </w:rPr>
        <w:t> </w:t>
      </w:r>
      <w:r w:rsidRPr="005F2C48">
        <w:rPr>
          <w:rFonts w:ascii="Arial" w:hAnsi="Arial" w:cs="Arial"/>
          <w:sz w:val="22"/>
          <w:szCs w:val="22"/>
        </w:rPr>
        <w:t>tímto</w:t>
      </w:r>
      <w:r>
        <w:rPr>
          <w:rFonts w:ascii="Arial" w:hAnsi="Arial" w:cs="Arial"/>
          <w:sz w:val="22"/>
          <w:szCs w:val="22"/>
        </w:rPr>
        <w:t xml:space="preserve"> </w:t>
      </w:r>
      <w:r w:rsidRPr="005F2C48">
        <w:rPr>
          <w:rFonts w:ascii="Arial" w:hAnsi="Arial" w:cs="Arial"/>
          <w:sz w:val="22"/>
          <w:szCs w:val="22"/>
        </w:rPr>
        <w:t xml:space="preserve">zemědělským pozemkem ve vlastnictví státu vedeným u Katastrálního úřadu </w:t>
      </w:r>
      <w:r>
        <w:rPr>
          <w:rFonts w:ascii="Arial" w:hAnsi="Arial" w:cs="Arial"/>
          <w:sz w:val="22"/>
          <w:szCs w:val="22"/>
        </w:rPr>
        <w:t>pro Jihočeský kraj</w:t>
      </w:r>
      <w:r w:rsidR="00E70B1F">
        <w:rPr>
          <w:rFonts w:ascii="Arial" w:hAnsi="Arial" w:cs="Arial"/>
          <w:sz w:val="22"/>
          <w:szCs w:val="22"/>
        </w:rPr>
        <w:t xml:space="preserve">, </w:t>
      </w:r>
      <w:r>
        <w:rPr>
          <w:rFonts w:ascii="Arial" w:hAnsi="Arial" w:cs="Arial"/>
          <w:sz w:val="22"/>
          <w:szCs w:val="22"/>
        </w:rPr>
        <w:t>Katastrální pracoviště Strakonice</w:t>
      </w:r>
      <w:r w:rsidRPr="00EC50EF">
        <w:rPr>
          <w:rFonts w:ascii="Arial" w:hAnsi="Arial" w:cs="Arial"/>
          <w:sz w:val="22"/>
          <w:szCs w:val="22"/>
        </w:rPr>
        <w:t>.</w:t>
      </w:r>
    </w:p>
    <w:p w14:paraId="6E9B4832" w14:textId="77777777" w:rsidR="002323A6" w:rsidRDefault="002323A6" w:rsidP="00284880">
      <w:pPr>
        <w:jc w:val="both"/>
        <w:rPr>
          <w:rFonts w:ascii="Arial" w:hAnsi="Arial" w:cs="Arial"/>
          <w:sz w:val="22"/>
          <w:szCs w:val="22"/>
        </w:rPr>
      </w:pPr>
    </w:p>
    <w:tbl>
      <w:tblPr>
        <w:tblStyle w:val="Mkatabulky"/>
        <w:tblW w:w="9067" w:type="dxa"/>
        <w:tblLayout w:type="fixed"/>
        <w:tblLook w:val="04A0" w:firstRow="1" w:lastRow="0" w:firstColumn="1" w:lastColumn="0" w:noHBand="0" w:noVBand="1"/>
      </w:tblPr>
      <w:tblGrid>
        <w:gridCol w:w="1555"/>
        <w:gridCol w:w="1417"/>
        <w:gridCol w:w="1559"/>
        <w:gridCol w:w="1134"/>
        <w:gridCol w:w="1134"/>
        <w:gridCol w:w="993"/>
        <w:gridCol w:w="1275"/>
      </w:tblGrid>
      <w:tr w:rsidR="00354F15" w:rsidRPr="00A42AD1" w14:paraId="3484DD12" w14:textId="77777777" w:rsidTr="000258AF">
        <w:trPr>
          <w:trHeight w:val="542"/>
        </w:trPr>
        <w:tc>
          <w:tcPr>
            <w:tcW w:w="1555" w:type="dxa"/>
            <w:tcBorders>
              <w:bottom w:val="nil"/>
            </w:tcBorders>
            <w:vAlign w:val="center"/>
          </w:tcPr>
          <w:p w14:paraId="227C1474" w14:textId="77777777" w:rsidR="00354F15" w:rsidRPr="005126A8" w:rsidRDefault="00354F15" w:rsidP="000258AF">
            <w:pPr>
              <w:jc w:val="center"/>
              <w:rPr>
                <w:rFonts w:cs="Arial"/>
              </w:rPr>
            </w:pPr>
            <w:r w:rsidRPr="005126A8">
              <w:rPr>
                <w:rFonts w:ascii="Arial" w:hAnsi="Arial" w:cs="Arial"/>
                <w:szCs w:val="22"/>
              </w:rPr>
              <w:t>obec</w:t>
            </w:r>
          </w:p>
        </w:tc>
        <w:tc>
          <w:tcPr>
            <w:tcW w:w="1417" w:type="dxa"/>
            <w:tcBorders>
              <w:bottom w:val="nil"/>
            </w:tcBorders>
            <w:vAlign w:val="center"/>
          </w:tcPr>
          <w:p w14:paraId="0D297532" w14:textId="77777777" w:rsidR="00354F15" w:rsidRPr="005126A8" w:rsidRDefault="00354F15" w:rsidP="000258AF">
            <w:pPr>
              <w:jc w:val="center"/>
              <w:rPr>
                <w:rFonts w:cs="Arial"/>
              </w:rPr>
            </w:pPr>
            <w:r w:rsidRPr="005126A8">
              <w:rPr>
                <w:rFonts w:ascii="Arial" w:hAnsi="Arial" w:cs="Arial"/>
                <w:szCs w:val="22"/>
              </w:rPr>
              <w:t>kat. území</w:t>
            </w:r>
          </w:p>
        </w:tc>
        <w:tc>
          <w:tcPr>
            <w:tcW w:w="1559" w:type="dxa"/>
            <w:tcBorders>
              <w:bottom w:val="nil"/>
            </w:tcBorders>
            <w:vAlign w:val="center"/>
          </w:tcPr>
          <w:p w14:paraId="0A81A47B" w14:textId="77777777" w:rsidR="00354F15" w:rsidRPr="005126A8" w:rsidRDefault="00354F15" w:rsidP="000258AF">
            <w:pPr>
              <w:jc w:val="center"/>
              <w:rPr>
                <w:rFonts w:cs="Arial"/>
              </w:rPr>
            </w:pPr>
            <w:r w:rsidRPr="005126A8">
              <w:rPr>
                <w:rFonts w:ascii="Arial" w:hAnsi="Arial" w:cs="Arial"/>
                <w:szCs w:val="22"/>
              </w:rPr>
              <w:t>druh evidence</w:t>
            </w:r>
          </w:p>
        </w:tc>
        <w:tc>
          <w:tcPr>
            <w:tcW w:w="1134" w:type="dxa"/>
            <w:tcBorders>
              <w:bottom w:val="nil"/>
            </w:tcBorders>
            <w:vAlign w:val="center"/>
          </w:tcPr>
          <w:p w14:paraId="2A8FC7B2"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parcela č.</w:t>
            </w:r>
          </w:p>
        </w:tc>
        <w:tc>
          <w:tcPr>
            <w:tcW w:w="1134" w:type="dxa"/>
            <w:tcBorders>
              <w:bottom w:val="nil"/>
            </w:tcBorders>
          </w:tcPr>
          <w:p w14:paraId="68ECB64D"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částečný pronájem</w:t>
            </w:r>
          </w:p>
        </w:tc>
        <w:tc>
          <w:tcPr>
            <w:tcW w:w="993" w:type="dxa"/>
            <w:tcBorders>
              <w:bottom w:val="nil"/>
            </w:tcBorders>
            <w:vAlign w:val="center"/>
          </w:tcPr>
          <w:p w14:paraId="5C1AA27B"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výměra</w:t>
            </w:r>
          </w:p>
          <w:p w14:paraId="04D821DA" w14:textId="77777777" w:rsidR="00354F15" w:rsidRPr="005126A8" w:rsidRDefault="00354F15" w:rsidP="000258AF">
            <w:pPr>
              <w:tabs>
                <w:tab w:val="left" w:pos="568"/>
              </w:tabs>
              <w:jc w:val="center"/>
              <w:rPr>
                <w:rFonts w:ascii="Arial" w:hAnsi="Arial" w:cs="Arial"/>
                <w:szCs w:val="22"/>
              </w:rPr>
            </w:pPr>
            <w:r w:rsidRPr="005126A8">
              <w:rPr>
                <w:rFonts w:ascii="Arial" w:hAnsi="Arial" w:cs="Arial"/>
                <w:szCs w:val="22"/>
              </w:rPr>
              <w:t>(m</w:t>
            </w:r>
            <w:r w:rsidRPr="005126A8">
              <w:rPr>
                <w:rFonts w:ascii="Arial" w:hAnsi="Arial" w:cs="Arial"/>
                <w:szCs w:val="22"/>
                <w:vertAlign w:val="superscript"/>
              </w:rPr>
              <w:t>2</w:t>
            </w:r>
            <w:r w:rsidRPr="005126A8">
              <w:rPr>
                <w:rFonts w:ascii="Arial" w:hAnsi="Arial" w:cs="Arial"/>
                <w:szCs w:val="22"/>
              </w:rPr>
              <w:t>)</w:t>
            </w:r>
          </w:p>
        </w:tc>
        <w:tc>
          <w:tcPr>
            <w:tcW w:w="1275" w:type="dxa"/>
            <w:tcBorders>
              <w:bottom w:val="nil"/>
            </w:tcBorders>
            <w:vAlign w:val="center"/>
          </w:tcPr>
          <w:p w14:paraId="72976183" w14:textId="77777777" w:rsidR="00354F15" w:rsidRPr="005126A8" w:rsidRDefault="00354F15" w:rsidP="000258AF">
            <w:pPr>
              <w:jc w:val="center"/>
              <w:rPr>
                <w:rFonts w:cs="Arial"/>
              </w:rPr>
            </w:pPr>
            <w:r w:rsidRPr="005126A8">
              <w:rPr>
                <w:rFonts w:ascii="Arial" w:hAnsi="Arial" w:cs="Arial"/>
                <w:szCs w:val="22"/>
              </w:rPr>
              <w:t>druh pozemku</w:t>
            </w:r>
          </w:p>
        </w:tc>
      </w:tr>
      <w:tr w:rsidR="00354F15" w:rsidRPr="007C55EC" w14:paraId="71715C1C" w14:textId="77777777" w:rsidTr="000258AF">
        <w:trPr>
          <w:trHeight w:val="23"/>
        </w:trPr>
        <w:tc>
          <w:tcPr>
            <w:tcW w:w="1555" w:type="dxa"/>
            <w:tcBorders>
              <w:top w:val="nil"/>
            </w:tcBorders>
          </w:tcPr>
          <w:p w14:paraId="6821C664" w14:textId="77777777" w:rsidR="00354F15" w:rsidRPr="007C55EC" w:rsidRDefault="00354F15" w:rsidP="000258AF">
            <w:pPr>
              <w:rPr>
                <w:rFonts w:cs="Arial"/>
                <w:sz w:val="4"/>
                <w:szCs w:val="4"/>
              </w:rPr>
            </w:pPr>
          </w:p>
        </w:tc>
        <w:tc>
          <w:tcPr>
            <w:tcW w:w="1417" w:type="dxa"/>
            <w:tcBorders>
              <w:top w:val="nil"/>
            </w:tcBorders>
          </w:tcPr>
          <w:p w14:paraId="72C4D5C6" w14:textId="77777777" w:rsidR="00354F15" w:rsidRPr="007C55EC" w:rsidRDefault="00354F15" w:rsidP="000258AF">
            <w:pPr>
              <w:rPr>
                <w:rFonts w:cs="Arial"/>
                <w:sz w:val="4"/>
                <w:szCs w:val="4"/>
              </w:rPr>
            </w:pPr>
          </w:p>
        </w:tc>
        <w:tc>
          <w:tcPr>
            <w:tcW w:w="1559" w:type="dxa"/>
            <w:tcBorders>
              <w:top w:val="nil"/>
            </w:tcBorders>
          </w:tcPr>
          <w:p w14:paraId="0449F8E8" w14:textId="77777777" w:rsidR="00354F15" w:rsidRPr="007C55EC" w:rsidRDefault="00354F15" w:rsidP="000258AF">
            <w:pPr>
              <w:rPr>
                <w:rFonts w:cs="Arial"/>
                <w:sz w:val="4"/>
                <w:szCs w:val="4"/>
              </w:rPr>
            </w:pPr>
          </w:p>
        </w:tc>
        <w:tc>
          <w:tcPr>
            <w:tcW w:w="1134" w:type="dxa"/>
            <w:tcBorders>
              <w:top w:val="nil"/>
            </w:tcBorders>
          </w:tcPr>
          <w:p w14:paraId="24DE8605" w14:textId="77777777" w:rsidR="00354F15" w:rsidRPr="007C55EC" w:rsidRDefault="00354F15" w:rsidP="000258AF">
            <w:pPr>
              <w:rPr>
                <w:rFonts w:cs="Arial"/>
                <w:sz w:val="4"/>
                <w:szCs w:val="4"/>
              </w:rPr>
            </w:pPr>
          </w:p>
        </w:tc>
        <w:tc>
          <w:tcPr>
            <w:tcW w:w="1134" w:type="dxa"/>
            <w:tcBorders>
              <w:top w:val="nil"/>
            </w:tcBorders>
          </w:tcPr>
          <w:p w14:paraId="07C827F7" w14:textId="77777777" w:rsidR="00354F15" w:rsidRPr="007C55EC" w:rsidRDefault="00354F15" w:rsidP="000258AF">
            <w:pPr>
              <w:rPr>
                <w:rFonts w:cs="Arial"/>
                <w:sz w:val="4"/>
                <w:szCs w:val="4"/>
              </w:rPr>
            </w:pPr>
          </w:p>
        </w:tc>
        <w:tc>
          <w:tcPr>
            <w:tcW w:w="993" w:type="dxa"/>
            <w:tcBorders>
              <w:top w:val="nil"/>
            </w:tcBorders>
          </w:tcPr>
          <w:p w14:paraId="24B1E069" w14:textId="77777777" w:rsidR="00354F15" w:rsidRPr="007C55EC" w:rsidRDefault="00354F15" w:rsidP="000258AF">
            <w:pPr>
              <w:rPr>
                <w:rFonts w:cs="Arial"/>
                <w:sz w:val="4"/>
                <w:szCs w:val="4"/>
              </w:rPr>
            </w:pPr>
          </w:p>
        </w:tc>
        <w:tc>
          <w:tcPr>
            <w:tcW w:w="1275" w:type="dxa"/>
            <w:tcBorders>
              <w:top w:val="nil"/>
            </w:tcBorders>
          </w:tcPr>
          <w:p w14:paraId="56FAE007" w14:textId="77777777" w:rsidR="00354F15" w:rsidRPr="007C55EC" w:rsidRDefault="00354F15" w:rsidP="000258AF">
            <w:pPr>
              <w:rPr>
                <w:rFonts w:cs="Arial"/>
                <w:sz w:val="4"/>
                <w:szCs w:val="4"/>
              </w:rPr>
            </w:pPr>
          </w:p>
        </w:tc>
      </w:tr>
      <w:tr w:rsidR="00354F15" w:rsidRPr="00AA47AC" w14:paraId="4AB0D5A4" w14:textId="77777777" w:rsidTr="000258AF">
        <w:tc>
          <w:tcPr>
            <w:tcW w:w="1555" w:type="dxa"/>
            <w:vAlign w:val="center"/>
          </w:tcPr>
          <w:p w14:paraId="24E789C5" w14:textId="77777777" w:rsidR="00354F15" w:rsidRPr="00AA47AC" w:rsidRDefault="00354F15" w:rsidP="000258AF">
            <w:pPr>
              <w:rPr>
                <w:rFonts w:ascii="Arial" w:hAnsi="Arial" w:cs="Arial"/>
                <w:szCs w:val="22"/>
              </w:rPr>
            </w:pPr>
            <w:r>
              <w:rPr>
                <w:rFonts w:ascii="Arial" w:hAnsi="Arial" w:cs="Arial"/>
                <w:szCs w:val="22"/>
              </w:rPr>
              <w:t>Strakonice</w:t>
            </w:r>
          </w:p>
        </w:tc>
        <w:tc>
          <w:tcPr>
            <w:tcW w:w="1417" w:type="dxa"/>
            <w:vAlign w:val="center"/>
          </w:tcPr>
          <w:p w14:paraId="619D1E1C" w14:textId="77777777" w:rsidR="00354F15" w:rsidRPr="00AA47AC" w:rsidRDefault="00354F15" w:rsidP="000258AF">
            <w:pPr>
              <w:rPr>
                <w:rFonts w:ascii="Arial" w:hAnsi="Arial" w:cs="Arial"/>
                <w:szCs w:val="22"/>
              </w:rPr>
            </w:pPr>
            <w:r>
              <w:rPr>
                <w:rFonts w:ascii="Arial" w:hAnsi="Arial" w:cs="Arial"/>
                <w:szCs w:val="22"/>
              </w:rPr>
              <w:t>Strakonice</w:t>
            </w:r>
          </w:p>
        </w:tc>
        <w:tc>
          <w:tcPr>
            <w:tcW w:w="1559" w:type="dxa"/>
            <w:vAlign w:val="center"/>
          </w:tcPr>
          <w:p w14:paraId="63990651" w14:textId="77777777" w:rsidR="00354F15" w:rsidRPr="00AA47AC" w:rsidRDefault="00354F15" w:rsidP="000258AF">
            <w:pPr>
              <w:jc w:val="center"/>
              <w:rPr>
                <w:rFonts w:ascii="Arial" w:hAnsi="Arial" w:cs="Arial"/>
                <w:szCs w:val="22"/>
              </w:rPr>
            </w:pPr>
            <w:r>
              <w:rPr>
                <w:rFonts w:ascii="Arial" w:hAnsi="Arial" w:cs="Arial"/>
                <w:szCs w:val="22"/>
              </w:rPr>
              <w:t>KN</w:t>
            </w:r>
          </w:p>
        </w:tc>
        <w:tc>
          <w:tcPr>
            <w:tcW w:w="1134" w:type="dxa"/>
            <w:vAlign w:val="center"/>
          </w:tcPr>
          <w:p w14:paraId="00942BB8" w14:textId="77777777" w:rsidR="00354F15" w:rsidRPr="00AA47AC" w:rsidRDefault="00354F15" w:rsidP="000258AF">
            <w:pPr>
              <w:jc w:val="center"/>
              <w:rPr>
                <w:rFonts w:ascii="Arial" w:hAnsi="Arial" w:cs="Arial"/>
                <w:szCs w:val="22"/>
              </w:rPr>
            </w:pPr>
            <w:r>
              <w:rPr>
                <w:rFonts w:ascii="Arial" w:hAnsi="Arial" w:cs="Arial"/>
                <w:szCs w:val="22"/>
              </w:rPr>
              <w:t>KN 427/1</w:t>
            </w:r>
          </w:p>
        </w:tc>
        <w:tc>
          <w:tcPr>
            <w:tcW w:w="1134" w:type="dxa"/>
            <w:vAlign w:val="center"/>
          </w:tcPr>
          <w:p w14:paraId="4F5DE099" w14:textId="77777777" w:rsidR="00354F15" w:rsidRPr="00AA47AC" w:rsidRDefault="00354F15" w:rsidP="000258AF">
            <w:pPr>
              <w:jc w:val="center"/>
              <w:rPr>
                <w:rFonts w:ascii="Arial" w:hAnsi="Arial" w:cs="Arial"/>
                <w:szCs w:val="22"/>
              </w:rPr>
            </w:pPr>
            <w:r>
              <w:rPr>
                <w:rFonts w:ascii="Arial" w:hAnsi="Arial" w:cs="Arial"/>
                <w:szCs w:val="22"/>
              </w:rPr>
              <w:t>ANO</w:t>
            </w:r>
          </w:p>
        </w:tc>
        <w:tc>
          <w:tcPr>
            <w:tcW w:w="993" w:type="dxa"/>
            <w:vAlign w:val="center"/>
          </w:tcPr>
          <w:p w14:paraId="5F7E349C" w14:textId="77777777" w:rsidR="00354F15" w:rsidRPr="00AA47AC" w:rsidRDefault="00354F15" w:rsidP="000258AF">
            <w:pPr>
              <w:jc w:val="center"/>
              <w:rPr>
                <w:rFonts w:ascii="Arial" w:hAnsi="Arial" w:cs="Arial"/>
                <w:szCs w:val="22"/>
              </w:rPr>
            </w:pPr>
            <w:r>
              <w:rPr>
                <w:rFonts w:ascii="Arial" w:hAnsi="Arial" w:cs="Arial"/>
                <w:szCs w:val="22"/>
              </w:rPr>
              <w:t>86 227</w:t>
            </w:r>
          </w:p>
        </w:tc>
        <w:tc>
          <w:tcPr>
            <w:tcW w:w="1275" w:type="dxa"/>
            <w:vAlign w:val="center"/>
          </w:tcPr>
          <w:p w14:paraId="07B5209D" w14:textId="77777777" w:rsidR="00354F15" w:rsidRPr="00AA47AC" w:rsidRDefault="00354F15" w:rsidP="000258AF">
            <w:pPr>
              <w:jc w:val="center"/>
              <w:rPr>
                <w:rFonts w:ascii="Arial" w:hAnsi="Arial" w:cs="Arial"/>
                <w:szCs w:val="22"/>
              </w:rPr>
            </w:pPr>
            <w:r>
              <w:rPr>
                <w:rFonts w:ascii="Arial" w:hAnsi="Arial" w:cs="Arial"/>
                <w:szCs w:val="22"/>
              </w:rPr>
              <w:t>zahrada</w:t>
            </w:r>
          </w:p>
        </w:tc>
      </w:tr>
    </w:tbl>
    <w:p w14:paraId="1C2C70E4" w14:textId="77777777" w:rsidR="002323A6" w:rsidRDefault="002323A6" w:rsidP="00284880">
      <w:pPr>
        <w:jc w:val="both"/>
        <w:rPr>
          <w:rFonts w:cstheme="minorHAnsi"/>
        </w:rPr>
      </w:pPr>
    </w:p>
    <w:p w14:paraId="1CC495F7" w14:textId="77777777" w:rsidR="002323A6" w:rsidRDefault="002323A6" w:rsidP="00284880">
      <w:pPr>
        <w:tabs>
          <w:tab w:val="left" w:pos="3180"/>
        </w:tabs>
        <w:jc w:val="both"/>
        <w:rPr>
          <w:rFonts w:cstheme="minorHAnsi"/>
        </w:rPr>
      </w:pPr>
    </w:p>
    <w:p w14:paraId="01C96E41" w14:textId="77777777" w:rsidR="002323A6" w:rsidRPr="006E561D" w:rsidRDefault="002323A6" w:rsidP="00284880">
      <w:pPr>
        <w:tabs>
          <w:tab w:val="left" w:pos="3180"/>
        </w:tabs>
      </w:pPr>
    </w:p>
    <w:p w14:paraId="50009310" w14:textId="77777777" w:rsidR="002323A6" w:rsidRPr="00E33055" w:rsidRDefault="002323A6" w:rsidP="00284880">
      <w:pPr>
        <w:pStyle w:val="Nadpis4"/>
        <w:tabs>
          <w:tab w:val="clear" w:pos="284"/>
        </w:tabs>
        <w:rPr>
          <w:rFonts w:ascii="Arial" w:hAnsi="Arial" w:cs="Arial"/>
          <w:sz w:val="22"/>
          <w:szCs w:val="22"/>
        </w:rPr>
      </w:pPr>
      <w:r w:rsidRPr="00E33055">
        <w:rPr>
          <w:rFonts w:ascii="Arial" w:hAnsi="Arial" w:cs="Arial"/>
          <w:sz w:val="22"/>
          <w:szCs w:val="22"/>
        </w:rPr>
        <w:t>Čl. II</w:t>
      </w:r>
    </w:p>
    <w:p w14:paraId="4116AEF8" w14:textId="77777777" w:rsidR="002323A6" w:rsidRPr="00E33055" w:rsidRDefault="002323A6" w:rsidP="00284880">
      <w:pPr>
        <w:tabs>
          <w:tab w:val="left" w:pos="568"/>
        </w:tabs>
        <w:jc w:val="center"/>
        <w:rPr>
          <w:rFonts w:ascii="Arial" w:hAnsi="Arial" w:cs="Arial"/>
          <w:sz w:val="22"/>
          <w:szCs w:val="22"/>
        </w:rPr>
      </w:pPr>
    </w:p>
    <w:p w14:paraId="1E4337FD" w14:textId="77777777" w:rsidR="002323A6" w:rsidRPr="00E33055" w:rsidRDefault="002323A6" w:rsidP="00284880">
      <w:pPr>
        <w:pStyle w:val="Zkladntext2"/>
        <w:tabs>
          <w:tab w:val="clear" w:pos="284"/>
        </w:tabs>
        <w:rPr>
          <w:rFonts w:ascii="Arial" w:hAnsi="Arial" w:cs="Arial"/>
          <w:sz w:val="22"/>
          <w:szCs w:val="22"/>
        </w:rPr>
      </w:pPr>
      <w:r w:rsidRPr="00E33055">
        <w:rPr>
          <w:rFonts w:ascii="Arial" w:hAnsi="Arial" w:cs="Arial"/>
          <w:sz w:val="22"/>
          <w:szCs w:val="22"/>
        </w:rPr>
        <w:t>Propachtovatel přenechává pachtýři pozemek uvedený v čl. I této smlouvy do užívání za účelem:</w:t>
      </w:r>
    </w:p>
    <w:p w14:paraId="13C79ADD" w14:textId="77777777" w:rsidR="002323A6" w:rsidRPr="00E33055" w:rsidRDefault="002323A6" w:rsidP="00284880">
      <w:pPr>
        <w:tabs>
          <w:tab w:val="left" w:pos="568"/>
        </w:tabs>
        <w:jc w:val="both"/>
        <w:rPr>
          <w:rFonts w:ascii="Arial" w:hAnsi="Arial" w:cs="Arial"/>
          <w:sz w:val="22"/>
          <w:szCs w:val="22"/>
        </w:rPr>
      </w:pPr>
      <w:r w:rsidRPr="00E33055">
        <w:rPr>
          <w:rFonts w:ascii="Arial" w:hAnsi="Arial" w:cs="Arial"/>
          <w:sz w:val="22"/>
          <w:szCs w:val="22"/>
        </w:rPr>
        <w:tab/>
        <w:t>provozování zahrádkářské činnosti.</w:t>
      </w:r>
    </w:p>
    <w:p w14:paraId="6B8CBB5E" w14:textId="77777777" w:rsidR="002323A6" w:rsidRPr="00E33055" w:rsidRDefault="002323A6" w:rsidP="00284880">
      <w:pPr>
        <w:tabs>
          <w:tab w:val="left" w:pos="568"/>
        </w:tabs>
        <w:jc w:val="both"/>
        <w:rPr>
          <w:rFonts w:ascii="Arial" w:hAnsi="Arial" w:cs="Arial"/>
          <w:sz w:val="22"/>
          <w:szCs w:val="22"/>
        </w:rPr>
      </w:pPr>
    </w:p>
    <w:p w14:paraId="10FCF000" w14:textId="77777777" w:rsidR="002323A6" w:rsidRPr="00E33055" w:rsidRDefault="002323A6" w:rsidP="00284880">
      <w:pPr>
        <w:tabs>
          <w:tab w:val="left" w:pos="568"/>
        </w:tabs>
        <w:jc w:val="center"/>
        <w:rPr>
          <w:rFonts w:ascii="Arial" w:hAnsi="Arial" w:cs="Arial"/>
          <w:b/>
          <w:sz w:val="22"/>
          <w:szCs w:val="22"/>
        </w:rPr>
      </w:pPr>
      <w:r w:rsidRPr="00E33055">
        <w:rPr>
          <w:rFonts w:ascii="Arial" w:hAnsi="Arial" w:cs="Arial"/>
          <w:b/>
          <w:sz w:val="22"/>
          <w:szCs w:val="22"/>
        </w:rPr>
        <w:t>Čl. III</w:t>
      </w:r>
    </w:p>
    <w:p w14:paraId="528FE460" w14:textId="77777777" w:rsidR="002323A6" w:rsidRPr="00E33055" w:rsidRDefault="002323A6" w:rsidP="00284880">
      <w:pPr>
        <w:tabs>
          <w:tab w:val="left" w:pos="568"/>
        </w:tabs>
        <w:jc w:val="center"/>
        <w:rPr>
          <w:rFonts w:ascii="Arial" w:hAnsi="Arial" w:cs="Arial"/>
          <w:b/>
          <w:sz w:val="22"/>
          <w:szCs w:val="22"/>
        </w:rPr>
      </w:pPr>
    </w:p>
    <w:p w14:paraId="75390F70" w14:textId="77777777" w:rsidR="002323A6" w:rsidRPr="00E33055" w:rsidRDefault="002323A6" w:rsidP="00284880">
      <w:pPr>
        <w:pStyle w:val="Zkladntext2"/>
        <w:tabs>
          <w:tab w:val="clear" w:pos="284"/>
        </w:tabs>
        <w:rPr>
          <w:rFonts w:ascii="Arial" w:hAnsi="Arial" w:cs="Arial"/>
          <w:sz w:val="22"/>
          <w:szCs w:val="22"/>
        </w:rPr>
      </w:pPr>
      <w:r w:rsidRPr="00E33055">
        <w:rPr>
          <w:rFonts w:ascii="Arial" w:hAnsi="Arial" w:cs="Arial"/>
          <w:sz w:val="22"/>
          <w:szCs w:val="22"/>
        </w:rPr>
        <w:t>Pachtýř je povinen:</w:t>
      </w:r>
    </w:p>
    <w:p w14:paraId="2912305A" w14:textId="77777777" w:rsidR="002323A6" w:rsidRPr="00E33055" w:rsidRDefault="002323A6" w:rsidP="00284880">
      <w:pPr>
        <w:tabs>
          <w:tab w:val="left" w:pos="568"/>
        </w:tabs>
        <w:jc w:val="both"/>
        <w:rPr>
          <w:rFonts w:ascii="Arial" w:hAnsi="Arial" w:cs="Arial"/>
          <w:sz w:val="22"/>
          <w:szCs w:val="22"/>
        </w:rPr>
      </w:pPr>
    </w:p>
    <w:p w14:paraId="39D5BF7E" w14:textId="77777777" w:rsidR="002323A6" w:rsidRPr="00E33055" w:rsidRDefault="002323A6" w:rsidP="00284880">
      <w:pPr>
        <w:pStyle w:val="Zkladntext2"/>
        <w:tabs>
          <w:tab w:val="clear" w:pos="284"/>
          <w:tab w:val="clear" w:pos="568"/>
          <w:tab w:val="left" w:pos="0"/>
        </w:tabs>
        <w:rPr>
          <w:rFonts w:ascii="Arial" w:hAnsi="Arial" w:cs="Arial"/>
          <w:i/>
          <w:sz w:val="22"/>
          <w:szCs w:val="22"/>
          <w:u w:val="single"/>
        </w:rPr>
      </w:pPr>
      <w:r w:rsidRPr="00E33055">
        <w:rPr>
          <w:rFonts w:ascii="Arial" w:hAnsi="Arial" w:cs="Arial"/>
          <w:sz w:val="22"/>
          <w:szCs w:val="22"/>
        </w:rPr>
        <w:t>a) užívat pozemek řádně v souladu s jeho účelovým určením</w:t>
      </w:r>
      <w:r w:rsidRPr="00E33055">
        <w:rPr>
          <w:rFonts w:ascii="Arial" w:hAnsi="Arial" w:cs="Arial"/>
          <w:i/>
          <w:sz w:val="22"/>
          <w:szCs w:val="22"/>
          <w:u w:val="single"/>
        </w:rPr>
        <w:t xml:space="preserve"> </w:t>
      </w:r>
    </w:p>
    <w:p w14:paraId="5784D796" w14:textId="77777777" w:rsidR="002323A6" w:rsidRPr="001A2C66" w:rsidRDefault="002323A6" w:rsidP="00284880">
      <w:pPr>
        <w:tabs>
          <w:tab w:val="left" w:pos="284"/>
          <w:tab w:val="left" w:pos="568"/>
        </w:tabs>
        <w:jc w:val="both"/>
        <w:rPr>
          <w:rFonts w:ascii="Arial" w:hAnsi="Arial" w:cs="Arial"/>
          <w:sz w:val="22"/>
          <w:szCs w:val="22"/>
        </w:rPr>
      </w:pPr>
    </w:p>
    <w:p w14:paraId="1E4F88E2" w14:textId="77777777" w:rsidR="002323A6" w:rsidRPr="001A2C66" w:rsidRDefault="002323A6" w:rsidP="00284880">
      <w:pPr>
        <w:pStyle w:val="Zkladntextodsazen2"/>
        <w:ind w:left="0" w:firstLine="0"/>
        <w:rPr>
          <w:rFonts w:ascii="Arial" w:hAnsi="Arial" w:cs="Arial"/>
          <w:sz w:val="22"/>
          <w:szCs w:val="22"/>
        </w:rPr>
      </w:pPr>
      <w:r w:rsidRPr="001A2C66">
        <w:rPr>
          <w:rFonts w:ascii="Arial" w:hAnsi="Arial" w:cs="Arial"/>
          <w:sz w:val="22"/>
          <w:szCs w:val="22"/>
        </w:rPr>
        <w:t>b) dodržovat povinnosti vyplývající ze zákona č. 326/2004 Sb., o rostlinolékařské péči a o změně některých souvisejících zákonů, ve znění pozdějších předpisů,</w:t>
      </w:r>
    </w:p>
    <w:p w14:paraId="6C431573" w14:textId="77777777" w:rsidR="002323A6" w:rsidRPr="001A2C66" w:rsidRDefault="002323A6" w:rsidP="00284880">
      <w:pPr>
        <w:pStyle w:val="adresa"/>
        <w:tabs>
          <w:tab w:val="clear" w:pos="3402"/>
          <w:tab w:val="clear" w:pos="6237"/>
          <w:tab w:val="left" w:pos="0"/>
          <w:tab w:val="left" w:pos="568"/>
        </w:tabs>
        <w:rPr>
          <w:rFonts w:ascii="Arial" w:hAnsi="Arial" w:cs="Arial"/>
          <w:sz w:val="22"/>
          <w:szCs w:val="22"/>
          <w:lang w:eastAsia="cs-CZ"/>
        </w:rPr>
      </w:pPr>
    </w:p>
    <w:p w14:paraId="649AC454" w14:textId="77777777" w:rsidR="002323A6" w:rsidRPr="001A2C66" w:rsidRDefault="002323A6" w:rsidP="00284880">
      <w:pPr>
        <w:tabs>
          <w:tab w:val="left" w:pos="0"/>
          <w:tab w:val="left" w:pos="568"/>
        </w:tabs>
        <w:jc w:val="both"/>
        <w:rPr>
          <w:rFonts w:ascii="Arial" w:hAnsi="Arial" w:cs="Arial"/>
          <w:sz w:val="22"/>
          <w:szCs w:val="22"/>
        </w:rPr>
      </w:pPr>
      <w:r w:rsidRPr="001A2C66">
        <w:rPr>
          <w:rFonts w:ascii="Arial" w:hAnsi="Arial" w:cs="Arial"/>
          <w:sz w:val="22"/>
          <w:szCs w:val="22"/>
        </w:rPr>
        <w:t>c) dodržovat zákaz hospodářské činnosti vyvolávající erozi a další degradaci půdy a používání toxických a jiných škodlivých látek s dlouhodobým reziduálním účinkem, dodržovat ustanovení § 3 odst. 1 zákona č. 334/1992 Sb., o ochraně zemědělského půdního fondu, ve znění pozdějších předpisů,</w:t>
      </w:r>
    </w:p>
    <w:p w14:paraId="206AA58E" w14:textId="77777777" w:rsidR="002323A6" w:rsidRPr="001A2C66" w:rsidRDefault="002323A6" w:rsidP="00284880">
      <w:pPr>
        <w:pStyle w:val="Zkladntext2"/>
        <w:tabs>
          <w:tab w:val="clear" w:pos="284"/>
          <w:tab w:val="left" w:pos="0"/>
        </w:tabs>
        <w:rPr>
          <w:rFonts w:ascii="Arial" w:hAnsi="Arial" w:cs="Arial"/>
          <w:sz w:val="22"/>
          <w:szCs w:val="22"/>
        </w:rPr>
      </w:pPr>
    </w:p>
    <w:p w14:paraId="365E06AA" w14:textId="77777777" w:rsidR="002323A6" w:rsidRPr="001A2C66" w:rsidRDefault="002323A6" w:rsidP="00284880">
      <w:pPr>
        <w:pStyle w:val="Zkladntext2"/>
        <w:tabs>
          <w:tab w:val="clear" w:pos="284"/>
          <w:tab w:val="left" w:pos="0"/>
        </w:tabs>
        <w:rPr>
          <w:rFonts w:ascii="Arial" w:hAnsi="Arial" w:cs="Arial"/>
          <w:sz w:val="22"/>
          <w:szCs w:val="22"/>
        </w:rPr>
      </w:pPr>
      <w:r w:rsidRPr="001A2C66">
        <w:rPr>
          <w:rFonts w:ascii="Arial" w:hAnsi="Arial" w:cs="Arial"/>
          <w:sz w:val="22"/>
          <w:szCs w:val="22"/>
        </w:rPr>
        <w:t xml:space="preserve">d) umožnit propachtovateli provádění kontroly k bodům a) až c) </w:t>
      </w:r>
      <w:r w:rsidRPr="001A2C66">
        <w:rPr>
          <w:rFonts w:ascii="Arial" w:hAnsi="Arial" w:cs="Arial"/>
          <w:i/>
          <w:sz w:val="22"/>
          <w:szCs w:val="22"/>
          <w:u w:val="single"/>
        </w:rPr>
        <w:t>formou nahlédnutí do evidence rozborů a</w:t>
      </w:r>
      <w:r w:rsidRPr="001A2C66">
        <w:rPr>
          <w:rFonts w:ascii="Arial" w:hAnsi="Arial" w:cs="Arial"/>
          <w:sz w:val="22"/>
          <w:szCs w:val="22"/>
        </w:rPr>
        <w:t xml:space="preserve"> vstupem na pozemek,</w:t>
      </w:r>
    </w:p>
    <w:p w14:paraId="50326593" w14:textId="77777777" w:rsidR="002323A6" w:rsidRPr="001A2C66" w:rsidRDefault="002323A6" w:rsidP="00284880">
      <w:pPr>
        <w:pStyle w:val="Zkladntext2"/>
        <w:tabs>
          <w:tab w:val="clear" w:pos="284"/>
          <w:tab w:val="left" w:pos="0"/>
        </w:tabs>
        <w:rPr>
          <w:rFonts w:ascii="Arial" w:hAnsi="Arial" w:cs="Arial"/>
          <w:sz w:val="22"/>
          <w:szCs w:val="22"/>
        </w:rPr>
      </w:pPr>
    </w:p>
    <w:p w14:paraId="386F8C9F" w14:textId="77777777" w:rsidR="002323A6" w:rsidRPr="001A2C66" w:rsidRDefault="002323A6" w:rsidP="00284880">
      <w:pPr>
        <w:pStyle w:val="Zkladntext2"/>
        <w:tabs>
          <w:tab w:val="clear" w:pos="284"/>
          <w:tab w:val="left" w:pos="0"/>
        </w:tabs>
        <w:rPr>
          <w:rFonts w:ascii="Arial" w:hAnsi="Arial" w:cs="Arial"/>
          <w:i/>
          <w:sz w:val="22"/>
          <w:szCs w:val="22"/>
          <w:u w:val="single"/>
        </w:rPr>
      </w:pPr>
      <w:r w:rsidRPr="001A2C66">
        <w:rPr>
          <w:rFonts w:ascii="Arial" w:hAnsi="Arial" w:cs="Arial"/>
          <w:sz w:val="22"/>
          <w:szCs w:val="22"/>
        </w:rPr>
        <w:t xml:space="preserve">e) </w:t>
      </w:r>
      <w:r w:rsidRPr="001A2C66">
        <w:rPr>
          <w:rFonts w:ascii="Arial" w:hAnsi="Arial" w:cs="Arial"/>
          <w:i/>
          <w:sz w:val="22"/>
          <w:szCs w:val="22"/>
          <w:u w:val="single"/>
        </w:rPr>
        <w:t>provádět podle podmínek sběr kamene</w:t>
      </w:r>
      <w:r w:rsidRPr="001A2C66">
        <w:rPr>
          <w:rFonts w:ascii="Arial" w:hAnsi="Arial" w:cs="Arial"/>
          <w:sz w:val="22"/>
          <w:szCs w:val="22"/>
        </w:rPr>
        <w:t>,</w:t>
      </w:r>
    </w:p>
    <w:p w14:paraId="2A728FE5" w14:textId="77777777" w:rsidR="002323A6" w:rsidRPr="001A2C66" w:rsidRDefault="002323A6" w:rsidP="00284880">
      <w:pPr>
        <w:tabs>
          <w:tab w:val="left" w:pos="284"/>
          <w:tab w:val="left" w:pos="568"/>
        </w:tabs>
        <w:jc w:val="both"/>
        <w:rPr>
          <w:rFonts w:ascii="Arial" w:hAnsi="Arial" w:cs="Arial"/>
          <w:sz w:val="22"/>
          <w:szCs w:val="22"/>
        </w:rPr>
      </w:pPr>
    </w:p>
    <w:p w14:paraId="08071FC2" w14:textId="65D6E5B3" w:rsidR="002323A6" w:rsidRPr="001A2C66" w:rsidRDefault="002323A6" w:rsidP="00284880">
      <w:pPr>
        <w:pStyle w:val="Zkladntext2"/>
        <w:tabs>
          <w:tab w:val="clear" w:pos="284"/>
          <w:tab w:val="clear" w:pos="568"/>
          <w:tab w:val="left" w:pos="567"/>
        </w:tabs>
        <w:rPr>
          <w:rFonts w:ascii="Arial" w:hAnsi="Arial" w:cs="Arial"/>
          <w:sz w:val="22"/>
          <w:szCs w:val="22"/>
        </w:rPr>
      </w:pPr>
      <w:r w:rsidRPr="001A2C66">
        <w:rPr>
          <w:rFonts w:ascii="Arial" w:hAnsi="Arial" w:cs="Arial"/>
          <w:sz w:val="22"/>
          <w:szCs w:val="22"/>
        </w:rPr>
        <w:t>f) vyžádat si písemný souhlas propachtovatele při realizaci zúrodňovacích opatření, pro terénní úpravy s výjimkou stavby, kterou nelze povolit, pro likvidaci a vysazování trvalých porostů na pozemku nebo př</w:t>
      </w:r>
      <w:r w:rsidR="00096285" w:rsidRPr="001A2C66">
        <w:rPr>
          <w:rFonts w:ascii="Arial" w:hAnsi="Arial" w:cs="Arial"/>
          <w:sz w:val="22"/>
          <w:szCs w:val="22"/>
        </w:rPr>
        <w:t>i provádění změny druhu pozemku či změny využití území,</w:t>
      </w:r>
    </w:p>
    <w:p w14:paraId="145A079B" w14:textId="77777777" w:rsidR="002323A6" w:rsidRPr="001A2C66" w:rsidRDefault="002323A6" w:rsidP="00284880">
      <w:pPr>
        <w:tabs>
          <w:tab w:val="left" w:pos="284"/>
          <w:tab w:val="left" w:pos="568"/>
        </w:tabs>
        <w:jc w:val="both"/>
        <w:rPr>
          <w:rFonts w:ascii="Arial" w:hAnsi="Arial" w:cs="Arial"/>
          <w:sz w:val="22"/>
          <w:szCs w:val="22"/>
        </w:rPr>
      </w:pPr>
    </w:p>
    <w:p w14:paraId="5CE28CA4" w14:textId="77777777" w:rsidR="002323A6" w:rsidRPr="001A2C66" w:rsidRDefault="002323A6" w:rsidP="00284880">
      <w:pPr>
        <w:tabs>
          <w:tab w:val="left" w:pos="0"/>
          <w:tab w:val="left" w:pos="568"/>
        </w:tabs>
        <w:jc w:val="both"/>
        <w:rPr>
          <w:rFonts w:ascii="Arial" w:hAnsi="Arial" w:cs="Arial"/>
          <w:sz w:val="22"/>
          <w:szCs w:val="22"/>
        </w:rPr>
      </w:pPr>
      <w:r w:rsidRPr="001A2C66">
        <w:rPr>
          <w:rFonts w:ascii="Arial" w:hAnsi="Arial" w:cs="Arial"/>
          <w:sz w:val="22"/>
          <w:szCs w:val="22"/>
        </w:rPr>
        <w:t>g) trpět věcná břemena, resp. služebnosti spojené s pozemkem, jenž je předmětem pachtu,</w:t>
      </w:r>
    </w:p>
    <w:p w14:paraId="7A3A466B" w14:textId="77777777" w:rsidR="002323A6" w:rsidRPr="001A2C66" w:rsidRDefault="002323A6" w:rsidP="00284880">
      <w:pPr>
        <w:pStyle w:val="adresa"/>
        <w:tabs>
          <w:tab w:val="clear" w:pos="3402"/>
          <w:tab w:val="clear" w:pos="6237"/>
          <w:tab w:val="left" w:pos="284"/>
          <w:tab w:val="left" w:pos="568"/>
        </w:tabs>
        <w:rPr>
          <w:rFonts w:ascii="Arial" w:hAnsi="Arial" w:cs="Arial"/>
          <w:sz w:val="22"/>
          <w:szCs w:val="22"/>
          <w:lang w:eastAsia="cs-CZ"/>
        </w:rPr>
      </w:pPr>
    </w:p>
    <w:p w14:paraId="28AC64B8" w14:textId="77777777" w:rsidR="002323A6" w:rsidRPr="001A2C66" w:rsidRDefault="002323A6" w:rsidP="00284880">
      <w:pPr>
        <w:tabs>
          <w:tab w:val="left" w:pos="0"/>
          <w:tab w:val="left" w:pos="568"/>
        </w:tabs>
        <w:jc w:val="both"/>
        <w:rPr>
          <w:rFonts w:ascii="Arial" w:hAnsi="Arial" w:cs="Arial"/>
          <w:sz w:val="22"/>
          <w:szCs w:val="22"/>
        </w:rPr>
      </w:pPr>
      <w:r w:rsidRPr="001A2C66">
        <w:rPr>
          <w:rFonts w:ascii="Arial" w:hAnsi="Arial" w:cs="Arial"/>
          <w:sz w:val="22"/>
          <w:szCs w:val="22"/>
        </w:rPr>
        <w:t>h) platit v souladu se zákonnou úpravou daň z nemovitých věcí za propachtovaný pozemek, jenž je předmětem pachtu.</w:t>
      </w:r>
    </w:p>
    <w:p w14:paraId="78A0A568" w14:textId="77777777" w:rsidR="002323A6" w:rsidRPr="001A2C66" w:rsidRDefault="002323A6" w:rsidP="00284880">
      <w:pPr>
        <w:pStyle w:val="Zkladntext2"/>
        <w:tabs>
          <w:tab w:val="clear" w:pos="284"/>
          <w:tab w:val="clear" w:pos="568"/>
          <w:tab w:val="left" w:pos="0"/>
        </w:tabs>
        <w:ind w:left="1418" w:hanging="1418"/>
        <w:rPr>
          <w:rFonts w:ascii="Arial" w:hAnsi="Arial" w:cs="Arial"/>
          <w:i/>
          <w:sz w:val="22"/>
          <w:szCs w:val="22"/>
          <w:u w:val="single"/>
        </w:rPr>
      </w:pPr>
      <w:bookmarkStart w:id="4" w:name="_Hlk25313535"/>
    </w:p>
    <w:p w14:paraId="1BBF793A" w14:textId="77777777" w:rsidR="002323A6" w:rsidRPr="00E33055" w:rsidRDefault="002323A6" w:rsidP="00284880">
      <w:pPr>
        <w:tabs>
          <w:tab w:val="left" w:pos="0"/>
          <w:tab w:val="left" w:pos="568"/>
        </w:tabs>
        <w:jc w:val="both"/>
        <w:rPr>
          <w:rFonts w:ascii="Arial" w:hAnsi="Arial" w:cs="Arial"/>
          <w:bCs/>
          <w:sz w:val="22"/>
          <w:szCs w:val="22"/>
        </w:rPr>
      </w:pPr>
      <w:bookmarkStart w:id="5" w:name="_Hlk22717623"/>
      <w:r w:rsidRPr="001A2C66">
        <w:rPr>
          <w:rFonts w:ascii="Arial" w:hAnsi="Arial" w:cs="Arial"/>
          <w:sz w:val="22"/>
          <w:szCs w:val="22"/>
        </w:rPr>
        <w:t>i)</w:t>
      </w:r>
      <w:r w:rsidRPr="001A2C66">
        <w:rPr>
          <w:rFonts w:ascii="Arial" w:hAnsi="Arial" w:cs="Arial"/>
          <w:sz w:val="22"/>
          <w:szCs w:val="22"/>
        </w:rPr>
        <w:tab/>
        <w:t>dodržovat veškeré povinnosti uložené zákonem č. 200/1994 Sb., o zeměměřictví, ve znění pozdějších předpisů, týkající se značky geodetického bodu zřízené ve veřejném zájmu na pozemku</w:t>
      </w:r>
      <w:r w:rsidRPr="001A2C66">
        <w:rPr>
          <w:rFonts w:ascii="Arial" w:hAnsi="Arial" w:cs="Arial"/>
          <w:i/>
          <w:sz w:val="22"/>
          <w:szCs w:val="22"/>
        </w:rPr>
        <w:t>,</w:t>
      </w:r>
      <w:r w:rsidRPr="001A2C66">
        <w:rPr>
          <w:rFonts w:ascii="Arial" w:hAnsi="Arial" w:cs="Arial"/>
          <w:sz w:val="22"/>
          <w:szCs w:val="22"/>
        </w:rPr>
        <w:t xml:space="preserve"> jenž je předmětem pachtu. </w:t>
      </w:r>
      <w:r w:rsidRPr="001A2C66">
        <w:rPr>
          <w:rFonts w:ascii="Arial" w:hAnsi="Arial" w:cs="Arial"/>
          <w:bCs/>
          <w:sz w:val="22"/>
          <w:szCs w:val="22"/>
        </w:rPr>
        <w:t>Informace o značce a poloze bodu lze získat z aplikace Databáze bodových polí Českého úřadu zeměměřického a katastrálního.</w:t>
      </w:r>
    </w:p>
    <w:p w14:paraId="1B9A6CF4" w14:textId="77777777" w:rsidR="002323A6" w:rsidRPr="006137B6" w:rsidRDefault="002323A6" w:rsidP="00284880">
      <w:pPr>
        <w:tabs>
          <w:tab w:val="left" w:pos="284"/>
        </w:tabs>
        <w:jc w:val="both"/>
        <w:rPr>
          <w:rFonts w:ascii="Arial" w:hAnsi="Arial" w:cs="Arial"/>
          <w:sz w:val="22"/>
          <w:szCs w:val="22"/>
        </w:rPr>
      </w:pPr>
    </w:p>
    <w:bookmarkEnd w:id="4"/>
    <w:bookmarkEnd w:id="5"/>
    <w:p w14:paraId="0E52A00A"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IV</w:t>
      </w:r>
    </w:p>
    <w:p w14:paraId="12D2597B" w14:textId="77777777" w:rsidR="002323A6" w:rsidRPr="00E33055" w:rsidRDefault="002323A6" w:rsidP="00284880">
      <w:pPr>
        <w:tabs>
          <w:tab w:val="left" w:pos="284"/>
          <w:tab w:val="left" w:pos="568"/>
        </w:tabs>
        <w:jc w:val="center"/>
        <w:rPr>
          <w:rFonts w:ascii="Arial" w:hAnsi="Arial" w:cs="Arial"/>
          <w:sz w:val="22"/>
          <w:szCs w:val="22"/>
        </w:rPr>
      </w:pPr>
    </w:p>
    <w:p w14:paraId="2ABF7FDA" w14:textId="56C393B4" w:rsidR="002323A6" w:rsidRPr="00E33055" w:rsidRDefault="002323A6" w:rsidP="00284880">
      <w:pPr>
        <w:numPr>
          <w:ilvl w:val="0"/>
          <w:numId w:val="12"/>
        </w:numPr>
        <w:tabs>
          <w:tab w:val="left" w:pos="284"/>
        </w:tabs>
        <w:ind w:left="0" w:firstLine="0"/>
        <w:jc w:val="both"/>
        <w:rPr>
          <w:rFonts w:ascii="Arial" w:hAnsi="Arial" w:cs="Arial"/>
          <w:sz w:val="22"/>
          <w:szCs w:val="22"/>
        </w:rPr>
      </w:pPr>
      <w:bookmarkStart w:id="6" w:name="_Hlk80875121"/>
      <w:bookmarkStart w:id="7" w:name="_Hlk84254189"/>
      <w:r w:rsidRPr="00E33055">
        <w:rPr>
          <w:rFonts w:ascii="Arial" w:hAnsi="Arial" w:cs="Arial"/>
          <w:sz w:val="22"/>
          <w:szCs w:val="22"/>
        </w:rPr>
        <w:t xml:space="preserve">Tato smlouva se uzavírá od </w:t>
      </w:r>
      <w:r>
        <w:rPr>
          <w:rFonts w:ascii="Arial" w:hAnsi="Arial" w:cs="Arial"/>
          <w:sz w:val="22"/>
          <w:szCs w:val="22"/>
        </w:rPr>
        <w:t>01.07.2025</w:t>
      </w:r>
      <w:r w:rsidRPr="00E33055">
        <w:rPr>
          <w:rFonts w:ascii="Arial" w:hAnsi="Arial" w:cs="Arial"/>
          <w:sz w:val="22"/>
          <w:szCs w:val="22"/>
        </w:rPr>
        <w:t xml:space="preserve"> na dobu 10 let.</w:t>
      </w:r>
    </w:p>
    <w:p w14:paraId="0F98A291" w14:textId="77777777" w:rsidR="002323A6" w:rsidRPr="00E33055" w:rsidRDefault="002323A6" w:rsidP="00284880">
      <w:pPr>
        <w:pStyle w:val="Zkladntext2"/>
        <w:tabs>
          <w:tab w:val="clear" w:pos="568"/>
        </w:tabs>
        <w:rPr>
          <w:rFonts w:ascii="Arial" w:hAnsi="Arial" w:cs="Arial"/>
          <w:sz w:val="22"/>
          <w:szCs w:val="22"/>
        </w:rPr>
      </w:pPr>
    </w:p>
    <w:p w14:paraId="6DA15C61"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bookmarkStart w:id="8" w:name="_Hlk80874991"/>
      <w:r w:rsidRPr="00E33055">
        <w:rPr>
          <w:rFonts w:ascii="Arial" w:hAnsi="Arial" w:cs="Arial"/>
          <w:sz w:val="22"/>
          <w:szCs w:val="22"/>
        </w:rPr>
        <w:t xml:space="preserve">Právní vztah založený touto smlouvou uplynutím ujednané doby nezanikne, pokud  propachtovatel nebo pachtýř nejméně tři měsíce před uplynutím ujednané doby trvání pachtu  druhé smluvní straně nesdělí, že na dalším trvání pachtu nemá zájem. Nezanikne-li pacht a není-li stranami dohodnuto jinak, prodlužuje se pacht za stejných podmínek o jeden rok. </w:t>
      </w:r>
    </w:p>
    <w:p w14:paraId="6261EEEC" w14:textId="77777777" w:rsidR="002323A6" w:rsidRPr="00E33055" w:rsidRDefault="002323A6" w:rsidP="00284880">
      <w:pPr>
        <w:tabs>
          <w:tab w:val="left" w:pos="284"/>
          <w:tab w:val="left" w:pos="567"/>
        </w:tabs>
        <w:ind w:left="284" w:hanging="284"/>
        <w:jc w:val="both"/>
        <w:rPr>
          <w:rFonts w:ascii="Arial" w:hAnsi="Arial" w:cs="Arial"/>
          <w:sz w:val="22"/>
          <w:szCs w:val="22"/>
        </w:rPr>
      </w:pPr>
    </w:p>
    <w:p w14:paraId="6217ACF9"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r w:rsidRPr="00E33055">
        <w:rPr>
          <w:rFonts w:ascii="Arial" w:hAnsi="Arial" w:cs="Arial"/>
          <w:sz w:val="22"/>
          <w:szCs w:val="22"/>
        </w:rPr>
        <w:t>Přestane-li pachtýř využívat pozemek/pozemky pro zahrádkářskou činnost, oznámí to propachtovateli bez zbytečného odkladu. Propachtovatel může z tohoto důvodu smlouvu vypovědět v tříměsíční výpově</w:t>
      </w:r>
      <w:r>
        <w:rPr>
          <w:rFonts w:ascii="Arial" w:hAnsi="Arial" w:cs="Arial"/>
          <w:sz w:val="22"/>
          <w:szCs w:val="22"/>
        </w:rPr>
        <w:t>d</w:t>
      </w:r>
      <w:r w:rsidRPr="00E33055">
        <w:rPr>
          <w:rFonts w:ascii="Arial" w:hAnsi="Arial" w:cs="Arial"/>
          <w:sz w:val="22"/>
          <w:szCs w:val="22"/>
        </w:rPr>
        <w:t>ní lhůtě, která počne běžet prvního dne následujícího po doručení výpovědi druhé smluvní straně.</w:t>
      </w:r>
    </w:p>
    <w:p w14:paraId="4153B31C" w14:textId="77777777" w:rsidR="002323A6" w:rsidRPr="00E33055" w:rsidRDefault="002323A6" w:rsidP="00284880">
      <w:pPr>
        <w:pStyle w:val="Odstavecseseznamem"/>
        <w:rPr>
          <w:rFonts w:ascii="Arial" w:hAnsi="Arial" w:cs="Arial"/>
          <w:sz w:val="22"/>
          <w:szCs w:val="22"/>
        </w:rPr>
      </w:pPr>
    </w:p>
    <w:p w14:paraId="430B0D2B"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r w:rsidRPr="00E33055">
        <w:rPr>
          <w:rFonts w:ascii="Arial" w:hAnsi="Arial" w:cs="Arial"/>
          <w:sz w:val="22"/>
          <w:szCs w:val="22"/>
        </w:rPr>
        <w:t xml:space="preserve"> </w:t>
      </w:r>
      <w:r w:rsidRPr="00E33055">
        <w:rPr>
          <w:rFonts w:ascii="Arial" w:hAnsi="Arial" w:cs="Arial"/>
          <w:b/>
          <w:bCs/>
          <w:sz w:val="22"/>
          <w:szCs w:val="22"/>
        </w:rPr>
        <w:t>Strany mohou před uplynutím sjednané doby trvání pacht vypovědět v šestiměsíční výpově</w:t>
      </w:r>
      <w:r>
        <w:rPr>
          <w:rFonts w:ascii="Arial" w:hAnsi="Arial" w:cs="Arial"/>
          <w:b/>
          <w:bCs/>
          <w:sz w:val="22"/>
          <w:szCs w:val="22"/>
        </w:rPr>
        <w:t>d</w:t>
      </w:r>
      <w:r w:rsidRPr="00E33055">
        <w:rPr>
          <w:rFonts w:ascii="Arial" w:hAnsi="Arial" w:cs="Arial"/>
          <w:b/>
          <w:bCs/>
          <w:sz w:val="22"/>
          <w:szCs w:val="22"/>
        </w:rPr>
        <w:t xml:space="preserve">ní lhůtě tak, aby skončil koncem kalendářního roku, např. </w:t>
      </w:r>
      <w:r w:rsidRPr="00E33055">
        <w:t xml:space="preserve"> </w:t>
      </w:r>
      <w:r w:rsidRPr="00E33055">
        <w:rPr>
          <w:rFonts w:ascii="Arial" w:hAnsi="Arial" w:cs="Arial"/>
          <w:sz w:val="22"/>
          <w:szCs w:val="22"/>
        </w:rPr>
        <w:t>vznikne-li potřeba uvolnit předmět pachtu nebo jeho část k plnění funkcí státu nebo jiných úkolů v rámci působnosti nebo stanoveného předmětu činnosti propachtovatele nebo pro realizaci veřejně prospěšné stavby nebo z důvodu jinak určeného veřejného zájmu</w:t>
      </w:r>
    </w:p>
    <w:p w14:paraId="1A04F5DA" w14:textId="77777777" w:rsidR="002323A6" w:rsidRPr="00E33055" w:rsidRDefault="002323A6" w:rsidP="00284880">
      <w:pPr>
        <w:pStyle w:val="Odstavecseseznamem"/>
        <w:ind w:left="0"/>
        <w:rPr>
          <w:rFonts w:ascii="Arial" w:hAnsi="Arial" w:cs="Arial"/>
          <w:sz w:val="22"/>
          <w:szCs w:val="22"/>
        </w:rPr>
      </w:pPr>
    </w:p>
    <w:p w14:paraId="4B586DC2" w14:textId="77777777" w:rsidR="002323A6" w:rsidRPr="00E33055" w:rsidRDefault="002323A6" w:rsidP="00284880">
      <w:pPr>
        <w:pStyle w:val="Zkladntext2"/>
        <w:numPr>
          <w:ilvl w:val="0"/>
          <w:numId w:val="12"/>
        </w:numPr>
        <w:tabs>
          <w:tab w:val="clear" w:pos="568"/>
        </w:tabs>
        <w:ind w:left="0" w:firstLine="0"/>
        <w:rPr>
          <w:rFonts w:ascii="Arial" w:hAnsi="Arial" w:cs="Arial"/>
          <w:sz w:val="22"/>
          <w:szCs w:val="22"/>
        </w:rPr>
      </w:pPr>
      <w:bookmarkStart w:id="9" w:name="_Hlk25313698"/>
      <w:r w:rsidRPr="00E33055">
        <w:rPr>
          <w:rFonts w:ascii="Arial" w:hAnsi="Arial" w:cs="Arial"/>
          <w:color w:val="92D050"/>
          <w:sz w:val="22"/>
          <w:szCs w:val="22"/>
        </w:rPr>
        <w:t> </w:t>
      </w:r>
      <w:bookmarkEnd w:id="9"/>
      <w:r w:rsidRPr="00E33055">
        <w:rPr>
          <w:rFonts w:ascii="Arial" w:hAnsi="Arial" w:cs="Arial"/>
          <w:sz w:val="22"/>
          <w:szCs w:val="22"/>
        </w:rPr>
        <w:t xml:space="preserve">Právní vztah založený touto smlouvou lze ukončit </w:t>
      </w:r>
      <w:bookmarkStart w:id="10" w:name="_Hlk20401662"/>
      <w:bookmarkStart w:id="11" w:name="_Hlk22718026"/>
      <w:r w:rsidRPr="00E33055">
        <w:rPr>
          <w:rFonts w:ascii="Arial" w:hAnsi="Arial" w:cs="Arial"/>
          <w:iCs/>
          <w:sz w:val="22"/>
          <w:szCs w:val="22"/>
        </w:rPr>
        <w:t>vzájemnou písemnou</w:t>
      </w:r>
      <w:bookmarkEnd w:id="10"/>
      <w:r w:rsidRPr="00E33055">
        <w:rPr>
          <w:rFonts w:ascii="Arial" w:hAnsi="Arial" w:cs="Arial"/>
          <w:i/>
          <w:iCs/>
          <w:sz w:val="22"/>
          <w:szCs w:val="22"/>
        </w:rPr>
        <w:t xml:space="preserve"> </w:t>
      </w:r>
      <w:bookmarkEnd w:id="11"/>
      <w:r w:rsidRPr="00E33055">
        <w:rPr>
          <w:rFonts w:ascii="Arial" w:hAnsi="Arial" w:cs="Arial"/>
          <w:sz w:val="22"/>
          <w:szCs w:val="22"/>
        </w:rPr>
        <w:t>dohodou</w:t>
      </w:r>
      <w:bookmarkStart w:id="12" w:name="_Hlk20401678"/>
      <w:r w:rsidRPr="00E33055">
        <w:rPr>
          <w:rFonts w:ascii="Arial" w:hAnsi="Arial" w:cs="Arial"/>
          <w:i/>
          <w:iCs/>
          <w:sz w:val="22"/>
          <w:szCs w:val="22"/>
        </w:rPr>
        <w:t xml:space="preserve"> </w:t>
      </w:r>
      <w:bookmarkEnd w:id="12"/>
      <w:r w:rsidRPr="00E33055">
        <w:rPr>
          <w:rFonts w:ascii="Arial" w:hAnsi="Arial" w:cs="Arial"/>
          <w:iCs/>
          <w:sz w:val="22"/>
          <w:szCs w:val="22"/>
        </w:rPr>
        <w:t xml:space="preserve">smluvních stran. </w:t>
      </w:r>
    </w:p>
    <w:bookmarkEnd w:id="6"/>
    <w:bookmarkEnd w:id="7"/>
    <w:bookmarkEnd w:id="8"/>
    <w:p w14:paraId="1A7782D8" w14:textId="77777777" w:rsidR="002323A6" w:rsidRPr="00E33055" w:rsidRDefault="002323A6" w:rsidP="00284880">
      <w:pPr>
        <w:tabs>
          <w:tab w:val="left" w:pos="568"/>
        </w:tabs>
        <w:jc w:val="both"/>
        <w:rPr>
          <w:rFonts w:ascii="Arial" w:hAnsi="Arial" w:cs="Arial"/>
          <w:sz w:val="22"/>
          <w:szCs w:val="22"/>
        </w:rPr>
      </w:pPr>
    </w:p>
    <w:p w14:paraId="75E36A5D"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lastRenderedPageBreak/>
        <w:t>Čl. V</w:t>
      </w:r>
    </w:p>
    <w:p w14:paraId="30746015" w14:textId="77777777" w:rsidR="002323A6" w:rsidRPr="00E33055" w:rsidRDefault="002323A6" w:rsidP="00997D6C">
      <w:pPr>
        <w:tabs>
          <w:tab w:val="left" w:pos="284"/>
        </w:tabs>
        <w:jc w:val="center"/>
        <w:rPr>
          <w:rFonts w:ascii="Arial" w:hAnsi="Arial" w:cs="Arial"/>
          <w:b/>
          <w:sz w:val="22"/>
          <w:szCs w:val="22"/>
        </w:rPr>
      </w:pPr>
    </w:p>
    <w:p w14:paraId="7B96C77D" w14:textId="77777777" w:rsidR="002323A6" w:rsidRPr="00E33055" w:rsidRDefault="002323A6" w:rsidP="00997D6C">
      <w:pPr>
        <w:numPr>
          <w:ilvl w:val="0"/>
          <w:numId w:val="4"/>
        </w:numPr>
        <w:tabs>
          <w:tab w:val="clear" w:pos="930"/>
          <w:tab w:val="num" w:pos="284"/>
          <w:tab w:val="left" w:pos="567"/>
        </w:tabs>
        <w:ind w:hanging="930"/>
        <w:rPr>
          <w:rFonts w:ascii="Arial" w:hAnsi="Arial" w:cs="Arial"/>
          <w:sz w:val="22"/>
          <w:szCs w:val="22"/>
        </w:rPr>
      </w:pPr>
      <w:r w:rsidRPr="00E33055">
        <w:rPr>
          <w:rFonts w:ascii="Arial" w:hAnsi="Arial" w:cs="Arial"/>
          <w:sz w:val="22"/>
          <w:szCs w:val="22"/>
        </w:rPr>
        <w:t>Pachtýř je povinen platit propachtovateli pachtovné.</w:t>
      </w:r>
    </w:p>
    <w:p w14:paraId="626FF9A6" w14:textId="77777777" w:rsidR="002323A6" w:rsidRPr="00E33055" w:rsidRDefault="002323A6" w:rsidP="00284880">
      <w:pPr>
        <w:tabs>
          <w:tab w:val="left" w:pos="567"/>
        </w:tabs>
        <w:ind w:left="570"/>
        <w:jc w:val="both"/>
        <w:rPr>
          <w:rFonts w:ascii="Arial" w:hAnsi="Arial" w:cs="Arial"/>
          <w:sz w:val="22"/>
          <w:szCs w:val="22"/>
        </w:rPr>
      </w:pPr>
    </w:p>
    <w:p w14:paraId="7CC93D3A" w14:textId="77777777" w:rsidR="002323A6" w:rsidRPr="00E33055" w:rsidRDefault="002323A6" w:rsidP="00997D6C">
      <w:pPr>
        <w:numPr>
          <w:ilvl w:val="0"/>
          <w:numId w:val="4"/>
        </w:numPr>
        <w:tabs>
          <w:tab w:val="clear" w:pos="930"/>
          <w:tab w:val="num" w:pos="284"/>
          <w:tab w:val="left" w:pos="567"/>
        </w:tabs>
        <w:ind w:hanging="930"/>
        <w:rPr>
          <w:rFonts w:ascii="Arial" w:hAnsi="Arial" w:cs="Arial"/>
          <w:sz w:val="22"/>
          <w:szCs w:val="22"/>
        </w:rPr>
      </w:pPr>
      <w:r w:rsidRPr="00E33055">
        <w:rPr>
          <w:rFonts w:ascii="Arial" w:hAnsi="Arial" w:cs="Arial"/>
          <w:sz w:val="22"/>
          <w:szCs w:val="22"/>
        </w:rPr>
        <w:t xml:space="preserve">Pachtovné se platí </w:t>
      </w:r>
      <w:r w:rsidRPr="00E33055">
        <w:rPr>
          <w:rFonts w:ascii="Arial" w:hAnsi="Arial" w:cs="Arial"/>
          <w:b/>
          <w:bCs/>
          <w:sz w:val="22"/>
          <w:szCs w:val="22"/>
          <w:u w:val="single"/>
        </w:rPr>
        <w:t>ročně pozadu</w:t>
      </w:r>
      <w:r w:rsidRPr="00E33055">
        <w:rPr>
          <w:rFonts w:ascii="Arial" w:hAnsi="Arial" w:cs="Arial"/>
          <w:sz w:val="22"/>
          <w:szCs w:val="22"/>
        </w:rPr>
        <w:t xml:space="preserve"> vždy k 1. 10. běžného roku.</w:t>
      </w:r>
    </w:p>
    <w:p w14:paraId="4F3ED7CD" w14:textId="77777777" w:rsidR="002323A6" w:rsidRPr="00E33055" w:rsidRDefault="002323A6" w:rsidP="00284880">
      <w:pPr>
        <w:tabs>
          <w:tab w:val="left" w:pos="567"/>
        </w:tabs>
        <w:jc w:val="both"/>
        <w:rPr>
          <w:rFonts w:ascii="Arial" w:hAnsi="Arial" w:cs="Arial"/>
          <w:sz w:val="22"/>
          <w:szCs w:val="22"/>
        </w:rPr>
      </w:pPr>
    </w:p>
    <w:p w14:paraId="38E9A585"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 xml:space="preserve">3) Roční pachtovné se stanovuje dohodou ve výši </w:t>
      </w:r>
      <w:r>
        <w:rPr>
          <w:rFonts w:ascii="Arial" w:hAnsi="Arial" w:cs="Arial"/>
          <w:b/>
          <w:sz w:val="22"/>
          <w:szCs w:val="22"/>
        </w:rPr>
        <w:t>32 733</w:t>
      </w:r>
      <w:r w:rsidRPr="00E33055">
        <w:rPr>
          <w:rFonts w:ascii="Arial" w:hAnsi="Arial" w:cs="Arial"/>
          <w:sz w:val="22"/>
          <w:szCs w:val="22"/>
        </w:rPr>
        <w:t xml:space="preserve"> Kč (slovy: </w:t>
      </w:r>
      <w:r>
        <w:rPr>
          <w:rFonts w:ascii="Arial" w:hAnsi="Arial" w:cs="Arial"/>
          <w:sz w:val="22"/>
          <w:szCs w:val="22"/>
        </w:rPr>
        <w:t>třicet dva tisíce sedm set třicet tři koruny české</w:t>
      </w:r>
      <w:r w:rsidRPr="00E33055">
        <w:rPr>
          <w:rFonts w:ascii="Arial" w:hAnsi="Arial" w:cs="Arial"/>
          <w:sz w:val="22"/>
          <w:szCs w:val="22"/>
        </w:rPr>
        <w:t>).</w:t>
      </w:r>
    </w:p>
    <w:p w14:paraId="1C56AC0F" w14:textId="77777777" w:rsidR="002323A6" w:rsidRDefault="002323A6" w:rsidP="00284880">
      <w:pPr>
        <w:jc w:val="both"/>
        <w:rPr>
          <w:rFonts w:ascii="Arial" w:hAnsi="Arial" w:cs="Arial"/>
          <w:sz w:val="22"/>
          <w:szCs w:val="22"/>
        </w:rPr>
      </w:pPr>
    </w:p>
    <w:p w14:paraId="44138926" w14:textId="65B6A4FB" w:rsidR="002323A6" w:rsidRDefault="002323A6" w:rsidP="00284880">
      <w:pPr>
        <w:pStyle w:val="Zkladntext2"/>
        <w:rPr>
          <w:rFonts w:ascii="Arial" w:hAnsi="Arial" w:cs="Arial"/>
          <w:sz w:val="22"/>
          <w:szCs w:val="22"/>
        </w:rPr>
      </w:pPr>
      <w:r w:rsidRPr="005F2C48">
        <w:rPr>
          <w:rFonts w:ascii="Arial" w:hAnsi="Arial" w:cs="Arial"/>
          <w:sz w:val="22"/>
          <w:szCs w:val="22"/>
        </w:rPr>
        <w:t>4)</w:t>
      </w:r>
      <w:r w:rsidRPr="005F2C48">
        <w:rPr>
          <w:rFonts w:ascii="Arial" w:hAnsi="Arial" w:cs="Arial"/>
          <w:bCs/>
          <w:sz w:val="22"/>
          <w:szCs w:val="22"/>
        </w:rPr>
        <w:t xml:space="preserve"> Pachtovné </w:t>
      </w:r>
      <w:r w:rsidRPr="002F32A7">
        <w:rPr>
          <w:rFonts w:ascii="Arial" w:hAnsi="Arial" w:cs="Arial"/>
          <w:bCs/>
          <w:sz w:val="22"/>
          <w:szCs w:val="22"/>
        </w:rPr>
        <w:t xml:space="preserve">za období od účinnosti smlouvy do 30. 9. </w:t>
      </w:r>
      <w:r>
        <w:rPr>
          <w:rFonts w:ascii="Arial" w:hAnsi="Arial" w:cs="Arial"/>
          <w:sz w:val="22"/>
          <w:szCs w:val="22"/>
        </w:rPr>
        <w:t>2025</w:t>
      </w:r>
      <w:r w:rsidRPr="002F32A7">
        <w:rPr>
          <w:rFonts w:ascii="Arial" w:hAnsi="Arial" w:cs="Arial"/>
          <w:bCs/>
          <w:sz w:val="22"/>
          <w:szCs w:val="22"/>
        </w:rPr>
        <w:t xml:space="preserve"> včetně činí </w:t>
      </w:r>
      <w:r>
        <w:rPr>
          <w:rFonts w:ascii="Arial" w:hAnsi="Arial" w:cs="Arial"/>
          <w:sz w:val="22"/>
          <w:szCs w:val="22"/>
        </w:rPr>
        <w:t>8 269</w:t>
      </w:r>
      <w:r w:rsidRPr="002F32A7">
        <w:rPr>
          <w:rFonts w:ascii="Arial" w:hAnsi="Arial" w:cs="Arial"/>
          <w:bCs/>
          <w:sz w:val="22"/>
          <w:szCs w:val="22"/>
        </w:rPr>
        <w:t xml:space="preserve"> Kč (slovy: </w:t>
      </w:r>
      <w:r>
        <w:rPr>
          <w:rFonts w:ascii="Arial" w:hAnsi="Arial" w:cs="Arial"/>
          <w:sz w:val="22"/>
          <w:szCs w:val="22"/>
        </w:rPr>
        <w:t>osm tisíc dvě stě šedesát devět korun českých</w:t>
      </w:r>
      <w:r w:rsidRPr="002F32A7">
        <w:rPr>
          <w:rFonts w:ascii="Arial" w:hAnsi="Arial" w:cs="Arial"/>
          <w:bCs/>
          <w:sz w:val="22"/>
          <w:szCs w:val="22"/>
        </w:rPr>
        <w:t>) a bude uhrazeno</w:t>
      </w:r>
      <w:r>
        <w:rPr>
          <w:rFonts w:ascii="Arial" w:hAnsi="Arial" w:cs="Arial"/>
          <w:bCs/>
          <w:sz w:val="22"/>
          <w:szCs w:val="22"/>
        </w:rPr>
        <w:t xml:space="preserve"> </w:t>
      </w:r>
      <w:r w:rsidRPr="00EF37F3">
        <w:rPr>
          <w:rFonts w:ascii="Arial" w:hAnsi="Arial" w:cs="Arial"/>
          <w:bCs/>
          <w:sz w:val="22"/>
          <w:szCs w:val="22"/>
        </w:rPr>
        <w:t>k 1.</w:t>
      </w:r>
      <w:r>
        <w:rPr>
          <w:rFonts w:ascii="Arial" w:hAnsi="Arial" w:cs="Arial"/>
          <w:bCs/>
          <w:sz w:val="22"/>
          <w:szCs w:val="22"/>
        </w:rPr>
        <w:t xml:space="preserve"> </w:t>
      </w:r>
      <w:r w:rsidRPr="00EF37F3">
        <w:rPr>
          <w:rFonts w:ascii="Arial" w:hAnsi="Arial" w:cs="Arial"/>
          <w:bCs/>
          <w:sz w:val="22"/>
          <w:szCs w:val="22"/>
        </w:rPr>
        <w:t>10.</w:t>
      </w:r>
      <w:r w:rsidRPr="00EF37F3">
        <w:rPr>
          <w:rFonts w:ascii="Arial" w:hAnsi="Arial" w:cs="Arial"/>
          <w:sz w:val="22"/>
          <w:szCs w:val="22"/>
        </w:rPr>
        <w:t xml:space="preserve"> </w:t>
      </w:r>
      <w:r>
        <w:rPr>
          <w:rFonts w:ascii="Arial" w:hAnsi="Arial" w:cs="Arial"/>
          <w:sz w:val="22"/>
          <w:szCs w:val="22"/>
        </w:rPr>
        <w:t>2025</w:t>
      </w:r>
      <w:r w:rsidRPr="00EF37F3">
        <w:rPr>
          <w:rFonts w:ascii="Arial" w:hAnsi="Arial" w:cs="Arial"/>
          <w:sz w:val="22"/>
          <w:szCs w:val="22"/>
        </w:rPr>
        <w:t>.</w:t>
      </w:r>
    </w:p>
    <w:p w14:paraId="3C815E82" w14:textId="77777777" w:rsidR="002323A6" w:rsidRPr="002F32A7" w:rsidRDefault="002323A6" w:rsidP="00284880">
      <w:pPr>
        <w:pStyle w:val="Zkladntext2"/>
        <w:rPr>
          <w:rFonts w:ascii="Arial" w:hAnsi="Arial" w:cs="Arial"/>
          <w:sz w:val="22"/>
          <w:szCs w:val="22"/>
          <w:u w:val="single"/>
        </w:rPr>
      </w:pPr>
    </w:p>
    <w:p w14:paraId="36B52BAC" w14:textId="03858041" w:rsidR="002323A6" w:rsidRPr="00E33055" w:rsidRDefault="002323A6" w:rsidP="00284880">
      <w:pPr>
        <w:pStyle w:val="Zkladntext21"/>
        <w:rPr>
          <w:rFonts w:ascii="Arial" w:hAnsi="Arial" w:cs="Arial"/>
          <w:b w:val="0"/>
          <w:bCs/>
          <w:sz w:val="22"/>
          <w:szCs w:val="22"/>
        </w:rPr>
      </w:pPr>
      <w:r w:rsidRPr="00E33055">
        <w:rPr>
          <w:rFonts w:ascii="Arial" w:hAnsi="Arial" w:cs="Arial"/>
          <w:b w:val="0"/>
          <w:bCs/>
          <w:sz w:val="22"/>
          <w:szCs w:val="22"/>
        </w:rPr>
        <w:t xml:space="preserve">5) </w:t>
      </w:r>
      <w:r w:rsidRPr="00E33055">
        <w:rPr>
          <w:rFonts w:ascii="Arial" w:hAnsi="Arial" w:cs="Arial"/>
          <w:b w:val="0"/>
          <w:sz w:val="22"/>
          <w:szCs w:val="22"/>
        </w:rPr>
        <w:t xml:space="preserve">Pachtovné bude hrazeno převodem na účet propachtovatele vedený u České národní banky, číslo účtu </w:t>
      </w:r>
      <w:r>
        <w:rPr>
          <w:rFonts w:ascii="Arial" w:hAnsi="Arial" w:cs="Arial"/>
          <w:b w:val="0"/>
          <w:sz w:val="22"/>
          <w:szCs w:val="22"/>
        </w:rPr>
        <w:t>50016-3723001/0710</w:t>
      </w:r>
      <w:r w:rsidRPr="00E33055">
        <w:rPr>
          <w:rFonts w:ascii="Arial" w:hAnsi="Arial" w:cs="Arial"/>
          <w:b w:val="0"/>
          <w:sz w:val="22"/>
          <w:szCs w:val="22"/>
        </w:rPr>
        <w:t xml:space="preserve">, variabilní symbol </w:t>
      </w:r>
      <w:r>
        <w:rPr>
          <w:rFonts w:ascii="Arial" w:hAnsi="Arial" w:cs="Arial"/>
          <w:b w:val="0"/>
          <w:sz w:val="22"/>
          <w:szCs w:val="22"/>
        </w:rPr>
        <w:t>1712534</w:t>
      </w:r>
      <w:r w:rsidR="006137B6" w:rsidRPr="006137B6">
        <w:rPr>
          <w:rFonts w:ascii="Arial" w:hAnsi="Arial" w:cs="Arial"/>
          <w:b w:val="0"/>
          <w:sz w:val="22"/>
          <w:szCs w:val="22"/>
        </w:rPr>
        <w:t>.</w:t>
      </w:r>
    </w:p>
    <w:p w14:paraId="5F592373" w14:textId="4D0D84D7" w:rsidR="002323A6" w:rsidRPr="00E33055" w:rsidRDefault="002323A6" w:rsidP="00284880">
      <w:pPr>
        <w:pStyle w:val="Zkladntext21"/>
        <w:tabs>
          <w:tab w:val="left" w:pos="851"/>
        </w:tabs>
        <w:rPr>
          <w:rFonts w:ascii="Arial" w:hAnsi="Arial" w:cs="Arial"/>
          <w:b w:val="0"/>
          <w:bCs/>
          <w:sz w:val="22"/>
          <w:szCs w:val="22"/>
        </w:rPr>
      </w:pPr>
      <w:r w:rsidRPr="00E33055">
        <w:rPr>
          <w:rFonts w:ascii="Arial" w:hAnsi="Arial" w:cs="Arial"/>
          <w:b w:val="0"/>
          <w:bCs/>
          <w:sz w:val="22"/>
          <w:szCs w:val="22"/>
        </w:rPr>
        <w:t>Zaplacením se rozumí připsání placené částky na účet propachtovatele.</w:t>
      </w:r>
    </w:p>
    <w:p w14:paraId="79B1D4EE" w14:textId="77777777" w:rsidR="002323A6" w:rsidRPr="00E33055" w:rsidRDefault="002323A6" w:rsidP="00284880">
      <w:pPr>
        <w:pStyle w:val="Zkladntext21"/>
        <w:tabs>
          <w:tab w:val="left" w:pos="567"/>
        </w:tabs>
        <w:rPr>
          <w:rFonts w:ascii="Arial" w:hAnsi="Arial" w:cs="Arial"/>
          <w:b w:val="0"/>
          <w:bCs/>
          <w:sz w:val="22"/>
          <w:szCs w:val="22"/>
        </w:rPr>
      </w:pPr>
    </w:p>
    <w:p w14:paraId="3642ACB7" w14:textId="3D2734B0" w:rsidR="002323A6" w:rsidRPr="00E33055" w:rsidRDefault="002323A6" w:rsidP="00284880">
      <w:pPr>
        <w:pStyle w:val="Zkladntext2"/>
        <w:tabs>
          <w:tab w:val="clear" w:pos="284"/>
          <w:tab w:val="clear" w:pos="568"/>
          <w:tab w:val="left" w:pos="0"/>
        </w:tabs>
        <w:rPr>
          <w:rFonts w:ascii="Arial" w:hAnsi="Arial" w:cs="Arial"/>
          <w:sz w:val="22"/>
          <w:szCs w:val="22"/>
        </w:rPr>
      </w:pPr>
      <w:r w:rsidRPr="00E33055">
        <w:rPr>
          <w:rFonts w:ascii="Arial" w:hAnsi="Arial" w:cs="Arial"/>
          <w:sz w:val="22"/>
          <w:szCs w:val="22"/>
        </w:rPr>
        <w:t xml:space="preserve">6) Nedodrží-li pachtýř lhůtu pro úhradu pachtovného, je povinen podle ustanovení § 1970 OZ zaplatit propachtovateli úrok z prodlení, a to na účet propachtovatele vedený u České národní banky, číslo účtu 180013-3723001/0710, variabilní symbol </w:t>
      </w:r>
      <w:r>
        <w:rPr>
          <w:rFonts w:ascii="Arial" w:hAnsi="Arial" w:cs="Arial"/>
          <w:sz w:val="22"/>
          <w:szCs w:val="22"/>
        </w:rPr>
        <w:t>1712534</w:t>
      </w:r>
      <w:r w:rsidR="008708A3">
        <w:rPr>
          <w:rFonts w:ascii="Arial" w:hAnsi="Arial" w:cs="Arial"/>
          <w:sz w:val="22"/>
          <w:szCs w:val="22"/>
        </w:rPr>
        <w:t>.</w:t>
      </w:r>
    </w:p>
    <w:p w14:paraId="36E8C4DE" w14:textId="77777777" w:rsidR="002323A6" w:rsidRPr="00E33055" w:rsidRDefault="002323A6" w:rsidP="00284880">
      <w:pPr>
        <w:tabs>
          <w:tab w:val="left" w:pos="284"/>
          <w:tab w:val="left" w:pos="568"/>
        </w:tabs>
        <w:jc w:val="both"/>
        <w:rPr>
          <w:rFonts w:ascii="Arial" w:hAnsi="Arial" w:cs="Arial"/>
          <w:sz w:val="22"/>
          <w:szCs w:val="22"/>
        </w:rPr>
      </w:pPr>
    </w:p>
    <w:p w14:paraId="1AD55111" w14:textId="77777777" w:rsidR="002323A6" w:rsidRPr="00E33055" w:rsidRDefault="002323A6" w:rsidP="00284880">
      <w:pPr>
        <w:pStyle w:val="Zkladntext2"/>
        <w:tabs>
          <w:tab w:val="clear" w:pos="284"/>
          <w:tab w:val="left" w:pos="0"/>
        </w:tabs>
        <w:rPr>
          <w:rFonts w:ascii="Arial" w:hAnsi="Arial" w:cs="Arial"/>
          <w:b/>
          <w:sz w:val="22"/>
          <w:szCs w:val="22"/>
          <w:u w:val="single"/>
        </w:rPr>
      </w:pPr>
      <w:r w:rsidRPr="00E33055">
        <w:rPr>
          <w:rFonts w:ascii="Arial" w:hAnsi="Arial" w:cs="Arial"/>
          <w:sz w:val="22"/>
          <w:szCs w:val="22"/>
        </w:rPr>
        <w:t>7) Prodlení pachtýře s úhradou pachtovného delší než 60 dnů se považuje za porušení smlouvy, které zakládá právo propachtovatele smlouvu vypovědět bez výpovědní doby (ustanovení § 2232 OZ).</w:t>
      </w:r>
    </w:p>
    <w:p w14:paraId="0493B98B" w14:textId="77777777" w:rsidR="002323A6" w:rsidRPr="00E33055" w:rsidRDefault="002323A6" w:rsidP="00284880">
      <w:pPr>
        <w:tabs>
          <w:tab w:val="left" w:pos="284"/>
          <w:tab w:val="left" w:pos="568"/>
        </w:tabs>
        <w:ind w:left="283" w:hanging="283"/>
        <w:jc w:val="both"/>
        <w:rPr>
          <w:rFonts w:ascii="Arial" w:hAnsi="Arial" w:cs="Arial"/>
          <w:sz w:val="22"/>
          <w:szCs w:val="22"/>
        </w:rPr>
      </w:pPr>
    </w:p>
    <w:p w14:paraId="3241BE19" w14:textId="77777777" w:rsidR="002323A6" w:rsidRPr="00E33055" w:rsidRDefault="002323A6" w:rsidP="00284880">
      <w:pPr>
        <w:tabs>
          <w:tab w:val="left" w:pos="851"/>
        </w:tabs>
        <w:jc w:val="both"/>
        <w:rPr>
          <w:rFonts w:ascii="Arial" w:hAnsi="Arial" w:cs="Arial"/>
          <w:sz w:val="22"/>
          <w:szCs w:val="22"/>
        </w:rPr>
      </w:pPr>
      <w:r w:rsidRPr="00E33055">
        <w:rPr>
          <w:rFonts w:ascii="Arial" w:hAnsi="Arial" w:cs="Arial"/>
          <w:sz w:val="22"/>
          <w:szCs w:val="22"/>
        </w:rPr>
        <w:t xml:space="preserve">8) Smluvní strany se dohodly, že propachtovatel je oprávněn vždy k 1. 10. běžného roku jednostranně zvýšit pachtovné o míru inflace vyjádřenou přírůstkem průměrného ročního indexu spotřebitelských cen vyhlášenou Českým statistickým úřadem za předcházející běžný rok. </w:t>
      </w:r>
    </w:p>
    <w:p w14:paraId="1F268C31" w14:textId="77777777" w:rsidR="002323A6" w:rsidRPr="00E33055" w:rsidRDefault="002323A6" w:rsidP="00284880">
      <w:pPr>
        <w:spacing w:before="120"/>
        <w:jc w:val="both"/>
        <w:rPr>
          <w:rFonts w:ascii="Arial" w:hAnsi="Arial" w:cs="Arial"/>
          <w:sz w:val="22"/>
          <w:szCs w:val="22"/>
        </w:rPr>
      </w:pPr>
      <w:r w:rsidRPr="00E33055">
        <w:rPr>
          <w:rFonts w:ascii="Arial" w:hAnsi="Arial" w:cs="Arial"/>
          <w:sz w:val="22"/>
          <w:szCs w:val="22"/>
        </w:rPr>
        <w:t>Zvýšené pachtovné bude uplatněno písemným oznámením ze strany propachtovatele nejpozději do 1. 9. běžného roku, a to bez nutnosti uzavírat dodatek a pachtýř bude povinen novou výši pachtovného platit s účinností od nejbližší platby pachtovného.</w:t>
      </w:r>
    </w:p>
    <w:p w14:paraId="24DCF5BD" w14:textId="77777777" w:rsidR="002323A6" w:rsidRPr="00E33055" w:rsidRDefault="002323A6" w:rsidP="00284880">
      <w:pPr>
        <w:spacing w:before="120"/>
        <w:jc w:val="both"/>
        <w:rPr>
          <w:rFonts w:ascii="Arial" w:hAnsi="Arial" w:cs="Arial"/>
          <w:sz w:val="22"/>
          <w:szCs w:val="22"/>
        </w:rPr>
      </w:pPr>
      <w:r w:rsidRPr="00E33055">
        <w:rPr>
          <w:rFonts w:ascii="Arial" w:hAnsi="Arial" w:cs="Arial"/>
          <w:sz w:val="22"/>
          <w:szCs w:val="22"/>
        </w:rPr>
        <w:t>Základem pro výpočet zvýšeného pachtovného bude pachtovné sjednané před tímto zvýšením.</w:t>
      </w:r>
    </w:p>
    <w:p w14:paraId="4BCC2781" w14:textId="77777777" w:rsidR="002323A6" w:rsidRPr="00E33055" w:rsidRDefault="002323A6" w:rsidP="00284880">
      <w:pPr>
        <w:spacing w:before="120"/>
        <w:jc w:val="both"/>
        <w:rPr>
          <w:rFonts w:ascii="Arial" w:hAnsi="Arial" w:cs="Arial"/>
          <w:sz w:val="22"/>
          <w:szCs w:val="22"/>
        </w:rPr>
      </w:pPr>
      <w:r w:rsidRPr="00E33055">
        <w:rPr>
          <w:rFonts w:ascii="Arial" w:hAnsi="Arial" w:cs="Arial"/>
          <w:sz w:val="22"/>
          <w:szCs w:val="22"/>
        </w:rPr>
        <w:t>V případě, že meziroční míra inflace přestane být z jakéhokoli důvodu nadále publikována, nahradí ji jiný podobný index nebo srovnatelný statistický údaj vyhlašovaný příslušným orgánem, který propachtovatel dle svého rozumného uvážení zvolí.</w:t>
      </w:r>
    </w:p>
    <w:p w14:paraId="0613868D" w14:textId="77777777" w:rsidR="002323A6" w:rsidRPr="00E33055" w:rsidRDefault="002323A6" w:rsidP="00284880">
      <w:pPr>
        <w:tabs>
          <w:tab w:val="left" w:pos="284"/>
          <w:tab w:val="left" w:pos="568"/>
        </w:tabs>
        <w:ind w:left="283" w:hanging="283"/>
        <w:jc w:val="both"/>
        <w:rPr>
          <w:rFonts w:ascii="Arial" w:hAnsi="Arial" w:cs="Arial"/>
          <w:sz w:val="22"/>
          <w:szCs w:val="22"/>
        </w:rPr>
      </w:pPr>
    </w:p>
    <w:p w14:paraId="361D95E2"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VI</w:t>
      </w:r>
    </w:p>
    <w:p w14:paraId="280BBD98" w14:textId="77777777" w:rsidR="002323A6" w:rsidRPr="00E33055" w:rsidRDefault="002323A6" w:rsidP="00284880">
      <w:pPr>
        <w:tabs>
          <w:tab w:val="left" w:pos="284"/>
          <w:tab w:val="left" w:pos="568"/>
        </w:tabs>
        <w:jc w:val="both"/>
        <w:rPr>
          <w:rFonts w:ascii="Arial" w:hAnsi="Arial" w:cs="Arial"/>
          <w:sz w:val="22"/>
          <w:szCs w:val="22"/>
        </w:rPr>
      </w:pPr>
    </w:p>
    <w:p w14:paraId="6575366D" w14:textId="77777777" w:rsidR="002323A6" w:rsidRPr="00E33055" w:rsidRDefault="002323A6" w:rsidP="00284880">
      <w:pPr>
        <w:pStyle w:val="Zkladntext2"/>
        <w:tabs>
          <w:tab w:val="left" w:pos="0"/>
        </w:tabs>
        <w:rPr>
          <w:rFonts w:ascii="Arial" w:hAnsi="Arial" w:cs="Arial"/>
          <w:bCs/>
          <w:sz w:val="22"/>
          <w:szCs w:val="22"/>
        </w:rPr>
      </w:pPr>
      <w:r w:rsidRPr="00E33055">
        <w:rPr>
          <w:rFonts w:ascii="Arial" w:hAnsi="Arial" w:cs="Arial"/>
          <w:bCs/>
          <w:sz w:val="22"/>
          <w:szCs w:val="22"/>
        </w:rPr>
        <w:t>Pokud je na propachtovaném pozemku zřízeno meliorační zařízení, pachtýř se zavazuje:</w:t>
      </w:r>
    </w:p>
    <w:p w14:paraId="5CB5D501" w14:textId="77777777" w:rsidR="002323A6" w:rsidRPr="00E33055" w:rsidRDefault="002323A6" w:rsidP="00284880">
      <w:pPr>
        <w:numPr>
          <w:ilvl w:val="0"/>
          <w:numId w:val="7"/>
        </w:numPr>
        <w:tabs>
          <w:tab w:val="clear" w:pos="1215"/>
          <w:tab w:val="left" w:pos="851"/>
          <w:tab w:val="num" w:pos="1276"/>
        </w:tabs>
        <w:spacing w:before="120"/>
        <w:ind w:left="1213" w:hanging="357"/>
        <w:jc w:val="both"/>
        <w:rPr>
          <w:rFonts w:ascii="Arial" w:hAnsi="Arial" w:cs="Arial"/>
          <w:sz w:val="22"/>
          <w:szCs w:val="22"/>
        </w:rPr>
      </w:pPr>
      <w:r w:rsidRPr="00E33055">
        <w:rPr>
          <w:rFonts w:ascii="Arial" w:hAnsi="Arial" w:cs="Arial"/>
          <w:sz w:val="22"/>
          <w:szCs w:val="22"/>
        </w:rPr>
        <w:t>u melioračních zařízení umístěných pod povrchem půdy zajistit jejich údržbu,</w:t>
      </w:r>
    </w:p>
    <w:p w14:paraId="46B9664C" w14:textId="77777777" w:rsidR="002323A6" w:rsidRPr="00E33055" w:rsidRDefault="002323A6" w:rsidP="00284880">
      <w:pPr>
        <w:pStyle w:val="Zkladntext2"/>
        <w:numPr>
          <w:ilvl w:val="0"/>
          <w:numId w:val="7"/>
        </w:numPr>
        <w:tabs>
          <w:tab w:val="clear" w:pos="284"/>
          <w:tab w:val="clear" w:pos="568"/>
          <w:tab w:val="clear" w:pos="1215"/>
          <w:tab w:val="left" w:pos="851"/>
          <w:tab w:val="left" w:pos="1276"/>
        </w:tabs>
        <w:spacing w:before="120"/>
        <w:ind w:left="1213" w:hanging="357"/>
        <w:rPr>
          <w:rFonts w:ascii="Arial" w:hAnsi="Arial" w:cs="Arial"/>
          <w:bCs/>
          <w:sz w:val="22"/>
          <w:szCs w:val="22"/>
        </w:rPr>
      </w:pPr>
      <w:r w:rsidRPr="00E33055">
        <w:rPr>
          <w:rFonts w:ascii="Arial" w:hAnsi="Arial" w:cs="Arial"/>
          <w:bCs/>
          <w:sz w:val="22"/>
          <w:szCs w:val="22"/>
        </w:rPr>
        <w:t>k hlavním melioračním zařízením umožnit přístup za účelem provedení údržby.</w:t>
      </w:r>
    </w:p>
    <w:p w14:paraId="519650C4" w14:textId="77777777" w:rsidR="002323A6" w:rsidRPr="00E33055" w:rsidRDefault="002323A6" w:rsidP="00284880">
      <w:pPr>
        <w:pStyle w:val="Zkladntext2"/>
        <w:tabs>
          <w:tab w:val="clear" w:pos="284"/>
          <w:tab w:val="clear" w:pos="568"/>
          <w:tab w:val="left" w:pos="851"/>
          <w:tab w:val="left" w:pos="1276"/>
        </w:tabs>
        <w:rPr>
          <w:rFonts w:ascii="Arial" w:hAnsi="Arial" w:cs="Arial"/>
          <w:bCs/>
          <w:sz w:val="22"/>
          <w:szCs w:val="22"/>
        </w:rPr>
      </w:pPr>
    </w:p>
    <w:p w14:paraId="0EA56345"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VII</w:t>
      </w:r>
    </w:p>
    <w:p w14:paraId="79DE0F67" w14:textId="77777777" w:rsidR="002323A6" w:rsidRPr="00E33055" w:rsidRDefault="002323A6" w:rsidP="00284880">
      <w:pPr>
        <w:tabs>
          <w:tab w:val="left" w:pos="284"/>
          <w:tab w:val="left" w:pos="568"/>
        </w:tabs>
        <w:jc w:val="center"/>
        <w:rPr>
          <w:rFonts w:ascii="Arial" w:hAnsi="Arial" w:cs="Arial"/>
          <w:b/>
          <w:sz w:val="22"/>
          <w:szCs w:val="22"/>
        </w:rPr>
      </w:pPr>
    </w:p>
    <w:p w14:paraId="5701CB3E"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1) Pachtýř bere na vědomí a je srozuměn s tím, že pozemek</w:t>
      </w:r>
      <w:r w:rsidRPr="00E33055">
        <w:rPr>
          <w:rFonts w:ascii="Arial" w:hAnsi="Arial" w:cs="Arial"/>
          <w:i/>
          <w:sz w:val="22"/>
          <w:szCs w:val="22"/>
        </w:rPr>
        <w:t>,</w:t>
      </w:r>
      <w:r w:rsidRPr="00E33055">
        <w:rPr>
          <w:rFonts w:ascii="Arial" w:hAnsi="Arial" w:cs="Arial"/>
          <w:sz w:val="22"/>
          <w:szCs w:val="22"/>
        </w:rPr>
        <w:t xml:space="preserve"> který je předmětem pachtu dle této smlouvy, může být propachtovatelem převeden na třetí osoby v souladu s jeho dispozičním oprávněním. V případě změny vlastnictví platí ustanovení § 2221 a § 2222 OZ.</w:t>
      </w:r>
    </w:p>
    <w:p w14:paraId="65B7E052" w14:textId="77777777" w:rsidR="002323A6" w:rsidRPr="00E33055" w:rsidRDefault="002323A6" w:rsidP="00284880">
      <w:pPr>
        <w:tabs>
          <w:tab w:val="left" w:pos="284"/>
          <w:tab w:val="left" w:pos="568"/>
        </w:tabs>
        <w:jc w:val="both"/>
        <w:rPr>
          <w:rFonts w:ascii="Arial" w:hAnsi="Arial" w:cs="Arial"/>
          <w:sz w:val="22"/>
          <w:szCs w:val="22"/>
        </w:rPr>
      </w:pPr>
    </w:p>
    <w:p w14:paraId="5A25A68B"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VIII</w:t>
      </w:r>
    </w:p>
    <w:p w14:paraId="65C28455" w14:textId="45DCD95C" w:rsidR="002323A6" w:rsidRPr="00E33055" w:rsidRDefault="002323A6" w:rsidP="00284880">
      <w:pPr>
        <w:pStyle w:val="Zkladntext2"/>
        <w:rPr>
          <w:rFonts w:ascii="Arial" w:hAnsi="Arial" w:cs="Arial"/>
          <w:bCs/>
          <w:color w:val="000000"/>
          <w:sz w:val="22"/>
          <w:szCs w:val="22"/>
        </w:rPr>
      </w:pPr>
      <w:bookmarkStart w:id="13" w:name="_Hlk80876231"/>
      <w:bookmarkStart w:id="14" w:name="_Hlk84254348"/>
      <w:r w:rsidRPr="00E33055">
        <w:rPr>
          <w:rFonts w:ascii="Arial" w:hAnsi="Arial" w:cs="Arial"/>
          <w:bCs/>
          <w:sz w:val="22"/>
          <w:szCs w:val="22"/>
        </w:rPr>
        <w:t>Pachtýř je oprávněn propachtovaný pozemek nebo jeho část propachtovat nebo dát do užívání především členům spolku k provozování zahrádkářské činnosti bez souhlasu propachtovatele</w:t>
      </w:r>
      <w:r w:rsidRPr="00E33055">
        <w:rPr>
          <w:rFonts w:ascii="Arial" w:hAnsi="Arial" w:cs="Arial"/>
          <w:bCs/>
          <w:color w:val="000000"/>
          <w:sz w:val="22"/>
          <w:szCs w:val="22"/>
        </w:rPr>
        <w:t xml:space="preserve">. Zavazuje se však předat propachtovateli vždy jednou za rok do konce června aktuální seznam uživatelů propachtovaných pozemků s identifikačními údaji těchto osob, kterými jsou jméno a </w:t>
      </w:r>
      <w:r w:rsidRPr="00E33055">
        <w:rPr>
          <w:rFonts w:ascii="Arial" w:hAnsi="Arial" w:cs="Arial"/>
          <w:bCs/>
          <w:color w:val="000000"/>
          <w:sz w:val="22"/>
          <w:szCs w:val="22"/>
        </w:rPr>
        <w:lastRenderedPageBreak/>
        <w:t>příjmení, rok narození, obec bydliště. K předání těchto údajů si zajistí souhlas těchto osob se zpracováním osobních údajů pro potřeby evidence SPÚ.</w:t>
      </w:r>
    </w:p>
    <w:bookmarkEnd w:id="13"/>
    <w:bookmarkEnd w:id="14"/>
    <w:p w14:paraId="725B944E" w14:textId="77777777" w:rsidR="002323A6" w:rsidRPr="00E33055" w:rsidRDefault="002323A6" w:rsidP="00284880">
      <w:pPr>
        <w:pStyle w:val="Zkladntext2"/>
        <w:rPr>
          <w:rFonts w:ascii="Arial" w:hAnsi="Arial" w:cs="Arial"/>
          <w:i/>
          <w:sz w:val="22"/>
          <w:szCs w:val="22"/>
        </w:rPr>
      </w:pPr>
    </w:p>
    <w:p w14:paraId="3E5575F6" w14:textId="77777777"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IX</w:t>
      </w:r>
    </w:p>
    <w:p w14:paraId="205E1D72" w14:textId="77777777" w:rsidR="002323A6" w:rsidRPr="00E33055" w:rsidRDefault="002323A6" w:rsidP="00284880">
      <w:pPr>
        <w:tabs>
          <w:tab w:val="left" w:pos="284"/>
          <w:tab w:val="left" w:pos="568"/>
        </w:tabs>
        <w:jc w:val="center"/>
        <w:rPr>
          <w:rFonts w:ascii="Arial" w:hAnsi="Arial" w:cs="Arial"/>
          <w:bCs/>
          <w:sz w:val="22"/>
          <w:szCs w:val="22"/>
        </w:rPr>
      </w:pPr>
    </w:p>
    <w:p w14:paraId="559C66DE"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1) Smluvní strany se dohodly, že jakékoliv změny a doplňky této smlouvy jsou možné pouze písemnou formou dodatku k této smlouvě, a to na základě dohody smluvních stran, není-li touto smlouvou stanoveno jinak.</w:t>
      </w:r>
    </w:p>
    <w:p w14:paraId="6C234549" w14:textId="77777777" w:rsidR="002323A6" w:rsidRPr="00E33055" w:rsidRDefault="002323A6" w:rsidP="00284880">
      <w:pPr>
        <w:tabs>
          <w:tab w:val="left" w:pos="284"/>
          <w:tab w:val="left" w:pos="568"/>
        </w:tabs>
        <w:jc w:val="both"/>
        <w:rPr>
          <w:rFonts w:ascii="Arial" w:hAnsi="Arial" w:cs="Arial"/>
          <w:sz w:val="22"/>
          <w:szCs w:val="22"/>
        </w:rPr>
      </w:pPr>
    </w:p>
    <w:p w14:paraId="2025FE47" w14:textId="77777777" w:rsidR="002323A6" w:rsidRPr="00E33055" w:rsidRDefault="002323A6" w:rsidP="00284880">
      <w:pPr>
        <w:jc w:val="both"/>
        <w:rPr>
          <w:rFonts w:ascii="Arial" w:hAnsi="Arial" w:cs="Arial"/>
          <w:sz w:val="22"/>
          <w:szCs w:val="22"/>
        </w:rPr>
      </w:pPr>
      <w:r w:rsidRPr="00E33055">
        <w:rPr>
          <w:rFonts w:ascii="Arial" w:hAnsi="Arial" w:cs="Arial"/>
          <w:sz w:val="22"/>
          <w:szCs w:val="22"/>
        </w:rPr>
        <w:t>2) Smluvní strany jsou povinny se vzájemně informovat o jakékoli změně údajů týkajících se jejich specifikace jako smluvní strany této smlouvy, a to nejpozději do 30 dnů ode dne změny.</w:t>
      </w:r>
    </w:p>
    <w:p w14:paraId="6C98ADE7" w14:textId="77777777" w:rsidR="002323A6" w:rsidRPr="00E33055" w:rsidRDefault="002323A6" w:rsidP="00284880">
      <w:pPr>
        <w:tabs>
          <w:tab w:val="left" w:pos="284"/>
          <w:tab w:val="left" w:pos="568"/>
        </w:tabs>
        <w:jc w:val="both"/>
        <w:rPr>
          <w:rFonts w:ascii="Arial" w:hAnsi="Arial" w:cs="Arial"/>
          <w:sz w:val="22"/>
          <w:szCs w:val="22"/>
        </w:rPr>
      </w:pPr>
    </w:p>
    <w:p w14:paraId="38545507" w14:textId="64BCE69F" w:rsidR="002323A6" w:rsidRPr="00E33055" w:rsidRDefault="002323A6" w:rsidP="00284880">
      <w:pPr>
        <w:tabs>
          <w:tab w:val="left" w:pos="284"/>
          <w:tab w:val="left" w:pos="568"/>
        </w:tabs>
        <w:jc w:val="center"/>
        <w:rPr>
          <w:rFonts w:ascii="Arial" w:hAnsi="Arial" w:cs="Arial"/>
          <w:b/>
          <w:sz w:val="22"/>
          <w:szCs w:val="22"/>
        </w:rPr>
      </w:pPr>
      <w:r w:rsidRPr="00E33055">
        <w:rPr>
          <w:rFonts w:ascii="Arial" w:hAnsi="Arial" w:cs="Arial"/>
          <w:b/>
          <w:sz w:val="22"/>
          <w:szCs w:val="22"/>
        </w:rPr>
        <w:t>Čl. X</w:t>
      </w:r>
    </w:p>
    <w:p w14:paraId="164ECCC8" w14:textId="77777777" w:rsidR="002323A6" w:rsidRPr="00E33055" w:rsidRDefault="002323A6" w:rsidP="00284880">
      <w:pPr>
        <w:tabs>
          <w:tab w:val="left" w:pos="284"/>
          <w:tab w:val="left" w:pos="568"/>
        </w:tabs>
        <w:jc w:val="center"/>
        <w:rPr>
          <w:rFonts w:ascii="Arial" w:hAnsi="Arial" w:cs="Arial"/>
          <w:b/>
          <w:sz w:val="22"/>
          <w:szCs w:val="22"/>
        </w:rPr>
      </w:pPr>
    </w:p>
    <w:p w14:paraId="6812C2F6" w14:textId="05F9BAD5" w:rsidR="002323A6" w:rsidRPr="00E33055" w:rsidRDefault="002323A6" w:rsidP="00284880">
      <w:pPr>
        <w:tabs>
          <w:tab w:val="left" w:pos="284"/>
          <w:tab w:val="left" w:pos="568"/>
        </w:tabs>
        <w:jc w:val="both"/>
        <w:rPr>
          <w:rFonts w:ascii="Arial" w:hAnsi="Arial" w:cs="Arial"/>
          <w:sz w:val="22"/>
          <w:szCs w:val="22"/>
        </w:rPr>
      </w:pPr>
      <w:r w:rsidRPr="00E33055">
        <w:rPr>
          <w:rFonts w:ascii="Arial" w:hAnsi="Arial" w:cs="Arial"/>
          <w:sz w:val="22"/>
          <w:szCs w:val="22"/>
        </w:rPr>
        <w:t>Tato smlouva je vyhotovena v</w:t>
      </w:r>
      <w:r w:rsidR="007F2062">
        <w:rPr>
          <w:rFonts w:ascii="Arial" w:hAnsi="Arial" w:cs="Arial"/>
          <w:sz w:val="22"/>
          <w:szCs w:val="22"/>
        </w:rPr>
        <w:t>e</w:t>
      </w:r>
      <w:r w:rsidRPr="00E33055">
        <w:rPr>
          <w:rFonts w:ascii="Arial" w:hAnsi="Arial" w:cs="Arial"/>
          <w:sz w:val="22"/>
          <w:szCs w:val="22"/>
        </w:rPr>
        <w:t xml:space="preserve"> </w:t>
      </w:r>
      <w:r w:rsidR="007F2062">
        <w:rPr>
          <w:rFonts w:ascii="Arial" w:hAnsi="Arial" w:cs="Arial"/>
          <w:sz w:val="22"/>
          <w:szCs w:val="22"/>
        </w:rPr>
        <w:t>dvou</w:t>
      </w:r>
      <w:r w:rsidRPr="00E33055">
        <w:rPr>
          <w:rFonts w:ascii="Arial" w:hAnsi="Arial" w:cs="Arial"/>
          <w:sz w:val="22"/>
          <w:szCs w:val="22"/>
        </w:rPr>
        <w:t xml:space="preserve"> stejnopisech, z nichž každý má platnost originálu. </w:t>
      </w:r>
      <w:r w:rsidR="007F2062">
        <w:rPr>
          <w:rFonts w:ascii="Arial" w:hAnsi="Arial" w:cs="Arial"/>
          <w:sz w:val="22"/>
          <w:szCs w:val="22"/>
        </w:rPr>
        <w:t>Jeden</w:t>
      </w:r>
      <w:r w:rsidRPr="00E33055">
        <w:rPr>
          <w:rFonts w:ascii="Arial" w:hAnsi="Arial" w:cs="Arial"/>
          <w:sz w:val="22"/>
          <w:szCs w:val="22"/>
        </w:rPr>
        <w:t xml:space="preserve"> stejnopis přebírá pachtýř a jeden je určen pro propachtovatele.</w:t>
      </w:r>
    </w:p>
    <w:p w14:paraId="32CE3AF3" w14:textId="77777777" w:rsidR="002323A6" w:rsidRPr="00E33055" w:rsidRDefault="002323A6" w:rsidP="00284880">
      <w:pPr>
        <w:tabs>
          <w:tab w:val="left" w:pos="284"/>
          <w:tab w:val="left" w:pos="568"/>
        </w:tabs>
        <w:jc w:val="both"/>
        <w:rPr>
          <w:rFonts w:ascii="Arial" w:hAnsi="Arial" w:cs="Arial"/>
          <w:sz w:val="22"/>
          <w:szCs w:val="22"/>
        </w:rPr>
      </w:pPr>
    </w:p>
    <w:p w14:paraId="2CB83F1D" w14:textId="77777777" w:rsidR="002323A6" w:rsidRPr="00E33055" w:rsidRDefault="002323A6" w:rsidP="00284880">
      <w:pPr>
        <w:pStyle w:val="Nadpis4"/>
        <w:rPr>
          <w:rFonts w:ascii="Arial" w:hAnsi="Arial" w:cs="Arial"/>
          <w:sz w:val="22"/>
          <w:szCs w:val="22"/>
        </w:rPr>
      </w:pPr>
      <w:r w:rsidRPr="00E33055">
        <w:rPr>
          <w:rFonts w:ascii="Arial" w:hAnsi="Arial" w:cs="Arial"/>
          <w:sz w:val="22"/>
          <w:szCs w:val="22"/>
        </w:rPr>
        <w:t>Čl. XII</w:t>
      </w:r>
    </w:p>
    <w:p w14:paraId="7D5668E8" w14:textId="77777777" w:rsidR="002323A6" w:rsidRPr="00DF086E" w:rsidRDefault="002323A6" w:rsidP="00284880">
      <w:pPr>
        <w:rPr>
          <w:rFonts w:ascii="Arial" w:hAnsi="Arial" w:cs="Arial"/>
          <w:sz w:val="22"/>
          <w:szCs w:val="22"/>
          <w:highlight w:val="yellow"/>
        </w:rPr>
      </w:pPr>
    </w:p>
    <w:p w14:paraId="5B7F61D5" w14:textId="77777777" w:rsidR="002323A6" w:rsidRPr="007F2062" w:rsidRDefault="002323A6" w:rsidP="00284880">
      <w:pPr>
        <w:pStyle w:val="para"/>
        <w:tabs>
          <w:tab w:val="clear" w:pos="709"/>
        </w:tabs>
        <w:jc w:val="both"/>
        <w:rPr>
          <w:rFonts w:ascii="Arial" w:hAnsi="Arial" w:cs="Arial"/>
          <w:b w:val="0"/>
          <w:sz w:val="22"/>
          <w:szCs w:val="22"/>
        </w:rPr>
      </w:pPr>
      <w:bookmarkStart w:id="15" w:name="_Hlk22718715"/>
      <w:r w:rsidRPr="007F2062">
        <w:rPr>
          <w:rFonts w:ascii="Arial" w:hAnsi="Arial" w:cs="Arial"/>
          <w:b w:val="0"/>
          <w:sz w:val="22"/>
          <w:szCs w:val="22"/>
        </w:rPr>
        <w:t xml:space="preserve">Tato smlouva nabývá platnosti dnem podpisu smluvními stranami a účinnosti dnem uvedeným v Čl. IV této smlouvy, </w:t>
      </w:r>
      <w:bookmarkEnd w:id="15"/>
      <w:r w:rsidRPr="007F2062">
        <w:rPr>
          <w:rFonts w:ascii="Arial" w:hAnsi="Arial" w:cs="Arial"/>
          <w:b w:val="0"/>
          <w:sz w:val="22"/>
          <w:szCs w:val="22"/>
        </w:rPr>
        <w:t xml:space="preserve">nejdříve však dnem uveřejnění v registru smluv dle ustanovení § 6 odst. 1 zákona č. 340/2015 Sb., o zvláštních podmínkách účinnosti některých smluv, uveřejňování těchto smluv a o registru smluv </w:t>
      </w:r>
      <w:bookmarkStart w:id="16" w:name="_Hlk22718820"/>
      <w:r w:rsidRPr="007F2062">
        <w:rPr>
          <w:rFonts w:ascii="Arial" w:hAnsi="Arial" w:cs="Arial"/>
          <w:b w:val="0"/>
          <w:sz w:val="22"/>
          <w:szCs w:val="22"/>
        </w:rPr>
        <w:t>(zákon o registru smluv)</w:t>
      </w:r>
      <w:bookmarkEnd w:id="16"/>
      <w:r w:rsidRPr="007F2062">
        <w:rPr>
          <w:rFonts w:ascii="Arial" w:hAnsi="Arial" w:cs="Arial"/>
          <w:b w:val="0"/>
          <w:sz w:val="22"/>
          <w:szCs w:val="22"/>
        </w:rPr>
        <w:t>, ve znění pozdějších předpisů.</w:t>
      </w:r>
    </w:p>
    <w:p w14:paraId="40D9006C" w14:textId="77777777" w:rsidR="002323A6" w:rsidRPr="00E33055" w:rsidRDefault="002323A6" w:rsidP="00284880">
      <w:pPr>
        <w:pStyle w:val="para"/>
        <w:tabs>
          <w:tab w:val="clear" w:pos="709"/>
        </w:tabs>
        <w:spacing w:before="120"/>
        <w:jc w:val="both"/>
        <w:rPr>
          <w:rFonts w:ascii="Arial" w:hAnsi="Arial" w:cs="Arial"/>
          <w:b w:val="0"/>
          <w:sz w:val="22"/>
          <w:szCs w:val="22"/>
        </w:rPr>
      </w:pPr>
      <w:r w:rsidRPr="007F2062">
        <w:rPr>
          <w:rFonts w:ascii="Arial" w:hAnsi="Arial" w:cs="Arial"/>
          <w:b w:val="0"/>
          <w:sz w:val="22"/>
          <w:szCs w:val="22"/>
        </w:rPr>
        <w:t>Uveřejnění této smlouvy v registru smluv zajistí propachtovatel.</w:t>
      </w:r>
    </w:p>
    <w:p w14:paraId="5FF1F31E" w14:textId="77777777" w:rsidR="002323A6" w:rsidRPr="00E33055" w:rsidRDefault="002323A6" w:rsidP="00284880">
      <w:pPr>
        <w:tabs>
          <w:tab w:val="left" w:pos="284"/>
          <w:tab w:val="left" w:pos="568"/>
        </w:tabs>
        <w:jc w:val="both"/>
        <w:rPr>
          <w:rFonts w:ascii="Arial" w:hAnsi="Arial" w:cs="Arial"/>
          <w:sz w:val="22"/>
          <w:szCs w:val="22"/>
        </w:rPr>
      </w:pPr>
    </w:p>
    <w:p w14:paraId="6008B577" w14:textId="77777777" w:rsidR="002323A6" w:rsidRPr="00583105" w:rsidRDefault="002323A6" w:rsidP="00284880">
      <w:pPr>
        <w:jc w:val="center"/>
        <w:rPr>
          <w:rFonts w:ascii="Arial" w:hAnsi="Arial" w:cs="Arial"/>
          <w:b/>
          <w:sz w:val="22"/>
          <w:szCs w:val="22"/>
        </w:rPr>
      </w:pPr>
      <w:r w:rsidRPr="00583105">
        <w:rPr>
          <w:rFonts w:ascii="Arial" w:hAnsi="Arial" w:cs="Arial"/>
          <w:b/>
          <w:sz w:val="22"/>
          <w:szCs w:val="22"/>
        </w:rPr>
        <w:t>Čl. XIII</w:t>
      </w:r>
    </w:p>
    <w:p w14:paraId="492681D4" w14:textId="77777777" w:rsidR="002323A6" w:rsidRPr="00583105" w:rsidRDefault="002323A6" w:rsidP="00284880">
      <w:pPr>
        <w:tabs>
          <w:tab w:val="left" w:pos="284"/>
          <w:tab w:val="left" w:pos="568"/>
        </w:tabs>
        <w:ind w:firstLine="567"/>
        <w:jc w:val="center"/>
        <w:rPr>
          <w:rFonts w:ascii="Arial" w:hAnsi="Arial" w:cs="Arial"/>
          <w:sz w:val="22"/>
          <w:szCs w:val="22"/>
        </w:rPr>
      </w:pPr>
    </w:p>
    <w:p w14:paraId="654F758F" w14:textId="77777777" w:rsidR="002323A6" w:rsidRPr="005F2C48" w:rsidRDefault="002323A6" w:rsidP="00284880">
      <w:pPr>
        <w:tabs>
          <w:tab w:val="left" w:pos="567"/>
        </w:tabs>
        <w:jc w:val="both"/>
        <w:rPr>
          <w:rFonts w:ascii="Arial" w:hAnsi="Arial" w:cs="Arial"/>
          <w:sz w:val="22"/>
          <w:szCs w:val="22"/>
        </w:rPr>
      </w:pPr>
      <w:r w:rsidRPr="005F2C48">
        <w:rPr>
          <w:rFonts w:ascii="Arial" w:hAnsi="Arial" w:cs="Arial"/>
          <w:sz w:val="22"/>
          <w:szCs w:val="22"/>
        </w:rPr>
        <w:t>Smluvní strany po přečtení této smlouvy prohlašují, že s jejím obsahem souhlasí a že tato smlouva je shodným projevem jejich vážné a svobodné vůle, a na důkaz toho připojují své podpisy.</w:t>
      </w:r>
    </w:p>
    <w:p w14:paraId="345DDD18" w14:textId="77777777" w:rsidR="002323A6" w:rsidRDefault="002323A6" w:rsidP="00284880">
      <w:pPr>
        <w:jc w:val="both"/>
        <w:rPr>
          <w:rFonts w:ascii="Arial" w:hAnsi="Arial" w:cs="Arial"/>
          <w:sz w:val="22"/>
          <w:szCs w:val="22"/>
        </w:rPr>
      </w:pPr>
    </w:p>
    <w:p w14:paraId="6876599E" w14:textId="77777777" w:rsidR="00BB01AD" w:rsidRPr="005F2C48" w:rsidRDefault="00BB01AD" w:rsidP="00284880">
      <w:pPr>
        <w:jc w:val="both"/>
        <w:rPr>
          <w:rFonts w:ascii="Arial" w:hAnsi="Arial" w:cs="Arial"/>
          <w:sz w:val="22"/>
          <w:szCs w:val="22"/>
        </w:rPr>
      </w:pPr>
    </w:p>
    <w:p w14:paraId="1526DE80" w14:textId="295A9B09" w:rsidR="002323A6" w:rsidRPr="005F2C48" w:rsidRDefault="002323A6" w:rsidP="00284880">
      <w:pPr>
        <w:jc w:val="both"/>
        <w:rPr>
          <w:rFonts w:ascii="Arial" w:hAnsi="Arial" w:cs="Arial"/>
          <w:sz w:val="22"/>
          <w:szCs w:val="22"/>
        </w:rPr>
      </w:pPr>
      <w:r w:rsidRPr="005F2C48">
        <w:rPr>
          <w:rFonts w:ascii="Arial" w:hAnsi="Arial" w:cs="Arial"/>
          <w:sz w:val="22"/>
          <w:szCs w:val="22"/>
        </w:rPr>
        <w:t>V</w:t>
      </w:r>
      <w:r w:rsidR="007F2062">
        <w:rPr>
          <w:rFonts w:ascii="Arial" w:hAnsi="Arial" w:cs="Arial"/>
          <w:sz w:val="22"/>
          <w:szCs w:val="22"/>
        </w:rPr>
        <w:t> Českých Budějovicích</w:t>
      </w:r>
      <w:r w:rsidRPr="005F2C48">
        <w:rPr>
          <w:rFonts w:ascii="Arial" w:hAnsi="Arial" w:cs="Arial"/>
          <w:sz w:val="22"/>
          <w:szCs w:val="22"/>
        </w:rPr>
        <w:t xml:space="preserve"> dne </w:t>
      </w:r>
      <w:r w:rsidR="007F2062">
        <w:rPr>
          <w:rFonts w:ascii="Arial" w:hAnsi="Arial" w:cs="Arial"/>
          <w:sz w:val="22"/>
          <w:szCs w:val="22"/>
        </w:rPr>
        <w:t>1.7.2025</w:t>
      </w:r>
    </w:p>
    <w:p w14:paraId="1AF1DDA6" w14:textId="7CC169C5" w:rsidR="00537627" w:rsidRDefault="00537627" w:rsidP="00284880">
      <w:pPr>
        <w:jc w:val="both"/>
        <w:rPr>
          <w:rFonts w:ascii="Arial" w:hAnsi="Arial" w:cs="Arial"/>
          <w:sz w:val="22"/>
          <w:szCs w:val="22"/>
        </w:rPr>
      </w:pPr>
    </w:p>
    <w:p w14:paraId="23039EA2" w14:textId="7EB2D8D8" w:rsidR="00B5741B" w:rsidRDefault="00B5741B" w:rsidP="00284880">
      <w:pPr>
        <w:jc w:val="both"/>
        <w:rPr>
          <w:rFonts w:ascii="Arial" w:hAnsi="Arial" w:cs="Arial"/>
          <w:sz w:val="22"/>
          <w:szCs w:val="22"/>
        </w:rPr>
      </w:pPr>
    </w:p>
    <w:p w14:paraId="2E35BFD2" w14:textId="49DCAD7D" w:rsidR="00B5741B" w:rsidRDefault="00B5741B" w:rsidP="00284880">
      <w:pPr>
        <w:jc w:val="both"/>
        <w:rPr>
          <w:rFonts w:ascii="Arial" w:hAnsi="Arial" w:cs="Arial"/>
          <w:sz w:val="22"/>
          <w:szCs w:val="22"/>
        </w:rPr>
      </w:pPr>
    </w:p>
    <w:p w14:paraId="31F87119" w14:textId="77777777" w:rsidR="00B5741B" w:rsidRDefault="00B5741B" w:rsidP="00284880">
      <w:pPr>
        <w:jc w:val="both"/>
        <w:rPr>
          <w:rFonts w:ascii="Arial" w:hAnsi="Arial" w:cs="Arial"/>
          <w:sz w:val="22"/>
          <w:szCs w:val="22"/>
        </w:rPr>
      </w:pPr>
    </w:p>
    <w:p w14:paraId="32CBB661" w14:textId="77777777" w:rsidR="00BB01AD" w:rsidRDefault="00BB01AD" w:rsidP="00284880">
      <w:pPr>
        <w:jc w:val="both"/>
        <w:rPr>
          <w:rFonts w:ascii="Arial" w:hAnsi="Arial" w:cs="Arial"/>
          <w:sz w:val="22"/>
          <w:szCs w:val="22"/>
        </w:rPr>
      </w:pPr>
    </w:p>
    <w:p w14:paraId="156974ED" w14:textId="77777777" w:rsidR="00BB01AD" w:rsidRDefault="00BB01AD" w:rsidP="00284880">
      <w:pPr>
        <w:jc w:val="both"/>
        <w:rPr>
          <w:rFonts w:ascii="Arial" w:hAnsi="Arial" w:cs="Arial"/>
          <w:sz w:val="22"/>
          <w:szCs w:val="22"/>
        </w:rPr>
      </w:pPr>
    </w:p>
    <w:p w14:paraId="11640B87" w14:textId="53C0D93E" w:rsidR="00537627" w:rsidRDefault="00537627" w:rsidP="00284880">
      <w:pPr>
        <w:jc w:val="both"/>
        <w:rPr>
          <w:rFonts w:ascii="Arial" w:hAnsi="Arial" w:cs="Arial"/>
          <w:sz w:val="22"/>
          <w:szCs w:val="22"/>
        </w:rPr>
        <w:sectPr w:rsidR="00537627" w:rsidSect="006C7784">
          <w:headerReference w:type="default" r:id="rId12"/>
          <w:footerReference w:type="default" r:id="rId13"/>
          <w:type w:val="continuous"/>
          <w:pgSz w:w="11906" w:h="16838"/>
          <w:pgMar w:top="851" w:right="1418" w:bottom="1418" w:left="1418" w:header="709" w:footer="709" w:gutter="0"/>
          <w:cols w:space="708"/>
          <w:docGrid w:linePitch="360"/>
        </w:sectPr>
      </w:pPr>
    </w:p>
    <w:p w14:paraId="461B03FF" w14:textId="77777777" w:rsidR="002323A6" w:rsidRPr="0087119A" w:rsidRDefault="002323A6" w:rsidP="00284880">
      <w:pPr>
        <w:tabs>
          <w:tab w:val="left" w:pos="5670"/>
        </w:tabs>
        <w:jc w:val="both"/>
        <w:rPr>
          <w:rFonts w:ascii="Arial" w:hAnsi="Arial" w:cs="Arial"/>
          <w:sz w:val="22"/>
          <w:szCs w:val="22"/>
        </w:rPr>
      </w:pPr>
      <w:bookmarkStart w:id="17" w:name="_Hlk143597060"/>
      <w:r w:rsidRPr="0087119A">
        <w:rPr>
          <w:rFonts w:ascii="Arial" w:hAnsi="Arial" w:cs="Arial"/>
          <w:sz w:val="22"/>
          <w:szCs w:val="22"/>
        </w:rPr>
        <w:t>………………………………….</w:t>
      </w:r>
    </w:p>
    <w:p w14:paraId="15753232" w14:textId="09C44DF1" w:rsidR="002323A6" w:rsidRDefault="00211F13" w:rsidP="00284880">
      <w:pPr>
        <w:pStyle w:val="adresa"/>
        <w:tabs>
          <w:tab w:val="left" w:pos="4860"/>
        </w:tabs>
        <w:jc w:val="left"/>
        <w:rPr>
          <w:rFonts w:ascii="Arial" w:hAnsi="Arial" w:cs="Arial"/>
          <w:sz w:val="22"/>
        </w:rPr>
      </w:pPr>
      <w:bookmarkStart w:id="18" w:name="_Hlk143597188"/>
      <w:r>
        <w:rPr>
          <w:rFonts w:ascii="Arial" w:hAnsi="Arial" w:cs="Arial"/>
          <w:sz w:val="22"/>
        </w:rPr>
        <w:t>Ing. Eva Schmidtmajerová CSc.</w:t>
      </w:r>
      <w:r w:rsidR="002323A6" w:rsidRPr="005B677E">
        <w:rPr>
          <w:rFonts w:ascii="Arial" w:hAnsi="Arial" w:cs="Arial"/>
          <w:sz w:val="22"/>
        </w:rPr>
        <w:br/>
      </w:r>
      <w:r>
        <w:rPr>
          <w:rFonts w:ascii="Arial" w:hAnsi="Arial" w:cs="Arial"/>
          <w:sz w:val="22"/>
        </w:rPr>
        <w:t>ředitelka Krajského pozemkového úřadu</w:t>
      </w:r>
      <w:r w:rsidR="00537627">
        <w:rPr>
          <w:rFonts w:ascii="Arial" w:hAnsi="Arial" w:cs="Arial"/>
          <w:sz w:val="22"/>
        </w:rPr>
        <w:t xml:space="preserve"> </w:t>
      </w:r>
      <w:r w:rsidR="00D67B57">
        <w:rPr>
          <w:rFonts w:ascii="Arial" w:hAnsi="Arial" w:cs="Arial"/>
          <w:sz w:val="22"/>
        </w:rPr>
        <w:t xml:space="preserve">pro </w:t>
      </w:r>
      <w:r>
        <w:rPr>
          <w:rFonts w:ascii="Arial" w:hAnsi="Arial" w:cs="Arial"/>
          <w:sz w:val="22"/>
        </w:rPr>
        <w:t>Jihočeský kraj</w:t>
      </w:r>
    </w:p>
    <w:bookmarkEnd w:id="18"/>
    <w:p w14:paraId="4C135280" w14:textId="77777777" w:rsidR="002323A6" w:rsidRDefault="002323A6" w:rsidP="00284880">
      <w:pPr>
        <w:pStyle w:val="adresa"/>
        <w:tabs>
          <w:tab w:val="left" w:pos="4860"/>
        </w:tabs>
        <w:jc w:val="left"/>
        <w:rPr>
          <w:rFonts w:ascii="Arial" w:hAnsi="Arial" w:cs="Arial"/>
          <w:sz w:val="22"/>
        </w:rPr>
      </w:pPr>
    </w:p>
    <w:p w14:paraId="1C50C408" w14:textId="77777777" w:rsidR="002323A6" w:rsidRPr="005B677E" w:rsidRDefault="002323A6" w:rsidP="00284880">
      <w:pPr>
        <w:pStyle w:val="adresa"/>
        <w:tabs>
          <w:tab w:val="left" w:pos="4860"/>
        </w:tabs>
        <w:jc w:val="left"/>
        <w:rPr>
          <w:rFonts w:ascii="Arial" w:hAnsi="Arial" w:cs="Arial"/>
          <w:iCs/>
          <w:sz w:val="22"/>
        </w:rPr>
      </w:pPr>
      <w:r w:rsidRPr="005B677E">
        <w:rPr>
          <w:rFonts w:ascii="Arial" w:hAnsi="Arial" w:cs="Arial"/>
          <w:sz w:val="22"/>
        </w:rPr>
        <w:tab/>
        <w:t xml:space="preserve"> </w:t>
      </w:r>
    </w:p>
    <w:p w14:paraId="617D1DFA" w14:textId="77777777" w:rsidR="002323A6" w:rsidRPr="00627F14" w:rsidRDefault="002323A6" w:rsidP="00284880">
      <w:pPr>
        <w:tabs>
          <w:tab w:val="left" w:pos="5664"/>
        </w:tabs>
        <w:rPr>
          <w:rFonts w:ascii="Arial" w:hAnsi="Arial" w:cs="Arial"/>
          <w:sz w:val="22"/>
          <w:szCs w:val="22"/>
        </w:rPr>
      </w:pPr>
      <w:r w:rsidRPr="00627F14">
        <w:rPr>
          <w:rFonts w:ascii="Arial" w:hAnsi="Arial" w:cs="Arial"/>
          <w:sz w:val="22"/>
          <w:szCs w:val="22"/>
        </w:rPr>
        <w:t>propachtovatel</w:t>
      </w:r>
    </w:p>
    <w:p w14:paraId="7B679DDC" w14:textId="77777777" w:rsidR="007F2062" w:rsidRDefault="002323A6" w:rsidP="008F2B6C">
      <w:pPr>
        <w:rPr>
          <w:rFonts w:ascii="Arial" w:hAnsi="Arial" w:cs="Arial"/>
          <w:color w:val="000000"/>
          <w:sz w:val="22"/>
          <w:szCs w:val="22"/>
          <w:highlight w:val="yellow"/>
        </w:rPr>
      </w:pPr>
      <w:r>
        <w:rPr>
          <w:rFonts w:ascii="Arial" w:hAnsi="Arial" w:cs="Arial"/>
          <w:iCs/>
        </w:rPr>
        <w:br w:type="column"/>
      </w:r>
      <w:bookmarkStart w:id="19" w:name="_Hlk156982838"/>
      <w:bookmarkStart w:id="20" w:name="_Hlk143597126"/>
      <w:bookmarkStart w:id="21" w:name="_Hlk156982843"/>
      <w:bookmarkEnd w:id="19"/>
      <w:r w:rsidR="004D5A12" w:rsidRPr="0087119A">
        <w:rPr>
          <w:rFonts w:ascii="Arial" w:hAnsi="Arial" w:cs="Arial"/>
          <w:sz w:val="22"/>
          <w:szCs w:val="22"/>
        </w:rPr>
        <w:t>………………………</w:t>
      </w:r>
      <w:proofErr w:type="gramStart"/>
      <w:r w:rsidR="004D5A12" w:rsidRPr="0087119A">
        <w:rPr>
          <w:rFonts w:ascii="Arial" w:hAnsi="Arial" w:cs="Arial"/>
          <w:sz w:val="22"/>
          <w:szCs w:val="22"/>
        </w:rPr>
        <w:t>…….</w:t>
      </w:r>
      <w:proofErr w:type="gramEnd"/>
      <w:r w:rsidR="004D5A12" w:rsidRPr="0087119A">
        <w:rPr>
          <w:rFonts w:ascii="Arial" w:hAnsi="Arial" w:cs="Arial"/>
          <w:sz w:val="22"/>
          <w:szCs w:val="22"/>
        </w:rPr>
        <w:t>.</w:t>
      </w:r>
      <w:r w:rsidR="004D5A12">
        <w:rPr>
          <w:rFonts w:ascii="Arial" w:hAnsi="Arial" w:cs="Arial"/>
          <w:sz w:val="22"/>
          <w:szCs w:val="22"/>
        </w:rPr>
        <w:br/>
      </w:r>
      <w:r w:rsidR="007F2062">
        <w:rPr>
          <w:rFonts w:ascii="Arial" w:hAnsi="Arial" w:cs="Arial"/>
          <w:snapToGrid w:val="0"/>
          <w:color w:val="000000"/>
          <w:sz w:val="22"/>
          <w:szCs w:val="22"/>
        </w:rPr>
        <w:t>MVDr. Veronika Nováková</w:t>
      </w:r>
      <w:r w:rsidR="004D5A12">
        <w:rPr>
          <w:rFonts w:ascii="Arial" w:hAnsi="Arial" w:cs="Arial"/>
          <w:sz w:val="22"/>
          <w:szCs w:val="22"/>
        </w:rPr>
        <w:br/>
      </w:r>
      <w:r w:rsidR="007F2062" w:rsidRPr="007F2062">
        <w:rPr>
          <w:rFonts w:ascii="Arial" w:hAnsi="Arial" w:cs="Arial"/>
          <w:color w:val="000000"/>
          <w:sz w:val="22"/>
          <w:szCs w:val="22"/>
        </w:rPr>
        <w:t>pachtýř</w:t>
      </w:r>
      <w:r w:rsidR="001C4C22">
        <w:rPr>
          <w:rFonts w:ascii="Arial" w:hAnsi="Arial" w:cs="Arial"/>
          <w:color w:val="000000"/>
          <w:sz w:val="22"/>
          <w:szCs w:val="22"/>
          <w:highlight w:val="yellow"/>
        </w:rPr>
        <w:br/>
      </w:r>
      <w:r w:rsidR="004D5A12">
        <w:rPr>
          <w:rFonts w:ascii="Arial" w:hAnsi="Arial" w:cs="Arial"/>
          <w:color w:val="000000"/>
          <w:sz w:val="22"/>
          <w:szCs w:val="22"/>
          <w:highlight w:val="yellow"/>
        </w:rPr>
        <w:br/>
      </w:r>
    </w:p>
    <w:p w14:paraId="545C346C" w14:textId="77777777" w:rsidR="007F2062" w:rsidRDefault="007F2062" w:rsidP="008F2B6C">
      <w:pPr>
        <w:rPr>
          <w:rFonts w:ascii="Arial" w:hAnsi="Arial" w:cs="Arial"/>
          <w:color w:val="000000"/>
          <w:sz w:val="22"/>
          <w:szCs w:val="22"/>
          <w:highlight w:val="yellow"/>
        </w:rPr>
      </w:pPr>
    </w:p>
    <w:p w14:paraId="600B1471" w14:textId="77777777" w:rsidR="007F2062" w:rsidRDefault="007F2062" w:rsidP="008F2B6C">
      <w:pPr>
        <w:rPr>
          <w:rFonts w:ascii="Arial" w:hAnsi="Arial" w:cs="Arial"/>
          <w:color w:val="000000"/>
          <w:sz w:val="22"/>
          <w:szCs w:val="22"/>
          <w:highlight w:val="yellow"/>
        </w:rPr>
      </w:pPr>
    </w:p>
    <w:p w14:paraId="17F3ED12" w14:textId="4B088E47" w:rsidR="002323A6" w:rsidRPr="008F2B6C" w:rsidRDefault="007F2062" w:rsidP="008F2B6C">
      <w:pPr>
        <w:rPr>
          <w:rFonts w:ascii="Arial" w:hAnsi="Arial" w:cs="Arial"/>
          <w:iCs/>
          <w:sz w:val="22"/>
          <w:szCs w:val="22"/>
        </w:rPr>
        <w:sectPr w:rsidR="002323A6" w:rsidRPr="008F2B6C" w:rsidSect="006C7784">
          <w:footerReference w:type="default" r:id="rId14"/>
          <w:type w:val="continuous"/>
          <w:pgSz w:w="11906" w:h="16838"/>
          <w:pgMar w:top="851" w:right="1418" w:bottom="851" w:left="1418" w:header="709" w:footer="709" w:gutter="0"/>
          <w:cols w:num="2" w:space="708"/>
        </w:sectPr>
      </w:pPr>
      <w:r w:rsidRPr="0087119A">
        <w:rPr>
          <w:rFonts w:ascii="Arial" w:hAnsi="Arial" w:cs="Arial"/>
          <w:sz w:val="22"/>
          <w:szCs w:val="22"/>
        </w:rPr>
        <w:t>………………………</w:t>
      </w:r>
      <w:proofErr w:type="gramStart"/>
      <w:r w:rsidRPr="0087119A">
        <w:rPr>
          <w:rFonts w:ascii="Arial" w:hAnsi="Arial" w:cs="Arial"/>
          <w:sz w:val="22"/>
          <w:szCs w:val="22"/>
        </w:rPr>
        <w:t>…….</w:t>
      </w:r>
      <w:proofErr w:type="gramEnd"/>
      <w:r w:rsidRPr="0087119A">
        <w:rPr>
          <w:rFonts w:ascii="Arial" w:hAnsi="Arial" w:cs="Arial"/>
          <w:sz w:val="22"/>
          <w:szCs w:val="22"/>
        </w:rPr>
        <w:t>.</w:t>
      </w:r>
      <w:r>
        <w:rPr>
          <w:rFonts w:ascii="Arial" w:hAnsi="Arial" w:cs="Arial"/>
          <w:sz w:val="22"/>
          <w:szCs w:val="22"/>
        </w:rPr>
        <w:br/>
      </w:r>
      <w:r>
        <w:rPr>
          <w:rFonts w:ascii="Arial" w:hAnsi="Arial" w:cs="Arial"/>
          <w:snapToGrid w:val="0"/>
          <w:color w:val="000000"/>
          <w:sz w:val="22"/>
          <w:szCs w:val="22"/>
        </w:rPr>
        <w:t>Miroslava Majerová</w:t>
      </w:r>
      <w:r>
        <w:rPr>
          <w:rFonts w:ascii="Arial" w:hAnsi="Arial" w:cs="Arial"/>
          <w:sz w:val="22"/>
          <w:szCs w:val="22"/>
        </w:rPr>
        <w:br/>
      </w:r>
      <w:r w:rsidRPr="007F2062">
        <w:rPr>
          <w:rFonts w:ascii="Arial" w:hAnsi="Arial" w:cs="Arial"/>
          <w:color w:val="000000"/>
          <w:sz w:val="22"/>
          <w:szCs w:val="22"/>
        </w:rPr>
        <w:t>pachtýř</w:t>
      </w:r>
      <w:r>
        <w:rPr>
          <w:rFonts w:ascii="Arial" w:hAnsi="Arial" w:cs="Arial"/>
          <w:color w:val="000000"/>
          <w:sz w:val="22"/>
          <w:szCs w:val="22"/>
          <w:highlight w:val="yellow"/>
        </w:rPr>
        <w:br/>
      </w:r>
      <w:r w:rsidR="004D5A12">
        <w:rPr>
          <w:rFonts w:ascii="Arial" w:hAnsi="Arial" w:cs="Arial"/>
          <w:color w:val="000000"/>
          <w:sz w:val="22"/>
          <w:szCs w:val="22"/>
          <w:highlight w:val="yellow"/>
        </w:rPr>
        <w:br/>
      </w:r>
      <w:bookmarkEnd w:id="20"/>
      <w:bookmarkEnd w:id="21"/>
    </w:p>
    <w:bookmarkEnd w:id="17"/>
    <w:p w14:paraId="03DA7893" w14:textId="77777777" w:rsidR="002323A6" w:rsidRDefault="002323A6" w:rsidP="00284880">
      <w:pPr>
        <w:jc w:val="both"/>
        <w:rPr>
          <w:rFonts w:ascii="Arial" w:hAnsi="Arial" w:cs="Arial"/>
          <w:sz w:val="22"/>
          <w:szCs w:val="22"/>
        </w:rPr>
        <w:sectPr w:rsidR="002323A6" w:rsidSect="006C7784">
          <w:type w:val="continuous"/>
          <w:pgSz w:w="11906" w:h="16838"/>
          <w:pgMar w:top="851" w:right="1418" w:bottom="851" w:left="1418" w:header="709" w:footer="709" w:gutter="0"/>
          <w:cols w:space="708"/>
        </w:sectPr>
      </w:pPr>
    </w:p>
    <w:p w14:paraId="6F50593F" w14:textId="77777777" w:rsidR="002323A6" w:rsidRPr="005F2C48" w:rsidRDefault="002323A6" w:rsidP="00284880">
      <w:pPr>
        <w:tabs>
          <w:tab w:val="left" w:pos="5529"/>
        </w:tabs>
        <w:jc w:val="both"/>
        <w:rPr>
          <w:rFonts w:ascii="Arial" w:hAnsi="Arial" w:cs="Arial"/>
          <w:sz w:val="22"/>
          <w:szCs w:val="22"/>
        </w:rPr>
      </w:pPr>
    </w:p>
    <w:p w14:paraId="787CA86A" w14:textId="77777777" w:rsidR="002323A6" w:rsidRPr="005F2C48" w:rsidRDefault="002323A6" w:rsidP="00284880">
      <w:pPr>
        <w:jc w:val="both"/>
        <w:rPr>
          <w:rFonts w:ascii="Arial" w:hAnsi="Arial" w:cs="Arial"/>
          <w:bCs/>
        </w:rPr>
      </w:pPr>
      <w:bookmarkStart w:id="22" w:name="_Hlk143596995"/>
      <w:r w:rsidRPr="005F2C48">
        <w:rPr>
          <w:rFonts w:ascii="Arial" w:hAnsi="Arial" w:cs="Arial"/>
          <w:bCs/>
        </w:rPr>
        <w:lastRenderedPageBreak/>
        <w:t>Za správnost:</w:t>
      </w:r>
      <w:r>
        <w:rPr>
          <w:rFonts w:ascii="Arial" w:hAnsi="Arial" w:cs="Arial"/>
          <w:bCs/>
        </w:rPr>
        <w:t xml:space="preserve"> Ing. Pavel Kučera</w:t>
      </w:r>
    </w:p>
    <w:p w14:paraId="6155E550" w14:textId="77777777" w:rsidR="002323A6" w:rsidRPr="005F2C48" w:rsidRDefault="002323A6" w:rsidP="00284880">
      <w:pPr>
        <w:pStyle w:val="Zkladntext21"/>
        <w:spacing w:before="120"/>
        <w:rPr>
          <w:rFonts w:ascii="Arial" w:hAnsi="Arial" w:cs="Arial"/>
          <w:b w:val="0"/>
          <w:bCs/>
          <w:sz w:val="20"/>
        </w:rPr>
      </w:pPr>
      <w:r w:rsidRPr="005F2C48">
        <w:rPr>
          <w:rFonts w:ascii="Arial" w:hAnsi="Arial" w:cs="Arial"/>
          <w:b w:val="0"/>
          <w:bCs/>
          <w:sz w:val="20"/>
        </w:rPr>
        <w:t>…………………………..</w:t>
      </w:r>
    </w:p>
    <w:p w14:paraId="374B232D" w14:textId="77777777" w:rsidR="002323A6" w:rsidRPr="005F2C48" w:rsidRDefault="002323A6" w:rsidP="00284880">
      <w:pPr>
        <w:pStyle w:val="Zkladntext31"/>
        <w:rPr>
          <w:rFonts w:ascii="Arial" w:hAnsi="Arial" w:cs="Arial"/>
          <w:bCs/>
          <w:i/>
          <w:sz w:val="20"/>
          <w:lang w:eastAsia="cs-CZ"/>
        </w:rPr>
      </w:pPr>
      <w:r w:rsidRPr="005F2C48">
        <w:rPr>
          <w:rFonts w:ascii="Arial" w:hAnsi="Arial" w:cs="Arial"/>
          <w:bCs/>
          <w:i/>
          <w:sz w:val="20"/>
          <w:lang w:eastAsia="cs-CZ"/>
        </w:rPr>
        <w:t>podpis</w:t>
      </w:r>
    </w:p>
    <w:bookmarkEnd w:id="22"/>
    <w:p w14:paraId="58914B84" w14:textId="77777777" w:rsidR="002323A6" w:rsidRPr="00E33055" w:rsidRDefault="002323A6" w:rsidP="00284880">
      <w:pPr>
        <w:pStyle w:val="Zkladntext31"/>
        <w:rPr>
          <w:rFonts w:ascii="Arial" w:hAnsi="Arial" w:cs="Arial"/>
          <w:bCs/>
          <w:sz w:val="22"/>
          <w:szCs w:val="22"/>
          <w:lang w:eastAsia="cs-CZ"/>
        </w:rPr>
      </w:pPr>
    </w:p>
    <w:p w14:paraId="590ADC72" w14:textId="77777777" w:rsidR="002323A6" w:rsidRPr="00E33055" w:rsidRDefault="002323A6" w:rsidP="00284880">
      <w:pPr>
        <w:pStyle w:val="Zkladntext31"/>
        <w:rPr>
          <w:rFonts w:ascii="Arial" w:hAnsi="Arial" w:cs="Arial"/>
          <w:bCs/>
          <w:sz w:val="22"/>
          <w:szCs w:val="22"/>
          <w:lang w:eastAsia="cs-CZ"/>
        </w:rPr>
      </w:pPr>
    </w:p>
    <w:p w14:paraId="10B7E4EC" w14:textId="77777777" w:rsidR="002323A6" w:rsidRPr="00E33055" w:rsidRDefault="002323A6" w:rsidP="00284880">
      <w:pPr>
        <w:pStyle w:val="Zkladntext31"/>
        <w:rPr>
          <w:rFonts w:ascii="Arial" w:hAnsi="Arial" w:cs="Arial"/>
          <w:bCs/>
          <w:sz w:val="22"/>
          <w:szCs w:val="22"/>
          <w:lang w:eastAsia="cs-CZ"/>
        </w:rPr>
      </w:pPr>
    </w:p>
    <w:p w14:paraId="79D5ED99" w14:textId="77777777" w:rsidR="002323A6" w:rsidRPr="00E33055" w:rsidRDefault="002323A6" w:rsidP="00284880">
      <w:pPr>
        <w:pStyle w:val="Zkladntext31"/>
        <w:rPr>
          <w:rFonts w:ascii="Arial" w:hAnsi="Arial" w:cs="Arial"/>
          <w:bCs/>
          <w:sz w:val="22"/>
          <w:szCs w:val="22"/>
          <w:lang w:eastAsia="cs-CZ"/>
        </w:rPr>
      </w:pPr>
    </w:p>
    <w:p w14:paraId="1F090BCF" w14:textId="77777777" w:rsidR="002323A6" w:rsidRPr="00E33055" w:rsidRDefault="002323A6" w:rsidP="00284880">
      <w:pPr>
        <w:pStyle w:val="Zkladntext31"/>
        <w:rPr>
          <w:rFonts w:ascii="Arial" w:hAnsi="Arial" w:cs="Arial"/>
          <w:bCs/>
          <w:sz w:val="22"/>
          <w:szCs w:val="22"/>
          <w:lang w:eastAsia="cs-CZ"/>
        </w:rPr>
      </w:pPr>
    </w:p>
    <w:p w14:paraId="3916B62D" w14:textId="77777777" w:rsidR="002323A6" w:rsidRPr="007F2062" w:rsidRDefault="002323A6" w:rsidP="00284880">
      <w:pPr>
        <w:jc w:val="both"/>
        <w:rPr>
          <w:rFonts w:ascii="Arial" w:hAnsi="Arial" w:cs="Arial"/>
          <w:i/>
          <w:color w:val="000000"/>
          <w:sz w:val="22"/>
          <w:szCs w:val="22"/>
          <w:u w:val="single"/>
        </w:rPr>
      </w:pPr>
      <w:bookmarkStart w:id="23" w:name="_Hlk22718877"/>
      <w:r w:rsidRPr="007F2062">
        <w:rPr>
          <w:rFonts w:ascii="Arial" w:hAnsi="Arial" w:cs="Arial"/>
          <w:i/>
          <w:color w:val="000000"/>
          <w:sz w:val="22"/>
          <w:szCs w:val="22"/>
          <w:u w:val="single"/>
        </w:rPr>
        <w:t xml:space="preserve">alternativa, kdy se smlouva uveřejňuje </w:t>
      </w:r>
      <w:r w:rsidRPr="007F2062">
        <w:rPr>
          <w:rFonts w:ascii="Arial" w:hAnsi="Arial" w:cs="Arial"/>
          <w:i/>
          <w:sz w:val="22"/>
          <w:szCs w:val="22"/>
          <w:u w:val="single"/>
        </w:rPr>
        <w:t xml:space="preserve">v </w:t>
      </w:r>
      <w:r w:rsidRPr="007F2062">
        <w:rPr>
          <w:rFonts w:ascii="Arial" w:hAnsi="Arial" w:cs="Arial"/>
          <w:i/>
          <w:caps/>
          <w:sz w:val="22"/>
          <w:szCs w:val="22"/>
          <w:u w:val="single"/>
        </w:rPr>
        <w:t>registru smluv</w:t>
      </w:r>
    </w:p>
    <w:p w14:paraId="3757BC1B" w14:textId="77777777" w:rsidR="002323A6" w:rsidRPr="007F2062" w:rsidRDefault="002323A6" w:rsidP="00284880">
      <w:pPr>
        <w:jc w:val="both"/>
        <w:rPr>
          <w:rFonts w:ascii="Arial" w:hAnsi="Arial" w:cs="Arial"/>
          <w:sz w:val="22"/>
          <w:szCs w:val="22"/>
        </w:rPr>
      </w:pPr>
      <w:r w:rsidRPr="007F2062">
        <w:rPr>
          <w:rFonts w:ascii="Arial" w:hAnsi="Arial" w:cs="Arial"/>
          <w:sz w:val="22"/>
          <w:szCs w:val="22"/>
        </w:rPr>
        <w:t>Tato smlouva byla uveřejněna v registru smluv dle zákona č. 340/2015 Sb., o zvláštních podmínkách účinnosti některých smluv, uveřejňování těchto smluv a o registru smluv (zákon o registru smluv), ve znění pozdějších předpisů.</w:t>
      </w:r>
    </w:p>
    <w:p w14:paraId="3BD836E5" w14:textId="77777777" w:rsidR="002323A6" w:rsidRPr="007F2062" w:rsidRDefault="002323A6" w:rsidP="00284880">
      <w:pPr>
        <w:jc w:val="both"/>
        <w:rPr>
          <w:rFonts w:ascii="Arial" w:hAnsi="Arial" w:cs="Arial"/>
          <w:sz w:val="22"/>
          <w:szCs w:val="22"/>
        </w:rPr>
      </w:pPr>
    </w:p>
    <w:p w14:paraId="70BEB5EC" w14:textId="662517F9" w:rsidR="002323A6" w:rsidRPr="007F2062" w:rsidRDefault="002323A6" w:rsidP="00284880">
      <w:pPr>
        <w:jc w:val="both"/>
        <w:rPr>
          <w:rFonts w:ascii="Arial" w:hAnsi="Arial" w:cs="Arial"/>
          <w:sz w:val="22"/>
          <w:szCs w:val="22"/>
        </w:rPr>
      </w:pPr>
      <w:r w:rsidRPr="007F2062">
        <w:rPr>
          <w:rFonts w:ascii="Arial" w:hAnsi="Arial" w:cs="Arial"/>
          <w:sz w:val="22"/>
          <w:szCs w:val="22"/>
        </w:rPr>
        <w:t xml:space="preserve">Datum registrace: </w:t>
      </w:r>
    </w:p>
    <w:p w14:paraId="5F560A8E" w14:textId="3C3A1522" w:rsidR="002323A6" w:rsidRPr="007F2062" w:rsidRDefault="002323A6" w:rsidP="00284880">
      <w:pPr>
        <w:jc w:val="both"/>
        <w:rPr>
          <w:rFonts w:ascii="Arial" w:hAnsi="Arial" w:cs="Arial"/>
          <w:sz w:val="22"/>
          <w:szCs w:val="22"/>
        </w:rPr>
      </w:pPr>
      <w:r w:rsidRPr="007F2062">
        <w:rPr>
          <w:rFonts w:ascii="Arial" w:hAnsi="Arial" w:cs="Arial"/>
          <w:sz w:val="22"/>
          <w:szCs w:val="22"/>
        </w:rPr>
        <w:t xml:space="preserve">ID smlouvy: </w:t>
      </w:r>
    </w:p>
    <w:p w14:paraId="02DFD21D" w14:textId="2FE36F93" w:rsidR="002323A6" w:rsidRPr="007F2062" w:rsidRDefault="002323A6" w:rsidP="00284880">
      <w:pPr>
        <w:jc w:val="both"/>
        <w:rPr>
          <w:rFonts w:ascii="Arial" w:hAnsi="Arial" w:cs="Arial"/>
          <w:sz w:val="22"/>
          <w:szCs w:val="22"/>
        </w:rPr>
      </w:pPr>
      <w:r w:rsidRPr="007F2062">
        <w:rPr>
          <w:rFonts w:ascii="Arial" w:hAnsi="Arial" w:cs="Arial"/>
          <w:sz w:val="22"/>
          <w:szCs w:val="22"/>
        </w:rPr>
        <w:t xml:space="preserve">ID verze: </w:t>
      </w:r>
    </w:p>
    <w:p w14:paraId="5F8C64EC" w14:textId="0459C053" w:rsidR="002323A6" w:rsidRPr="007F2062" w:rsidRDefault="002323A6" w:rsidP="00284880">
      <w:pPr>
        <w:jc w:val="both"/>
        <w:rPr>
          <w:rFonts w:ascii="Arial" w:hAnsi="Arial" w:cs="Arial"/>
          <w:sz w:val="22"/>
          <w:szCs w:val="22"/>
        </w:rPr>
      </w:pPr>
      <w:r w:rsidRPr="007F2062">
        <w:rPr>
          <w:rFonts w:ascii="Arial" w:hAnsi="Arial" w:cs="Arial"/>
          <w:sz w:val="22"/>
          <w:szCs w:val="22"/>
        </w:rPr>
        <w:t xml:space="preserve">Registraci provedl: </w:t>
      </w:r>
    </w:p>
    <w:p w14:paraId="28088908" w14:textId="77777777" w:rsidR="002323A6" w:rsidRPr="007F2062" w:rsidRDefault="002323A6" w:rsidP="00284880">
      <w:pPr>
        <w:jc w:val="both"/>
        <w:rPr>
          <w:rFonts w:ascii="Arial" w:hAnsi="Arial" w:cs="Arial"/>
          <w:sz w:val="22"/>
          <w:szCs w:val="22"/>
        </w:rPr>
      </w:pPr>
    </w:p>
    <w:p w14:paraId="6A7DB379" w14:textId="77777777" w:rsidR="002323A6" w:rsidRPr="007F2062" w:rsidRDefault="002323A6" w:rsidP="00284880">
      <w:pPr>
        <w:jc w:val="both"/>
        <w:rPr>
          <w:rFonts w:ascii="Arial" w:hAnsi="Arial" w:cs="Arial"/>
          <w:sz w:val="22"/>
          <w:szCs w:val="22"/>
        </w:rPr>
      </w:pPr>
      <w:r w:rsidRPr="007F2062">
        <w:rPr>
          <w:rFonts w:ascii="Arial" w:hAnsi="Arial" w:cs="Arial"/>
          <w:sz w:val="22"/>
          <w:szCs w:val="22"/>
        </w:rPr>
        <w:t>V ……………….. dne ……………..</w:t>
      </w:r>
      <w:r w:rsidRPr="007F2062">
        <w:rPr>
          <w:rFonts w:ascii="Arial" w:hAnsi="Arial" w:cs="Arial"/>
          <w:sz w:val="22"/>
          <w:szCs w:val="22"/>
        </w:rPr>
        <w:tab/>
      </w:r>
      <w:r w:rsidRPr="007F2062">
        <w:rPr>
          <w:rFonts w:ascii="Arial" w:hAnsi="Arial" w:cs="Arial"/>
          <w:sz w:val="22"/>
          <w:szCs w:val="22"/>
        </w:rPr>
        <w:tab/>
      </w:r>
      <w:r w:rsidRPr="007F2062">
        <w:rPr>
          <w:rFonts w:ascii="Arial" w:hAnsi="Arial" w:cs="Arial"/>
          <w:sz w:val="22"/>
          <w:szCs w:val="22"/>
        </w:rPr>
        <w:tab/>
        <w:t>…………………………………..</w:t>
      </w:r>
    </w:p>
    <w:p w14:paraId="735B124E" w14:textId="77777777" w:rsidR="002323A6" w:rsidRPr="001A3A9C" w:rsidRDefault="002323A6" w:rsidP="00284880">
      <w:pPr>
        <w:tabs>
          <w:tab w:val="left" w:pos="4962"/>
        </w:tabs>
        <w:jc w:val="both"/>
        <w:rPr>
          <w:rFonts w:ascii="Arial" w:hAnsi="Arial" w:cs="Arial"/>
          <w:i/>
          <w:sz w:val="22"/>
          <w:szCs w:val="22"/>
        </w:rPr>
      </w:pPr>
      <w:r w:rsidRPr="007F2062">
        <w:rPr>
          <w:rFonts w:ascii="Arial" w:hAnsi="Arial" w:cs="Arial"/>
          <w:sz w:val="22"/>
          <w:szCs w:val="22"/>
        </w:rPr>
        <w:tab/>
      </w:r>
      <w:r w:rsidRPr="007F2062">
        <w:rPr>
          <w:rFonts w:ascii="Arial" w:hAnsi="Arial" w:cs="Arial"/>
          <w:i/>
          <w:sz w:val="22"/>
          <w:szCs w:val="22"/>
        </w:rPr>
        <w:t>podpis odpovědného zaměstnance</w:t>
      </w:r>
      <w:bookmarkEnd w:id="23"/>
    </w:p>
    <w:p w14:paraId="07DA2304" w14:textId="77777777" w:rsidR="002323A6" w:rsidRPr="00E33055" w:rsidRDefault="002323A6" w:rsidP="00284880"/>
    <w:bookmarkEnd w:id="1"/>
    <w:p w14:paraId="567DFA7D" w14:textId="77777777" w:rsidR="002323A6" w:rsidRPr="00377870" w:rsidRDefault="002323A6" w:rsidP="00284880"/>
    <w:p w14:paraId="39FF636E" w14:textId="77777777" w:rsidR="005A3547" w:rsidRPr="002323A6" w:rsidRDefault="005A3547" w:rsidP="002323A6">
      <w:pPr>
        <w:rPr>
          <w:rStyle w:val="Siln"/>
          <w:b w:val="0"/>
          <w:bCs w:val="0"/>
        </w:rPr>
      </w:pPr>
    </w:p>
    <w:sectPr w:rsidR="005A3547" w:rsidRPr="002323A6" w:rsidSect="006C7784">
      <w:footerReference w:type="default" r:id="rId15"/>
      <w:type w:val="continuous"/>
      <w:pgSz w:w="11906" w:h="16838"/>
      <w:pgMar w:top="851" w:right="1418"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22013" w14:textId="77777777" w:rsidR="00211F13" w:rsidRDefault="00211F13">
      <w:r>
        <w:separator/>
      </w:r>
    </w:p>
  </w:endnote>
  <w:endnote w:type="continuationSeparator" w:id="0">
    <w:p w14:paraId="4CE65D3B" w14:textId="77777777" w:rsidR="00211F13" w:rsidRDefault="00211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56FBB" w14:textId="781E3E97" w:rsidR="002323A6" w:rsidRPr="00B14D38" w:rsidRDefault="002323A6" w:rsidP="00693C83">
    <w:pPr>
      <w:tabs>
        <w:tab w:val="center" w:pos="4550"/>
        <w:tab w:val="left" w:pos="5818"/>
      </w:tabs>
      <w:ind w:right="260"/>
      <w:jc w:val="right"/>
      <w:rPr>
        <w:rFonts w:ascii="Arial" w:hAnsi="Arial" w:cs="Arial"/>
        <w:color w:val="222A35"/>
        <w:sz w:val="18"/>
        <w:szCs w:val="18"/>
      </w:rPr>
    </w:pPr>
    <w:r w:rsidRPr="00B14D38">
      <w:rPr>
        <w:rFonts w:ascii="Arial" w:hAnsi="Arial" w:cs="Arial"/>
        <w:color w:val="323E4F"/>
        <w:sz w:val="18"/>
        <w:szCs w:val="18"/>
      </w:rPr>
      <w:fldChar w:fldCharType="begin"/>
    </w:r>
    <w:r w:rsidRPr="00B14D38">
      <w:rPr>
        <w:rFonts w:ascii="Arial" w:hAnsi="Arial" w:cs="Arial"/>
        <w:color w:val="323E4F"/>
        <w:sz w:val="18"/>
        <w:szCs w:val="18"/>
      </w:rPr>
      <w:instrText>PAGE   \* MERGEFORMAT</w:instrText>
    </w:r>
    <w:r w:rsidRPr="00B14D38">
      <w:rPr>
        <w:rFonts w:ascii="Arial" w:hAnsi="Arial" w:cs="Arial"/>
        <w:color w:val="323E4F"/>
        <w:sz w:val="18"/>
        <w:szCs w:val="18"/>
      </w:rPr>
      <w:fldChar w:fldCharType="separate"/>
    </w:r>
    <w:r w:rsidR="00A74F78">
      <w:rPr>
        <w:rFonts w:ascii="Arial" w:hAnsi="Arial" w:cs="Arial"/>
        <w:noProof/>
        <w:color w:val="323E4F"/>
        <w:sz w:val="18"/>
        <w:szCs w:val="18"/>
      </w:rPr>
      <w:t>4</w:t>
    </w:r>
    <w:r w:rsidRPr="00B14D38">
      <w:rPr>
        <w:rFonts w:ascii="Arial" w:hAnsi="Arial" w:cs="Arial"/>
        <w:color w:val="323E4F"/>
        <w:sz w:val="18"/>
        <w:szCs w:val="18"/>
      </w:rPr>
      <w:fldChar w:fldCharType="end"/>
    </w:r>
    <w:r w:rsidRPr="00B14D38">
      <w:rPr>
        <w:rFonts w:ascii="Arial" w:hAnsi="Arial" w:cs="Arial"/>
        <w:color w:val="323E4F"/>
        <w:sz w:val="18"/>
        <w:szCs w:val="18"/>
      </w:rPr>
      <w:t>/</w:t>
    </w:r>
    <w:r w:rsidRPr="00B14D38">
      <w:rPr>
        <w:rFonts w:ascii="Arial" w:hAnsi="Arial" w:cs="Arial"/>
        <w:color w:val="323E4F"/>
        <w:sz w:val="18"/>
        <w:szCs w:val="18"/>
      </w:rPr>
      <w:fldChar w:fldCharType="begin"/>
    </w:r>
    <w:r w:rsidRPr="00B14D38">
      <w:rPr>
        <w:rFonts w:ascii="Arial" w:hAnsi="Arial" w:cs="Arial"/>
        <w:color w:val="323E4F"/>
        <w:sz w:val="18"/>
        <w:szCs w:val="18"/>
      </w:rPr>
      <w:instrText>NUMPAGES  \* Arabic  \* MERGEFORMAT</w:instrText>
    </w:r>
    <w:r w:rsidRPr="00B14D38">
      <w:rPr>
        <w:rFonts w:ascii="Arial" w:hAnsi="Arial" w:cs="Arial"/>
        <w:color w:val="323E4F"/>
        <w:sz w:val="18"/>
        <w:szCs w:val="18"/>
      </w:rPr>
      <w:fldChar w:fldCharType="separate"/>
    </w:r>
    <w:r w:rsidR="00A74F78">
      <w:rPr>
        <w:rFonts w:ascii="Arial" w:hAnsi="Arial" w:cs="Arial"/>
        <w:noProof/>
        <w:color w:val="323E4F"/>
        <w:sz w:val="18"/>
        <w:szCs w:val="18"/>
      </w:rPr>
      <w:t>9</w:t>
    </w:r>
    <w:r w:rsidRPr="00B14D38">
      <w:rPr>
        <w:rFonts w:ascii="Arial" w:hAnsi="Arial" w:cs="Arial"/>
        <w:color w:val="323E4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80E55" w14:textId="4ADC6C0A" w:rsidR="002323A6" w:rsidRPr="00F851E5" w:rsidRDefault="002323A6" w:rsidP="009F54BF">
    <w:pPr>
      <w:tabs>
        <w:tab w:val="center" w:pos="4550"/>
        <w:tab w:val="left" w:pos="5818"/>
      </w:tabs>
      <w:ind w:right="260"/>
      <w:jc w:val="right"/>
      <w:rPr>
        <w:rFonts w:ascii="Arial" w:hAnsi="Arial" w:cs="Arial"/>
        <w:color w:val="222A35"/>
        <w:sz w:val="18"/>
        <w:szCs w:val="18"/>
      </w:rPr>
    </w:pPr>
    <w:r w:rsidRPr="00F851E5">
      <w:rPr>
        <w:rFonts w:ascii="Arial" w:hAnsi="Arial" w:cs="Arial"/>
        <w:color w:val="323E4F"/>
        <w:sz w:val="18"/>
        <w:szCs w:val="18"/>
      </w:rPr>
      <w:fldChar w:fldCharType="begin"/>
    </w:r>
    <w:r w:rsidRPr="00925A9E">
      <w:rPr>
        <w:rFonts w:ascii="Arial" w:hAnsi="Arial" w:cs="Arial"/>
        <w:color w:val="323E4F"/>
        <w:sz w:val="18"/>
        <w:szCs w:val="18"/>
      </w:rPr>
      <w:instrText>PAGE   \* MERGEFORMAT</w:instrText>
    </w:r>
    <w:r w:rsidRPr="00F851E5">
      <w:rPr>
        <w:rFonts w:ascii="Arial" w:hAnsi="Arial" w:cs="Arial"/>
        <w:color w:val="323E4F"/>
        <w:sz w:val="18"/>
        <w:szCs w:val="18"/>
      </w:rPr>
      <w:fldChar w:fldCharType="separate"/>
    </w:r>
    <w:r w:rsidR="00354F15">
      <w:rPr>
        <w:rFonts w:ascii="Arial" w:hAnsi="Arial" w:cs="Arial"/>
        <w:noProof/>
        <w:color w:val="323E4F"/>
        <w:sz w:val="18"/>
        <w:szCs w:val="18"/>
      </w:rPr>
      <w:t>9</w:t>
    </w:r>
    <w:r w:rsidRPr="00F851E5">
      <w:rPr>
        <w:rFonts w:ascii="Arial" w:hAnsi="Arial" w:cs="Arial"/>
        <w:color w:val="323E4F"/>
        <w:sz w:val="18"/>
        <w:szCs w:val="18"/>
      </w:rPr>
      <w:fldChar w:fldCharType="end"/>
    </w:r>
    <w:r w:rsidRPr="00F851E5">
      <w:rPr>
        <w:rFonts w:ascii="Arial" w:hAnsi="Arial" w:cs="Arial"/>
        <w:color w:val="323E4F"/>
        <w:sz w:val="18"/>
        <w:szCs w:val="18"/>
      </w:rPr>
      <w:t>/</w:t>
    </w:r>
    <w:r w:rsidRPr="00F851E5">
      <w:rPr>
        <w:rFonts w:ascii="Arial" w:hAnsi="Arial" w:cs="Arial"/>
        <w:color w:val="323E4F"/>
        <w:sz w:val="18"/>
        <w:szCs w:val="18"/>
      </w:rPr>
      <w:fldChar w:fldCharType="begin"/>
    </w:r>
    <w:r w:rsidRPr="00F851E5">
      <w:rPr>
        <w:rFonts w:ascii="Arial" w:hAnsi="Arial" w:cs="Arial"/>
        <w:color w:val="323E4F"/>
        <w:sz w:val="18"/>
        <w:szCs w:val="18"/>
      </w:rPr>
      <w:instrText>NUMPAGES  \* Arabic  \* MERGEFORMAT</w:instrText>
    </w:r>
    <w:r w:rsidRPr="00F851E5">
      <w:rPr>
        <w:rFonts w:ascii="Arial" w:hAnsi="Arial" w:cs="Arial"/>
        <w:color w:val="323E4F"/>
        <w:sz w:val="18"/>
        <w:szCs w:val="18"/>
      </w:rPr>
      <w:fldChar w:fldCharType="separate"/>
    </w:r>
    <w:r w:rsidR="00354F15">
      <w:rPr>
        <w:rFonts w:ascii="Arial" w:hAnsi="Arial" w:cs="Arial"/>
        <w:noProof/>
        <w:color w:val="323E4F"/>
        <w:sz w:val="18"/>
        <w:szCs w:val="18"/>
      </w:rPr>
      <w:t>9</w:t>
    </w:r>
    <w:r w:rsidRPr="00F851E5">
      <w:rPr>
        <w:rFonts w:ascii="Arial" w:hAnsi="Arial" w:cs="Arial"/>
        <w:color w:val="323E4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9AF8" w14:textId="6A19A2C9" w:rsidR="00693C83" w:rsidRPr="00F851E5" w:rsidRDefault="00693C83" w:rsidP="009F54BF">
    <w:pPr>
      <w:tabs>
        <w:tab w:val="center" w:pos="4550"/>
        <w:tab w:val="left" w:pos="5818"/>
      </w:tabs>
      <w:ind w:right="260"/>
      <w:jc w:val="right"/>
      <w:rPr>
        <w:rFonts w:ascii="Arial" w:hAnsi="Arial" w:cs="Arial"/>
        <w:color w:val="222A35"/>
        <w:sz w:val="18"/>
        <w:szCs w:val="18"/>
      </w:rPr>
    </w:pPr>
    <w:r w:rsidRPr="00F851E5">
      <w:rPr>
        <w:rFonts w:ascii="Arial" w:hAnsi="Arial" w:cs="Arial"/>
        <w:color w:val="323E4F"/>
        <w:sz w:val="18"/>
        <w:szCs w:val="18"/>
      </w:rPr>
      <w:fldChar w:fldCharType="begin"/>
    </w:r>
    <w:r w:rsidRPr="00925A9E">
      <w:rPr>
        <w:rFonts w:ascii="Arial" w:hAnsi="Arial" w:cs="Arial"/>
        <w:color w:val="323E4F"/>
        <w:sz w:val="18"/>
        <w:szCs w:val="18"/>
      </w:rPr>
      <w:instrText>PAGE   \* MERGEFORMAT</w:instrText>
    </w:r>
    <w:r w:rsidRPr="00F851E5">
      <w:rPr>
        <w:rFonts w:ascii="Arial" w:hAnsi="Arial" w:cs="Arial"/>
        <w:color w:val="323E4F"/>
        <w:sz w:val="18"/>
        <w:szCs w:val="18"/>
      </w:rPr>
      <w:fldChar w:fldCharType="separate"/>
    </w:r>
    <w:r w:rsidR="00A74F78">
      <w:rPr>
        <w:rFonts w:ascii="Arial" w:hAnsi="Arial" w:cs="Arial"/>
        <w:noProof/>
        <w:color w:val="323E4F"/>
        <w:sz w:val="18"/>
        <w:szCs w:val="18"/>
      </w:rPr>
      <w:t>9</w:t>
    </w:r>
    <w:r w:rsidRPr="00F851E5">
      <w:rPr>
        <w:rFonts w:ascii="Arial" w:hAnsi="Arial" w:cs="Arial"/>
        <w:color w:val="323E4F"/>
        <w:sz w:val="18"/>
        <w:szCs w:val="18"/>
      </w:rPr>
      <w:fldChar w:fldCharType="end"/>
    </w:r>
    <w:r w:rsidRPr="00F851E5">
      <w:rPr>
        <w:rFonts w:ascii="Arial" w:hAnsi="Arial" w:cs="Arial"/>
        <w:color w:val="323E4F"/>
        <w:sz w:val="18"/>
        <w:szCs w:val="18"/>
      </w:rPr>
      <w:t>/</w:t>
    </w:r>
    <w:r w:rsidRPr="00F851E5">
      <w:rPr>
        <w:rFonts w:ascii="Arial" w:hAnsi="Arial" w:cs="Arial"/>
        <w:color w:val="323E4F"/>
        <w:sz w:val="18"/>
        <w:szCs w:val="18"/>
      </w:rPr>
      <w:fldChar w:fldCharType="begin"/>
    </w:r>
    <w:r w:rsidRPr="00F851E5">
      <w:rPr>
        <w:rFonts w:ascii="Arial" w:hAnsi="Arial" w:cs="Arial"/>
        <w:color w:val="323E4F"/>
        <w:sz w:val="18"/>
        <w:szCs w:val="18"/>
      </w:rPr>
      <w:instrText>NUMPAGES  \* Arabic  \* MERGEFORMAT</w:instrText>
    </w:r>
    <w:r w:rsidRPr="00F851E5">
      <w:rPr>
        <w:rFonts w:ascii="Arial" w:hAnsi="Arial" w:cs="Arial"/>
        <w:color w:val="323E4F"/>
        <w:sz w:val="18"/>
        <w:szCs w:val="18"/>
      </w:rPr>
      <w:fldChar w:fldCharType="separate"/>
    </w:r>
    <w:r w:rsidR="00A74F78">
      <w:rPr>
        <w:rFonts w:ascii="Arial" w:hAnsi="Arial" w:cs="Arial"/>
        <w:noProof/>
        <w:color w:val="323E4F"/>
        <w:sz w:val="18"/>
        <w:szCs w:val="18"/>
      </w:rPr>
      <w:t>9</w:t>
    </w:r>
    <w:r w:rsidRPr="00F851E5">
      <w:rPr>
        <w:rFonts w:ascii="Arial" w:hAnsi="Arial" w:cs="Arial"/>
        <w:color w:val="323E4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0B8BE" w14:textId="77777777" w:rsidR="00211F13" w:rsidRDefault="00211F13">
      <w:r>
        <w:separator/>
      </w:r>
    </w:p>
  </w:footnote>
  <w:footnote w:type="continuationSeparator" w:id="0">
    <w:p w14:paraId="4F17C536" w14:textId="77777777" w:rsidR="00211F13" w:rsidRDefault="00211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A12A0" w14:textId="77777777" w:rsidR="002323A6" w:rsidRPr="00286918" w:rsidRDefault="002323A6" w:rsidP="00693C83">
    <w:pP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98A"/>
    <w:multiLevelType w:val="hybridMultilevel"/>
    <w:tmpl w:val="B838BC40"/>
    <w:lvl w:ilvl="0" w:tplc="84CCE458">
      <w:start w:val="1"/>
      <w:numFmt w:val="decimal"/>
      <w:lvlText w:val="%1)"/>
      <w:lvlJc w:val="left"/>
      <w:pPr>
        <w:tabs>
          <w:tab w:val="num" w:pos="1685"/>
        </w:tabs>
        <w:ind w:left="1685" w:hanging="975"/>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 w15:restartNumberingAfterBreak="0">
    <w:nsid w:val="0794587D"/>
    <w:multiLevelType w:val="hybridMultilevel"/>
    <w:tmpl w:val="4E603856"/>
    <w:lvl w:ilvl="0" w:tplc="4C3AA778">
      <w:start w:val="1"/>
      <w:numFmt w:val="lowerLetter"/>
      <w:lvlText w:val="%1)"/>
      <w:lvlJc w:val="left"/>
      <w:pPr>
        <w:tabs>
          <w:tab w:val="num" w:pos="930"/>
        </w:tabs>
        <w:ind w:left="930" w:hanging="360"/>
      </w:pPr>
      <w:rPr>
        <w:rFonts w:hint="default"/>
      </w:rPr>
    </w:lvl>
    <w:lvl w:ilvl="1" w:tplc="04050019" w:tentative="1">
      <w:start w:val="1"/>
      <w:numFmt w:val="lowerLetter"/>
      <w:lvlText w:val="%2."/>
      <w:lvlJc w:val="left"/>
      <w:pPr>
        <w:tabs>
          <w:tab w:val="num" w:pos="1650"/>
        </w:tabs>
        <w:ind w:left="1650" w:hanging="360"/>
      </w:pPr>
    </w:lvl>
    <w:lvl w:ilvl="2" w:tplc="0405001B" w:tentative="1">
      <w:start w:val="1"/>
      <w:numFmt w:val="lowerRoman"/>
      <w:lvlText w:val="%3."/>
      <w:lvlJc w:val="right"/>
      <w:pPr>
        <w:tabs>
          <w:tab w:val="num" w:pos="2370"/>
        </w:tabs>
        <w:ind w:left="2370" w:hanging="180"/>
      </w:pPr>
    </w:lvl>
    <w:lvl w:ilvl="3" w:tplc="0405000F" w:tentative="1">
      <w:start w:val="1"/>
      <w:numFmt w:val="decimal"/>
      <w:lvlText w:val="%4."/>
      <w:lvlJc w:val="left"/>
      <w:pPr>
        <w:tabs>
          <w:tab w:val="num" w:pos="3090"/>
        </w:tabs>
        <w:ind w:left="3090" w:hanging="360"/>
      </w:pPr>
    </w:lvl>
    <w:lvl w:ilvl="4" w:tplc="04050019" w:tentative="1">
      <w:start w:val="1"/>
      <w:numFmt w:val="lowerLetter"/>
      <w:lvlText w:val="%5."/>
      <w:lvlJc w:val="left"/>
      <w:pPr>
        <w:tabs>
          <w:tab w:val="num" w:pos="3810"/>
        </w:tabs>
        <w:ind w:left="3810" w:hanging="360"/>
      </w:pPr>
    </w:lvl>
    <w:lvl w:ilvl="5" w:tplc="0405001B" w:tentative="1">
      <w:start w:val="1"/>
      <w:numFmt w:val="lowerRoman"/>
      <w:lvlText w:val="%6."/>
      <w:lvlJc w:val="right"/>
      <w:pPr>
        <w:tabs>
          <w:tab w:val="num" w:pos="4530"/>
        </w:tabs>
        <w:ind w:left="4530" w:hanging="180"/>
      </w:pPr>
    </w:lvl>
    <w:lvl w:ilvl="6" w:tplc="0405000F" w:tentative="1">
      <w:start w:val="1"/>
      <w:numFmt w:val="decimal"/>
      <w:lvlText w:val="%7."/>
      <w:lvlJc w:val="left"/>
      <w:pPr>
        <w:tabs>
          <w:tab w:val="num" w:pos="5250"/>
        </w:tabs>
        <w:ind w:left="5250" w:hanging="360"/>
      </w:pPr>
    </w:lvl>
    <w:lvl w:ilvl="7" w:tplc="04050019" w:tentative="1">
      <w:start w:val="1"/>
      <w:numFmt w:val="lowerLetter"/>
      <w:lvlText w:val="%8."/>
      <w:lvlJc w:val="left"/>
      <w:pPr>
        <w:tabs>
          <w:tab w:val="num" w:pos="5970"/>
        </w:tabs>
        <w:ind w:left="5970" w:hanging="360"/>
      </w:pPr>
    </w:lvl>
    <w:lvl w:ilvl="8" w:tplc="0405001B" w:tentative="1">
      <w:start w:val="1"/>
      <w:numFmt w:val="lowerRoman"/>
      <w:lvlText w:val="%9."/>
      <w:lvlJc w:val="right"/>
      <w:pPr>
        <w:tabs>
          <w:tab w:val="num" w:pos="6690"/>
        </w:tabs>
        <w:ind w:left="6690" w:hanging="180"/>
      </w:pPr>
    </w:lvl>
  </w:abstractNum>
  <w:abstractNum w:abstractNumId="2" w15:restartNumberingAfterBreak="0">
    <w:nsid w:val="15B154FD"/>
    <w:multiLevelType w:val="hybridMultilevel"/>
    <w:tmpl w:val="744891B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D3127EA"/>
    <w:multiLevelType w:val="singleLevel"/>
    <w:tmpl w:val="A6EC4F32"/>
    <w:lvl w:ilvl="0">
      <w:start w:val="1"/>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20423C1A"/>
    <w:multiLevelType w:val="hybridMultilevel"/>
    <w:tmpl w:val="625E0CC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347044E"/>
    <w:multiLevelType w:val="hybridMultilevel"/>
    <w:tmpl w:val="99BE7D6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9363FBA"/>
    <w:multiLevelType w:val="hybridMultilevel"/>
    <w:tmpl w:val="A4E8EB86"/>
    <w:lvl w:ilvl="0" w:tplc="7C066CFA">
      <w:start w:val="1"/>
      <w:numFmt w:val="decimal"/>
      <w:lvlText w:val="%1)"/>
      <w:lvlJc w:val="left"/>
      <w:pPr>
        <w:tabs>
          <w:tab w:val="num" w:pos="930"/>
        </w:tabs>
        <w:ind w:left="930" w:hanging="360"/>
      </w:pPr>
      <w:rPr>
        <w:rFonts w:hint="default"/>
      </w:rPr>
    </w:lvl>
    <w:lvl w:ilvl="1" w:tplc="04050019" w:tentative="1">
      <w:start w:val="1"/>
      <w:numFmt w:val="lowerLetter"/>
      <w:lvlText w:val="%2."/>
      <w:lvlJc w:val="left"/>
      <w:pPr>
        <w:tabs>
          <w:tab w:val="num" w:pos="1650"/>
        </w:tabs>
        <w:ind w:left="1650" w:hanging="360"/>
      </w:pPr>
    </w:lvl>
    <w:lvl w:ilvl="2" w:tplc="0405001B" w:tentative="1">
      <w:start w:val="1"/>
      <w:numFmt w:val="lowerRoman"/>
      <w:lvlText w:val="%3."/>
      <w:lvlJc w:val="right"/>
      <w:pPr>
        <w:tabs>
          <w:tab w:val="num" w:pos="2370"/>
        </w:tabs>
        <w:ind w:left="2370" w:hanging="180"/>
      </w:pPr>
    </w:lvl>
    <w:lvl w:ilvl="3" w:tplc="0405000F" w:tentative="1">
      <w:start w:val="1"/>
      <w:numFmt w:val="decimal"/>
      <w:lvlText w:val="%4."/>
      <w:lvlJc w:val="left"/>
      <w:pPr>
        <w:tabs>
          <w:tab w:val="num" w:pos="3090"/>
        </w:tabs>
        <w:ind w:left="3090" w:hanging="360"/>
      </w:pPr>
    </w:lvl>
    <w:lvl w:ilvl="4" w:tplc="04050019" w:tentative="1">
      <w:start w:val="1"/>
      <w:numFmt w:val="lowerLetter"/>
      <w:lvlText w:val="%5."/>
      <w:lvlJc w:val="left"/>
      <w:pPr>
        <w:tabs>
          <w:tab w:val="num" w:pos="3810"/>
        </w:tabs>
        <w:ind w:left="3810" w:hanging="360"/>
      </w:pPr>
    </w:lvl>
    <w:lvl w:ilvl="5" w:tplc="0405001B" w:tentative="1">
      <w:start w:val="1"/>
      <w:numFmt w:val="lowerRoman"/>
      <w:lvlText w:val="%6."/>
      <w:lvlJc w:val="right"/>
      <w:pPr>
        <w:tabs>
          <w:tab w:val="num" w:pos="4530"/>
        </w:tabs>
        <w:ind w:left="4530" w:hanging="180"/>
      </w:pPr>
    </w:lvl>
    <w:lvl w:ilvl="6" w:tplc="0405000F" w:tentative="1">
      <w:start w:val="1"/>
      <w:numFmt w:val="decimal"/>
      <w:lvlText w:val="%7."/>
      <w:lvlJc w:val="left"/>
      <w:pPr>
        <w:tabs>
          <w:tab w:val="num" w:pos="5250"/>
        </w:tabs>
        <w:ind w:left="5250" w:hanging="360"/>
      </w:pPr>
    </w:lvl>
    <w:lvl w:ilvl="7" w:tplc="04050019" w:tentative="1">
      <w:start w:val="1"/>
      <w:numFmt w:val="lowerLetter"/>
      <w:lvlText w:val="%8."/>
      <w:lvlJc w:val="left"/>
      <w:pPr>
        <w:tabs>
          <w:tab w:val="num" w:pos="5970"/>
        </w:tabs>
        <w:ind w:left="5970" w:hanging="360"/>
      </w:pPr>
    </w:lvl>
    <w:lvl w:ilvl="8" w:tplc="0405001B" w:tentative="1">
      <w:start w:val="1"/>
      <w:numFmt w:val="lowerRoman"/>
      <w:lvlText w:val="%9."/>
      <w:lvlJc w:val="right"/>
      <w:pPr>
        <w:tabs>
          <w:tab w:val="num" w:pos="6690"/>
        </w:tabs>
        <w:ind w:left="6690" w:hanging="180"/>
      </w:pPr>
    </w:lvl>
  </w:abstractNum>
  <w:abstractNum w:abstractNumId="7" w15:restartNumberingAfterBreak="0">
    <w:nsid w:val="2D4911FB"/>
    <w:multiLevelType w:val="hybridMultilevel"/>
    <w:tmpl w:val="190E960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6754AEE"/>
    <w:multiLevelType w:val="hybridMultilevel"/>
    <w:tmpl w:val="A704F518"/>
    <w:lvl w:ilvl="0" w:tplc="35625D38">
      <w:start w:val="3"/>
      <w:numFmt w:val="decimal"/>
      <w:lvlText w:val="%1)"/>
      <w:lvlJc w:val="left"/>
      <w:pPr>
        <w:tabs>
          <w:tab w:val="num" w:pos="1182"/>
        </w:tabs>
        <w:ind w:left="1182" w:hanging="615"/>
      </w:pPr>
      <w:rPr>
        <w:rFonts w:hint="default"/>
      </w:rPr>
    </w:lvl>
    <w:lvl w:ilvl="1" w:tplc="04050019" w:tentative="1">
      <w:start w:val="1"/>
      <w:numFmt w:val="lowerLetter"/>
      <w:lvlText w:val="%2."/>
      <w:lvlJc w:val="left"/>
      <w:pPr>
        <w:tabs>
          <w:tab w:val="num" w:pos="1647"/>
        </w:tabs>
        <w:ind w:left="1647" w:hanging="360"/>
      </w:pPr>
    </w:lvl>
    <w:lvl w:ilvl="2" w:tplc="0405001B" w:tentative="1">
      <w:start w:val="1"/>
      <w:numFmt w:val="lowerRoman"/>
      <w:lvlText w:val="%3."/>
      <w:lvlJc w:val="right"/>
      <w:pPr>
        <w:tabs>
          <w:tab w:val="num" w:pos="2367"/>
        </w:tabs>
        <w:ind w:left="2367" w:hanging="180"/>
      </w:pPr>
    </w:lvl>
    <w:lvl w:ilvl="3" w:tplc="0405000F" w:tentative="1">
      <w:start w:val="1"/>
      <w:numFmt w:val="decimal"/>
      <w:lvlText w:val="%4."/>
      <w:lvlJc w:val="left"/>
      <w:pPr>
        <w:tabs>
          <w:tab w:val="num" w:pos="3087"/>
        </w:tabs>
        <w:ind w:left="3087" w:hanging="360"/>
      </w:pPr>
    </w:lvl>
    <w:lvl w:ilvl="4" w:tplc="04050019" w:tentative="1">
      <w:start w:val="1"/>
      <w:numFmt w:val="lowerLetter"/>
      <w:lvlText w:val="%5."/>
      <w:lvlJc w:val="left"/>
      <w:pPr>
        <w:tabs>
          <w:tab w:val="num" w:pos="3807"/>
        </w:tabs>
        <w:ind w:left="3807" w:hanging="360"/>
      </w:pPr>
    </w:lvl>
    <w:lvl w:ilvl="5" w:tplc="0405001B" w:tentative="1">
      <w:start w:val="1"/>
      <w:numFmt w:val="lowerRoman"/>
      <w:lvlText w:val="%6."/>
      <w:lvlJc w:val="right"/>
      <w:pPr>
        <w:tabs>
          <w:tab w:val="num" w:pos="4527"/>
        </w:tabs>
        <w:ind w:left="4527" w:hanging="180"/>
      </w:pPr>
    </w:lvl>
    <w:lvl w:ilvl="6" w:tplc="0405000F" w:tentative="1">
      <w:start w:val="1"/>
      <w:numFmt w:val="decimal"/>
      <w:lvlText w:val="%7."/>
      <w:lvlJc w:val="left"/>
      <w:pPr>
        <w:tabs>
          <w:tab w:val="num" w:pos="5247"/>
        </w:tabs>
        <w:ind w:left="5247" w:hanging="360"/>
      </w:pPr>
    </w:lvl>
    <w:lvl w:ilvl="7" w:tplc="04050019" w:tentative="1">
      <w:start w:val="1"/>
      <w:numFmt w:val="lowerLetter"/>
      <w:lvlText w:val="%8."/>
      <w:lvlJc w:val="left"/>
      <w:pPr>
        <w:tabs>
          <w:tab w:val="num" w:pos="5967"/>
        </w:tabs>
        <w:ind w:left="5967" w:hanging="360"/>
      </w:pPr>
    </w:lvl>
    <w:lvl w:ilvl="8" w:tplc="0405001B" w:tentative="1">
      <w:start w:val="1"/>
      <w:numFmt w:val="lowerRoman"/>
      <w:lvlText w:val="%9."/>
      <w:lvlJc w:val="right"/>
      <w:pPr>
        <w:tabs>
          <w:tab w:val="num" w:pos="6687"/>
        </w:tabs>
        <w:ind w:left="6687" w:hanging="180"/>
      </w:pPr>
    </w:lvl>
  </w:abstractNum>
  <w:abstractNum w:abstractNumId="9" w15:restartNumberingAfterBreak="0">
    <w:nsid w:val="55B723BA"/>
    <w:multiLevelType w:val="hybridMultilevel"/>
    <w:tmpl w:val="5CF231FC"/>
    <w:lvl w:ilvl="0" w:tplc="4A368784">
      <w:start w:val="5"/>
      <w:numFmt w:val="bullet"/>
      <w:lvlText w:val="–"/>
      <w:lvlJc w:val="left"/>
      <w:pPr>
        <w:tabs>
          <w:tab w:val="num" w:pos="1215"/>
        </w:tabs>
        <w:ind w:left="1215" w:hanging="360"/>
      </w:pPr>
      <w:rPr>
        <w:rFonts w:ascii="Times New Roman" w:eastAsia="Times New Roman" w:hAnsi="Times New Roman" w:cs="Times New Roman" w:hint="default"/>
      </w:rPr>
    </w:lvl>
    <w:lvl w:ilvl="1" w:tplc="04050003" w:tentative="1">
      <w:start w:val="1"/>
      <w:numFmt w:val="bullet"/>
      <w:lvlText w:val="o"/>
      <w:lvlJc w:val="left"/>
      <w:pPr>
        <w:tabs>
          <w:tab w:val="num" w:pos="1935"/>
        </w:tabs>
        <w:ind w:left="1935" w:hanging="360"/>
      </w:pPr>
      <w:rPr>
        <w:rFonts w:ascii="Courier New" w:hAnsi="Courier New" w:cs="Courier New" w:hint="default"/>
      </w:rPr>
    </w:lvl>
    <w:lvl w:ilvl="2" w:tplc="04050005" w:tentative="1">
      <w:start w:val="1"/>
      <w:numFmt w:val="bullet"/>
      <w:lvlText w:val=""/>
      <w:lvlJc w:val="left"/>
      <w:pPr>
        <w:tabs>
          <w:tab w:val="num" w:pos="2655"/>
        </w:tabs>
        <w:ind w:left="2655" w:hanging="360"/>
      </w:pPr>
      <w:rPr>
        <w:rFonts w:ascii="Wingdings" w:hAnsi="Wingdings" w:hint="default"/>
      </w:rPr>
    </w:lvl>
    <w:lvl w:ilvl="3" w:tplc="04050001" w:tentative="1">
      <w:start w:val="1"/>
      <w:numFmt w:val="bullet"/>
      <w:lvlText w:val=""/>
      <w:lvlJc w:val="left"/>
      <w:pPr>
        <w:tabs>
          <w:tab w:val="num" w:pos="3375"/>
        </w:tabs>
        <w:ind w:left="3375" w:hanging="360"/>
      </w:pPr>
      <w:rPr>
        <w:rFonts w:ascii="Symbol" w:hAnsi="Symbol" w:hint="default"/>
      </w:rPr>
    </w:lvl>
    <w:lvl w:ilvl="4" w:tplc="04050003" w:tentative="1">
      <w:start w:val="1"/>
      <w:numFmt w:val="bullet"/>
      <w:lvlText w:val="o"/>
      <w:lvlJc w:val="left"/>
      <w:pPr>
        <w:tabs>
          <w:tab w:val="num" w:pos="4095"/>
        </w:tabs>
        <w:ind w:left="4095" w:hanging="360"/>
      </w:pPr>
      <w:rPr>
        <w:rFonts w:ascii="Courier New" w:hAnsi="Courier New" w:cs="Courier New" w:hint="default"/>
      </w:rPr>
    </w:lvl>
    <w:lvl w:ilvl="5" w:tplc="04050005" w:tentative="1">
      <w:start w:val="1"/>
      <w:numFmt w:val="bullet"/>
      <w:lvlText w:val=""/>
      <w:lvlJc w:val="left"/>
      <w:pPr>
        <w:tabs>
          <w:tab w:val="num" w:pos="4815"/>
        </w:tabs>
        <w:ind w:left="4815" w:hanging="360"/>
      </w:pPr>
      <w:rPr>
        <w:rFonts w:ascii="Wingdings" w:hAnsi="Wingdings" w:hint="default"/>
      </w:rPr>
    </w:lvl>
    <w:lvl w:ilvl="6" w:tplc="04050001" w:tentative="1">
      <w:start w:val="1"/>
      <w:numFmt w:val="bullet"/>
      <w:lvlText w:val=""/>
      <w:lvlJc w:val="left"/>
      <w:pPr>
        <w:tabs>
          <w:tab w:val="num" w:pos="5535"/>
        </w:tabs>
        <w:ind w:left="5535" w:hanging="360"/>
      </w:pPr>
      <w:rPr>
        <w:rFonts w:ascii="Symbol" w:hAnsi="Symbol" w:hint="default"/>
      </w:rPr>
    </w:lvl>
    <w:lvl w:ilvl="7" w:tplc="04050003" w:tentative="1">
      <w:start w:val="1"/>
      <w:numFmt w:val="bullet"/>
      <w:lvlText w:val="o"/>
      <w:lvlJc w:val="left"/>
      <w:pPr>
        <w:tabs>
          <w:tab w:val="num" w:pos="6255"/>
        </w:tabs>
        <w:ind w:left="6255" w:hanging="360"/>
      </w:pPr>
      <w:rPr>
        <w:rFonts w:ascii="Courier New" w:hAnsi="Courier New" w:cs="Courier New" w:hint="default"/>
      </w:rPr>
    </w:lvl>
    <w:lvl w:ilvl="8" w:tplc="04050005" w:tentative="1">
      <w:start w:val="1"/>
      <w:numFmt w:val="bullet"/>
      <w:lvlText w:val=""/>
      <w:lvlJc w:val="left"/>
      <w:pPr>
        <w:tabs>
          <w:tab w:val="num" w:pos="6975"/>
        </w:tabs>
        <w:ind w:left="6975" w:hanging="360"/>
      </w:pPr>
      <w:rPr>
        <w:rFonts w:ascii="Wingdings" w:hAnsi="Wingdings" w:hint="default"/>
      </w:rPr>
    </w:lvl>
  </w:abstractNum>
  <w:abstractNum w:abstractNumId="10" w15:restartNumberingAfterBreak="0">
    <w:nsid w:val="5F354550"/>
    <w:multiLevelType w:val="hybridMultilevel"/>
    <w:tmpl w:val="42AADEB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639D4016"/>
    <w:multiLevelType w:val="hybridMultilevel"/>
    <w:tmpl w:val="40044F90"/>
    <w:lvl w:ilvl="0" w:tplc="8602A57E">
      <w:start w:val="1"/>
      <w:numFmt w:val="upp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2" w15:restartNumberingAfterBreak="0">
    <w:nsid w:val="63C67563"/>
    <w:multiLevelType w:val="hybridMultilevel"/>
    <w:tmpl w:val="3F5298BE"/>
    <w:lvl w:ilvl="0" w:tplc="67A23EF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682221E5"/>
    <w:multiLevelType w:val="hybridMultilevel"/>
    <w:tmpl w:val="4AD4199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E09267C"/>
    <w:multiLevelType w:val="hybridMultilevel"/>
    <w:tmpl w:val="8EDAC1A6"/>
    <w:lvl w:ilvl="0" w:tplc="227A0C34">
      <w:start w:val="6"/>
      <w:numFmt w:val="bullet"/>
      <w:lvlText w:val="-"/>
      <w:lvlJc w:val="left"/>
      <w:pPr>
        <w:tabs>
          <w:tab w:val="num" w:pos="1065"/>
        </w:tabs>
        <w:ind w:left="1065" w:hanging="360"/>
      </w:pPr>
      <w:rPr>
        <w:rFonts w:ascii="Times New Roman" w:eastAsia="Times New Roman" w:hAnsi="Times New Roman" w:cs="Times New Roman" w:hint="default"/>
      </w:rPr>
    </w:lvl>
    <w:lvl w:ilvl="1" w:tplc="04050003" w:tentative="1">
      <w:start w:val="1"/>
      <w:numFmt w:val="bullet"/>
      <w:lvlText w:val="o"/>
      <w:lvlJc w:val="left"/>
      <w:pPr>
        <w:tabs>
          <w:tab w:val="num" w:pos="1785"/>
        </w:tabs>
        <w:ind w:left="1785" w:hanging="360"/>
      </w:pPr>
      <w:rPr>
        <w:rFonts w:ascii="Courier New" w:hAnsi="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771A7518"/>
    <w:multiLevelType w:val="hybridMultilevel"/>
    <w:tmpl w:val="D0CCCA76"/>
    <w:lvl w:ilvl="0" w:tplc="227A0C34">
      <w:start w:val="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81558024">
    <w:abstractNumId w:val="14"/>
  </w:num>
  <w:num w:numId="2" w16cid:durableId="510140980">
    <w:abstractNumId w:val="1"/>
  </w:num>
  <w:num w:numId="3" w16cid:durableId="1572040270">
    <w:abstractNumId w:val="10"/>
  </w:num>
  <w:num w:numId="4" w16cid:durableId="1747527563">
    <w:abstractNumId w:val="6"/>
  </w:num>
  <w:num w:numId="5" w16cid:durableId="1275479189">
    <w:abstractNumId w:val="3"/>
  </w:num>
  <w:num w:numId="6" w16cid:durableId="1513033786">
    <w:abstractNumId w:val="8"/>
  </w:num>
  <w:num w:numId="7" w16cid:durableId="182324785">
    <w:abstractNumId w:val="9"/>
  </w:num>
  <w:num w:numId="8" w16cid:durableId="419564426">
    <w:abstractNumId w:val="0"/>
  </w:num>
  <w:num w:numId="9" w16cid:durableId="772630410">
    <w:abstractNumId w:val="11"/>
  </w:num>
  <w:num w:numId="10" w16cid:durableId="756248917">
    <w:abstractNumId w:val="15"/>
  </w:num>
  <w:num w:numId="11" w16cid:durableId="1731265891">
    <w:abstractNumId w:val="12"/>
  </w:num>
  <w:num w:numId="12" w16cid:durableId="2079739325">
    <w:abstractNumId w:val="7"/>
  </w:num>
  <w:num w:numId="13" w16cid:durableId="48119311">
    <w:abstractNumId w:val="4"/>
  </w:num>
  <w:num w:numId="14" w16cid:durableId="530071142">
    <w:abstractNumId w:val="2"/>
  </w:num>
  <w:num w:numId="15" w16cid:durableId="1550997704">
    <w:abstractNumId w:val="5"/>
  </w:num>
  <w:num w:numId="16" w16cid:durableId="20094046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intFractionalCharacterWidth/>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794"/>
    <w:rsid w:val="00011DCA"/>
    <w:rsid w:val="000237B7"/>
    <w:rsid w:val="00025DB0"/>
    <w:rsid w:val="000302A4"/>
    <w:rsid w:val="00032D17"/>
    <w:rsid w:val="0003649D"/>
    <w:rsid w:val="000409E9"/>
    <w:rsid w:val="00041949"/>
    <w:rsid w:val="0004741C"/>
    <w:rsid w:val="00056246"/>
    <w:rsid w:val="000613EB"/>
    <w:rsid w:val="00063A3A"/>
    <w:rsid w:val="00064E27"/>
    <w:rsid w:val="00066D45"/>
    <w:rsid w:val="0007461C"/>
    <w:rsid w:val="000748DD"/>
    <w:rsid w:val="00086C63"/>
    <w:rsid w:val="000935EF"/>
    <w:rsid w:val="00093DCA"/>
    <w:rsid w:val="0009555A"/>
    <w:rsid w:val="0009589E"/>
    <w:rsid w:val="00096285"/>
    <w:rsid w:val="000A2720"/>
    <w:rsid w:val="000A4DAB"/>
    <w:rsid w:val="000A5529"/>
    <w:rsid w:val="000B2F04"/>
    <w:rsid w:val="000C55ED"/>
    <w:rsid w:val="000C5CB1"/>
    <w:rsid w:val="000C6CA6"/>
    <w:rsid w:val="000D524E"/>
    <w:rsid w:val="000E0219"/>
    <w:rsid w:val="000E4B12"/>
    <w:rsid w:val="000E5004"/>
    <w:rsid w:val="000F35AB"/>
    <w:rsid w:val="00107DD4"/>
    <w:rsid w:val="00110D8D"/>
    <w:rsid w:val="00114F78"/>
    <w:rsid w:val="00124834"/>
    <w:rsid w:val="00132107"/>
    <w:rsid w:val="001333A0"/>
    <w:rsid w:val="00133B70"/>
    <w:rsid w:val="00136D29"/>
    <w:rsid w:val="001518B5"/>
    <w:rsid w:val="00161025"/>
    <w:rsid w:val="0016508C"/>
    <w:rsid w:val="00175F6B"/>
    <w:rsid w:val="0018531E"/>
    <w:rsid w:val="0018592B"/>
    <w:rsid w:val="001862AD"/>
    <w:rsid w:val="00190568"/>
    <w:rsid w:val="00193F26"/>
    <w:rsid w:val="00194294"/>
    <w:rsid w:val="001944AB"/>
    <w:rsid w:val="00197D50"/>
    <w:rsid w:val="001A1159"/>
    <w:rsid w:val="001A2C66"/>
    <w:rsid w:val="001A3689"/>
    <w:rsid w:val="001A3A9C"/>
    <w:rsid w:val="001A43C6"/>
    <w:rsid w:val="001A4DEB"/>
    <w:rsid w:val="001A7176"/>
    <w:rsid w:val="001B76DB"/>
    <w:rsid w:val="001C0D2A"/>
    <w:rsid w:val="001C4985"/>
    <w:rsid w:val="001C4C22"/>
    <w:rsid w:val="001C6288"/>
    <w:rsid w:val="001D0162"/>
    <w:rsid w:val="001D3ED8"/>
    <w:rsid w:val="001F6E72"/>
    <w:rsid w:val="002029AB"/>
    <w:rsid w:val="0020326C"/>
    <w:rsid w:val="00211579"/>
    <w:rsid w:val="00211CC9"/>
    <w:rsid w:val="00211F13"/>
    <w:rsid w:val="00213B68"/>
    <w:rsid w:val="002201ED"/>
    <w:rsid w:val="00221274"/>
    <w:rsid w:val="002276E5"/>
    <w:rsid w:val="00227AF4"/>
    <w:rsid w:val="002323A6"/>
    <w:rsid w:val="00234E8A"/>
    <w:rsid w:val="00235598"/>
    <w:rsid w:val="00242E2B"/>
    <w:rsid w:val="0024528A"/>
    <w:rsid w:val="002454C7"/>
    <w:rsid w:val="002471C7"/>
    <w:rsid w:val="00247B6C"/>
    <w:rsid w:val="00251ABA"/>
    <w:rsid w:val="002551DC"/>
    <w:rsid w:val="00260F40"/>
    <w:rsid w:val="00261273"/>
    <w:rsid w:val="00267179"/>
    <w:rsid w:val="002675D6"/>
    <w:rsid w:val="00276DB0"/>
    <w:rsid w:val="002844F2"/>
    <w:rsid w:val="00284644"/>
    <w:rsid w:val="00284F60"/>
    <w:rsid w:val="00286328"/>
    <w:rsid w:val="00292C51"/>
    <w:rsid w:val="00293245"/>
    <w:rsid w:val="00293A6A"/>
    <w:rsid w:val="00294B26"/>
    <w:rsid w:val="002951A8"/>
    <w:rsid w:val="00295F23"/>
    <w:rsid w:val="00297487"/>
    <w:rsid w:val="002A074E"/>
    <w:rsid w:val="002A1639"/>
    <w:rsid w:val="002A163E"/>
    <w:rsid w:val="002A3DD0"/>
    <w:rsid w:val="002B1DE5"/>
    <w:rsid w:val="002B52D6"/>
    <w:rsid w:val="002B722B"/>
    <w:rsid w:val="002D1140"/>
    <w:rsid w:val="002D1D00"/>
    <w:rsid w:val="002D45AD"/>
    <w:rsid w:val="002E06A9"/>
    <w:rsid w:val="002E24A1"/>
    <w:rsid w:val="002E47D9"/>
    <w:rsid w:val="002E488D"/>
    <w:rsid w:val="002F27AB"/>
    <w:rsid w:val="002F35A9"/>
    <w:rsid w:val="002F3A13"/>
    <w:rsid w:val="002F7FCF"/>
    <w:rsid w:val="00300A05"/>
    <w:rsid w:val="00300C5A"/>
    <w:rsid w:val="00303B86"/>
    <w:rsid w:val="0030596C"/>
    <w:rsid w:val="0030745C"/>
    <w:rsid w:val="00312063"/>
    <w:rsid w:val="00316E1C"/>
    <w:rsid w:val="00324987"/>
    <w:rsid w:val="00325AF3"/>
    <w:rsid w:val="00334550"/>
    <w:rsid w:val="0033479D"/>
    <w:rsid w:val="003354DA"/>
    <w:rsid w:val="00335B47"/>
    <w:rsid w:val="0033654D"/>
    <w:rsid w:val="0033698F"/>
    <w:rsid w:val="0034798D"/>
    <w:rsid w:val="00351EEB"/>
    <w:rsid w:val="00354F15"/>
    <w:rsid w:val="003635C8"/>
    <w:rsid w:val="003658EA"/>
    <w:rsid w:val="003658FD"/>
    <w:rsid w:val="00366FAB"/>
    <w:rsid w:val="00370EF3"/>
    <w:rsid w:val="003816A9"/>
    <w:rsid w:val="0039152B"/>
    <w:rsid w:val="00396D85"/>
    <w:rsid w:val="003A2325"/>
    <w:rsid w:val="003A5AAB"/>
    <w:rsid w:val="003B27D1"/>
    <w:rsid w:val="003C6EF0"/>
    <w:rsid w:val="003D65A0"/>
    <w:rsid w:val="003D7366"/>
    <w:rsid w:val="003E1187"/>
    <w:rsid w:val="003E21D3"/>
    <w:rsid w:val="003E47E2"/>
    <w:rsid w:val="003E51DA"/>
    <w:rsid w:val="003F3F32"/>
    <w:rsid w:val="004147FE"/>
    <w:rsid w:val="0041648D"/>
    <w:rsid w:val="004170E5"/>
    <w:rsid w:val="00434E37"/>
    <w:rsid w:val="00435F05"/>
    <w:rsid w:val="00435F60"/>
    <w:rsid w:val="0043792E"/>
    <w:rsid w:val="00444658"/>
    <w:rsid w:val="00444B5F"/>
    <w:rsid w:val="004520CC"/>
    <w:rsid w:val="00452438"/>
    <w:rsid w:val="004526B2"/>
    <w:rsid w:val="00452976"/>
    <w:rsid w:val="00465F13"/>
    <w:rsid w:val="0046663E"/>
    <w:rsid w:val="004675AA"/>
    <w:rsid w:val="0047396F"/>
    <w:rsid w:val="00476F1D"/>
    <w:rsid w:val="00485175"/>
    <w:rsid w:val="00494FF5"/>
    <w:rsid w:val="00495B20"/>
    <w:rsid w:val="004979E0"/>
    <w:rsid w:val="004A6978"/>
    <w:rsid w:val="004A7A5C"/>
    <w:rsid w:val="004B4BDE"/>
    <w:rsid w:val="004B5575"/>
    <w:rsid w:val="004C1BE2"/>
    <w:rsid w:val="004C5524"/>
    <w:rsid w:val="004C5DB3"/>
    <w:rsid w:val="004C6C35"/>
    <w:rsid w:val="004D38A3"/>
    <w:rsid w:val="004D5A12"/>
    <w:rsid w:val="004D714E"/>
    <w:rsid w:val="004F20B6"/>
    <w:rsid w:val="004F5B79"/>
    <w:rsid w:val="004F7879"/>
    <w:rsid w:val="00500A20"/>
    <w:rsid w:val="00500FC1"/>
    <w:rsid w:val="00504F20"/>
    <w:rsid w:val="00505794"/>
    <w:rsid w:val="00507493"/>
    <w:rsid w:val="005103C5"/>
    <w:rsid w:val="00512DCD"/>
    <w:rsid w:val="005142E3"/>
    <w:rsid w:val="005222BD"/>
    <w:rsid w:val="00527B19"/>
    <w:rsid w:val="00530528"/>
    <w:rsid w:val="00532D7E"/>
    <w:rsid w:val="00532E43"/>
    <w:rsid w:val="00537627"/>
    <w:rsid w:val="0053796F"/>
    <w:rsid w:val="00537F52"/>
    <w:rsid w:val="00541164"/>
    <w:rsid w:val="00545D94"/>
    <w:rsid w:val="00561A62"/>
    <w:rsid w:val="00564354"/>
    <w:rsid w:val="00572C0D"/>
    <w:rsid w:val="00574ECD"/>
    <w:rsid w:val="0057663C"/>
    <w:rsid w:val="0058454E"/>
    <w:rsid w:val="0058501F"/>
    <w:rsid w:val="00594AD8"/>
    <w:rsid w:val="00597280"/>
    <w:rsid w:val="005A3547"/>
    <w:rsid w:val="005A3605"/>
    <w:rsid w:val="005A51E5"/>
    <w:rsid w:val="005A741E"/>
    <w:rsid w:val="005A7D09"/>
    <w:rsid w:val="005C188D"/>
    <w:rsid w:val="005C3B8D"/>
    <w:rsid w:val="005D032C"/>
    <w:rsid w:val="005D0CFD"/>
    <w:rsid w:val="005D6534"/>
    <w:rsid w:val="005E4578"/>
    <w:rsid w:val="005F25C5"/>
    <w:rsid w:val="005F2C48"/>
    <w:rsid w:val="005F6146"/>
    <w:rsid w:val="005F663D"/>
    <w:rsid w:val="005F6748"/>
    <w:rsid w:val="006012AB"/>
    <w:rsid w:val="00603CA7"/>
    <w:rsid w:val="0060635F"/>
    <w:rsid w:val="006137B6"/>
    <w:rsid w:val="00616251"/>
    <w:rsid w:val="00621872"/>
    <w:rsid w:val="00623D18"/>
    <w:rsid w:val="00623F87"/>
    <w:rsid w:val="00624044"/>
    <w:rsid w:val="00624539"/>
    <w:rsid w:val="00626279"/>
    <w:rsid w:val="00627F14"/>
    <w:rsid w:val="00632311"/>
    <w:rsid w:val="00643DF4"/>
    <w:rsid w:val="00650C6F"/>
    <w:rsid w:val="00652346"/>
    <w:rsid w:val="006574B7"/>
    <w:rsid w:val="00665BE4"/>
    <w:rsid w:val="00665EF3"/>
    <w:rsid w:val="00680F2E"/>
    <w:rsid w:val="006866BE"/>
    <w:rsid w:val="0068737A"/>
    <w:rsid w:val="00690B4C"/>
    <w:rsid w:val="00693C83"/>
    <w:rsid w:val="00695CAD"/>
    <w:rsid w:val="00696AEA"/>
    <w:rsid w:val="006A4B52"/>
    <w:rsid w:val="006B1DAC"/>
    <w:rsid w:val="006C0461"/>
    <w:rsid w:val="006C38F0"/>
    <w:rsid w:val="006C7784"/>
    <w:rsid w:val="006D008D"/>
    <w:rsid w:val="006D3423"/>
    <w:rsid w:val="006D3AE1"/>
    <w:rsid w:val="006D4E26"/>
    <w:rsid w:val="006D5989"/>
    <w:rsid w:val="006D7455"/>
    <w:rsid w:val="006D7B8A"/>
    <w:rsid w:val="006E6F86"/>
    <w:rsid w:val="006E7512"/>
    <w:rsid w:val="006F0D13"/>
    <w:rsid w:val="007016A1"/>
    <w:rsid w:val="00703EB1"/>
    <w:rsid w:val="0070631C"/>
    <w:rsid w:val="007064FF"/>
    <w:rsid w:val="00706500"/>
    <w:rsid w:val="007077A9"/>
    <w:rsid w:val="007156E2"/>
    <w:rsid w:val="007221AC"/>
    <w:rsid w:val="0072463A"/>
    <w:rsid w:val="00734027"/>
    <w:rsid w:val="007354BC"/>
    <w:rsid w:val="0073789C"/>
    <w:rsid w:val="0074130B"/>
    <w:rsid w:val="007450CE"/>
    <w:rsid w:val="007452ED"/>
    <w:rsid w:val="00751C75"/>
    <w:rsid w:val="00754C97"/>
    <w:rsid w:val="00755027"/>
    <w:rsid w:val="00761945"/>
    <w:rsid w:val="0076780B"/>
    <w:rsid w:val="007705C6"/>
    <w:rsid w:val="00770C08"/>
    <w:rsid w:val="007726A7"/>
    <w:rsid w:val="007727A9"/>
    <w:rsid w:val="00773513"/>
    <w:rsid w:val="00781636"/>
    <w:rsid w:val="00783173"/>
    <w:rsid w:val="0078365E"/>
    <w:rsid w:val="007846BF"/>
    <w:rsid w:val="00787AD9"/>
    <w:rsid w:val="007923E9"/>
    <w:rsid w:val="007945C9"/>
    <w:rsid w:val="00796EFE"/>
    <w:rsid w:val="007A1F50"/>
    <w:rsid w:val="007A45DB"/>
    <w:rsid w:val="007B22F4"/>
    <w:rsid w:val="007B7519"/>
    <w:rsid w:val="007C0389"/>
    <w:rsid w:val="007C15D8"/>
    <w:rsid w:val="007C3AAA"/>
    <w:rsid w:val="007C40EE"/>
    <w:rsid w:val="007E572A"/>
    <w:rsid w:val="007F01EF"/>
    <w:rsid w:val="007F0BEC"/>
    <w:rsid w:val="007F2062"/>
    <w:rsid w:val="007F2E4B"/>
    <w:rsid w:val="0080010F"/>
    <w:rsid w:val="008014B1"/>
    <w:rsid w:val="0080346C"/>
    <w:rsid w:val="008039A3"/>
    <w:rsid w:val="008169D4"/>
    <w:rsid w:val="0082136B"/>
    <w:rsid w:val="008255FA"/>
    <w:rsid w:val="00825680"/>
    <w:rsid w:val="00831B6E"/>
    <w:rsid w:val="008365B8"/>
    <w:rsid w:val="00841A8E"/>
    <w:rsid w:val="008436A6"/>
    <w:rsid w:val="00845505"/>
    <w:rsid w:val="008505F9"/>
    <w:rsid w:val="0085778C"/>
    <w:rsid w:val="008635C5"/>
    <w:rsid w:val="0087075E"/>
    <w:rsid w:val="008708A3"/>
    <w:rsid w:val="0087095D"/>
    <w:rsid w:val="00881F03"/>
    <w:rsid w:val="0089255C"/>
    <w:rsid w:val="00892CF7"/>
    <w:rsid w:val="008932FD"/>
    <w:rsid w:val="00895370"/>
    <w:rsid w:val="008961F8"/>
    <w:rsid w:val="00896EB5"/>
    <w:rsid w:val="008C03B1"/>
    <w:rsid w:val="008C420A"/>
    <w:rsid w:val="008C7E74"/>
    <w:rsid w:val="008D0E21"/>
    <w:rsid w:val="008D374F"/>
    <w:rsid w:val="008D7362"/>
    <w:rsid w:val="008E05B6"/>
    <w:rsid w:val="008F2B6C"/>
    <w:rsid w:val="008F381F"/>
    <w:rsid w:val="008F3E3D"/>
    <w:rsid w:val="008F4028"/>
    <w:rsid w:val="008F7DFE"/>
    <w:rsid w:val="009020D3"/>
    <w:rsid w:val="00920188"/>
    <w:rsid w:val="00921657"/>
    <w:rsid w:val="00921892"/>
    <w:rsid w:val="009237CE"/>
    <w:rsid w:val="00924D11"/>
    <w:rsid w:val="00925A9E"/>
    <w:rsid w:val="009270B7"/>
    <w:rsid w:val="00930C00"/>
    <w:rsid w:val="00930F45"/>
    <w:rsid w:val="00934853"/>
    <w:rsid w:val="00956040"/>
    <w:rsid w:val="009611D6"/>
    <w:rsid w:val="00965303"/>
    <w:rsid w:val="00972CB9"/>
    <w:rsid w:val="00973645"/>
    <w:rsid w:val="00975472"/>
    <w:rsid w:val="00983510"/>
    <w:rsid w:val="0098780F"/>
    <w:rsid w:val="009936AE"/>
    <w:rsid w:val="00994061"/>
    <w:rsid w:val="00994DE3"/>
    <w:rsid w:val="0099782A"/>
    <w:rsid w:val="00997D6C"/>
    <w:rsid w:val="009C0B98"/>
    <w:rsid w:val="009C1E0F"/>
    <w:rsid w:val="009C335A"/>
    <w:rsid w:val="009C7DC8"/>
    <w:rsid w:val="009D6267"/>
    <w:rsid w:val="009D6BAD"/>
    <w:rsid w:val="009E1DB9"/>
    <w:rsid w:val="009E39E9"/>
    <w:rsid w:val="009E5E8F"/>
    <w:rsid w:val="009F095F"/>
    <w:rsid w:val="009F0DAF"/>
    <w:rsid w:val="009F3A2F"/>
    <w:rsid w:val="009F54BF"/>
    <w:rsid w:val="00A03D85"/>
    <w:rsid w:val="00A06232"/>
    <w:rsid w:val="00A06BDD"/>
    <w:rsid w:val="00A071D3"/>
    <w:rsid w:val="00A15079"/>
    <w:rsid w:val="00A1710B"/>
    <w:rsid w:val="00A17486"/>
    <w:rsid w:val="00A20638"/>
    <w:rsid w:val="00A207A9"/>
    <w:rsid w:val="00A21F82"/>
    <w:rsid w:val="00A24DEA"/>
    <w:rsid w:val="00A250EB"/>
    <w:rsid w:val="00A27450"/>
    <w:rsid w:val="00A36D26"/>
    <w:rsid w:val="00A4172E"/>
    <w:rsid w:val="00A50798"/>
    <w:rsid w:val="00A50D98"/>
    <w:rsid w:val="00A670A8"/>
    <w:rsid w:val="00A70A84"/>
    <w:rsid w:val="00A74F78"/>
    <w:rsid w:val="00A85469"/>
    <w:rsid w:val="00AA3130"/>
    <w:rsid w:val="00AA65E5"/>
    <w:rsid w:val="00AB0DCA"/>
    <w:rsid w:val="00AB1651"/>
    <w:rsid w:val="00AB5594"/>
    <w:rsid w:val="00AB5BE8"/>
    <w:rsid w:val="00AB608B"/>
    <w:rsid w:val="00AB761C"/>
    <w:rsid w:val="00AC1206"/>
    <w:rsid w:val="00AC634A"/>
    <w:rsid w:val="00AC6783"/>
    <w:rsid w:val="00AE4C0E"/>
    <w:rsid w:val="00AF39CE"/>
    <w:rsid w:val="00AF6A30"/>
    <w:rsid w:val="00B061E0"/>
    <w:rsid w:val="00B077BA"/>
    <w:rsid w:val="00B07A01"/>
    <w:rsid w:val="00B2538C"/>
    <w:rsid w:val="00B32D9E"/>
    <w:rsid w:val="00B32E5B"/>
    <w:rsid w:val="00B467EF"/>
    <w:rsid w:val="00B51C2A"/>
    <w:rsid w:val="00B5741B"/>
    <w:rsid w:val="00B57C49"/>
    <w:rsid w:val="00B63A10"/>
    <w:rsid w:val="00B67A62"/>
    <w:rsid w:val="00B72570"/>
    <w:rsid w:val="00B75CCE"/>
    <w:rsid w:val="00B85318"/>
    <w:rsid w:val="00B9084E"/>
    <w:rsid w:val="00BB01AD"/>
    <w:rsid w:val="00BB352C"/>
    <w:rsid w:val="00BB477A"/>
    <w:rsid w:val="00BB5941"/>
    <w:rsid w:val="00BB6BA6"/>
    <w:rsid w:val="00BC0003"/>
    <w:rsid w:val="00BD0F47"/>
    <w:rsid w:val="00BD4741"/>
    <w:rsid w:val="00BE15E2"/>
    <w:rsid w:val="00BE7FD5"/>
    <w:rsid w:val="00BF3DEE"/>
    <w:rsid w:val="00BF45A9"/>
    <w:rsid w:val="00BF7E86"/>
    <w:rsid w:val="00C07F1F"/>
    <w:rsid w:val="00C16C02"/>
    <w:rsid w:val="00C21384"/>
    <w:rsid w:val="00C22817"/>
    <w:rsid w:val="00C24D8B"/>
    <w:rsid w:val="00C30F90"/>
    <w:rsid w:val="00C37FBF"/>
    <w:rsid w:val="00C442F5"/>
    <w:rsid w:val="00C4485D"/>
    <w:rsid w:val="00C460ED"/>
    <w:rsid w:val="00C4736E"/>
    <w:rsid w:val="00C47E9F"/>
    <w:rsid w:val="00C50D60"/>
    <w:rsid w:val="00C56971"/>
    <w:rsid w:val="00C57EBF"/>
    <w:rsid w:val="00C6385F"/>
    <w:rsid w:val="00C66C2A"/>
    <w:rsid w:val="00C67421"/>
    <w:rsid w:val="00C703BC"/>
    <w:rsid w:val="00C77458"/>
    <w:rsid w:val="00C81A85"/>
    <w:rsid w:val="00C840B2"/>
    <w:rsid w:val="00C92DFF"/>
    <w:rsid w:val="00C940FE"/>
    <w:rsid w:val="00CA5A4F"/>
    <w:rsid w:val="00CA6F38"/>
    <w:rsid w:val="00CB54EB"/>
    <w:rsid w:val="00CB757D"/>
    <w:rsid w:val="00CD20A0"/>
    <w:rsid w:val="00CD79A5"/>
    <w:rsid w:val="00CE6459"/>
    <w:rsid w:val="00CE7B00"/>
    <w:rsid w:val="00CF406D"/>
    <w:rsid w:val="00CF4B9B"/>
    <w:rsid w:val="00CF7480"/>
    <w:rsid w:val="00CF79EB"/>
    <w:rsid w:val="00D03B1B"/>
    <w:rsid w:val="00D051ED"/>
    <w:rsid w:val="00D06944"/>
    <w:rsid w:val="00D12829"/>
    <w:rsid w:val="00D13541"/>
    <w:rsid w:val="00D2497B"/>
    <w:rsid w:val="00D32D74"/>
    <w:rsid w:val="00D50D37"/>
    <w:rsid w:val="00D56DF2"/>
    <w:rsid w:val="00D60400"/>
    <w:rsid w:val="00D67AAC"/>
    <w:rsid w:val="00D67B57"/>
    <w:rsid w:val="00D70621"/>
    <w:rsid w:val="00D8354E"/>
    <w:rsid w:val="00D87C22"/>
    <w:rsid w:val="00DA2858"/>
    <w:rsid w:val="00DA3346"/>
    <w:rsid w:val="00DA488A"/>
    <w:rsid w:val="00DA57CD"/>
    <w:rsid w:val="00DA5AD7"/>
    <w:rsid w:val="00DB08A3"/>
    <w:rsid w:val="00DB1986"/>
    <w:rsid w:val="00DB1EAC"/>
    <w:rsid w:val="00DB474C"/>
    <w:rsid w:val="00DC0B2F"/>
    <w:rsid w:val="00DC1E6F"/>
    <w:rsid w:val="00DC4391"/>
    <w:rsid w:val="00DC4C8D"/>
    <w:rsid w:val="00DD09F5"/>
    <w:rsid w:val="00DD3CCC"/>
    <w:rsid w:val="00DD4A89"/>
    <w:rsid w:val="00DD4DE4"/>
    <w:rsid w:val="00DF2B60"/>
    <w:rsid w:val="00DF349E"/>
    <w:rsid w:val="00DF6E8C"/>
    <w:rsid w:val="00E01735"/>
    <w:rsid w:val="00E02467"/>
    <w:rsid w:val="00E05158"/>
    <w:rsid w:val="00E11A3A"/>
    <w:rsid w:val="00E12FEE"/>
    <w:rsid w:val="00E169FA"/>
    <w:rsid w:val="00E179C4"/>
    <w:rsid w:val="00E20C52"/>
    <w:rsid w:val="00E221BC"/>
    <w:rsid w:val="00E234B7"/>
    <w:rsid w:val="00E248AB"/>
    <w:rsid w:val="00E26444"/>
    <w:rsid w:val="00E26E24"/>
    <w:rsid w:val="00E338BE"/>
    <w:rsid w:val="00E33D63"/>
    <w:rsid w:val="00E37EC7"/>
    <w:rsid w:val="00E409BF"/>
    <w:rsid w:val="00E42515"/>
    <w:rsid w:val="00E5736D"/>
    <w:rsid w:val="00E60967"/>
    <w:rsid w:val="00E70B1F"/>
    <w:rsid w:val="00E74722"/>
    <w:rsid w:val="00E81439"/>
    <w:rsid w:val="00E84942"/>
    <w:rsid w:val="00E859E4"/>
    <w:rsid w:val="00E86D9A"/>
    <w:rsid w:val="00E93FD6"/>
    <w:rsid w:val="00E95B9C"/>
    <w:rsid w:val="00E97A80"/>
    <w:rsid w:val="00EA44C6"/>
    <w:rsid w:val="00EA6A9B"/>
    <w:rsid w:val="00EA7688"/>
    <w:rsid w:val="00EB1B2C"/>
    <w:rsid w:val="00EB4D6A"/>
    <w:rsid w:val="00EC3E62"/>
    <w:rsid w:val="00ED2F2D"/>
    <w:rsid w:val="00ED467E"/>
    <w:rsid w:val="00EE3CF0"/>
    <w:rsid w:val="00EE7997"/>
    <w:rsid w:val="00EE7F09"/>
    <w:rsid w:val="00EF04BA"/>
    <w:rsid w:val="00EF27F7"/>
    <w:rsid w:val="00EF3435"/>
    <w:rsid w:val="00EF37F3"/>
    <w:rsid w:val="00F16542"/>
    <w:rsid w:val="00F177FA"/>
    <w:rsid w:val="00F33254"/>
    <w:rsid w:val="00F34708"/>
    <w:rsid w:val="00F36C02"/>
    <w:rsid w:val="00F37FD7"/>
    <w:rsid w:val="00F42482"/>
    <w:rsid w:val="00F44A82"/>
    <w:rsid w:val="00F546F0"/>
    <w:rsid w:val="00F552E3"/>
    <w:rsid w:val="00F55A8A"/>
    <w:rsid w:val="00F62F7A"/>
    <w:rsid w:val="00F64694"/>
    <w:rsid w:val="00F64900"/>
    <w:rsid w:val="00F64D5B"/>
    <w:rsid w:val="00F65677"/>
    <w:rsid w:val="00F708D0"/>
    <w:rsid w:val="00F74C2A"/>
    <w:rsid w:val="00F80434"/>
    <w:rsid w:val="00F8445F"/>
    <w:rsid w:val="00F851E5"/>
    <w:rsid w:val="00F8556C"/>
    <w:rsid w:val="00F94B0B"/>
    <w:rsid w:val="00F95ECE"/>
    <w:rsid w:val="00FA5C6E"/>
    <w:rsid w:val="00FB2B46"/>
    <w:rsid w:val="00FB3BEB"/>
    <w:rsid w:val="00FC4BBC"/>
    <w:rsid w:val="00FC4E85"/>
    <w:rsid w:val="00FD307D"/>
    <w:rsid w:val="00FD403F"/>
    <w:rsid w:val="00FD5908"/>
    <w:rsid w:val="00FE03E7"/>
    <w:rsid w:val="00FE4C36"/>
    <w:rsid w:val="00FF4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4D6D9A3"/>
  <w15:chartTrackingRefBased/>
  <w15:docId w15:val="{D18A4510-1CEF-42E1-B49F-B4A27F41E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rFonts w:ascii="Times New Roman" w:hAnsi="Times New Roman"/>
      <w:lang w:val="cs-CZ" w:eastAsia="cs-CZ"/>
    </w:rPr>
  </w:style>
  <w:style w:type="paragraph" w:styleId="Nadpis1">
    <w:name w:val="heading 1"/>
    <w:basedOn w:val="Normln"/>
    <w:next w:val="Normln"/>
    <w:qFormat/>
    <w:pPr>
      <w:keepNext/>
      <w:jc w:val="both"/>
      <w:outlineLvl w:val="0"/>
    </w:pPr>
    <w:rPr>
      <w:sz w:val="24"/>
    </w:rPr>
  </w:style>
  <w:style w:type="paragraph" w:styleId="Nadpis2">
    <w:name w:val="heading 2"/>
    <w:basedOn w:val="Normln"/>
    <w:next w:val="Normln"/>
    <w:link w:val="Nadpis2Char"/>
    <w:qFormat/>
    <w:pPr>
      <w:keepNext/>
      <w:jc w:val="center"/>
      <w:outlineLvl w:val="1"/>
    </w:pPr>
    <w:rPr>
      <w:b/>
      <w:sz w:val="32"/>
      <w:szCs w:val="36"/>
    </w:rPr>
  </w:style>
  <w:style w:type="paragraph" w:styleId="Nadpis3">
    <w:name w:val="heading 3"/>
    <w:basedOn w:val="Normln"/>
    <w:next w:val="Normln"/>
    <w:qFormat/>
    <w:pPr>
      <w:keepNext/>
      <w:tabs>
        <w:tab w:val="left" w:pos="284"/>
        <w:tab w:val="left" w:pos="568"/>
      </w:tabs>
      <w:jc w:val="center"/>
      <w:outlineLvl w:val="2"/>
    </w:pPr>
    <w:rPr>
      <w:bCs/>
      <w:i/>
      <w:sz w:val="24"/>
      <w:szCs w:val="24"/>
    </w:rPr>
  </w:style>
  <w:style w:type="paragraph" w:styleId="Nadpis4">
    <w:name w:val="heading 4"/>
    <w:basedOn w:val="Normln"/>
    <w:next w:val="Normln"/>
    <w:link w:val="Nadpis4Char"/>
    <w:qFormat/>
    <w:pPr>
      <w:keepNext/>
      <w:tabs>
        <w:tab w:val="left" w:pos="284"/>
        <w:tab w:val="left" w:pos="568"/>
      </w:tabs>
      <w:jc w:val="center"/>
      <w:outlineLvl w:val="3"/>
    </w:pPr>
    <w:rPr>
      <w:b/>
      <w:sz w:val="24"/>
      <w:szCs w:val="24"/>
    </w:rPr>
  </w:style>
  <w:style w:type="paragraph" w:styleId="Nadpis5">
    <w:name w:val="heading 5"/>
    <w:basedOn w:val="Normln"/>
    <w:next w:val="Normln"/>
    <w:link w:val="Nadpis5Char"/>
    <w:qFormat/>
    <w:pPr>
      <w:keepNext/>
      <w:tabs>
        <w:tab w:val="left" w:pos="284"/>
        <w:tab w:val="left" w:pos="568"/>
      </w:tabs>
      <w:jc w:val="center"/>
      <w:outlineLvl w:val="4"/>
    </w:pPr>
    <w:rPr>
      <w:bCs/>
      <w:i/>
      <w:iCs/>
      <w:sz w:val="24"/>
      <w:szCs w:val="24"/>
      <w:u w:val="single"/>
    </w:rPr>
  </w:style>
  <w:style w:type="paragraph" w:styleId="Nadpis6">
    <w:name w:val="heading 6"/>
    <w:basedOn w:val="Normln"/>
    <w:next w:val="Normln"/>
    <w:qFormat/>
    <w:pPr>
      <w:keepNext/>
      <w:tabs>
        <w:tab w:val="left" w:pos="142"/>
        <w:tab w:val="right" w:pos="8789"/>
      </w:tabs>
      <w:ind w:right="-1702"/>
      <w:outlineLvl w:val="5"/>
    </w:pPr>
    <w:rPr>
      <w:color w:val="00008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pPr>
      <w:jc w:val="both"/>
    </w:pPr>
    <w:rPr>
      <w:b/>
      <w:sz w:val="24"/>
    </w:rPr>
  </w:style>
  <w:style w:type="paragraph" w:styleId="Zkladntext">
    <w:name w:val="Body Text"/>
    <w:basedOn w:val="Normln"/>
    <w:link w:val="ZkladntextChar"/>
    <w:pPr>
      <w:tabs>
        <w:tab w:val="left" w:pos="568"/>
      </w:tabs>
      <w:jc w:val="both"/>
    </w:pPr>
    <w:rPr>
      <w:i/>
      <w:sz w:val="24"/>
      <w:szCs w:val="24"/>
    </w:rPr>
  </w:style>
  <w:style w:type="paragraph" w:styleId="Zkladntext2">
    <w:name w:val="Body Text 2"/>
    <w:basedOn w:val="Normln"/>
    <w:link w:val="Zkladntext2Char"/>
    <w:pPr>
      <w:tabs>
        <w:tab w:val="left" w:pos="284"/>
        <w:tab w:val="left" w:pos="568"/>
      </w:tabs>
      <w:jc w:val="both"/>
    </w:pPr>
    <w:rPr>
      <w:sz w:val="24"/>
      <w:szCs w:val="24"/>
    </w:rPr>
  </w:style>
  <w:style w:type="paragraph" w:styleId="Zkladntextodsazen">
    <w:name w:val="Body Text Indent"/>
    <w:basedOn w:val="Normln"/>
    <w:pPr>
      <w:tabs>
        <w:tab w:val="left" w:pos="284"/>
        <w:tab w:val="left" w:pos="568"/>
      </w:tabs>
      <w:ind w:left="284" w:hanging="284"/>
      <w:jc w:val="both"/>
    </w:pPr>
    <w:rPr>
      <w:i/>
      <w:sz w:val="24"/>
      <w:szCs w:val="24"/>
    </w:rPr>
  </w:style>
  <w:style w:type="paragraph" w:styleId="Zkladntext3">
    <w:name w:val="Body Text 3"/>
    <w:basedOn w:val="Normln"/>
    <w:link w:val="Zkladntext3Char"/>
    <w:rPr>
      <w:sz w:val="24"/>
    </w:rPr>
  </w:style>
  <w:style w:type="paragraph" w:customStyle="1" w:styleId="adresa">
    <w:name w:val="adresa"/>
    <w:basedOn w:val="Normln"/>
    <w:link w:val="adresaChar"/>
    <w:pPr>
      <w:tabs>
        <w:tab w:val="left" w:pos="3402"/>
        <w:tab w:val="left" w:pos="6237"/>
      </w:tabs>
      <w:jc w:val="both"/>
    </w:pPr>
    <w:rPr>
      <w:sz w:val="24"/>
      <w:szCs w:val="24"/>
      <w:lang w:eastAsia="en-US"/>
    </w:rPr>
  </w:style>
  <w:style w:type="paragraph" w:styleId="Zpat">
    <w:name w:val="footer"/>
    <w:basedOn w:val="Normln"/>
    <w:link w:val="ZpatChar"/>
    <w:uiPriority w:val="99"/>
    <w:pPr>
      <w:tabs>
        <w:tab w:val="center" w:pos="4536"/>
        <w:tab w:val="right" w:pos="9072"/>
      </w:tabs>
    </w:pPr>
    <w:rPr>
      <w:sz w:val="24"/>
      <w:szCs w:val="24"/>
    </w:rPr>
  </w:style>
  <w:style w:type="paragraph" w:styleId="Zkladntextodsazen2">
    <w:name w:val="Body Text Indent 2"/>
    <w:basedOn w:val="Normln"/>
    <w:link w:val="Zkladntextodsazen2Char"/>
    <w:pPr>
      <w:ind w:left="709" w:hanging="709"/>
      <w:jc w:val="both"/>
    </w:pPr>
    <w:rPr>
      <w:bCs/>
      <w:iCs/>
      <w:sz w:val="24"/>
      <w:szCs w:val="24"/>
    </w:rPr>
  </w:style>
  <w:style w:type="paragraph" w:styleId="Zhlav">
    <w:name w:val="header"/>
    <w:basedOn w:val="Normln"/>
    <w:rsid w:val="000E5004"/>
    <w:pPr>
      <w:tabs>
        <w:tab w:val="center" w:pos="4536"/>
        <w:tab w:val="right" w:pos="9072"/>
      </w:tabs>
    </w:pPr>
  </w:style>
  <w:style w:type="character" w:styleId="slostrnky">
    <w:name w:val="page number"/>
    <w:basedOn w:val="Standardnpsmoodstavce"/>
    <w:rsid w:val="000E5004"/>
  </w:style>
  <w:style w:type="paragraph" w:customStyle="1" w:styleId="Zkladntext31">
    <w:name w:val="Základní text 31"/>
    <w:basedOn w:val="Normln"/>
    <w:rsid w:val="00F36C02"/>
    <w:pPr>
      <w:jc w:val="both"/>
    </w:pPr>
    <w:rPr>
      <w:sz w:val="24"/>
      <w:lang w:eastAsia="en-US"/>
    </w:rPr>
  </w:style>
  <w:style w:type="paragraph" w:styleId="Textbubliny">
    <w:name w:val="Balloon Text"/>
    <w:basedOn w:val="Normln"/>
    <w:link w:val="TextbublinyChar"/>
    <w:rsid w:val="0041648D"/>
    <w:rPr>
      <w:rFonts w:ascii="Tahoma" w:hAnsi="Tahoma" w:cs="Tahoma"/>
      <w:sz w:val="16"/>
      <w:szCs w:val="16"/>
    </w:rPr>
  </w:style>
  <w:style w:type="character" w:customStyle="1" w:styleId="TextbublinyChar">
    <w:name w:val="Text bubliny Char"/>
    <w:link w:val="Textbubliny"/>
    <w:rsid w:val="0041648D"/>
    <w:rPr>
      <w:rFonts w:ascii="Tahoma" w:hAnsi="Tahoma" w:cs="Tahoma"/>
      <w:sz w:val="16"/>
      <w:szCs w:val="16"/>
    </w:rPr>
  </w:style>
  <w:style w:type="character" w:styleId="Odkaznakoment">
    <w:name w:val="annotation reference"/>
    <w:rsid w:val="00276DB0"/>
    <w:rPr>
      <w:sz w:val="16"/>
      <w:szCs w:val="16"/>
    </w:rPr>
  </w:style>
  <w:style w:type="paragraph" w:styleId="Textkomente">
    <w:name w:val="annotation text"/>
    <w:basedOn w:val="Normln"/>
    <w:link w:val="TextkomenteChar"/>
    <w:rsid w:val="00276DB0"/>
  </w:style>
  <w:style w:type="character" w:customStyle="1" w:styleId="TextkomenteChar">
    <w:name w:val="Text komentáře Char"/>
    <w:link w:val="Textkomente"/>
    <w:rsid w:val="00276DB0"/>
    <w:rPr>
      <w:rFonts w:ascii="Times New Roman" w:hAnsi="Times New Roman"/>
    </w:rPr>
  </w:style>
  <w:style w:type="paragraph" w:customStyle="1" w:styleId="para">
    <w:name w:val="para"/>
    <w:basedOn w:val="Normln"/>
    <w:rsid w:val="00B061E0"/>
    <w:pPr>
      <w:tabs>
        <w:tab w:val="left" w:pos="709"/>
      </w:tabs>
      <w:jc w:val="center"/>
    </w:pPr>
    <w:rPr>
      <w:b/>
      <w:sz w:val="24"/>
      <w:lang w:eastAsia="en-US"/>
    </w:rPr>
  </w:style>
  <w:style w:type="paragraph" w:customStyle="1" w:styleId="vnintext">
    <w:name w:val="vniønítext"/>
    <w:basedOn w:val="Normln"/>
    <w:rsid w:val="00B061E0"/>
    <w:pPr>
      <w:tabs>
        <w:tab w:val="left" w:pos="709"/>
      </w:tabs>
      <w:ind w:firstLine="426"/>
      <w:jc w:val="both"/>
    </w:pPr>
    <w:rPr>
      <w:sz w:val="24"/>
      <w:lang w:eastAsia="en-US"/>
    </w:rPr>
  </w:style>
  <w:style w:type="paragraph" w:styleId="Pedmtkomente">
    <w:name w:val="annotation subject"/>
    <w:basedOn w:val="Textkomente"/>
    <w:next w:val="Textkomente"/>
    <w:link w:val="PedmtkomenteChar"/>
    <w:rsid w:val="00FD403F"/>
    <w:rPr>
      <w:b/>
      <w:bCs/>
    </w:rPr>
  </w:style>
  <w:style w:type="character" w:customStyle="1" w:styleId="PedmtkomenteChar">
    <w:name w:val="Předmět komentáře Char"/>
    <w:link w:val="Pedmtkomente"/>
    <w:rsid w:val="00FD403F"/>
    <w:rPr>
      <w:rFonts w:ascii="Times New Roman" w:hAnsi="Times New Roman"/>
      <w:b/>
      <w:bCs/>
    </w:rPr>
  </w:style>
  <w:style w:type="paragraph" w:customStyle="1" w:styleId="lanek5">
    <w:name w:val="članek 5"/>
    <w:basedOn w:val="Zkladntextodsazen"/>
    <w:rsid w:val="00324987"/>
    <w:pPr>
      <w:tabs>
        <w:tab w:val="clear" w:pos="284"/>
        <w:tab w:val="clear" w:pos="568"/>
      </w:tabs>
      <w:ind w:left="480" w:firstLine="0"/>
      <w:jc w:val="center"/>
    </w:pPr>
    <w:rPr>
      <w:b/>
      <w:bCs/>
      <w:i w:val="0"/>
      <w:sz w:val="28"/>
    </w:rPr>
  </w:style>
  <w:style w:type="character" w:customStyle="1" w:styleId="ZpatChar">
    <w:name w:val="Zápatí Char"/>
    <w:link w:val="Zpat"/>
    <w:uiPriority w:val="99"/>
    <w:rsid w:val="00396D85"/>
    <w:rPr>
      <w:rFonts w:ascii="Times New Roman" w:hAnsi="Times New Roman"/>
      <w:sz w:val="24"/>
      <w:szCs w:val="24"/>
    </w:rPr>
  </w:style>
  <w:style w:type="character" w:customStyle="1" w:styleId="ZkladntextChar">
    <w:name w:val="Základní text Char"/>
    <w:link w:val="Zkladntext"/>
    <w:rsid w:val="00211CC9"/>
    <w:rPr>
      <w:rFonts w:ascii="Times New Roman" w:hAnsi="Times New Roman"/>
      <w:i/>
      <w:sz w:val="24"/>
      <w:szCs w:val="24"/>
    </w:rPr>
  </w:style>
  <w:style w:type="paragraph" w:styleId="Normlnweb">
    <w:name w:val="Normal (Web)"/>
    <w:basedOn w:val="Normln"/>
    <w:unhideWhenUsed/>
    <w:rsid w:val="00BF7E86"/>
    <w:pPr>
      <w:spacing w:before="100" w:beforeAutospacing="1" w:after="100" w:afterAutospacing="1"/>
    </w:pPr>
    <w:rPr>
      <w:sz w:val="24"/>
      <w:szCs w:val="24"/>
    </w:rPr>
  </w:style>
  <w:style w:type="paragraph" w:styleId="Odstavecseseznamem">
    <w:name w:val="List Paragraph"/>
    <w:basedOn w:val="Normln"/>
    <w:uiPriority w:val="34"/>
    <w:qFormat/>
    <w:rsid w:val="00D56DF2"/>
    <w:pPr>
      <w:ind w:left="708"/>
    </w:pPr>
  </w:style>
  <w:style w:type="table" w:styleId="Mkatabulky">
    <w:name w:val="Table Grid"/>
    <w:basedOn w:val="Normlntabulka"/>
    <w:rsid w:val="009D6267"/>
    <w:rPr>
      <w:rFonts w:ascii="Times New Roman" w:hAnsi="Times New Roman"/>
      <w:lang w:val="cs-CZ"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resaChar">
    <w:name w:val="adresa Char"/>
    <w:link w:val="adresa"/>
    <w:locked/>
    <w:rsid w:val="00F94B0B"/>
    <w:rPr>
      <w:rFonts w:ascii="Times New Roman" w:hAnsi="Times New Roman"/>
      <w:sz w:val="24"/>
      <w:szCs w:val="24"/>
      <w:lang w:val="cs-CZ"/>
    </w:rPr>
  </w:style>
  <w:style w:type="character" w:styleId="Zstupntext">
    <w:name w:val="Placeholder Text"/>
    <w:basedOn w:val="Standardnpsmoodstavce"/>
    <w:uiPriority w:val="99"/>
    <w:semiHidden/>
    <w:rsid w:val="00665EF3"/>
    <w:rPr>
      <w:color w:val="808080"/>
    </w:rPr>
  </w:style>
  <w:style w:type="character" w:customStyle="1" w:styleId="Styl1">
    <w:name w:val="Styl1"/>
    <w:basedOn w:val="Standardnpsmoodstavce"/>
    <w:uiPriority w:val="1"/>
    <w:rsid w:val="00D03B1B"/>
  </w:style>
  <w:style w:type="character" w:styleId="Siln">
    <w:name w:val="Strong"/>
    <w:basedOn w:val="Standardnpsmoodstavce"/>
    <w:qFormat/>
    <w:rsid w:val="007064FF"/>
    <w:rPr>
      <w:b/>
      <w:bCs/>
    </w:rPr>
  </w:style>
  <w:style w:type="character" w:customStyle="1" w:styleId="Nadpis2Char">
    <w:name w:val="Nadpis 2 Char"/>
    <w:link w:val="Nadpis2"/>
    <w:rsid w:val="002323A6"/>
    <w:rPr>
      <w:rFonts w:ascii="Times New Roman" w:hAnsi="Times New Roman"/>
      <w:b/>
      <w:sz w:val="32"/>
      <w:szCs w:val="36"/>
      <w:lang w:val="cs-CZ" w:eastAsia="cs-CZ"/>
    </w:rPr>
  </w:style>
  <w:style w:type="character" w:customStyle="1" w:styleId="Nadpis4Char">
    <w:name w:val="Nadpis 4 Char"/>
    <w:link w:val="Nadpis4"/>
    <w:rsid w:val="002323A6"/>
    <w:rPr>
      <w:rFonts w:ascii="Times New Roman" w:hAnsi="Times New Roman"/>
      <w:b/>
      <w:sz w:val="24"/>
      <w:szCs w:val="24"/>
      <w:lang w:val="cs-CZ" w:eastAsia="cs-CZ"/>
    </w:rPr>
  </w:style>
  <w:style w:type="character" w:customStyle="1" w:styleId="Nadpis5Char">
    <w:name w:val="Nadpis 5 Char"/>
    <w:link w:val="Nadpis5"/>
    <w:rsid w:val="002323A6"/>
    <w:rPr>
      <w:rFonts w:ascii="Times New Roman" w:hAnsi="Times New Roman"/>
      <w:bCs/>
      <w:i/>
      <w:iCs/>
      <w:sz w:val="24"/>
      <w:szCs w:val="24"/>
      <w:u w:val="single"/>
      <w:lang w:val="cs-CZ" w:eastAsia="cs-CZ"/>
    </w:rPr>
  </w:style>
  <w:style w:type="character" w:customStyle="1" w:styleId="Zkladntext2Char">
    <w:name w:val="Základní text 2 Char"/>
    <w:link w:val="Zkladntext2"/>
    <w:rsid w:val="002323A6"/>
    <w:rPr>
      <w:rFonts w:ascii="Times New Roman" w:hAnsi="Times New Roman"/>
      <w:sz w:val="24"/>
      <w:szCs w:val="24"/>
      <w:lang w:val="cs-CZ" w:eastAsia="cs-CZ"/>
    </w:rPr>
  </w:style>
  <w:style w:type="character" w:customStyle="1" w:styleId="Zkladntext3Char">
    <w:name w:val="Základní text 3 Char"/>
    <w:link w:val="Zkladntext3"/>
    <w:rsid w:val="002323A6"/>
    <w:rPr>
      <w:rFonts w:ascii="Times New Roman" w:hAnsi="Times New Roman"/>
      <w:sz w:val="24"/>
      <w:lang w:val="cs-CZ" w:eastAsia="cs-CZ"/>
    </w:rPr>
  </w:style>
  <w:style w:type="character" w:customStyle="1" w:styleId="Zkladntextodsazen2Char">
    <w:name w:val="Základní text odsazený 2 Char"/>
    <w:link w:val="Zkladntextodsazen2"/>
    <w:rsid w:val="002323A6"/>
    <w:rPr>
      <w:rFonts w:ascii="Times New Roman" w:hAnsi="Times New Roman"/>
      <w:bCs/>
      <w:iCs/>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3215">
      <w:bodyDiv w:val="1"/>
      <w:marLeft w:val="0"/>
      <w:marRight w:val="0"/>
      <w:marTop w:val="0"/>
      <w:marBottom w:val="0"/>
      <w:divBdr>
        <w:top w:val="none" w:sz="0" w:space="0" w:color="auto"/>
        <w:left w:val="none" w:sz="0" w:space="0" w:color="auto"/>
        <w:bottom w:val="none" w:sz="0" w:space="0" w:color="auto"/>
        <w:right w:val="none" w:sz="0" w:space="0" w:color="auto"/>
      </w:divBdr>
    </w:div>
    <w:div w:id="667515579">
      <w:bodyDiv w:val="1"/>
      <w:marLeft w:val="0"/>
      <w:marRight w:val="0"/>
      <w:marTop w:val="0"/>
      <w:marBottom w:val="0"/>
      <w:divBdr>
        <w:top w:val="none" w:sz="0" w:space="0" w:color="auto"/>
        <w:left w:val="none" w:sz="0" w:space="0" w:color="auto"/>
        <w:bottom w:val="none" w:sz="0" w:space="0" w:color="auto"/>
        <w:right w:val="none" w:sz="0" w:space="0" w:color="auto"/>
      </w:divBdr>
    </w:div>
    <w:div w:id="1186022838">
      <w:bodyDiv w:val="1"/>
      <w:marLeft w:val="0"/>
      <w:marRight w:val="0"/>
      <w:marTop w:val="0"/>
      <w:marBottom w:val="0"/>
      <w:divBdr>
        <w:top w:val="none" w:sz="0" w:space="0" w:color="auto"/>
        <w:left w:val="none" w:sz="0" w:space="0" w:color="auto"/>
        <w:bottom w:val="none" w:sz="0" w:space="0" w:color="auto"/>
        <w:right w:val="none" w:sz="0" w:space="0" w:color="auto"/>
      </w:divBdr>
    </w:div>
    <w:div w:id="1944341163">
      <w:bodyDiv w:val="1"/>
      <w:marLeft w:val="0"/>
      <w:marRight w:val="0"/>
      <w:marTop w:val="0"/>
      <w:marBottom w:val="0"/>
      <w:divBdr>
        <w:top w:val="none" w:sz="0" w:space="0" w:color="auto"/>
        <w:left w:val="none" w:sz="0" w:space="0" w:color="auto"/>
        <w:bottom w:val="none" w:sz="0" w:space="0" w:color="auto"/>
        <w:right w:val="none" w:sz="0" w:space="0" w:color="auto"/>
      </w:divBdr>
    </w:div>
    <w:div w:id="198688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customXml" Target="../customXml/item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1C70C5AD929E548B2AB3AD0A3DC6DBC" ma:contentTypeVersion="17" ma:contentTypeDescription="Vytvoří nový dokument" ma:contentTypeScope="" ma:versionID="ec956cf08cd4c504ee468ece97e63ad5">
  <xsd:schema xmlns:xsd="http://www.w3.org/2001/XMLSchema" xmlns:xs="http://www.w3.org/2001/XMLSchema" xmlns:p="http://schemas.microsoft.com/office/2006/metadata/properties" xmlns:ns2="85f4b5cc-4033-44c7-b405-f5eed34c8154" xmlns:ns3="8fb15b2f-16db-4ec0-b798-b2344c5193f5" targetNamespace="http://schemas.microsoft.com/office/2006/metadata/properties" ma:root="true" ma:fieldsID="479c45486961ea0c11135139483adb2a" ns2:_="" ns3:_="">
    <xsd:import namespace="85f4b5cc-4033-44c7-b405-f5eed34c8154"/>
    <xsd:import namespace="8fb15b2f-16db-4ec0-b798-b2344c5193f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18"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b15b2f-16db-4ec0-b798-b2344c5193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pc="http://schemas.microsoft.com/office/infopath/2007/PartnerControls" xmlns:xsi="http://www.w3.org/2001/XMLSchema-instance">
  <documentManagement>
    <TaxCatchAll xmlns="85f4b5cc-4033-44c7-b405-f5eed34c8154" xsi:nil="true"/>
    <lcf76f155ced4ddcb4097134ff3c332f xmlns="8fb15b2f-16db-4ec0-b798-b2344c5193f5">
      <Terms xmlns="http://schemas.microsoft.com/office/infopath/2007/PartnerControls"/>
    </lcf76f155ced4ddcb4097134ff3c332f>
    <_dlc_DocId xmlns="85f4b5cc-4033-44c7-b405-f5eed34c8154">HCUZCRXN6NH5-402160669-82479</_dlc_DocId>
    <_dlc_DocIdUrl xmlns="85f4b5cc-4033-44c7-b405-f5eed34c8154">
      <Url>https://spucr.sharepoint.com/sites/Portal/505103/_layouts/15/DocIdRedir.aspx?ID=HCUZCRXN6NH5-402160669-82479</Url>
      <Description>HCUZCRXN6NH5-402160669-82479</Description>
    </_dlc_DocIdUrl>
  </documentManagement>
</p:properties>
</file>

<file path=customXml/item5.xml><?xml version="1.0" encoding="utf-8"?>
<b:Sources xmlns:w="http://schemas.openxmlformats.org/wordprocessingml/2006/main" xmlns:w14="http://schemas.microsoft.com/office/word/2010/wordml" xmlns:r="http://schemas.openxmlformats.org/officeDocument/2006/relationships" xmlns:a="http://schemas.openxmlformats.org/drawingml/2006/main" xmlns:a14="http://schemas.microsoft.com/office/drawing/2010/main" xmlns:wp="http://schemas.openxmlformats.org/drawingml/2006/wordprocessingDrawing" xmlns:wp14="http://schemas.microsoft.com/office/word/2010/wordprocessingDrawing" xmlns:m="http://schemas.openxmlformats.org/officeDocument/2006/math"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D9D94C0-81A2-41E2-9C7B-E542E688D77A}">
  <ds:schemaRefs>
    <ds:schemaRef ds:uri="http://schemas.microsoft.com/sharepoint/v3/contenttype/forms"/>
  </ds:schemaRefs>
</ds:datastoreItem>
</file>

<file path=customXml/itemProps2.xml><?xml version="1.0" encoding="utf-8"?>
<ds:datastoreItem xmlns:ds="http://schemas.openxmlformats.org/officeDocument/2006/customXml" ds:itemID="{6F8B3960-060B-4570-858B-A2ADBFEE58F5}">
  <ds:schemaRefs>
    <ds:schemaRef ds:uri="http://schemas.microsoft.com/office/2006/metadata/longProperties"/>
  </ds:schemaRefs>
</ds:datastoreItem>
</file>

<file path=customXml/itemProps3.xml><?xml version="1.0" encoding="utf-8"?>
<ds:datastoreItem xmlns:ds="http://schemas.openxmlformats.org/officeDocument/2006/customXml" ds:itemID="{F9B5CABE-B05B-40E0-9C6F-EDE13E746224}"/>
</file>

<file path=customXml/itemProps4.xml><?xml version="1.0" encoding="utf-8"?>
<ds:datastoreItem xmlns:ds="http://schemas.openxmlformats.org/officeDocument/2006/customXml" ds:itemID="{315ACF5F-A55A-4360-9195-8BB5E6A2B61D}">
  <ds:schemaRefs>
    <ds:schemaRef ds:uri="http://schemas.microsoft.com/office/2006/metadata/properties"/>
    <ds:schemaRef ds:uri="http://schemas.microsoft.com/office/infopath/2007/PartnerControls"/>
    <ds:schemaRef ds:uri="8d690c5f-7846-456b-922c-7f81e7b73eda"/>
  </ds:schemaRefs>
</ds:datastoreItem>
</file>

<file path=customXml/itemProps5.xml><?xml version="1.0" encoding="utf-8"?>
<ds:datastoreItem xmlns:ds="http://schemas.openxmlformats.org/officeDocument/2006/customXml" ds:itemID="{CB3F7318-9C62-4976-96F7-711695BA760E}">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6.xml><?xml version="1.0" encoding="utf-8"?>
<ds:datastoreItem xmlns:ds="http://schemas.openxmlformats.org/officeDocument/2006/customXml" ds:itemID="{2CF32AB0-9ECA-4B8A-AAA5-DB530CBF43A9}"/>
</file>

<file path=docProps/app.xml><?xml version="1.0" encoding="utf-8"?>
<Properties xmlns="http://schemas.openxmlformats.org/officeDocument/2006/extended-properties" xmlns:vt="http://schemas.openxmlformats.org/officeDocument/2006/docPropsVTypes">
  <Template>Normal</Template>
  <TotalTime>7</TotalTime>
  <Pages>5</Pages>
  <Words>1325</Words>
  <Characters>7942</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MP B - část 2_4_1_a - Příloha č. 01a - Pachtovní smlouva (1. 1. 2020)</vt:lpstr>
    </vt:vector>
  </TitlesOfParts>
  <Company>Pozemkový Fond ČR</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B - část 2_4_1_a - Příloha č. 01a - Pachtovní smlouva (1. 1. 2020)</dc:title>
  <dc:subject/>
  <dc:creator>PFCR</dc:creator>
  <cp:keywords/>
  <cp:lastModifiedBy>Kučera Pavel Ing.</cp:lastModifiedBy>
  <cp:revision>2</cp:revision>
  <cp:lastPrinted>2019-10-23T07:09:00Z</cp:lastPrinted>
  <dcterms:created xsi:type="dcterms:W3CDTF">2025-07-01T08:02:00Z</dcterms:created>
  <dcterms:modified xsi:type="dcterms:W3CDTF">2025-07-01T08:02:00Z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0x010100D1C70C5AD929E548B2AB3AD0A3DC6DBC</vt:lpwstr>
  </property>
  <property fmtid="{D5CDD505-2E9C-101B-9397-08002B2CF9AE}" pid="3" name="_dlc_DocIdItemGuid">
    <vt:lpwstr>41712d8b-23ef-4f66-9d42-3e9dc49523ff</vt:lpwstr>
  </property>
</Properties>
</file>