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2951" w14:textId="5C63C3FB" w:rsidR="005A1479" w:rsidRPr="00B10E69" w:rsidRDefault="004C5F6E" w:rsidP="008538C6">
      <w:pPr>
        <w:spacing w:after="120" w:line="276" w:lineRule="auto"/>
        <w:jc w:val="center"/>
        <w:rPr>
          <w:b/>
          <w:sz w:val="28"/>
        </w:rPr>
      </w:pPr>
      <w:r w:rsidRPr="00B10E69">
        <w:rPr>
          <w:b/>
          <w:sz w:val="28"/>
        </w:rPr>
        <w:t xml:space="preserve">Smlouva o poskytování bezpečnostních </w:t>
      </w:r>
      <w:r w:rsidR="0030481E" w:rsidRPr="00B10E69">
        <w:rPr>
          <w:b/>
          <w:sz w:val="28"/>
        </w:rPr>
        <w:t xml:space="preserve">a pořadatelských </w:t>
      </w:r>
      <w:r w:rsidRPr="00B10E69">
        <w:rPr>
          <w:b/>
          <w:sz w:val="28"/>
        </w:rPr>
        <w:t>služeb</w:t>
      </w:r>
    </w:p>
    <w:p w14:paraId="6736EABB" w14:textId="3D21597B" w:rsidR="005A1479" w:rsidRPr="00B10E69" w:rsidRDefault="0035406F" w:rsidP="008538C6">
      <w:pPr>
        <w:spacing w:after="120" w:line="276" w:lineRule="auto"/>
        <w:jc w:val="center"/>
        <w:rPr>
          <w:i/>
        </w:rPr>
      </w:pPr>
      <w:r w:rsidRPr="00B10E69">
        <w:rPr>
          <w:i/>
        </w:rPr>
        <w:t xml:space="preserve">podle </w:t>
      </w:r>
      <w:proofErr w:type="spellStart"/>
      <w:r w:rsidRPr="00B10E69">
        <w:rPr>
          <w:i/>
        </w:rPr>
        <w:t>ust</w:t>
      </w:r>
      <w:proofErr w:type="spellEnd"/>
      <w:r w:rsidRPr="00B10E69">
        <w:rPr>
          <w:i/>
        </w:rPr>
        <w:t xml:space="preserve">. § </w:t>
      </w:r>
      <w:r w:rsidR="008E2605" w:rsidRPr="00B10E69">
        <w:rPr>
          <w:i/>
        </w:rPr>
        <w:t>1746 odst. 2</w:t>
      </w:r>
      <w:r w:rsidRPr="00B10E69">
        <w:rPr>
          <w:i/>
        </w:rPr>
        <w:t xml:space="preserve"> zákona č. 89/2012 Sb., občanský zákoník, ve znění pozdějších předpisů</w:t>
      </w:r>
    </w:p>
    <w:p w14:paraId="40D7EDC3" w14:textId="77777777" w:rsidR="005A1479" w:rsidRPr="00B10E69" w:rsidRDefault="005A1479" w:rsidP="008538C6">
      <w:pPr>
        <w:spacing w:line="276" w:lineRule="auto"/>
        <w:jc w:val="center"/>
        <w:rPr>
          <w:b/>
          <w:sz w:val="27"/>
        </w:rPr>
      </w:pPr>
    </w:p>
    <w:p w14:paraId="5DC02DD7" w14:textId="1D06CE57" w:rsidR="005A1479" w:rsidRPr="00B10E69" w:rsidRDefault="006C6F1D" w:rsidP="008538C6">
      <w:pPr>
        <w:pStyle w:val="Nadpis2"/>
        <w:numPr>
          <w:ilvl w:val="0"/>
          <w:numId w:val="0"/>
        </w:numPr>
        <w:tabs>
          <w:tab w:val="left" w:pos="2127"/>
        </w:tabs>
        <w:spacing w:line="276" w:lineRule="auto"/>
        <w:rPr>
          <w:szCs w:val="24"/>
        </w:rPr>
      </w:pPr>
      <w:r w:rsidRPr="00B10E69">
        <w:rPr>
          <w:szCs w:val="24"/>
        </w:rPr>
        <w:t xml:space="preserve">1) </w:t>
      </w:r>
      <w:r w:rsidR="00D94B0C" w:rsidRPr="00B10E69">
        <w:rPr>
          <w:szCs w:val="24"/>
        </w:rPr>
        <w:t>O</w:t>
      </w:r>
      <w:r w:rsidR="007179E8" w:rsidRPr="00B10E69">
        <w:rPr>
          <w:szCs w:val="24"/>
        </w:rPr>
        <w:t>dběratel</w:t>
      </w:r>
      <w:r w:rsidR="002B4E82" w:rsidRPr="00B10E69">
        <w:rPr>
          <w:szCs w:val="24"/>
        </w:rPr>
        <w:tab/>
      </w:r>
    </w:p>
    <w:p w14:paraId="4EA9A31B" w14:textId="77777777" w:rsidR="00C939D9" w:rsidRPr="00B10E69" w:rsidRDefault="00C939D9" w:rsidP="008538C6">
      <w:pPr>
        <w:spacing w:line="276" w:lineRule="auto"/>
        <w:rPr>
          <w:b/>
          <w:bCs/>
        </w:rPr>
      </w:pPr>
      <w:r w:rsidRPr="00B10E69">
        <w:rPr>
          <w:b/>
          <w:bCs/>
        </w:rPr>
        <w:t>Společensko-kulturní centrum Rubín, příspěvková organizace</w:t>
      </w:r>
    </w:p>
    <w:p w14:paraId="4B93F4DB" w14:textId="4F9454DC" w:rsidR="00C12085" w:rsidRPr="00B10E69" w:rsidRDefault="00C12085" w:rsidP="008538C6">
      <w:pPr>
        <w:spacing w:line="276" w:lineRule="auto"/>
      </w:pPr>
      <w:r w:rsidRPr="00B10E69">
        <w:t xml:space="preserve">IČO: </w:t>
      </w:r>
      <w:r w:rsidR="00C939D9" w:rsidRPr="00B10E69">
        <w:rPr>
          <w:b/>
          <w:bCs/>
        </w:rPr>
        <w:t>09636251</w:t>
      </w:r>
    </w:p>
    <w:p w14:paraId="27D21BF2" w14:textId="16FD150D" w:rsidR="00C12085" w:rsidRPr="00B10E69" w:rsidRDefault="00C12085" w:rsidP="008538C6">
      <w:pPr>
        <w:spacing w:line="276" w:lineRule="auto"/>
      </w:pPr>
      <w:r w:rsidRPr="00B10E69">
        <w:t xml:space="preserve">DIČ: </w:t>
      </w:r>
      <w:r w:rsidR="00C939D9" w:rsidRPr="00B10E69">
        <w:rPr>
          <w:b/>
          <w:bCs/>
        </w:rPr>
        <w:t>CZ09636251</w:t>
      </w:r>
    </w:p>
    <w:p w14:paraId="00B4B2FC" w14:textId="694A7160" w:rsidR="00C12085" w:rsidRPr="00B10E69" w:rsidRDefault="00C12085" w:rsidP="00C939D9">
      <w:pPr>
        <w:rPr>
          <w:b/>
          <w:bCs/>
          <w:color w:val="000000"/>
          <w:sz w:val="20"/>
          <w:szCs w:val="20"/>
        </w:rPr>
      </w:pPr>
      <w:r w:rsidRPr="00B10E69">
        <w:t xml:space="preserve">Se sídlem </w:t>
      </w:r>
      <w:r w:rsidR="00C939D9" w:rsidRPr="00B10E69">
        <w:rPr>
          <w:b/>
          <w:bCs/>
        </w:rPr>
        <w:t xml:space="preserve">Makovského náměstí 3166/3, </w:t>
      </w:r>
      <w:r w:rsidR="00C939D9" w:rsidRPr="00B10E69">
        <w:rPr>
          <w:b/>
          <w:bCs/>
          <w:color w:val="000000"/>
          <w:sz w:val="20"/>
          <w:szCs w:val="20"/>
        </w:rPr>
        <w:t>616 00 BRNO 16</w:t>
      </w:r>
    </w:p>
    <w:p w14:paraId="6390259E" w14:textId="07CD8463" w:rsidR="00457506" w:rsidRPr="00B10E69" w:rsidRDefault="00457506" w:rsidP="00794685">
      <w:pPr>
        <w:spacing w:line="276" w:lineRule="auto"/>
      </w:pPr>
      <w:r w:rsidRPr="00B10E69">
        <w:t>Zapsaná v</w:t>
      </w:r>
      <w:r w:rsidR="00C939D9" w:rsidRPr="00B10E69">
        <w:t> </w:t>
      </w:r>
      <w:r w:rsidRPr="00B10E69">
        <w:t>OR</w:t>
      </w:r>
      <w:r w:rsidR="00C939D9" w:rsidRPr="00B10E69">
        <w:t xml:space="preserve"> u Krajského soudu v Brně </w:t>
      </w:r>
      <w:proofErr w:type="spellStart"/>
      <w:r w:rsidR="00C939D9" w:rsidRPr="00B10E69">
        <w:t>Pr</w:t>
      </w:r>
      <w:proofErr w:type="spellEnd"/>
      <w:r w:rsidR="00C939D9" w:rsidRPr="00B10E69">
        <w:t xml:space="preserve"> 2116</w:t>
      </w:r>
    </w:p>
    <w:p w14:paraId="7740B020" w14:textId="424F409F" w:rsidR="00457506" w:rsidRPr="00B10E69" w:rsidRDefault="00457506" w:rsidP="001E05AA">
      <w:pPr>
        <w:spacing w:line="276" w:lineRule="auto"/>
      </w:pPr>
      <w:r w:rsidRPr="00B10E69">
        <w:t>Zastoupená</w:t>
      </w:r>
      <w:r w:rsidR="00C939D9" w:rsidRPr="00B10E69">
        <w:t xml:space="preserve"> PhDr. PETRA ELISABETH KAČÍRKOVÁ, Ph.D., </w:t>
      </w:r>
      <w:r w:rsidR="009745B6" w:rsidRPr="00B10E69">
        <w:t>MBA, ř</w:t>
      </w:r>
      <w:r w:rsidR="00C939D9" w:rsidRPr="00B10E69">
        <w:t>editelkou</w:t>
      </w:r>
    </w:p>
    <w:p w14:paraId="64D31BE9" w14:textId="4B42624E" w:rsidR="005A1479" w:rsidRPr="00B10E69" w:rsidRDefault="005A1479" w:rsidP="008538C6">
      <w:pPr>
        <w:spacing w:line="276" w:lineRule="auto"/>
        <w:ind w:left="2132" w:hanging="2126"/>
        <w:rPr>
          <w:iCs/>
        </w:rPr>
      </w:pPr>
      <w:r w:rsidRPr="00B10E69">
        <w:rPr>
          <w:iCs/>
        </w:rPr>
        <w:t xml:space="preserve">(dále jen </w:t>
      </w:r>
      <w:r w:rsidR="00B8012B" w:rsidRPr="00B10E69">
        <w:rPr>
          <w:iCs/>
        </w:rPr>
        <w:t xml:space="preserve">jako </w:t>
      </w:r>
      <w:r w:rsidRPr="00B10E69">
        <w:rPr>
          <w:iCs/>
        </w:rPr>
        <w:t>„</w:t>
      </w:r>
      <w:r w:rsidR="00C930CB" w:rsidRPr="00B10E69">
        <w:rPr>
          <w:iCs/>
        </w:rPr>
        <w:t>od</w:t>
      </w:r>
      <w:r w:rsidR="00507375" w:rsidRPr="00B10E69">
        <w:rPr>
          <w:iCs/>
        </w:rPr>
        <w:t>běratel</w:t>
      </w:r>
      <w:r w:rsidRPr="00B10E69">
        <w:rPr>
          <w:iCs/>
        </w:rPr>
        <w:t>“) na jedné straně</w:t>
      </w:r>
    </w:p>
    <w:p w14:paraId="0A11A0E9" w14:textId="77777777" w:rsidR="005C7395" w:rsidRPr="00B10E69" w:rsidRDefault="005C7395" w:rsidP="008538C6">
      <w:pPr>
        <w:spacing w:line="276" w:lineRule="auto"/>
        <w:ind w:left="2132" w:hanging="2126"/>
        <w:rPr>
          <w:iCs/>
        </w:rPr>
      </w:pPr>
    </w:p>
    <w:p w14:paraId="11E29D87" w14:textId="27892474" w:rsidR="005A1479" w:rsidRPr="00B10E69" w:rsidRDefault="00E3332E" w:rsidP="008538C6">
      <w:pPr>
        <w:spacing w:line="276" w:lineRule="auto"/>
        <w:ind w:left="2132" w:hanging="2126"/>
        <w:jc w:val="center"/>
        <w:rPr>
          <w:bCs/>
        </w:rPr>
      </w:pPr>
      <w:r w:rsidRPr="00B10E69">
        <w:rPr>
          <w:bCs/>
        </w:rPr>
        <w:t>a</w:t>
      </w:r>
    </w:p>
    <w:p w14:paraId="59D96523" w14:textId="77777777" w:rsidR="005C7395" w:rsidRPr="00B10E69" w:rsidRDefault="005C7395" w:rsidP="008538C6">
      <w:pPr>
        <w:spacing w:line="276" w:lineRule="auto"/>
        <w:ind w:left="2132" w:hanging="2126"/>
        <w:jc w:val="center"/>
        <w:rPr>
          <w:b/>
        </w:rPr>
      </w:pPr>
    </w:p>
    <w:p w14:paraId="6AA0C2AD" w14:textId="325459E2" w:rsidR="00B26BC4" w:rsidRPr="00B10E69" w:rsidRDefault="00A4179E" w:rsidP="008538C6">
      <w:pPr>
        <w:spacing w:line="276" w:lineRule="auto"/>
        <w:ind w:left="2127" w:hanging="2127"/>
        <w:rPr>
          <w:b/>
        </w:rPr>
      </w:pPr>
      <w:r w:rsidRPr="00B10E69">
        <w:rPr>
          <w:b/>
        </w:rPr>
        <w:t xml:space="preserve">2) </w:t>
      </w:r>
      <w:r w:rsidR="007179E8" w:rsidRPr="00B10E69">
        <w:rPr>
          <w:b/>
        </w:rPr>
        <w:t>Dodavatel</w:t>
      </w:r>
      <w:r w:rsidR="005A1479" w:rsidRPr="00B10E69">
        <w:rPr>
          <w:b/>
        </w:rPr>
        <w:tab/>
      </w:r>
    </w:p>
    <w:p w14:paraId="7D0D3DAD" w14:textId="6654CFA7" w:rsidR="00B26BC4" w:rsidRPr="00B10E69" w:rsidRDefault="00B675C2" w:rsidP="008538C6">
      <w:pPr>
        <w:spacing w:line="276" w:lineRule="auto"/>
        <w:ind w:left="2127" w:hanging="2127"/>
        <w:rPr>
          <w:b/>
        </w:rPr>
      </w:pPr>
      <w:proofErr w:type="spellStart"/>
      <w:r w:rsidRPr="00B10E69">
        <w:rPr>
          <w:b/>
        </w:rPr>
        <w:t>Herzig</w:t>
      </w:r>
      <w:proofErr w:type="spellEnd"/>
      <w:r w:rsidRPr="00B10E69">
        <w:rPr>
          <w:b/>
        </w:rPr>
        <w:t xml:space="preserve"> </w:t>
      </w:r>
      <w:proofErr w:type="spellStart"/>
      <w:r w:rsidRPr="00B10E69">
        <w:rPr>
          <w:b/>
        </w:rPr>
        <w:t>Security</w:t>
      </w:r>
      <w:proofErr w:type="spellEnd"/>
      <w:r w:rsidRPr="00B10E69">
        <w:rPr>
          <w:b/>
        </w:rPr>
        <w:t xml:space="preserve"> s.r.o.</w:t>
      </w:r>
    </w:p>
    <w:p w14:paraId="00D38E24" w14:textId="349ABD84" w:rsidR="00B675C2" w:rsidRPr="00B10E69" w:rsidRDefault="00B675C2" w:rsidP="008538C6">
      <w:pPr>
        <w:spacing w:line="276" w:lineRule="auto"/>
        <w:ind w:left="2127" w:hanging="2127"/>
        <w:rPr>
          <w:bCs/>
        </w:rPr>
      </w:pPr>
      <w:r w:rsidRPr="00B10E69">
        <w:rPr>
          <w:bCs/>
        </w:rPr>
        <w:t>IČO: 17326052</w:t>
      </w:r>
    </w:p>
    <w:p w14:paraId="08B40917" w14:textId="7351A055" w:rsidR="00B675C2" w:rsidRPr="00B10E69" w:rsidRDefault="00B675C2" w:rsidP="008538C6">
      <w:pPr>
        <w:spacing w:line="276" w:lineRule="auto"/>
        <w:ind w:left="2127" w:hanging="2127"/>
        <w:rPr>
          <w:bCs/>
        </w:rPr>
      </w:pPr>
      <w:r w:rsidRPr="00B10E69">
        <w:rPr>
          <w:bCs/>
        </w:rPr>
        <w:t>DIČ: CZ17326052</w:t>
      </w:r>
    </w:p>
    <w:p w14:paraId="73B1202B" w14:textId="2FB63904" w:rsidR="00B675C2" w:rsidRPr="00B10E69" w:rsidRDefault="00B675C2" w:rsidP="008538C6">
      <w:pPr>
        <w:spacing w:line="276" w:lineRule="auto"/>
        <w:ind w:left="2127" w:hanging="2127"/>
        <w:rPr>
          <w:bCs/>
        </w:rPr>
      </w:pPr>
      <w:r w:rsidRPr="00B10E69">
        <w:rPr>
          <w:bCs/>
        </w:rPr>
        <w:t>Se sídlem Kurta Konráda 2517/1, 190 00 Praha 9</w:t>
      </w:r>
    </w:p>
    <w:p w14:paraId="738AD309" w14:textId="1E780D6B" w:rsidR="00B675C2" w:rsidRPr="00B10E69" w:rsidRDefault="00B675C2" w:rsidP="008538C6">
      <w:pPr>
        <w:spacing w:line="276" w:lineRule="auto"/>
        <w:ind w:left="2127" w:hanging="2127"/>
        <w:rPr>
          <w:bCs/>
        </w:rPr>
      </w:pPr>
      <w:r w:rsidRPr="00B10E69">
        <w:rPr>
          <w:bCs/>
        </w:rPr>
        <w:t xml:space="preserve">Zapsaná v OR u Městského soudu v Praze pod </w:t>
      </w:r>
      <w:proofErr w:type="spellStart"/>
      <w:r w:rsidRPr="00B10E69">
        <w:rPr>
          <w:bCs/>
        </w:rPr>
        <w:t>sp</w:t>
      </w:r>
      <w:proofErr w:type="spellEnd"/>
      <w:r w:rsidRPr="00B10E69">
        <w:rPr>
          <w:bCs/>
        </w:rPr>
        <w:t>. zn. C 369968</w:t>
      </w:r>
    </w:p>
    <w:p w14:paraId="6BB15C2B" w14:textId="0795BA3C" w:rsidR="00F46668" w:rsidRPr="00B10E69" w:rsidRDefault="00F46668" w:rsidP="008538C6">
      <w:pPr>
        <w:spacing w:line="276" w:lineRule="auto"/>
        <w:ind w:left="2127" w:hanging="2127"/>
        <w:rPr>
          <w:bCs/>
        </w:rPr>
      </w:pPr>
      <w:r w:rsidRPr="00B10E69">
        <w:rPr>
          <w:bCs/>
        </w:rPr>
        <w:t xml:space="preserve">Zastoupená Janem </w:t>
      </w:r>
      <w:proofErr w:type="spellStart"/>
      <w:r w:rsidRPr="00B10E69">
        <w:rPr>
          <w:bCs/>
        </w:rPr>
        <w:t>Herzigem</w:t>
      </w:r>
      <w:proofErr w:type="spellEnd"/>
      <w:r w:rsidRPr="00B10E69">
        <w:rPr>
          <w:bCs/>
        </w:rPr>
        <w:t>, jednatelem</w:t>
      </w:r>
    </w:p>
    <w:p w14:paraId="6B653CA1" w14:textId="77777777" w:rsidR="00B26BC4" w:rsidRPr="00B10E69" w:rsidRDefault="00B26BC4" w:rsidP="008538C6">
      <w:pPr>
        <w:spacing w:line="276" w:lineRule="auto"/>
        <w:ind w:left="2127" w:hanging="2127"/>
        <w:rPr>
          <w:b/>
        </w:rPr>
      </w:pPr>
    </w:p>
    <w:p w14:paraId="4D1049BB" w14:textId="6C942C29" w:rsidR="005A1479" w:rsidRPr="00B10E69" w:rsidRDefault="005A1479" w:rsidP="00DB4819">
      <w:pPr>
        <w:spacing w:after="240" w:line="276" w:lineRule="auto"/>
        <w:ind w:left="2132" w:hanging="2126"/>
        <w:jc w:val="both"/>
        <w:rPr>
          <w:iCs/>
        </w:rPr>
      </w:pPr>
      <w:r w:rsidRPr="00B10E69">
        <w:rPr>
          <w:iCs/>
        </w:rPr>
        <w:t xml:space="preserve">(dále jen </w:t>
      </w:r>
      <w:r w:rsidR="00E7665D" w:rsidRPr="00B10E69">
        <w:rPr>
          <w:iCs/>
        </w:rPr>
        <w:t xml:space="preserve">jako </w:t>
      </w:r>
      <w:r w:rsidRPr="00B10E69">
        <w:rPr>
          <w:iCs/>
        </w:rPr>
        <w:t>„</w:t>
      </w:r>
      <w:r w:rsidR="00775983" w:rsidRPr="00B10E69">
        <w:rPr>
          <w:iCs/>
        </w:rPr>
        <w:t>dodavatel</w:t>
      </w:r>
      <w:r w:rsidRPr="00B10E69">
        <w:rPr>
          <w:iCs/>
        </w:rPr>
        <w:t>“) na straně druhé</w:t>
      </w:r>
    </w:p>
    <w:p w14:paraId="04E96B5F" w14:textId="62139840" w:rsidR="00AE39EF" w:rsidRPr="00B10E69" w:rsidRDefault="00B13BE0" w:rsidP="008538C6">
      <w:pPr>
        <w:spacing w:after="360" w:line="276" w:lineRule="auto"/>
        <w:jc w:val="both"/>
        <w:rPr>
          <w:iCs/>
        </w:rPr>
      </w:pPr>
      <w:r w:rsidRPr="00B10E69">
        <w:rPr>
          <w:iCs/>
        </w:rPr>
        <w:t>(</w:t>
      </w:r>
      <w:r w:rsidR="00BC7B53" w:rsidRPr="00B10E69">
        <w:rPr>
          <w:iCs/>
        </w:rPr>
        <w:t>odběratel</w:t>
      </w:r>
      <w:r w:rsidRPr="00B10E69">
        <w:rPr>
          <w:iCs/>
        </w:rPr>
        <w:t xml:space="preserve"> a </w:t>
      </w:r>
      <w:r w:rsidR="00BC7B53" w:rsidRPr="00B10E69">
        <w:rPr>
          <w:iCs/>
        </w:rPr>
        <w:t>dodavatel</w:t>
      </w:r>
      <w:r w:rsidRPr="00B10E69">
        <w:rPr>
          <w:iCs/>
        </w:rPr>
        <w:t xml:space="preserve"> dále společně jen jako „smluvní strany“</w:t>
      </w:r>
      <w:r w:rsidR="000454F1" w:rsidRPr="00B10E69">
        <w:rPr>
          <w:iCs/>
        </w:rPr>
        <w:t xml:space="preserve"> a každ</w:t>
      </w:r>
      <w:r w:rsidR="00235D83" w:rsidRPr="00B10E69">
        <w:rPr>
          <w:iCs/>
        </w:rPr>
        <w:t>ý</w:t>
      </w:r>
      <w:r w:rsidR="000454F1" w:rsidRPr="00B10E69">
        <w:rPr>
          <w:iCs/>
        </w:rPr>
        <w:t xml:space="preserve"> zvlášť jako „smluvní strana“</w:t>
      </w:r>
      <w:r w:rsidRPr="00B10E69">
        <w:rPr>
          <w:iCs/>
        </w:rPr>
        <w:t>)</w:t>
      </w:r>
    </w:p>
    <w:p w14:paraId="09C8C639" w14:textId="77777777" w:rsidR="005A1479" w:rsidRPr="00B10E69" w:rsidRDefault="005A1479" w:rsidP="009E489D">
      <w:pPr>
        <w:spacing w:after="120" w:line="276" w:lineRule="auto"/>
        <w:ind w:left="2132" w:hanging="2126"/>
        <w:jc w:val="center"/>
        <w:rPr>
          <w:spacing w:val="154"/>
        </w:rPr>
      </w:pPr>
      <w:r w:rsidRPr="00B10E69">
        <w:rPr>
          <w:spacing w:val="154"/>
        </w:rPr>
        <w:t>uzavírají</w:t>
      </w:r>
    </w:p>
    <w:p w14:paraId="5D7546D1" w14:textId="5B788C51" w:rsidR="005A1479" w:rsidRPr="00B10E69" w:rsidRDefault="00544789" w:rsidP="00963758">
      <w:pPr>
        <w:spacing w:line="276" w:lineRule="auto"/>
        <w:ind w:firstLine="6"/>
        <w:jc w:val="center"/>
        <w:rPr>
          <w:b/>
          <w:bCs/>
        </w:rPr>
      </w:pPr>
      <w:r w:rsidRPr="00B10E69">
        <w:t>níže uvedeného</w:t>
      </w:r>
      <w:r w:rsidR="00105591" w:rsidRPr="00B10E69">
        <w:t xml:space="preserve"> dne, měsíce a roku tuto</w:t>
      </w:r>
      <w:r w:rsidR="00A73E4D" w:rsidRPr="00B10E69">
        <w:t xml:space="preserve"> </w:t>
      </w:r>
      <w:r w:rsidR="000A033A" w:rsidRPr="00B10E69">
        <w:t xml:space="preserve">smlouvu o </w:t>
      </w:r>
      <w:r w:rsidR="001A0089" w:rsidRPr="00B10E69">
        <w:t>poskytování bezpečnostních</w:t>
      </w:r>
      <w:r w:rsidR="00825DED" w:rsidRPr="00B10E69">
        <w:t xml:space="preserve"> a pořadatelských</w:t>
      </w:r>
      <w:r w:rsidR="001A0089" w:rsidRPr="00B10E69">
        <w:t xml:space="preserve"> služeb</w:t>
      </w:r>
      <w:r w:rsidR="00C3757A" w:rsidRPr="00B10E69">
        <w:t xml:space="preserve"> </w:t>
      </w:r>
      <w:r w:rsidR="00C3757A" w:rsidRPr="00B10E69">
        <w:rPr>
          <w:bCs/>
        </w:rPr>
        <w:t>(dále jen „smlouva“)</w:t>
      </w:r>
      <w:r w:rsidR="00366A9C" w:rsidRPr="00B10E69">
        <w:rPr>
          <w:bCs/>
        </w:rPr>
        <w:t>:</w:t>
      </w:r>
    </w:p>
    <w:p w14:paraId="53B33C02" w14:textId="77777777" w:rsidR="00A73E4D" w:rsidRPr="00B10E69" w:rsidRDefault="00A73E4D" w:rsidP="008538C6">
      <w:pPr>
        <w:pStyle w:val="Nadpis1"/>
        <w:spacing w:line="276" w:lineRule="auto"/>
        <w:rPr>
          <w:sz w:val="24"/>
          <w:szCs w:val="24"/>
        </w:rPr>
      </w:pPr>
    </w:p>
    <w:p w14:paraId="3A7ECD2D" w14:textId="7AA2D430" w:rsidR="005A1479" w:rsidRPr="00B10E69" w:rsidRDefault="005A1479" w:rsidP="008538C6">
      <w:pPr>
        <w:pStyle w:val="Nadpis1"/>
        <w:spacing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I.</w:t>
      </w:r>
    </w:p>
    <w:p w14:paraId="2D91FCF5" w14:textId="77777777" w:rsidR="005A1479" w:rsidRPr="00B10E69" w:rsidRDefault="005A1479" w:rsidP="00676877">
      <w:pPr>
        <w:pStyle w:val="Nadpis1"/>
        <w:spacing w:after="120"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Předmět smlouvy</w:t>
      </w:r>
    </w:p>
    <w:p w14:paraId="6B1DBC07" w14:textId="786263AD" w:rsidR="00EF2B5D" w:rsidRPr="00B10E69" w:rsidRDefault="005A1479" w:rsidP="00676877">
      <w:pPr>
        <w:numPr>
          <w:ilvl w:val="0"/>
          <w:numId w:val="11"/>
        </w:numPr>
        <w:tabs>
          <w:tab w:val="clear" w:pos="644"/>
        </w:tabs>
        <w:spacing w:after="120" w:line="276" w:lineRule="auto"/>
        <w:ind w:left="425" w:hanging="425"/>
        <w:jc w:val="both"/>
      </w:pPr>
      <w:r w:rsidRPr="00B10E69">
        <w:t xml:space="preserve">Touto smlouvou se </w:t>
      </w:r>
      <w:r w:rsidR="00EF2B5D" w:rsidRPr="00B10E69">
        <w:t>dodavatel</w:t>
      </w:r>
      <w:r w:rsidRPr="00B10E69">
        <w:t xml:space="preserve"> zavazuje</w:t>
      </w:r>
      <w:r w:rsidR="00843441" w:rsidRPr="00B10E69">
        <w:t xml:space="preserve"> v rozsahu a za podmínek stanovených touto smlouvou pro </w:t>
      </w:r>
      <w:r w:rsidR="00EF2B5D" w:rsidRPr="00B10E69">
        <w:t>odběratele poskytovat bezpečnostní</w:t>
      </w:r>
      <w:r w:rsidR="00825DED" w:rsidRPr="00B10E69">
        <w:t xml:space="preserve"> a pořadatelské</w:t>
      </w:r>
      <w:r w:rsidR="00EF2B5D" w:rsidRPr="00B10E69">
        <w:t xml:space="preserve"> služby na akci:</w:t>
      </w:r>
    </w:p>
    <w:p w14:paraId="5162EE29" w14:textId="1C71C692" w:rsidR="00050934" w:rsidRPr="00B10E69" w:rsidRDefault="00F44D81" w:rsidP="00676877">
      <w:pPr>
        <w:spacing w:after="120" w:line="276" w:lineRule="auto"/>
        <w:ind w:left="425"/>
        <w:jc w:val="center"/>
        <w:rPr>
          <w:b/>
          <w:bCs/>
        </w:rPr>
      </w:pPr>
      <w:r w:rsidRPr="00B10E69">
        <w:rPr>
          <w:b/>
          <w:bCs/>
        </w:rPr>
        <w:t>„</w:t>
      </w:r>
      <w:r w:rsidR="00C939D9" w:rsidRPr="00B10E69">
        <w:rPr>
          <w:b/>
          <w:bCs/>
        </w:rPr>
        <w:t>Minská open 2025</w:t>
      </w:r>
      <w:r w:rsidRPr="00B10E69">
        <w:rPr>
          <w:b/>
          <w:bCs/>
        </w:rPr>
        <w:t>“</w:t>
      </w:r>
    </w:p>
    <w:p w14:paraId="1F1A4FB9" w14:textId="79400602" w:rsidR="001908CF" w:rsidRPr="00B10E69" w:rsidRDefault="001908CF" w:rsidP="00676877">
      <w:pPr>
        <w:spacing w:after="120" w:line="276" w:lineRule="auto"/>
        <w:ind w:left="425"/>
        <w:jc w:val="both"/>
      </w:pPr>
      <w:r w:rsidRPr="00B10E69">
        <w:t xml:space="preserve">(dále jen jako </w:t>
      </w:r>
      <w:r w:rsidR="00731A0C" w:rsidRPr="00B10E69">
        <w:t xml:space="preserve">„akce“ nebo </w:t>
      </w:r>
      <w:r w:rsidRPr="00B10E69">
        <w:t>„</w:t>
      </w:r>
      <w:r w:rsidR="00EF2B5D" w:rsidRPr="00B10E69">
        <w:t>předmět smlouvy</w:t>
      </w:r>
      <w:r w:rsidRPr="00B10E69">
        <w:t>“).</w:t>
      </w:r>
    </w:p>
    <w:p w14:paraId="04F00BBB" w14:textId="1B959FE6" w:rsidR="00CA0BBB" w:rsidRPr="00B10E69" w:rsidRDefault="00CA0BBB" w:rsidP="00676877">
      <w:pPr>
        <w:numPr>
          <w:ilvl w:val="0"/>
          <w:numId w:val="11"/>
        </w:numPr>
        <w:tabs>
          <w:tab w:val="clear" w:pos="644"/>
        </w:tabs>
        <w:spacing w:after="120" w:line="276" w:lineRule="auto"/>
        <w:ind w:left="425" w:hanging="425"/>
        <w:jc w:val="both"/>
      </w:pPr>
      <w:r w:rsidRPr="00B10E69">
        <w:t>V rámci plnění předmětu smlouvy zajistí dodavatele zejména:</w:t>
      </w:r>
    </w:p>
    <w:p w14:paraId="2669F302" w14:textId="64F53BF8" w:rsidR="00CA0BBB" w:rsidRPr="00B10E69" w:rsidRDefault="00CA0BBB" w:rsidP="00676877">
      <w:pPr>
        <w:numPr>
          <w:ilvl w:val="1"/>
          <w:numId w:val="46"/>
        </w:numPr>
        <w:spacing w:after="120" w:line="276" w:lineRule="auto"/>
        <w:ind w:left="851" w:hanging="425"/>
        <w:jc w:val="both"/>
      </w:pPr>
      <w:r w:rsidRPr="00B10E69">
        <w:t>ostrahu movitých věcí odběratele,</w:t>
      </w:r>
    </w:p>
    <w:p w14:paraId="440C9144" w14:textId="19620BD8" w:rsidR="00CA0BBB" w:rsidRPr="00B10E69" w:rsidRDefault="00CA0BBB" w:rsidP="00676877">
      <w:pPr>
        <w:numPr>
          <w:ilvl w:val="1"/>
          <w:numId w:val="46"/>
        </w:numPr>
        <w:spacing w:after="120" w:line="276" w:lineRule="auto"/>
        <w:ind w:left="851" w:hanging="425"/>
        <w:jc w:val="both"/>
      </w:pPr>
      <w:r w:rsidRPr="00B10E69">
        <w:t>zamezení vstupu neoprávněným osobám do areálu akce,</w:t>
      </w:r>
    </w:p>
    <w:p w14:paraId="170E08E9" w14:textId="7837E6A2" w:rsidR="00CA0BBB" w:rsidRPr="00B10E69" w:rsidRDefault="00CA0BBB" w:rsidP="00676877">
      <w:pPr>
        <w:numPr>
          <w:ilvl w:val="1"/>
          <w:numId w:val="46"/>
        </w:numPr>
        <w:spacing w:after="120" w:line="276" w:lineRule="auto"/>
        <w:ind w:left="851" w:hanging="425"/>
        <w:jc w:val="both"/>
      </w:pPr>
      <w:r w:rsidRPr="00B10E69">
        <w:lastRenderedPageBreak/>
        <w:t>celkový monitoring prostor předmětu smlouvy,</w:t>
      </w:r>
    </w:p>
    <w:p w14:paraId="434846A9" w14:textId="2AD5040E" w:rsidR="00CA0BBB" w:rsidRPr="00B10E69" w:rsidRDefault="00CA0BBB" w:rsidP="00676877">
      <w:pPr>
        <w:numPr>
          <w:ilvl w:val="1"/>
          <w:numId w:val="46"/>
        </w:numPr>
        <w:spacing w:after="120" w:line="276" w:lineRule="auto"/>
        <w:ind w:left="851" w:hanging="425"/>
        <w:jc w:val="both"/>
      </w:pPr>
      <w:r w:rsidRPr="00B10E69">
        <w:t>ochranu účinkujících</w:t>
      </w:r>
      <w:r w:rsidR="00DE624B" w:rsidRPr="00B10E69">
        <w:t xml:space="preserve">, </w:t>
      </w:r>
      <w:r w:rsidRPr="00B10E69">
        <w:t>pořadatelů</w:t>
      </w:r>
      <w:r w:rsidR="00DE624B" w:rsidRPr="00B10E69">
        <w:t xml:space="preserve"> a návštěvníků</w:t>
      </w:r>
      <w:r w:rsidRPr="00B10E69">
        <w:t xml:space="preserve">.  </w:t>
      </w:r>
    </w:p>
    <w:p w14:paraId="4CC0C388" w14:textId="01D0D60F" w:rsidR="00CC4E5F" w:rsidRPr="00B10E69" w:rsidRDefault="00CC4E5F" w:rsidP="00676877">
      <w:pPr>
        <w:numPr>
          <w:ilvl w:val="0"/>
          <w:numId w:val="11"/>
        </w:numPr>
        <w:tabs>
          <w:tab w:val="clear" w:pos="644"/>
        </w:tabs>
        <w:spacing w:after="120" w:line="276" w:lineRule="auto"/>
        <w:ind w:left="425" w:hanging="425"/>
        <w:jc w:val="both"/>
      </w:pPr>
      <w:r w:rsidRPr="00B10E69">
        <w:t xml:space="preserve">V případě, že se na tom smluvní strany dohodnou, tak obsahem plnění předmětu smlouvy je i kontrola </w:t>
      </w:r>
      <w:r w:rsidR="007164EE" w:rsidRPr="00B10E69">
        <w:t xml:space="preserve">přijíždějících a odjíždějících vozů z a do areálu akce, přičemž na konkrétních podmínkách výkonu této kontroly se musí smluvní strany dohodnout. </w:t>
      </w:r>
    </w:p>
    <w:p w14:paraId="5B62D068" w14:textId="459A5522" w:rsidR="00A30D40" w:rsidRPr="00B10E69" w:rsidRDefault="00DB4819" w:rsidP="00676877">
      <w:pPr>
        <w:numPr>
          <w:ilvl w:val="0"/>
          <w:numId w:val="11"/>
        </w:numPr>
        <w:tabs>
          <w:tab w:val="clear" w:pos="644"/>
        </w:tabs>
        <w:spacing w:after="120" w:line="276" w:lineRule="auto"/>
        <w:ind w:left="425" w:hanging="425"/>
        <w:jc w:val="both"/>
      </w:pPr>
      <w:r w:rsidRPr="00B10E69">
        <w:t xml:space="preserve">Konkrétní </w:t>
      </w:r>
      <w:r w:rsidR="00A30D40" w:rsidRPr="00B10E69">
        <w:t xml:space="preserve">rozsah plnění předmětu smlouvy </w:t>
      </w:r>
      <w:r w:rsidR="00F26FD1" w:rsidRPr="00B10E69">
        <w:t>j</w:t>
      </w:r>
      <w:r w:rsidR="000E7D65" w:rsidRPr="00B10E69">
        <w:t>e</w:t>
      </w:r>
      <w:r w:rsidR="00F26FD1" w:rsidRPr="00B10E69">
        <w:t xml:space="preserve"> stanoven v příloze č. 1 této smlouvy, která je její nedílnou součástí. </w:t>
      </w:r>
    </w:p>
    <w:p w14:paraId="1ED10F7C" w14:textId="1E44F104" w:rsidR="00B24F46" w:rsidRPr="00B10E69" w:rsidRDefault="00B24F46" w:rsidP="00676877">
      <w:pPr>
        <w:numPr>
          <w:ilvl w:val="0"/>
          <w:numId w:val="11"/>
        </w:numPr>
        <w:tabs>
          <w:tab w:val="clear" w:pos="644"/>
        </w:tabs>
        <w:spacing w:after="240" w:line="276" w:lineRule="auto"/>
        <w:ind w:left="426" w:hanging="426"/>
        <w:jc w:val="both"/>
      </w:pPr>
      <w:r w:rsidRPr="00B10E69">
        <w:t xml:space="preserve">Odběratel </w:t>
      </w:r>
      <w:r w:rsidR="002C5DED" w:rsidRPr="00B10E69">
        <w:t>se zavazuj</w:t>
      </w:r>
      <w:r w:rsidR="00823B65" w:rsidRPr="00B10E69">
        <w:t>e</w:t>
      </w:r>
      <w:r w:rsidR="002C5DED" w:rsidRPr="00B10E69">
        <w:t xml:space="preserve"> </w:t>
      </w:r>
      <w:r w:rsidRPr="00B10E69">
        <w:t>poskytnout dodavateli nezbytnou součinnost před</w:t>
      </w:r>
      <w:r w:rsidR="00366A9C" w:rsidRPr="00B10E69">
        <w:t>,</w:t>
      </w:r>
      <w:r w:rsidR="0089466B" w:rsidRPr="00B10E69">
        <w:t xml:space="preserve"> při</w:t>
      </w:r>
      <w:r w:rsidRPr="00B10E69">
        <w:t xml:space="preserve"> </w:t>
      </w:r>
      <w:r w:rsidR="00366A9C" w:rsidRPr="00B10E69">
        <w:t xml:space="preserve">i po </w:t>
      </w:r>
      <w:r w:rsidRPr="00B10E69">
        <w:t>plnění předmětu smlouvy</w:t>
      </w:r>
      <w:r w:rsidR="0089466B" w:rsidRPr="00B10E69">
        <w:t xml:space="preserve">, bude-li ze strany dodavatele vyžadována, a zaplatit za </w:t>
      </w:r>
      <w:r w:rsidR="000D626F" w:rsidRPr="00B10E69">
        <w:t xml:space="preserve">plnění </w:t>
      </w:r>
      <w:r w:rsidR="0089466B" w:rsidRPr="00B10E69">
        <w:t>předmět</w:t>
      </w:r>
      <w:r w:rsidR="005F1F5E" w:rsidRPr="00B10E69">
        <w:t>u</w:t>
      </w:r>
      <w:r w:rsidR="0089466B" w:rsidRPr="00B10E69">
        <w:t xml:space="preserve"> smlouvy dodavateli sjednanou cenu</w:t>
      </w:r>
      <w:r w:rsidR="00D75694" w:rsidRPr="00B10E69">
        <w:t xml:space="preserve"> způsobem a v termínech stanovených dále ve smlouvě. </w:t>
      </w:r>
    </w:p>
    <w:p w14:paraId="2B1B0C3B" w14:textId="77777777" w:rsidR="005A1479" w:rsidRPr="00B10E69" w:rsidRDefault="005A1479" w:rsidP="00676877">
      <w:pPr>
        <w:pStyle w:val="Nadpis1"/>
        <w:spacing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II.</w:t>
      </w:r>
    </w:p>
    <w:p w14:paraId="47B1051B" w14:textId="330092FC" w:rsidR="005A1479" w:rsidRPr="00B10E69" w:rsidRDefault="00D35E9B" w:rsidP="00676877">
      <w:pPr>
        <w:pStyle w:val="Nadpis1"/>
        <w:spacing w:after="120"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Věci k</w:t>
      </w:r>
      <w:r w:rsidR="00F33577" w:rsidRPr="00B10E69">
        <w:rPr>
          <w:sz w:val="24"/>
          <w:szCs w:val="24"/>
        </w:rPr>
        <w:t> </w:t>
      </w:r>
      <w:r w:rsidRPr="00B10E69">
        <w:rPr>
          <w:sz w:val="24"/>
          <w:szCs w:val="24"/>
        </w:rPr>
        <w:t>p</w:t>
      </w:r>
      <w:r w:rsidR="00F33577" w:rsidRPr="00B10E69">
        <w:rPr>
          <w:sz w:val="24"/>
          <w:szCs w:val="24"/>
        </w:rPr>
        <w:t>lnění předmětu smlouvy</w:t>
      </w:r>
    </w:p>
    <w:p w14:paraId="7EB0770B" w14:textId="4B30E6EC" w:rsidR="00B9414E" w:rsidRPr="00B10E69" w:rsidRDefault="00255BC1" w:rsidP="00676877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b/>
          <w:bCs/>
        </w:rPr>
      </w:pPr>
      <w:r w:rsidRPr="00B10E69">
        <w:t xml:space="preserve">Odběratel předá v dostatečném předstihu před </w:t>
      </w:r>
      <w:r w:rsidR="00B9414E" w:rsidRPr="00B10E69">
        <w:t xml:space="preserve">samotným zahájením akce </w:t>
      </w:r>
      <w:r w:rsidR="003C72C2" w:rsidRPr="00B10E69">
        <w:t>dodavateli veškeré nezbytné věci, které jsou ze strany odběratele k zajištění plnění předmětu smlouvy potřeba</w:t>
      </w:r>
      <w:r w:rsidR="00B071F9" w:rsidRPr="00B10E69">
        <w:t xml:space="preserve"> (např.</w:t>
      </w:r>
      <w:r w:rsidR="00825DED" w:rsidRPr="00B10E69">
        <w:t xml:space="preserve"> čtečky vstupenek, čtečky kontroly oprávněnosti parkingu</w:t>
      </w:r>
      <w:r w:rsidR="0060273E" w:rsidRPr="00B10E69">
        <w:t xml:space="preserve"> apod.)</w:t>
      </w:r>
      <w:r w:rsidR="003C72C2" w:rsidRPr="00B10E69">
        <w:t xml:space="preserve">, nebude-li mezi stranami dohodnuto jinak. </w:t>
      </w:r>
    </w:p>
    <w:p w14:paraId="27777219" w14:textId="77777777" w:rsidR="006A7663" w:rsidRPr="00B10E69" w:rsidRDefault="00155CA6" w:rsidP="00676877">
      <w:pPr>
        <w:pStyle w:val="NormlnIMP1"/>
        <w:numPr>
          <w:ilvl w:val="0"/>
          <w:numId w:val="21"/>
        </w:numPr>
        <w:suppressAutoHyphens w:val="0"/>
        <w:spacing w:after="120" w:line="276" w:lineRule="auto"/>
        <w:ind w:left="426" w:hanging="426"/>
        <w:jc w:val="both"/>
        <w:rPr>
          <w:szCs w:val="24"/>
        </w:rPr>
      </w:pPr>
      <w:r w:rsidRPr="00B10E69">
        <w:t xml:space="preserve">Odběratel také předá dodavateli veškeré </w:t>
      </w:r>
      <w:r w:rsidR="00B071F9" w:rsidRPr="00B10E69">
        <w:t>klíče</w:t>
      </w:r>
      <w:r w:rsidRPr="00B10E69">
        <w:t>,</w:t>
      </w:r>
      <w:r w:rsidR="00B071F9" w:rsidRPr="00B10E69">
        <w:t xml:space="preserve"> karty</w:t>
      </w:r>
      <w:r w:rsidRPr="00B10E69">
        <w:t xml:space="preserve"> či jiné přístupové údaje </w:t>
      </w:r>
      <w:r w:rsidR="00B071F9" w:rsidRPr="00B10E69">
        <w:t>nutné ke vstupu do prostor, kde má být plněn</w:t>
      </w:r>
      <w:r w:rsidR="00611192" w:rsidRPr="00B10E69">
        <w:t xml:space="preserve"> </w:t>
      </w:r>
      <w:r w:rsidR="00B071F9" w:rsidRPr="00B10E69">
        <w:t>předmět smlouvy</w:t>
      </w:r>
      <w:r w:rsidR="006A7663" w:rsidRPr="00B10E69">
        <w:t>.</w:t>
      </w:r>
    </w:p>
    <w:p w14:paraId="0E73ADE9" w14:textId="4128262F" w:rsidR="00255BC1" w:rsidRPr="00B10E69" w:rsidRDefault="006A7663" w:rsidP="00676877">
      <w:pPr>
        <w:pStyle w:val="NormlnIMP1"/>
        <w:numPr>
          <w:ilvl w:val="0"/>
          <w:numId w:val="21"/>
        </w:numPr>
        <w:suppressAutoHyphens w:val="0"/>
        <w:spacing w:after="240" w:line="276" w:lineRule="auto"/>
        <w:ind w:left="426" w:hanging="426"/>
        <w:jc w:val="both"/>
        <w:rPr>
          <w:szCs w:val="24"/>
        </w:rPr>
      </w:pPr>
      <w:r w:rsidRPr="00B10E69">
        <w:t xml:space="preserve">Veškeré věci předané </w:t>
      </w:r>
      <w:r w:rsidR="00F07BF7" w:rsidRPr="00B10E69">
        <w:t>dodavateli</w:t>
      </w:r>
      <w:r w:rsidRPr="00B10E69">
        <w:t xml:space="preserve"> podle odst. 1 a 2 tohoto článku smlouvy se zavazuje </w:t>
      </w:r>
      <w:r w:rsidR="007B3806" w:rsidRPr="00B10E69">
        <w:t>dodavatel</w:t>
      </w:r>
      <w:r w:rsidR="005F408B" w:rsidRPr="00B10E69">
        <w:t xml:space="preserve"> navrátit </w:t>
      </w:r>
      <w:r w:rsidR="007B3806" w:rsidRPr="00B10E69">
        <w:t>odběrateli</w:t>
      </w:r>
      <w:r w:rsidR="005F408B" w:rsidRPr="00B10E69">
        <w:t xml:space="preserve"> bez zbytečného odkladu po ukončení smlouvy. </w:t>
      </w:r>
      <w:r w:rsidR="00B071F9" w:rsidRPr="00B10E69">
        <w:t xml:space="preserve">  </w:t>
      </w:r>
    </w:p>
    <w:p w14:paraId="2AABA03D" w14:textId="77777777" w:rsidR="005A1479" w:rsidRPr="00B10E69" w:rsidRDefault="005A1479" w:rsidP="00676877">
      <w:pPr>
        <w:pStyle w:val="Nadpis1"/>
        <w:spacing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III.</w:t>
      </w:r>
    </w:p>
    <w:p w14:paraId="152F2040" w14:textId="77777777" w:rsidR="005A1479" w:rsidRPr="00B10E69" w:rsidRDefault="005A1479" w:rsidP="00676877">
      <w:pPr>
        <w:pStyle w:val="Nadpis1"/>
        <w:spacing w:after="120"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 xml:space="preserve">Doba </w:t>
      </w:r>
      <w:r w:rsidR="00CE14DC" w:rsidRPr="00B10E69">
        <w:rPr>
          <w:sz w:val="24"/>
          <w:szCs w:val="24"/>
        </w:rPr>
        <w:t xml:space="preserve">a místo </w:t>
      </w:r>
      <w:r w:rsidRPr="00B10E69">
        <w:rPr>
          <w:sz w:val="24"/>
          <w:szCs w:val="24"/>
        </w:rPr>
        <w:t>plnění</w:t>
      </w:r>
      <w:r w:rsidR="002E5082" w:rsidRPr="00B10E69">
        <w:rPr>
          <w:sz w:val="24"/>
          <w:szCs w:val="24"/>
        </w:rPr>
        <w:t xml:space="preserve"> předmětu smlouvy</w:t>
      </w:r>
    </w:p>
    <w:p w14:paraId="04ABAD00" w14:textId="796E599E" w:rsidR="003866B1" w:rsidRPr="00B10E69" w:rsidRDefault="003866B1" w:rsidP="00676877">
      <w:pPr>
        <w:numPr>
          <w:ilvl w:val="0"/>
          <w:numId w:val="19"/>
        </w:numPr>
        <w:tabs>
          <w:tab w:val="clear" w:pos="644"/>
        </w:tabs>
        <w:spacing w:after="120" w:line="276" w:lineRule="auto"/>
        <w:ind w:left="426" w:hanging="426"/>
        <w:jc w:val="both"/>
      </w:pPr>
      <w:r w:rsidRPr="00B10E69">
        <w:t>Tato smlouva se uzavírá na dobu určitou</w:t>
      </w:r>
      <w:r w:rsidR="007113AA" w:rsidRPr="00B10E69">
        <w:t xml:space="preserve"> akce</w:t>
      </w:r>
      <w:r w:rsidR="002E0669" w:rsidRPr="00B10E69">
        <w:t>.</w:t>
      </w:r>
      <w:r w:rsidR="00F8146F" w:rsidRPr="00B10E69">
        <w:t xml:space="preserve"> Před zahájením samotné akce je </w:t>
      </w:r>
      <w:r w:rsidR="008A4FD6" w:rsidRPr="00B10E69">
        <w:t xml:space="preserve">dodavatel povinen učinit nezbytné úkony tak, aby mohlo v den zahájení akce </w:t>
      </w:r>
      <w:r w:rsidR="00464DDD" w:rsidRPr="00B10E69">
        <w:t xml:space="preserve">dojít </w:t>
      </w:r>
      <w:r w:rsidR="008A4FD6" w:rsidRPr="00B10E69">
        <w:t>k plynulé</w:t>
      </w:r>
      <w:r w:rsidR="00464DDD" w:rsidRPr="00B10E69">
        <w:t>mu</w:t>
      </w:r>
      <w:r w:rsidR="008A4FD6" w:rsidRPr="00B10E69">
        <w:t xml:space="preserve"> a</w:t>
      </w:r>
      <w:r w:rsidR="000A18D7" w:rsidRPr="00B10E69">
        <w:t> </w:t>
      </w:r>
      <w:r w:rsidR="008A4FD6" w:rsidRPr="00B10E69">
        <w:t xml:space="preserve">bezproblémovému zahájení plnění předmětu smlouvy. </w:t>
      </w:r>
      <w:r w:rsidR="00F8146F" w:rsidRPr="00B10E69">
        <w:t xml:space="preserve"> </w:t>
      </w:r>
    </w:p>
    <w:p w14:paraId="11C15776" w14:textId="6AE3584F" w:rsidR="003866B1" w:rsidRPr="00B10E69" w:rsidRDefault="005618D8" w:rsidP="00676877">
      <w:pPr>
        <w:numPr>
          <w:ilvl w:val="0"/>
          <w:numId w:val="19"/>
        </w:numPr>
        <w:tabs>
          <w:tab w:val="clear" w:pos="644"/>
        </w:tabs>
        <w:spacing w:after="120" w:line="276" w:lineRule="auto"/>
        <w:ind w:left="426" w:hanging="426"/>
        <w:jc w:val="both"/>
      </w:pPr>
      <w:r w:rsidRPr="00B10E69">
        <w:t>Přesné</w:t>
      </w:r>
      <w:r w:rsidR="003866B1" w:rsidRPr="00B10E69">
        <w:t xml:space="preserve"> termíny plnění předmětu smlouvy jsou stanoveny v příloze č. 1 této smlouvy. </w:t>
      </w:r>
    </w:p>
    <w:p w14:paraId="0F398399" w14:textId="2FCA3CEE" w:rsidR="000C0286" w:rsidRPr="00B10E69" w:rsidRDefault="006F5124" w:rsidP="00676877">
      <w:pPr>
        <w:numPr>
          <w:ilvl w:val="0"/>
          <w:numId w:val="19"/>
        </w:numPr>
        <w:tabs>
          <w:tab w:val="clear" w:pos="644"/>
        </w:tabs>
        <w:spacing w:after="120" w:line="276" w:lineRule="auto"/>
        <w:ind w:left="426" w:hanging="426"/>
        <w:jc w:val="both"/>
      </w:pPr>
      <w:r w:rsidRPr="00B10E69">
        <w:t xml:space="preserve">Smluvní strany se dohodly, že písemnou dohodou podepsanou oběma smluvními stranami může dojít k prodloužení </w:t>
      </w:r>
      <w:r w:rsidR="00217645" w:rsidRPr="00B10E69">
        <w:t xml:space="preserve">celkové </w:t>
      </w:r>
      <w:r w:rsidRPr="00B10E69">
        <w:t>dob</w:t>
      </w:r>
      <w:r w:rsidR="00217645" w:rsidRPr="00B10E69">
        <w:t>y</w:t>
      </w:r>
      <w:r w:rsidRPr="00B10E69">
        <w:t xml:space="preserve"> </w:t>
      </w:r>
      <w:r w:rsidR="0053542E" w:rsidRPr="00B10E69">
        <w:t xml:space="preserve">plnění předmětu smlouvy, </w:t>
      </w:r>
      <w:r w:rsidRPr="00B10E69">
        <w:t xml:space="preserve">jak je </w:t>
      </w:r>
      <w:r w:rsidR="00A06495" w:rsidRPr="00B10E69">
        <w:t>ke dni podpisu smlouvy dohodnuta</w:t>
      </w:r>
      <w:r w:rsidRPr="00B10E69">
        <w:t xml:space="preserve"> v čl. III. odst. </w:t>
      </w:r>
      <w:r w:rsidR="0053542E" w:rsidRPr="00B10E69">
        <w:t>1</w:t>
      </w:r>
      <w:r w:rsidRPr="00B10E69">
        <w:t xml:space="preserve"> této smlouvy. </w:t>
      </w:r>
      <w:r w:rsidR="000C0286" w:rsidRPr="00B10E69">
        <w:t xml:space="preserve"> </w:t>
      </w:r>
    </w:p>
    <w:p w14:paraId="529ACA82" w14:textId="775263A4" w:rsidR="009B2D85" w:rsidRPr="00B10E69" w:rsidRDefault="005E03E0" w:rsidP="00676877">
      <w:pPr>
        <w:numPr>
          <w:ilvl w:val="0"/>
          <w:numId w:val="19"/>
        </w:numPr>
        <w:tabs>
          <w:tab w:val="clear" w:pos="644"/>
        </w:tabs>
        <w:spacing w:after="240" w:line="276" w:lineRule="auto"/>
        <w:ind w:left="426" w:hanging="426"/>
        <w:jc w:val="both"/>
      </w:pPr>
      <w:r w:rsidRPr="00B10E69">
        <w:t xml:space="preserve">Místem plnění </w:t>
      </w:r>
      <w:r w:rsidR="00FA18EF" w:rsidRPr="00B10E69">
        <w:t>předmětu smlouvy</w:t>
      </w:r>
      <w:r w:rsidRPr="00B10E69">
        <w:t xml:space="preserve"> </w:t>
      </w:r>
      <w:r w:rsidR="005F5DB3" w:rsidRPr="00B10E69">
        <w:t>j</w:t>
      </w:r>
      <w:r w:rsidR="00825DED" w:rsidRPr="00B10E69">
        <w:t xml:space="preserve">e </w:t>
      </w:r>
      <w:r w:rsidR="00C939D9" w:rsidRPr="00B10E69">
        <w:t>Brno, Žabovřesky,</w:t>
      </w:r>
      <w:r w:rsidR="005E43EC" w:rsidRPr="00B10E69">
        <w:t xml:space="preserve"> </w:t>
      </w:r>
      <w:r w:rsidR="005723DC" w:rsidRPr="00B10E69">
        <w:t>přičemž se smluvní strany dohodl</w:t>
      </w:r>
      <w:r w:rsidR="00B9420B" w:rsidRPr="00B10E69">
        <w:t>y</w:t>
      </w:r>
      <w:r w:rsidR="005723DC" w:rsidRPr="00B10E69">
        <w:t xml:space="preserve">, že </w:t>
      </w:r>
      <w:r w:rsidR="005723DC" w:rsidRPr="00B10E69">
        <w:rPr>
          <w:i/>
          <w:iCs/>
        </w:rPr>
        <w:t xml:space="preserve">ad hoc </w:t>
      </w:r>
      <w:r w:rsidR="005723DC" w:rsidRPr="00B10E69">
        <w:t xml:space="preserve">může dojít k plnění i na jiném místě dle požadavku </w:t>
      </w:r>
      <w:r w:rsidR="005E43EC" w:rsidRPr="00B10E69">
        <w:t>odběratele, se kterým dodavatel vysloví písemný souhlas</w:t>
      </w:r>
      <w:r w:rsidR="005723DC" w:rsidRPr="00B10E69">
        <w:t xml:space="preserve">. </w:t>
      </w:r>
      <w:r w:rsidR="00894089" w:rsidRPr="00B10E69">
        <w:t xml:space="preserve">Do místa plnění </w:t>
      </w:r>
      <w:r w:rsidR="005E43EC" w:rsidRPr="00B10E69">
        <w:t xml:space="preserve">je umožněno dodavateli volně vstupovat, k čemuž poskytne odběratel nezbytnou součinnost. </w:t>
      </w:r>
      <w:r w:rsidR="00894089" w:rsidRPr="00B10E69">
        <w:t xml:space="preserve"> </w:t>
      </w:r>
    </w:p>
    <w:p w14:paraId="23FC8A6C" w14:textId="578F2C73" w:rsidR="005A1479" w:rsidRPr="00B10E69" w:rsidRDefault="006F11EC" w:rsidP="00676877">
      <w:pPr>
        <w:pStyle w:val="Nadpis1"/>
        <w:spacing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>I</w:t>
      </w:r>
      <w:r w:rsidR="005A1479" w:rsidRPr="00B10E69">
        <w:rPr>
          <w:sz w:val="24"/>
          <w:szCs w:val="24"/>
        </w:rPr>
        <w:t>V.</w:t>
      </w:r>
    </w:p>
    <w:p w14:paraId="2A571ABE" w14:textId="34BF6D5A" w:rsidR="005A1479" w:rsidRPr="00B10E69" w:rsidRDefault="005A1479" w:rsidP="00676877">
      <w:pPr>
        <w:pStyle w:val="Nadpis1"/>
        <w:spacing w:after="120" w:line="276" w:lineRule="auto"/>
        <w:rPr>
          <w:sz w:val="24"/>
          <w:szCs w:val="24"/>
        </w:rPr>
      </w:pPr>
      <w:r w:rsidRPr="00B10E69">
        <w:rPr>
          <w:sz w:val="24"/>
          <w:szCs w:val="24"/>
        </w:rPr>
        <w:t xml:space="preserve">Cena </w:t>
      </w:r>
      <w:r w:rsidR="00FF1C26" w:rsidRPr="00B10E69">
        <w:rPr>
          <w:sz w:val="24"/>
          <w:szCs w:val="24"/>
        </w:rPr>
        <w:t>předmětu smlouvy a platební podmínky</w:t>
      </w:r>
    </w:p>
    <w:p w14:paraId="47D1EBD2" w14:textId="0CE8AFDB" w:rsidR="006842F8" w:rsidRPr="00B10E69" w:rsidRDefault="002602F2" w:rsidP="00676877">
      <w:pPr>
        <w:numPr>
          <w:ilvl w:val="0"/>
          <w:numId w:val="22"/>
        </w:numPr>
        <w:spacing w:after="120" w:line="276" w:lineRule="auto"/>
        <w:ind w:left="425" w:hanging="425"/>
        <w:jc w:val="both"/>
      </w:pPr>
      <w:r w:rsidRPr="00B10E69">
        <w:t xml:space="preserve">Celková cena za předmět smlouvy odpovídá finančnímu rozpisu jednotlivých služeb a časové ose výkonu bezpečnostní služby </w:t>
      </w:r>
      <w:r w:rsidR="0053446F" w:rsidRPr="00B10E69">
        <w:t xml:space="preserve">a je uvedena v příloze č. </w:t>
      </w:r>
      <w:r w:rsidR="00E21FBE" w:rsidRPr="00B10E69">
        <w:t>3</w:t>
      </w:r>
      <w:r w:rsidR="0053446F" w:rsidRPr="00B10E69">
        <w:t xml:space="preserve"> této smlouvy</w:t>
      </w:r>
      <w:r w:rsidR="001743DC" w:rsidRPr="00B10E69">
        <w:t xml:space="preserve">, která je její nedílnou součástí. </w:t>
      </w:r>
      <w:r w:rsidR="004465C0" w:rsidRPr="00B10E69">
        <w:t>S touto cenou odběratel souhlasí.</w:t>
      </w:r>
    </w:p>
    <w:p w14:paraId="32332A96" w14:textId="0F268908" w:rsidR="002E412A" w:rsidRPr="00B10E69" w:rsidRDefault="002E412A" w:rsidP="00676877">
      <w:pPr>
        <w:numPr>
          <w:ilvl w:val="0"/>
          <w:numId w:val="22"/>
        </w:numPr>
        <w:spacing w:after="120" w:line="276" w:lineRule="auto"/>
        <w:ind w:left="425" w:hanging="425"/>
        <w:jc w:val="both"/>
      </w:pPr>
      <w:r w:rsidRPr="00B10E69">
        <w:lastRenderedPageBreak/>
        <w:t xml:space="preserve">Odběratel bere na vědomí, že cenová kalkulace dle odst. 1 tohoto článku </w:t>
      </w:r>
      <w:r w:rsidR="009A2A77" w:rsidRPr="00B10E69">
        <w:t xml:space="preserve">smlouvy </w:t>
      </w:r>
      <w:r w:rsidRPr="00B10E69">
        <w:t xml:space="preserve">a přílohy č. 3 této smlouvy </w:t>
      </w:r>
      <w:r w:rsidR="001462E9" w:rsidRPr="00B10E69">
        <w:t>odpovídá předpokládanému po</w:t>
      </w:r>
      <w:r w:rsidR="00135D66" w:rsidRPr="00B10E69">
        <w:t>č</w:t>
      </w:r>
      <w:r w:rsidR="001462E9" w:rsidRPr="00B10E69">
        <w:t xml:space="preserve">tu návštěvníků akce </w:t>
      </w:r>
      <w:r w:rsidR="00A002EF" w:rsidRPr="00B10E69">
        <w:t>sděleném odběratelem dodavateli</w:t>
      </w:r>
      <w:r w:rsidR="007752B8" w:rsidRPr="00B10E69">
        <w:t>. V případě navýšení počtu skutečných návštěvníků akce je dodavatel oprávněn jednostranně navýšit</w:t>
      </w:r>
      <w:r w:rsidR="00D30FB4" w:rsidRPr="00B10E69">
        <w:t xml:space="preserve"> </w:t>
      </w:r>
      <w:r w:rsidR="00701625" w:rsidRPr="00B10E69">
        <w:t>adekvátně</w:t>
      </w:r>
      <w:r w:rsidR="007752B8" w:rsidRPr="00B10E69">
        <w:t xml:space="preserve"> počet </w:t>
      </w:r>
      <w:r w:rsidR="00ED3AE2" w:rsidRPr="00B10E69">
        <w:t xml:space="preserve">pracovníků </w:t>
      </w:r>
      <w:r w:rsidR="00CD51D8" w:rsidRPr="00B10E69">
        <w:t xml:space="preserve">ostrahy </w:t>
      </w:r>
      <w:r w:rsidR="00B42AA1" w:rsidRPr="00B10E69">
        <w:t>a</w:t>
      </w:r>
      <w:r w:rsidR="00250193" w:rsidRPr="00B10E69">
        <w:t> </w:t>
      </w:r>
      <w:r w:rsidR="00B42AA1" w:rsidRPr="00B10E69">
        <w:t xml:space="preserve">tím i cenu za poskytnuté plnění předmětu smlouvy. </w:t>
      </w:r>
      <w:r w:rsidR="007752B8" w:rsidRPr="00B10E69">
        <w:t xml:space="preserve"> </w:t>
      </w:r>
    </w:p>
    <w:p w14:paraId="427826B7" w14:textId="3E131588" w:rsidR="006842F8" w:rsidRPr="00B10E69" w:rsidRDefault="00D52A8A" w:rsidP="00676877">
      <w:pPr>
        <w:numPr>
          <w:ilvl w:val="0"/>
          <w:numId w:val="22"/>
        </w:numPr>
        <w:spacing w:after="120" w:line="276" w:lineRule="auto"/>
        <w:ind w:left="425" w:hanging="425"/>
        <w:jc w:val="both"/>
      </w:pPr>
      <w:r w:rsidRPr="00B10E69">
        <w:t xml:space="preserve">Záloha na cenu nebude poskytována. </w:t>
      </w:r>
      <w:r w:rsidR="008A452D" w:rsidRPr="00B10E69">
        <w:t>Cena může být dodatečně navyšována jen na základě dohody smluvních stran</w:t>
      </w:r>
      <w:r w:rsidR="00C64D25" w:rsidRPr="00B10E69">
        <w:t xml:space="preserve">; to neplatí pro případ </w:t>
      </w:r>
      <w:r w:rsidR="004F4B16" w:rsidRPr="00B10E69">
        <w:t xml:space="preserve">adekvátního </w:t>
      </w:r>
      <w:r w:rsidR="00C64D25" w:rsidRPr="00B10E69">
        <w:t>navýšení z důvodu dle odst. 2 tohoto článku smlouvy</w:t>
      </w:r>
      <w:r w:rsidR="004F4B16" w:rsidRPr="00B10E69">
        <w:t xml:space="preserve"> nebo prodloužení doby trvání smlouvy </w:t>
      </w:r>
      <w:r w:rsidR="00AE11DD" w:rsidRPr="00B10E69">
        <w:t>dle čl. III. odst. 3 této smlouvy.</w:t>
      </w:r>
    </w:p>
    <w:p w14:paraId="71FD2BCF" w14:textId="2D162B16" w:rsidR="00464D1B" w:rsidRPr="00B10E69" w:rsidRDefault="006842F8" w:rsidP="00676877">
      <w:pPr>
        <w:numPr>
          <w:ilvl w:val="0"/>
          <w:numId w:val="22"/>
        </w:numPr>
        <w:spacing w:after="120" w:line="276" w:lineRule="auto"/>
        <w:ind w:left="425" w:hanging="425"/>
        <w:jc w:val="both"/>
      </w:pPr>
      <w:r w:rsidRPr="00B10E69">
        <w:t xml:space="preserve">Cena bude uhrazena </w:t>
      </w:r>
      <w:r w:rsidR="007F753C" w:rsidRPr="00B10E69">
        <w:t>bezhotovostně</w:t>
      </w:r>
      <w:r w:rsidR="00836E8F" w:rsidRPr="00B10E69">
        <w:t xml:space="preserve"> či v hotovosti</w:t>
      </w:r>
      <w:r w:rsidR="007F753C" w:rsidRPr="00B10E69">
        <w:t xml:space="preserve"> </w:t>
      </w:r>
      <w:r w:rsidRPr="00B10E69">
        <w:t>na základě vystavené faktury – daňového dokladu se splatností čtrnáct (14) dnů ode dne vystavení. Dodavatel odešle vystavenou fakturu na e-mailovou adresu odběratele:</w:t>
      </w:r>
      <w:r w:rsidR="00C939D9" w:rsidRPr="00B10E69">
        <w:t xml:space="preserve"> </w:t>
      </w:r>
      <w:r w:rsidR="00F56967">
        <w:t>xxxxxxxxxxxxxx</w:t>
      </w:r>
      <w:r w:rsidR="006C53B9" w:rsidRPr="00B10E69">
        <w:t xml:space="preserve">, event. ji předá oprávněné osobě </w:t>
      </w:r>
      <w:r w:rsidR="009C0718" w:rsidRPr="00B10E69">
        <w:t>odběratele</w:t>
      </w:r>
      <w:r w:rsidR="006C53B9" w:rsidRPr="00B10E69">
        <w:t xml:space="preserve"> oproti podpisu přijetí.</w:t>
      </w:r>
      <w:r w:rsidR="00D52A8A" w:rsidRPr="00B10E69">
        <w:t xml:space="preserve"> </w:t>
      </w:r>
      <w:r w:rsidRPr="00B10E69">
        <w:t>Cena se považuje za uhrazenou až okamžikem připsání příslušné částky na bankovní účet dodavatele</w:t>
      </w:r>
      <w:r w:rsidR="008205FB" w:rsidRPr="00B10E69">
        <w:t xml:space="preserve"> či vystavením</w:t>
      </w:r>
      <w:r w:rsidR="00D7493D" w:rsidRPr="00B10E69">
        <w:t xml:space="preserve"> příjmového</w:t>
      </w:r>
      <w:r w:rsidR="008205FB" w:rsidRPr="00B10E69">
        <w:t xml:space="preserve"> podkladního dokladu. </w:t>
      </w:r>
    </w:p>
    <w:p w14:paraId="3382EE58" w14:textId="2914A14E" w:rsidR="007C54E8" w:rsidRPr="00B10E69" w:rsidRDefault="007C54E8" w:rsidP="00676877">
      <w:pPr>
        <w:numPr>
          <w:ilvl w:val="0"/>
          <w:numId w:val="22"/>
        </w:numPr>
        <w:spacing w:after="120" w:line="276" w:lineRule="auto"/>
        <w:ind w:left="425" w:hanging="425"/>
        <w:jc w:val="both"/>
      </w:pPr>
      <w:r w:rsidRPr="00B10E69">
        <w:t xml:space="preserve">Faktura – daňový doklad musí obsahovat náležitosti stanovené zákonem č. 235/2004 Sb., o dani z přidané hodnoty, v platném znění. </w:t>
      </w:r>
    </w:p>
    <w:p w14:paraId="4142E3F2" w14:textId="4E0E9CDF" w:rsidR="000C71F7" w:rsidRPr="00B10E69" w:rsidRDefault="000C71F7" w:rsidP="00676877">
      <w:pPr>
        <w:numPr>
          <w:ilvl w:val="0"/>
          <w:numId w:val="22"/>
        </w:numPr>
        <w:spacing w:after="240" w:line="276" w:lineRule="auto"/>
        <w:ind w:left="425" w:hanging="425"/>
        <w:jc w:val="both"/>
      </w:pPr>
      <w:r w:rsidRPr="00B10E69">
        <w:t xml:space="preserve">V případě </w:t>
      </w:r>
      <w:r w:rsidR="00F774E8" w:rsidRPr="00B10E69">
        <w:t>prodlení odběratele</w:t>
      </w:r>
      <w:r w:rsidR="00341F98" w:rsidRPr="00B10E69">
        <w:t xml:space="preserve"> s</w:t>
      </w:r>
      <w:r w:rsidR="00235195" w:rsidRPr="00B10E69">
        <w:t> </w:t>
      </w:r>
      <w:r w:rsidR="00341F98" w:rsidRPr="00B10E69">
        <w:t>úhradou</w:t>
      </w:r>
      <w:r w:rsidR="00235195" w:rsidRPr="00B10E69">
        <w:t xml:space="preserve"> ceny</w:t>
      </w:r>
      <w:r w:rsidR="00F774E8" w:rsidRPr="00B10E69">
        <w:t xml:space="preserve"> má dodavatel právo účtovat odběrateli </w:t>
      </w:r>
      <w:r w:rsidR="00260481" w:rsidRPr="00B10E69">
        <w:t>smluvní pokutu</w:t>
      </w:r>
      <w:r w:rsidR="00F774E8" w:rsidRPr="00B10E69">
        <w:t xml:space="preserve"> ve výši 0,5 % z dlužné částky za každý den prodlení. </w:t>
      </w:r>
      <w:r w:rsidR="006923E9" w:rsidRPr="00B10E69">
        <w:t xml:space="preserve">Smluvní pokuta je splatná do sedmi (7) dnů ode dne doručení výzvy k jejímu uhrazení odběrateli. </w:t>
      </w:r>
      <w:r w:rsidR="00F00AC4" w:rsidRPr="00B10E69">
        <w:t xml:space="preserve">Zaplacením smluvní pokuty není dotčeno právo dodavatele na náhradu škody. </w:t>
      </w:r>
    </w:p>
    <w:p w14:paraId="1741B201" w14:textId="373A5C5A" w:rsidR="005A1479" w:rsidRPr="00B10E69" w:rsidRDefault="005A1479" w:rsidP="00676877">
      <w:pPr>
        <w:pStyle w:val="Nadpis1"/>
        <w:spacing w:line="276" w:lineRule="auto"/>
        <w:rPr>
          <w:sz w:val="24"/>
        </w:rPr>
      </w:pPr>
      <w:r w:rsidRPr="00B10E69">
        <w:rPr>
          <w:sz w:val="24"/>
        </w:rPr>
        <w:t>V.</w:t>
      </w:r>
    </w:p>
    <w:p w14:paraId="4E568A6F" w14:textId="4633722C" w:rsidR="005A1479" w:rsidRPr="00B10E69" w:rsidRDefault="006F11EC" w:rsidP="00676877">
      <w:pPr>
        <w:pStyle w:val="Nadpis1"/>
        <w:spacing w:after="120" w:line="276" w:lineRule="auto"/>
        <w:rPr>
          <w:sz w:val="24"/>
        </w:rPr>
      </w:pPr>
      <w:r w:rsidRPr="00B10E69">
        <w:rPr>
          <w:sz w:val="24"/>
        </w:rPr>
        <w:t>Odpovědnost za škody</w:t>
      </w:r>
    </w:p>
    <w:p w14:paraId="7A0FD0A7" w14:textId="309503F9" w:rsidR="006F11EC" w:rsidRPr="00B10E69" w:rsidRDefault="006F11EC" w:rsidP="00676877">
      <w:pPr>
        <w:pStyle w:val="Odstavecseseznamem"/>
        <w:numPr>
          <w:ilvl w:val="0"/>
          <w:numId w:val="33"/>
        </w:numPr>
        <w:spacing w:after="120" w:line="276" w:lineRule="auto"/>
        <w:ind w:left="425" w:hanging="425"/>
        <w:jc w:val="both"/>
      </w:pPr>
      <w:r w:rsidRPr="00B10E69">
        <w:t>Dodavatel je odpovědný za škod</w:t>
      </w:r>
      <w:r w:rsidR="001349B6" w:rsidRPr="00B10E69">
        <w:t>u</w:t>
      </w:r>
      <w:r w:rsidRPr="00B10E69">
        <w:t xml:space="preserve"> způsoben</w:t>
      </w:r>
      <w:r w:rsidR="001349B6" w:rsidRPr="00B10E69">
        <w:t>ou</w:t>
      </w:r>
      <w:r w:rsidRPr="00B10E69">
        <w:t xml:space="preserve"> na majetku</w:t>
      </w:r>
      <w:r w:rsidR="00B1263E" w:rsidRPr="00B10E69">
        <w:t xml:space="preserve"> odběratele</w:t>
      </w:r>
      <w:r w:rsidR="00FD243F" w:rsidRPr="00B10E69">
        <w:t xml:space="preserve"> či</w:t>
      </w:r>
      <w:r w:rsidR="00B1263E" w:rsidRPr="00B10E69">
        <w:t xml:space="preserve"> na</w:t>
      </w:r>
      <w:r w:rsidR="00FD243F" w:rsidRPr="00B10E69">
        <w:t xml:space="preserve"> </w:t>
      </w:r>
      <w:r w:rsidR="00B1263E" w:rsidRPr="00B10E69">
        <w:t xml:space="preserve">majetku odběrateli </w:t>
      </w:r>
      <w:r w:rsidR="00FD243F" w:rsidRPr="00B10E69">
        <w:t>svěřeném třetí osob</w:t>
      </w:r>
      <w:r w:rsidR="00B1263E" w:rsidRPr="00B10E69">
        <w:t>ou</w:t>
      </w:r>
      <w:r w:rsidRPr="00B10E69">
        <w:t xml:space="preserve">, vzniklé </w:t>
      </w:r>
      <w:r w:rsidR="008E7222" w:rsidRPr="00B10E69">
        <w:t xml:space="preserve">zaviněným </w:t>
      </w:r>
      <w:r w:rsidR="00DB1FB6" w:rsidRPr="00B10E69">
        <w:t>porušením povinností dodavatele plynoucí z této smlouvy</w:t>
      </w:r>
      <w:r w:rsidR="0071749D" w:rsidRPr="00B10E69">
        <w:t xml:space="preserve">. </w:t>
      </w:r>
    </w:p>
    <w:p w14:paraId="154289C7" w14:textId="18C82408" w:rsidR="0080011A" w:rsidRPr="00B10E69" w:rsidRDefault="00EA0B0F" w:rsidP="00676877">
      <w:pPr>
        <w:pStyle w:val="Odstavecseseznamem"/>
        <w:numPr>
          <w:ilvl w:val="0"/>
          <w:numId w:val="33"/>
        </w:numPr>
        <w:spacing w:after="120" w:line="276" w:lineRule="auto"/>
        <w:ind w:left="425" w:hanging="425"/>
        <w:jc w:val="both"/>
      </w:pPr>
      <w:r w:rsidRPr="00B10E69">
        <w:t>Povinnosti k náhradě škody se dodavatel zprostí, prokáže-li, že mu ve splnění povinnosti ze smlouvy dočasně nebo trvale zabránila mimořádná nepředvídatelná a nepřekonatelná překážka vzniklá nezávisle na jeho vůli.</w:t>
      </w:r>
      <w:r w:rsidR="0080011A" w:rsidRPr="00B10E69">
        <w:t xml:space="preserve"> Povinnosti se zprostí také, prokáže-li, že vynaložil veškerou péči, kterou lze rozumně požadovat, aby ke škodě nedošlo.</w:t>
      </w:r>
    </w:p>
    <w:p w14:paraId="2A28E441" w14:textId="71628796" w:rsidR="001349B6" w:rsidRPr="00B10E69" w:rsidRDefault="001349B6" w:rsidP="00D314EF">
      <w:pPr>
        <w:pStyle w:val="Odstavecseseznamem"/>
        <w:numPr>
          <w:ilvl w:val="0"/>
          <w:numId w:val="33"/>
        </w:numPr>
        <w:spacing w:after="120" w:line="276" w:lineRule="auto"/>
        <w:ind w:left="425" w:hanging="425"/>
        <w:jc w:val="both"/>
      </w:pPr>
      <w:r w:rsidRPr="00B10E69">
        <w:t xml:space="preserve">Dodavatel </w:t>
      </w:r>
      <w:r w:rsidR="00313248" w:rsidRPr="00B10E69">
        <w:t xml:space="preserve">též </w:t>
      </w:r>
      <w:r w:rsidRPr="00B10E69">
        <w:t xml:space="preserve">není odpovědný za škodu, pokud </w:t>
      </w:r>
      <w:r w:rsidR="00281172" w:rsidRPr="00B10E69">
        <w:t xml:space="preserve">předem </w:t>
      </w:r>
      <w:r w:rsidRPr="00B10E69">
        <w:t xml:space="preserve">upozornil odběratele na </w:t>
      </w:r>
      <w:r w:rsidR="007D17F8" w:rsidRPr="00B10E69">
        <w:t xml:space="preserve">nevhodnost </w:t>
      </w:r>
      <w:r w:rsidR="00281172" w:rsidRPr="00B10E69">
        <w:t xml:space="preserve">jeho pokynů, umístění </w:t>
      </w:r>
      <w:r w:rsidR="004D3A9D" w:rsidRPr="00B10E69">
        <w:t xml:space="preserve">movitých či nemovitých věcí </w:t>
      </w:r>
      <w:r w:rsidR="00B34FC2" w:rsidRPr="00B10E69">
        <w:t xml:space="preserve">či jinou skutečnost, </w:t>
      </w:r>
      <w:r w:rsidR="00012B40" w:rsidRPr="00B10E69">
        <w:t>která může vést ke vzniku škody</w:t>
      </w:r>
      <w:r w:rsidR="00DA1B8B" w:rsidRPr="00B10E69">
        <w:t xml:space="preserve">, a toto upozornění odběratel nerespektoval. </w:t>
      </w:r>
    </w:p>
    <w:p w14:paraId="19FF655E" w14:textId="65C56D90" w:rsidR="00816418" w:rsidRPr="00B10E69" w:rsidRDefault="00816418" w:rsidP="00676877">
      <w:pPr>
        <w:pStyle w:val="Odstavecseseznamem"/>
        <w:numPr>
          <w:ilvl w:val="0"/>
          <w:numId w:val="33"/>
        </w:numPr>
        <w:spacing w:after="240" w:line="276" w:lineRule="auto"/>
        <w:ind w:left="425" w:hanging="425"/>
        <w:jc w:val="both"/>
      </w:pPr>
      <w:r w:rsidRPr="00B10E69">
        <w:t xml:space="preserve">Dodavatel prohlašuje, že je pojištěn pro případ škody na majetku i zdraví. </w:t>
      </w:r>
      <w:r w:rsidR="00A44063" w:rsidRPr="00B10E69">
        <w:t>Potvrzení o</w:t>
      </w:r>
      <w:r w:rsidR="001F666C" w:rsidRPr="00B10E69">
        <w:t> </w:t>
      </w:r>
      <w:r w:rsidR="00A44063" w:rsidRPr="00B10E69">
        <w:t xml:space="preserve">sjednání pojištění včetně pojistky tvoří přílohu č. </w:t>
      </w:r>
      <w:r w:rsidR="00E21FBE" w:rsidRPr="00B10E69">
        <w:t>2</w:t>
      </w:r>
      <w:r w:rsidR="00A44063" w:rsidRPr="00B10E69">
        <w:t xml:space="preserve"> této smlouvy. </w:t>
      </w:r>
    </w:p>
    <w:p w14:paraId="5493E774" w14:textId="1584FCFD" w:rsidR="005A1479" w:rsidRPr="00B10E69" w:rsidRDefault="00BE256E" w:rsidP="00676877">
      <w:pPr>
        <w:pStyle w:val="Nadpis1"/>
        <w:spacing w:line="276" w:lineRule="auto"/>
        <w:rPr>
          <w:sz w:val="24"/>
        </w:rPr>
      </w:pPr>
      <w:r w:rsidRPr="00B10E69">
        <w:rPr>
          <w:sz w:val="24"/>
        </w:rPr>
        <w:t>VI</w:t>
      </w:r>
      <w:r w:rsidR="005A1479" w:rsidRPr="00B10E69">
        <w:rPr>
          <w:sz w:val="24"/>
        </w:rPr>
        <w:t>.</w:t>
      </w:r>
    </w:p>
    <w:p w14:paraId="4997434B" w14:textId="4AFD7EB8" w:rsidR="00816418" w:rsidRPr="00B10E69" w:rsidRDefault="00816418" w:rsidP="00676877">
      <w:pPr>
        <w:pStyle w:val="Nadpis1"/>
        <w:spacing w:after="120" w:line="276" w:lineRule="auto"/>
        <w:rPr>
          <w:sz w:val="24"/>
        </w:rPr>
      </w:pPr>
      <w:r w:rsidRPr="00B10E69">
        <w:rPr>
          <w:sz w:val="24"/>
        </w:rPr>
        <w:t>Povinnosti smluvních stran</w:t>
      </w:r>
    </w:p>
    <w:p w14:paraId="1CC1F84A" w14:textId="77777777" w:rsidR="000578D2" w:rsidRPr="00B10E69" w:rsidRDefault="00816418" w:rsidP="00676877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</w:pPr>
      <w:r w:rsidRPr="00B10E69">
        <w:t>Dodavatel je zejména povinen</w:t>
      </w:r>
      <w:r w:rsidR="000578D2" w:rsidRPr="00B10E69">
        <w:t>:</w:t>
      </w:r>
    </w:p>
    <w:p w14:paraId="7249B651" w14:textId="44E20738" w:rsidR="00004372" w:rsidRPr="00B10E69" w:rsidRDefault="00D96EDB" w:rsidP="00004372">
      <w:pPr>
        <w:pStyle w:val="Odstavecseseznamem"/>
        <w:numPr>
          <w:ilvl w:val="1"/>
          <w:numId w:val="45"/>
        </w:numPr>
        <w:spacing w:after="120" w:line="276" w:lineRule="auto"/>
        <w:ind w:left="850" w:hanging="425"/>
        <w:jc w:val="both"/>
      </w:pPr>
      <w:r w:rsidRPr="00B10E69">
        <w:t>chránit</w:t>
      </w:r>
      <w:r w:rsidR="00763E77" w:rsidRPr="00B10E69">
        <w:t xml:space="preserve"> </w:t>
      </w:r>
      <w:r w:rsidRPr="00B10E69">
        <w:t>osoby</w:t>
      </w:r>
      <w:r w:rsidR="00004372" w:rsidRPr="00B10E69">
        <w:t xml:space="preserve"> a majetek</w:t>
      </w:r>
      <w:r w:rsidRPr="00B10E69">
        <w:t xml:space="preserve"> nacházející se v areálu </w:t>
      </w:r>
      <w:r w:rsidR="001E3CEA" w:rsidRPr="00B10E69">
        <w:t xml:space="preserve">akce, </w:t>
      </w:r>
      <w:r w:rsidR="00004372" w:rsidRPr="00B10E69">
        <w:t>není-li řečeno jinak,</w:t>
      </w:r>
    </w:p>
    <w:p w14:paraId="02900DE1" w14:textId="3AC15DF6" w:rsidR="00816418" w:rsidRPr="00B10E69" w:rsidRDefault="000578D2" w:rsidP="00676877">
      <w:pPr>
        <w:pStyle w:val="Odstavecseseznamem"/>
        <w:numPr>
          <w:ilvl w:val="1"/>
          <w:numId w:val="45"/>
        </w:numPr>
        <w:spacing w:after="120" w:line="276" w:lineRule="auto"/>
        <w:ind w:left="850" w:hanging="425"/>
        <w:jc w:val="both"/>
      </w:pPr>
      <w:r w:rsidRPr="00B10E69">
        <w:lastRenderedPageBreak/>
        <w:t xml:space="preserve">řádně proškolit </w:t>
      </w:r>
      <w:r w:rsidR="00963F13" w:rsidRPr="00B10E69">
        <w:t xml:space="preserve">pracovníky ostrahy </w:t>
      </w:r>
      <w:r w:rsidRPr="00B10E69">
        <w:t>a zajistit dodržování</w:t>
      </w:r>
      <w:r w:rsidR="00636EF3" w:rsidRPr="00B10E69">
        <w:t xml:space="preserve"> jejich povinností</w:t>
      </w:r>
      <w:r w:rsidRPr="00B10E69">
        <w:t>,</w:t>
      </w:r>
      <w:r w:rsidR="00F144A1" w:rsidRPr="00B10E69">
        <w:t xml:space="preserve"> včetně dodržování </w:t>
      </w:r>
      <w:r w:rsidR="00D260DF" w:rsidRPr="00B10E69">
        <w:t>předpisů k ochraně bezpečnosti práce</w:t>
      </w:r>
      <w:r w:rsidR="003C36FB" w:rsidRPr="00B10E69">
        <w:t xml:space="preserve"> a</w:t>
      </w:r>
      <w:r w:rsidR="004070A8" w:rsidRPr="00B10E69">
        <w:t xml:space="preserve"> </w:t>
      </w:r>
      <w:r w:rsidR="00F144A1" w:rsidRPr="00B10E69">
        <w:t xml:space="preserve">protipožárních a hygienických předpisů, </w:t>
      </w:r>
      <w:r w:rsidRPr="00B10E69">
        <w:t xml:space="preserve"> </w:t>
      </w:r>
    </w:p>
    <w:p w14:paraId="463AFEAD" w14:textId="019B614E" w:rsidR="000578D2" w:rsidRPr="00B10E69" w:rsidRDefault="000578D2" w:rsidP="00676877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</w:pPr>
      <w:r w:rsidRPr="00B10E69">
        <w:t xml:space="preserve">dbát o dobré jméno a reprezentaci odběratele, </w:t>
      </w:r>
    </w:p>
    <w:p w14:paraId="5ECA85E2" w14:textId="21942237" w:rsidR="0045656F" w:rsidRPr="00B10E69" w:rsidRDefault="000578D2" w:rsidP="00676877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 xml:space="preserve">rizikové situace </w:t>
      </w:r>
      <w:r w:rsidR="001D3696" w:rsidRPr="00B10E69">
        <w:t xml:space="preserve">s návštěvníky akce </w:t>
      </w:r>
      <w:r w:rsidRPr="00B10E69">
        <w:t>řešit především s klidem a snažit se o ústní dohodu</w:t>
      </w:r>
      <w:r w:rsidR="005C6C34" w:rsidRPr="00B10E69">
        <w:t xml:space="preserve">; až v případě opakovaného </w:t>
      </w:r>
      <w:r w:rsidR="00BE17F3" w:rsidRPr="00B10E69">
        <w:t xml:space="preserve">(min. </w:t>
      </w:r>
      <w:r w:rsidR="002A23C5" w:rsidRPr="00B10E69">
        <w:t>2</w:t>
      </w:r>
      <w:r w:rsidR="00BE17F3" w:rsidRPr="00B10E69">
        <w:t xml:space="preserve">krát) </w:t>
      </w:r>
      <w:r w:rsidR="005C6C34" w:rsidRPr="00B10E69">
        <w:t>neuposlechnutí výzvy k zanechání protiprávního jednání návštěvníkem, může dojít k vyvedení tohoto návštěvníka z</w:t>
      </w:r>
      <w:r w:rsidR="009F437F" w:rsidRPr="00B10E69">
        <w:t xml:space="preserve"> areálu </w:t>
      </w:r>
      <w:r w:rsidR="005C6C34" w:rsidRPr="00B10E69">
        <w:t xml:space="preserve">akce, a to bez nároku na náhradu vstupného, </w:t>
      </w:r>
      <w:r w:rsidR="006F6E85" w:rsidRPr="00B10E69">
        <w:t>nebo jiné</w:t>
      </w:r>
      <w:r w:rsidR="004A17FB" w:rsidRPr="00B10E69">
        <w:t>mu</w:t>
      </w:r>
      <w:r w:rsidR="006F6E85" w:rsidRPr="00B10E69">
        <w:t xml:space="preserve"> omezení na svobodě</w:t>
      </w:r>
      <w:r w:rsidR="005E3C55" w:rsidRPr="00B10E69">
        <w:t>; předchozí výzvy není potřeba, jestliže věc nesnese odkladu a hrozí vážná újma na majetku či zdraví</w:t>
      </w:r>
      <w:r w:rsidR="007626C5" w:rsidRPr="00B10E69">
        <w:t xml:space="preserve"> osob,</w:t>
      </w:r>
    </w:p>
    <w:p w14:paraId="2ECD2D7A" w14:textId="4F2C66FF" w:rsidR="0045656F" w:rsidRPr="00B10E69" w:rsidRDefault="00A947D3" w:rsidP="00676877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 xml:space="preserve">v případě potřeby požádat o součinnost složky IZS a s nimi </w:t>
      </w:r>
      <w:r w:rsidR="0045656F" w:rsidRPr="00B10E69">
        <w:t>spolupracovat</w:t>
      </w:r>
      <w:r w:rsidRPr="00B10E69">
        <w:t>, z</w:t>
      </w:r>
      <w:r w:rsidR="0045656F" w:rsidRPr="00B10E69">
        <w:t>ejména obecní polici</w:t>
      </w:r>
      <w:r w:rsidR="00972CBA" w:rsidRPr="00B10E69">
        <w:t>i</w:t>
      </w:r>
      <w:r w:rsidR="0045656F" w:rsidRPr="00B10E69">
        <w:t xml:space="preserve"> nebo Polic</w:t>
      </w:r>
      <w:r w:rsidR="009D019F" w:rsidRPr="00B10E69">
        <w:t>i</w:t>
      </w:r>
      <w:r w:rsidR="00073C44" w:rsidRPr="00B10E69">
        <w:t>i</w:t>
      </w:r>
      <w:r w:rsidR="0045656F" w:rsidRPr="00B10E69">
        <w:t xml:space="preserve"> ČR, </w:t>
      </w:r>
    </w:p>
    <w:p w14:paraId="6A129EE1" w14:textId="528404CC" w:rsidR="00701625" w:rsidRPr="00B10E69" w:rsidRDefault="00DC7A65" w:rsidP="00676877">
      <w:pPr>
        <w:pStyle w:val="Odstavecseseznamem"/>
        <w:numPr>
          <w:ilvl w:val="1"/>
          <w:numId w:val="45"/>
        </w:numPr>
        <w:spacing w:after="120" w:line="276" w:lineRule="auto"/>
        <w:ind w:left="850" w:hanging="425"/>
        <w:jc w:val="both"/>
      </w:pPr>
      <w:r w:rsidRPr="00B10E69">
        <w:t>zajistit, aby</w:t>
      </w:r>
      <w:r w:rsidR="008179B5" w:rsidRPr="00B10E69">
        <w:t xml:space="preserve"> pracovníci </w:t>
      </w:r>
      <w:r w:rsidR="00A6668F" w:rsidRPr="00B10E69">
        <w:t xml:space="preserve">ostrahy </w:t>
      </w:r>
      <w:r w:rsidRPr="00B10E69">
        <w:t>byl</w:t>
      </w:r>
      <w:r w:rsidR="008179B5" w:rsidRPr="00B10E69">
        <w:t>i</w:t>
      </w:r>
      <w:r w:rsidRPr="00B10E69">
        <w:t xml:space="preserve"> oblečen</w:t>
      </w:r>
      <w:r w:rsidR="008179B5" w:rsidRPr="00B10E69">
        <w:t>i</w:t>
      </w:r>
      <w:r w:rsidRPr="00B10E69">
        <w:t xml:space="preserve"> v předepsaném úboru (černé </w:t>
      </w:r>
      <w:proofErr w:type="spellStart"/>
      <w:r w:rsidRPr="00B10E69">
        <w:t>kapsáče</w:t>
      </w:r>
      <w:proofErr w:type="spellEnd"/>
      <w:r w:rsidRPr="00B10E69">
        <w:t>, triko, mikina a bunda) s viditelným označením „</w:t>
      </w:r>
      <w:proofErr w:type="spellStart"/>
      <w:r w:rsidRPr="00B10E69">
        <w:t>Security</w:t>
      </w:r>
      <w:proofErr w:type="spellEnd"/>
      <w:r w:rsidRPr="00B10E69">
        <w:t>“</w:t>
      </w:r>
      <w:r w:rsidR="00701625" w:rsidRPr="00B10E69">
        <w:t xml:space="preserve"> a jiným označením (např.</w:t>
      </w:r>
      <w:r w:rsidR="00A4492C" w:rsidRPr="00B10E69">
        <w:t> </w:t>
      </w:r>
      <w:r w:rsidR="00701625" w:rsidRPr="00B10E69">
        <w:t>visačka, ID karta, pásek na ruce apod.)</w:t>
      </w:r>
      <w:r w:rsidR="0020665A" w:rsidRPr="00B10E69">
        <w:t>,</w:t>
      </w:r>
    </w:p>
    <w:p w14:paraId="32C90E43" w14:textId="4CF8BA12" w:rsidR="0020665A" w:rsidRPr="00B10E69" w:rsidRDefault="00700FE7" w:rsidP="00A41820">
      <w:pPr>
        <w:pStyle w:val="Odstavecseseznamem"/>
        <w:numPr>
          <w:ilvl w:val="0"/>
          <w:numId w:val="45"/>
        </w:numPr>
        <w:spacing w:after="120" w:line="276" w:lineRule="auto"/>
        <w:ind w:left="426" w:hanging="426"/>
        <w:jc w:val="both"/>
      </w:pPr>
      <w:r w:rsidRPr="00B10E69">
        <w:t>Odběratel je zejména povinen:</w:t>
      </w:r>
    </w:p>
    <w:p w14:paraId="166CF22B" w14:textId="46A7A17D" w:rsidR="00700FE7" w:rsidRPr="00B10E69" w:rsidRDefault="00700FE7" w:rsidP="00004372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>neprodleně oznámit dodavateli skutečnosti a zjištění, které mají nebo mohou mít vztah k bezpečnosti akce, zejména je povinen oznámit změny v rozsahu místa plnění předmětu smlouvy a jeho zajištění, včetně změn v přístupových místech a způsobech vstupu (klíče, karta apod.)</w:t>
      </w:r>
      <w:r w:rsidR="00004372" w:rsidRPr="00B10E69">
        <w:t>,</w:t>
      </w:r>
    </w:p>
    <w:p w14:paraId="67E788B9" w14:textId="7EDDEBCB" w:rsidR="00F42265" w:rsidRPr="00B10E69" w:rsidRDefault="00F42265" w:rsidP="00004372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 xml:space="preserve">dbát o dobré jméno dodavatele, </w:t>
      </w:r>
    </w:p>
    <w:p w14:paraId="7EDA81EC" w14:textId="449242E3" w:rsidR="00004372" w:rsidRPr="00B10E69" w:rsidRDefault="00004372" w:rsidP="00B018BC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>seznámit pořadatele, návštěvníky a ostatní osoby s tím, že je v místě akce vykonávána ostraha</w:t>
      </w:r>
      <w:r w:rsidR="00A26D30" w:rsidRPr="00B10E69">
        <w:t xml:space="preserve"> dodavatelem,</w:t>
      </w:r>
    </w:p>
    <w:p w14:paraId="01243425" w14:textId="61F30DF0" w:rsidR="00A26D30" w:rsidRPr="00B10E69" w:rsidRDefault="006D4441" w:rsidP="00B6267A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 xml:space="preserve">předat dodavateli telefonický kontakt na odpovědné osoby, </w:t>
      </w:r>
    </w:p>
    <w:p w14:paraId="6CD3E1DA" w14:textId="77777777" w:rsidR="00945C58" w:rsidRPr="00B10E69" w:rsidRDefault="00D82AC3" w:rsidP="00226685">
      <w:pPr>
        <w:pStyle w:val="Odstavecseseznamem"/>
        <w:numPr>
          <w:ilvl w:val="1"/>
          <w:numId w:val="45"/>
        </w:numPr>
        <w:spacing w:after="120" w:line="276" w:lineRule="auto"/>
        <w:ind w:left="851" w:hanging="425"/>
        <w:jc w:val="both"/>
      </w:pPr>
      <w:r w:rsidRPr="00B10E69">
        <w:t>poskytnou</w:t>
      </w:r>
      <w:r w:rsidR="00541FAE" w:rsidRPr="00B10E69">
        <w:t>t</w:t>
      </w:r>
      <w:r w:rsidRPr="00B10E69">
        <w:t xml:space="preserve"> nezbytnou součinnost dodavateli</w:t>
      </w:r>
      <w:r w:rsidR="00541FAE" w:rsidRPr="00B10E69">
        <w:t>,</w:t>
      </w:r>
      <w:r w:rsidRPr="00B10E69">
        <w:t xml:space="preserve"> obecní policii či Policii ČR v případě, že byl</w:t>
      </w:r>
      <w:r w:rsidR="000C034B" w:rsidRPr="00B10E69">
        <w:t>y tyto složky</w:t>
      </w:r>
      <w:r w:rsidRPr="00B10E69">
        <w:t xml:space="preserve"> volán</w:t>
      </w:r>
      <w:r w:rsidR="000C034B" w:rsidRPr="00B10E69">
        <w:t>y</w:t>
      </w:r>
      <w:r w:rsidR="00B6267A" w:rsidRPr="00B10E69">
        <w:t xml:space="preserve"> či se na místo akce dostavil</w:t>
      </w:r>
      <w:r w:rsidR="00144E70" w:rsidRPr="00B10E69">
        <w:t>y</w:t>
      </w:r>
      <w:r w:rsidR="00B6267A" w:rsidRPr="00B10E69">
        <w:t>,</w:t>
      </w:r>
    </w:p>
    <w:p w14:paraId="33F159BB" w14:textId="77227BB9" w:rsidR="00D82AC3" w:rsidRPr="00B10E69" w:rsidRDefault="00945C58" w:rsidP="004B7241">
      <w:pPr>
        <w:pStyle w:val="Odstavecseseznamem"/>
        <w:numPr>
          <w:ilvl w:val="1"/>
          <w:numId w:val="45"/>
        </w:numPr>
        <w:spacing w:after="240" w:line="276" w:lineRule="auto"/>
        <w:ind w:left="851" w:hanging="425"/>
        <w:jc w:val="both"/>
      </w:pPr>
      <w:r w:rsidRPr="00B10E69">
        <w:t>odstranit zjištěnou vadu, která brání dodavateli v plnění povinností dle této smlouvy</w:t>
      </w:r>
      <w:r w:rsidR="002A23C5" w:rsidRPr="00B10E69">
        <w:t>,</w:t>
      </w:r>
    </w:p>
    <w:p w14:paraId="44F51BDC" w14:textId="04D9E9FE" w:rsidR="002A23C5" w:rsidRPr="00B10E69" w:rsidRDefault="002A23C5" w:rsidP="004B7241">
      <w:pPr>
        <w:pStyle w:val="Odstavecseseznamem"/>
        <w:numPr>
          <w:ilvl w:val="1"/>
          <w:numId w:val="45"/>
        </w:numPr>
        <w:spacing w:after="240" w:line="276" w:lineRule="auto"/>
        <w:ind w:left="851" w:hanging="425"/>
        <w:jc w:val="both"/>
      </w:pPr>
      <w:r w:rsidRPr="00B10E69">
        <w:t>viditelně označit veškeré svoje, či dodavatelské zaměstnance, kteří se budou pohybovat v areálu konání akce a to visačkou, ID kartou, páskem na ruce, oblečením apod.</w:t>
      </w:r>
    </w:p>
    <w:p w14:paraId="0D643705" w14:textId="35BC08A9" w:rsidR="002A23C5" w:rsidRPr="00B10E69" w:rsidRDefault="002A23C5" w:rsidP="00676877">
      <w:pPr>
        <w:pStyle w:val="Nadpis1"/>
        <w:spacing w:line="276" w:lineRule="auto"/>
        <w:rPr>
          <w:sz w:val="24"/>
        </w:rPr>
      </w:pPr>
    </w:p>
    <w:p w14:paraId="775FA487" w14:textId="77777777" w:rsidR="002A23C5" w:rsidRPr="00B10E69" w:rsidRDefault="002A23C5" w:rsidP="00676877">
      <w:pPr>
        <w:pStyle w:val="Nadpis1"/>
        <w:spacing w:line="276" w:lineRule="auto"/>
        <w:rPr>
          <w:sz w:val="24"/>
        </w:rPr>
      </w:pPr>
    </w:p>
    <w:p w14:paraId="74A47688" w14:textId="77777777" w:rsidR="003E2057" w:rsidRPr="00B10E69" w:rsidRDefault="003E2057" w:rsidP="003E2057"/>
    <w:p w14:paraId="68E0813E" w14:textId="4287D40F" w:rsidR="00A9108D" w:rsidRPr="00B10E69" w:rsidRDefault="00A9108D" w:rsidP="003E2057">
      <w:pPr>
        <w:pStyle w:val="Nadpis1"/>
        <w:spacing w:line="276" w:lineRule="auto"/>
        <w:rPr>
          <w:sz w:val="24"/>
        </w:rPr>
      </w:pPr>
      <w:r w:rsidRPr="00B10E69">
        <w:rPr>
          <w:sz w:val="24"/>
        </w:rPr>
        <w:t>VII.</w:t>
      </w:r>
    </w:p>
    <w:p w14:paraId="15C6508D" w14:textId="2366171D" w:rsidR="00A9108D" w:rsidRPr="00B10E69" w:rsidRDefault="00A9108D" w:rsidP="00676877">
      <w:pPr>
        <w:spacing w:after="120" w:line="276" w:lineRule="auto"/>
        <w:jc w:val="center"/>
        <w:rPr>
          <w:b/>
          <w:bCs/>
        </w:rPr>
      </w:pPr>
      <w:r w:rsidRPr="00B10E69">
        <w:rPr>
          <w:b/>
          <w:bCs/>
        </w:rPr>
        <w:t>Další ujednání</w:t>
      </w:r>
    </w:p>
    <w:p w14:paraId="25E70710" w14:textId="2745DEDD" w:rsidR="00CA77BF" w:rsidRPr="00B10E69" w:rsidRDefault="00F209F5" w:rsidP="00676877">
      <w:pPr>
        <w:pStyle w:val="Odstavecseseznamem"/>
        <w:numPr>
          <w:ilvl w:val="0"/>
          <w:numId w:val="47"/>
        </w:numPr>
        <w:spacing w:after="120" w:line="276" w:lineRule="auto"/>
        <w:ind w:left="426" w:hanging="426"/>
        <w:jc w:val="both"/>
      </w:pPr>
      <w:r w:rsidRPr="00B10E69">
        <w:t xml:space="preserve">Dodavatel si vyhrazuje </w:t>
      </w:r>
      <w:r w:rsidR="00792A01" w:rsidRPr="00B10E69">
        <w:t xml:space="preserve">výlučné </w:t>
      </w:r>
      <w:r w:rsidRPr="00B10E69">
        <w:t xml:space="preserve">právo nevpustit na akci osoby pod silným vlivem alkoholu či jiných návykových látek a </w:t>
      </w:r>
      <w:r w:rsidR="00CA77BF" w:rsidRPr="00B10E69">
        <w:t>osoby</w:t>
      </w:r>
      <w:r w:rsidR="00387E7F" w:rsidRPr="00B10E69">
        <w:t xml:space="preserve"> dle něj</w:t>
      </w:r>
      <w:r w:rsidR="00CA77BF" w:rsidRPr="00B10E69">
        <w:t xml:space="preserve"> podezřelé</w:t>
      </w:r>
      <w:r w:rsidRPr="00B10E69">
        <w:t xml:space="preserve">. </w:t>
      </w:r>
    </w:p>
    <w:p w14:paraId="6977B9C1" w14:textId="72E8D22A" w:rsidR="00F209F5" w:rsidRPr="00B10E69" w:rsidRDefault="009E6A79" w:rsidP="004362ED">
      <w:pPr>
        <w:pStyle w:val="Odstavecseseznamem"/>
        <w:numPr>
          <w:ilvl w:val="0"/>
          <w:numId w:val="47"/>
        </w:numPr>
        <w:spacing w:after="240" w:line="276" w:lineRule="auto"/>
        <w:ind w:left="426" w:hanging="426"/>
        <w:jc w:val="both"/>
      </w:pPr>
      <w:r w:rsidRPr="00B10E69">
        <w:lastRenderedPageBreak/>
        <w:t>Odběratel</w:t>
      </w:r>
      <w:r w:rsidR="00F209F5" w:rsidRPr="00B10E69">
        <w:t xml:space="preserve"> prohlašuje, že</w:t>
      </w:r>
      <w:r w:rsidR="002A23C5" w:rsidRPr="00B10E69">
        <w:t xml:space="preserve"> nechce, aby</w:t>
      </w:r>
      <w:r w:rsidR="00F209F5" w:rsidRPr="00B10E69">
        <w:t xml:space="preserve"> </w:t>
      </w:r>
      <w:r w:rsidR="00BC4948" w:rsidRPr="00B10E69">
        <w:t>dodavatel</w:t>
      </w:r>
      <w:r w:rsidR="00F209F5" w:rsidRPr="00B10E69">
        <w:t xml:space="preserve"> provádět kontrolu osob </w:t>
      </w:r>
      <w:r w:rsidR="00E45B25" w:rsidRPr="00B10E69">
        <w:t xml:space="preserve">při vstupu do areálu akce </w:t>
      </w:r>
      <w:r w:rsidR="00F209F5" w:rsidRPr="00B10E69">
        <w:t>výzvou k předložení obsahu zavazadel a kapes oblečení a</w:t>
      </w:r>
      <w:r w:rsidR="00E8066E" w:rsidRPr="00B10E69">
        <w:t> </w:t>
      </w:r>
      <w:r w:rsidR="00F209F5" w:rsidRPr="00B10E69">
        <w:t xml:space="preserve">šacováním. </w:t>
      </w:r>
      <w:r w:rsidR="00097531" w:rsidRPr="00B10E69">
        <w:t xml:space="preserve">Odběratel </w:t>
      </w:r>
      <w:r w:rsidR="00F209F5" w:rsidRPr="00B10E69">
        <w:t xml:space="preserve">bere na vědomí, že v důsledku tohoto zákazu </w:t>
      </w:r>
      <w:r w:rsidR="00AE3270" w:rsidRPr="00B10E69">
        <w:t>dodavatel</w:t>
      </w:r>
      <w:r w:rsidR="00F209F5" w:rsidRPr="00B10E69">
        <w:t xml:space="preserve"> neodpovídá za jakoukoliv újmu vzniklou v souvislosti s předměty, jejichž přítomnost je běžně na akcích podobného typu zakazována (např. tlakové spreje, profi fotoaparáty, zbraně a jiné předměty využitelné jako zbraně</w:t>
      </w:r>
      <w:r w:rsidR="00D27E54" w:rsidRPr="00B10E69">
        <w:t>, nápoje, potraviny</w:t>
      </w:r>
      <w:r w:rsidR="00F209F5" w:rsidRPr="00B10E69">
        <w:t xml:space="preserve">, vč. obalů od </w:t>
      </w:r>
      <w:r w:rsidR="006B7865" w:rsidRPr="00B10E69">
        <w:t>nich</w:t>
      </w:r>
      <w:r w:rsidR="00F209F5" w:rsidRPr="00B10E69">
        <w:t>, chemické a návykové látky a jedy dle příslušných právních předpisů apod.), a to bez ohledu na to, jaký je druh této souvislosti a</w:t>
      </w:r>
      <w:r w:rsidR="003C430B" w:rsidRPr="00B10E69">
        <w:t> </w:t>
      </w:r>
      <w:r w:rsidR="00F209F5" w:rsidRPr="00B10E69">
        <w:t>bez ohledu na to</w:t>
      </w:r>
      <w:r w:rsidR="002D7DF5" w:rsidRPr="00B10E69">
        <w:t>,</w:t>
      </w:r>
      <w:r w:rsidR="00F209F5" w:rsidRPr="00B10E69">
        <w:t xml:space="preserve"> jaké osobě taková újma vznikla. </w:t>
      </w:r>
      <w:r w:rsidR="002D7DF5" w:rsidRPr="00B10E69">
        <w:t>Dodavatel</w:t>
      </w:r>
      <w:r w:rsidR="00F209F5" w:rsidRPr="00B10E69">
        <w:t xml:space="preserve"> rovněž neodpovídá za jakoukoliv újmu vyplývající z přítomnosti takových předmětů v areálu konání akce, kdy například bude ve vztahu k </w:t>
      </w:r>
      <w:r w:rsidR="00B65A58" w:rsidRPr="00B10E69">
        <w:t>odběrateli</w:t>
      </w:r>
      <w:r w:rsidR="00F209F5" w:rsidRPr="00B10E69">
        <w:t xml:space="preserve"> v důsledku přítomnosti</w:t>
      </w:r>
      <w:r w:rsidR="00724394" w:rsidRPr="00B10E69">
        <w:t xml:space="preserve"> těchto předmětů</w:t>
      </w:r>
      <w:r w:rsidR="00F209F5" w:rsidRPr="00B10E69">
        <w:t xml:space="preserve"> dovozena soukromoprávní či veřejnoprávní odpovědnost či sankce. Těchto nároků a jakýchkoliv možných souvisejících regresních nároků </w:t>
      </w:r>
      <w:r w:rsidR="00B65A58" w:rsidRPr="00B10E69">
        <w:t>se odběratel</w:t>
      </w:r>
      <w:r w:rsidR="00F209F5" w:rsidRPr="00B10E69">
        <w:t xml:space="preserve"> vůči </w:t>
      </w:r>
      <w:r w:rsidR="00B65A58" w:rsidRPr="00B10E69">
        <w:t xml:space="preserve">dodavateli </w:t>
      </w:r>
      <w:r w:rsidR="004A7EA7" w:rsidRPr="00B10E69">
        <w:t>výslovně</w:t>
      </w:r>
      <w:r w:rsidR="00F209F5" w:rsidRPr="00B10E69">
        <w:t xml:space="preserve"> vzdává a</w:t>
      </w:r>
      <w:r w:rsidR="001E47E3" w:rsidRPr="00B10E69">
        <w:t> </w:t>
      </w:r>
      <w:r w:rsidR="00F209F5" w:rsidRPr="00B10E69">
        <w:t xml:space="preserve">zavazuje se, že je po </w:t>
      </w:r>
      <w:r w:rsidR="004A7EA7" w:rsidRPr="00B10E69">
        <w:t>dodavateli</w:t>
      </w:r>
      <w:r w:rsidR="00F209F5" w:rsidRPr="00B10E69">
        <w:t xml:space="preserve"> nebude požadovat. </w:t>
      </w:r>
    </w:p>
    <w:p w14:paraId="7E4F9EF0" w14:textId="4CE0550D" w:rsidR="00A9108D" w:rsidRPr="00B10E69" w:rsidRDefault="00EA2B06" w:rsidP="004362ED">
      <w:pPr>
        <w:pStyle w:val="Nadpis1"/>
        <w:spacing w:line="276" w:lineRule="auto"/>
        <w:rPr>
          <w:sz w:val="24"/>
        </w:rPr>
      </w:pPr>
      <w:r w:rsidRPr="00B10E69">
        <w:rPr>
          <w:sz w:val="24"/>
        </w:rPr>
        <w:t>VIII.</w:t>
      </w:r>
    </w:p>
    <w:p w14:paraId="49234088" w14:textId="1EA014EE" w:rsidR="005A1479" w:rsidRPr="00B10E69" w:rsidRDefault="00053953" w:rsidP="00676877">
      <w:pPr>
        <w:pStyle w:val="Nadpis1"/>
        <w:spacing w:after="120" w:line="276" w:lineRule="auto"/>
        <w:rPr>
          <w:sz w:val="24"/>
        </w:rPr>
      </w:pPr>
      <w:r w:rsidRPr="00B10E69">
        <w:rPr>
          <w:sz w:val="24"/>
        </w:rPr>
        <w:t>Z</w:t>
      </w:r>
      <w:r w:rsidR="005A1479" w:rsidRPr="00B10E69">
        <w:rPr>
          <w:sz w:val="24"/>
        </w:rPr>
        <w:t>ávěrečná ustanovení</w:t>
      </w:r>
    </w:p>
    <w:p w14:paraId="40B4B245" w14:textId="7835E333" w:rsidR="0031289E" w:rsidRPr="00B10E69" w:rsidRDefault="0031289E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 xml:space="preserve">Na právní vztahy neupravené výslovně touto smlouvou se přiměřeně aplikují ustanovení zákona č. 89/2012 Sb., občanský zákoník, v platném znění.  </w:t>
      </w:r>
    </w:p>
    <w:p w14:paraId="6C1391C7" w14:textId="6D099795" w:rsidR="00AD1051" w:rsidRPr="00B10E69" w:rsidRDefault="00AD1051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>Vzhledem k charakteru smlouvy obě smluvní strany považují údaje této smlouvy za obchodní tajemství</w:t>
      </w:r>
      <w:r w:rsidR="0044152A" w:rsidRPr="00B10E69">
        <w:t xml:space="preserve"> a zavazují se zachovat mlčenlivost </w:t>
      </w:r>
      <w:r w:rsidR="008C32E5" w:rsidRPr="00B10E69">
        <w:t xml:space="preserve">o skutečnostech souvisejících s plněním předmětu smlouvy a touto smlouvou samotnou, a to po celou dobu trvání smlouvy, jakož i po skončení její platnosti. Povinnosti mlčenlivosti může odběratel </w:t>
      </w:r>
      <w:r w:rsidR="00D227D9" w:rsidRPr="00B10E69">
        <w:t>či</w:t>
      </w:r>
      <w:r w:rsidR="00A013F8" w:rsidRPr="00B10E69">
        <w:t> </w:t>
      </w:r>
      <w:r w:rsidR="008C32E5" w:rsidRPr="00B10E69">
        <w:t xml:space="preserve">dodavatel </w:t>
      </w:r>
      <w:r w:rsidR="00A013F8" w:rsidRPr="00B10E69">
        <w:t xml:space="preserve">zprostit </w:t>
      </w:r>
      <w:r w:rsidR="00D227D9" w:rsidRPr="00B10E69">
        <w:t xml:space="preserve">druhou smluvní stranu jen na základě písemného souhlasu oprávněné osoby odběratele či dodavatele anebo v případech upravených </w:t>
      </w:r>
      <w:r w:rsidR="00920B8A" w:rsidRPr="00B10E69">
        <w:t>platnými</w:t>
      </w:r>
      <w:r w:rsidR="00D227D9" w:rsidRPr="00B10E69">
        <w:t xml:space="preserve"> právními předpisy. </w:t>
      </w:r>
    </w:p>
    <w:p w14:paraId="5F3B2BC6" w14:textId="08BFC9FD" w:rsidR="00B33478" w:rsidRPr="00B10E69" w:rsidRDefault="00B13DDE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 xml:space="preserve">Tato smlouva může být měněna nebo doplňována pouze na základě dohody obou smluvních stran písemnými </w:t>
      </w:r>
      <w:r w:rsidR="004E007D" w:rsidRPr="00B10E69">
        <w:t xml:space="preserve">vzestupně </w:t>
      </w:r>
      <w:r w:rsidRPr="00B10E69">
        <w:t>číslovanými dodatky k této smlouvě.</w:t>
      </w:r>
    </w:p>
    <w:p w14:paraId="7C0B2956" w14:textId="09C8F07F" w:rsidR="005A1479" w:rsidRPr="00B10E69" w:rsidRDefault="007A6E47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>Tato s</w:t>
      </w:r>
      <w:r w:rsidR="005A1479" w:rsidRPr="00B10E69">
        <w:t xml:space="preserve">mlouva je vyhotovena </w:t>
      </w:r>
      <w:r w:rsidR="00A83B87" w:rsidRPr="00B10E69">
        <w:t>v</w:t>
      </w:r>
      <w:r w:rsidR="00053953" w:rsidRPr="00B10E69">
        <w:t>e dvou</w:t>
      </w:r>
      <w:r w:rsidRPr="00B10E69">
        <w:t xml:space="preserve"> (</w:t>
      </w:r>
      <w:r w:rsidR="00053953" w:rsidRPr="00B10E69">
        <w:t>2</w:t>
      </w:r>
      <w:r w:rsidRPr="00B10E69">
        <w:t>)</w:t>
      </w:r>
      <w:r w:rsidR="005A1479" w:rsidRPr="00B10E69">
        <w:t xml:space="preserve"> stejnopisech, každý s platností originálu, z</w:t>
      </w:r>
      <w:r w:rsidR="00A83B87" w:rsidRPr="00B10E69">
        <w:t> </w:t>
      </w:r>
      <w:r w:rsidR="005A1479" w:rsidRPr="00B10E69">
        <w:t>nichž</w:t>
      </w:r>
      <w:r w:rsidR="00A83B87" w:rsidRPr="00B10E69">
        <w:t xml:space="preserve"> </w:t>
      </w:r>
      <w:r w:rsidR="00053953" w:rsidRPr="00B10E69">
        <w:t>každý z účastníků obdrží po jednom</w:t>
      </w:r>
      <w:r w:rsidR="002B28E8" w:rsidRPr="00B10E69">
        <w:t>.</w:t>
      </w:r>
    </w:p>
    <w:p w14:paraId="533DC359" w14:textId="233477CD" w:rsidR="005A1479" w:rsidRPr="00B10E69" w:rsidRDefault="005A1479" w:rsidP="00676877">
      <w:pPr>
        <w:numPr>
          <w:ilvl w:val="0"/>
          <w:numId w:val="43"/>
        </w:numPr>
        <w:spacing w:after="120" w:line="276" w:lineRule="auto"/>
        <w:ind w:left="425" w:hanging="425"/>
        <w:jc w:val="both"/>
      </w:pPr>
      <w:r w:rsidRPr="00B10E69">
        <w:t>Tato smlouva nabývá platnosti a účinnosti dnem jejího podpisu oběma smluvními stranami</w:t>
      </w:r>
      <w:r w:rsidR="006751DD" w:rsidRPr="00B10E69">
        <w:t>; jedná-li na straně odběratele povinná osoba podle § 2 zákona č. 340/2015 Sb., o</w:t>
      </w:r>
      <w:r w:rsidR="003621D8" w:rsidRPr="00B10E69">
        <w:t> </w:t>
      </w:r>
      <w:r w:rsidR="006751DD" w:rsidRPr="00B10E69">
        <w:t>zvláštních podmínkách účinnosti některých smluv, uveřejňování těchto smluv a</w:t>
      </w:r>
      <w:r w:rsidR="004E6CCC" w:rsidRPr="00B10E69">
        <w:t> </w:t>
      </w:r>
      <w:r w:rsidR="006751DD" w:rsidRPr="00B10E69">
        <w:t>o</w:t>
      </w:r>
      <w:r w:rsidR="004E6CCC" w:rsidRPr="00B10E69">
        <w:t> </w:t>
      </w:r>
      <w:r w:rsidR="006751DD" w:rsidRPr="00B10E69">
        <w:t>registru smluv (zákon o registru smluv)</w:t>
      </w:r>
      <w:r w:rsidR="003621D8" w:rsidRPr="00B10E69">
        <w:t xml:space="preserve">, v platném znění, </w:t>
      </w:r>
      <w:r w:rsidR="00333F91" w:rsidRPr="00B10E69">
        <w:t xml:space="preserve">a současně platí, že se na tuto smlouvu vztahuje povinnost uveřejnění v registru smluv podle § 3 stejného zákona, </w:t>
      </w:r>
      <w:r w:rsidR="0099564B" w:rsidRPr="00B10E69">
        <w:t xml:space="preserve">pak tato smlouva nabývá účinnosti </w:t>
      </w:r>
      <w:r w:rsidR="00863137" w:rsidRPr="00B10E69">
        <w:t xml:space="preserve">nejdříve </w:t>
      </w:r>
      <w:r w:rsidR="0099564B" w:rsidRPr="00B10E69">
        <w:t xml:space="preserve">dnem uveřejnění v registru smluv, </w:t>
      </w:r>
      <w:r w:rsidR="00AF49EF" w:rsidRPr="00B10E69">
        <w:t>přičemž za uveřejnění od</w:t>
      </w:r>
      <w:r w:rsidR="005E5FD7" w:rsidRPr="00B10E69">
        <w:t>p</w:t>
      </w:r>
      <w:r w:rsidR="0099564B" w:rsidRPr="00B10E69">
        <w:t xml:space="preserve">ovídá odběratel. </w:t>
      </w:r>
    </w:p>
    <w:p w14:paraId="4AAFD7B0" w14:textId="5897F366" w:rsidR="007B29DF" w:rsidRPr="00B10E69" w:rsidRDefault="009163DB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 xml:space="preserve">Smluvní strany po přečtení této smlouvy prohlašují, že tato smlouva byla sepsána na základě pravdivých údajů a nebyla ujednána v tísni ani za jinak jednostranně nevýhodných podmínek. Na důkaz tohoto připojují </w:t>
      </w:r>
      <w:r w:rsidR="00AF3BCA" w:rsidRPr="00B10E69">
        <w:t>své podpisy</w:t>
      </w:r>
      <w:r w:rsidRPr="00B10E69">
        <w:t xml:space="preserve">. </w:t>
      </w:r>
    </w:p>
    <w:p w14:paraId="298EEC0B" w14:textId="65515A03" w:rsidR="00353DA1" w:rsidRPr="00B10E69" w:rsidRDefault="00353DA1" w:rsidP="00676877">
      <w:pPr>
        <w:numPr>
          <w:ilvl w:val="0"/>
          <w:numId w:val="43"/>
        </w:numPr>
        <w:spacing w:after="120" w:line="276" w:lineRule="auto"/>
        <w:ind w:left="426" w:hanging="426"/>
        <w:jc w:val="both"/>
      </w:pPr>
      <w:r w:rsidRPr="00B10E69">
        <w:t>Přílohy této smlouvy tvoří:</w:t>
      </w:r>
    </w:p>
    <w:p w14:paraId="2B5F5978" w14:textId="616D2938" w:rsidR="00353DA1" w:rsidRPr="00B10E69" w:rsidRDefault="00353DA1" w:rsidP="00676877">
      <w:pPr>
        <w:numPr>
          <w:ilvl w:val="1"/>
          <w:numId w:val="43"/>
        </w:numPr>
        <w:spacing w:after="120" w:line="276" w:lineRule="auto"/>
        <w:ind w:left="851" w:hanging="425"/>
        <w:jc w:val="both"/>
      </w:pPr>
      <w:r w:rsidRPr="00B10E69">
        <w:t xml:space="preserve">Příloha č. 1 – </w:t>
      </w:r>
      <w:r w:rsidR="00875D5D" w:rsidRPr="00B10E69">
        <w:t xml:space="preserve">Specifikace akce </w:t>
      </w:r>
    </w:p>
    <w:p w14:paraId="01077313" w14:textId="107FB59B" w:rsidR="00353DA1" w:rsidRPr="00B10E69" w:rsidRDefault="00353DA1" w:rsidP="00676877">
      <w:pPr>
        <w:numPr>
          <w:ilvl w:val="1"/>
          <w:numId w:val="43"/>
        </w:numPr>
        <w:spacing w:after="120" w:line="276" w:lineRule="auto"/>
        <w:ind w:left="851" w:hanging="425"/>
        <w:jc w:val="both"/>
      </w:pPr>
      <w:r w:rsidRPr="00B10E69">
        <w:lastRenderedPageBreak/>
        <w:t>Příloha č. 2 – Potvrzení o sjednání pojištění včetně pojistky pojištění majetku a odpovědnosti podnikatele a právnických osob</w:t>
      </w:r>
    </w:p>
    <w:p w14:paraId="0D71FE02" w14:textId="75839B21" w:rsidR="00353DA1" w:rsidRPr="00B10E69" w:rsidRDefault="00353DA1" w:rsidP="00676877">
      <w:pPr>
        <w:numPr>
          <w:ilvl w:val="1"/>
          <w:numId w:val="43"/>
        </w:numPr>
        <w:spacing w:after="120" w:line="276" w:lineRule="auto"/>
        <w:ind w:left="851" w:hanging="425"/>
        <w:jc w:val="both"/>
      </w:pPr>
      <w:r w:rsidRPr="00B10E69">
        <w:t xml:space="preserve">Příloha č. 3 – </w:t>
      </w:r>
      <w:r w:rsidR="00BC2312" w:rsidRPr="00B10E69">
        <w:t>Cenová kalkulace</w:t>
      </w:r>
      <w:r w:rsidR="00DB54A8" w:rsidRPr="00B10E69">
        <w:t>/ Finanční rozpis</w:t>
      </w:r>
      <w:r w:rsidRPr="00B10E69">
        <w:t xml:space="preserve"> </w:t>
      </w:r>
    </w:p>
    <w:p w14:paraId="2DFCF149" w14:textId="5BC13903" w:rsidR="00036819" w:rsidRPr="00B10E69" w:rsidRDefault="00036819" w:rsidP="008538C6">
      <w:pPr>
        <w:spacing w:after="120" w:line="276" w:lineRule="auto"/>
        <w:jc w:val="both"/>
      </w:pPr>
    </w:p>
    <w:p w14:paraId="7981EF21" w14:textId="77777777" w:rsidR="0031289E" w:rsidRPr="00B10E69" w:rsidRDefault="0031289E" w:rsidP="008538C6">
      <w:pPr>
        <w:spacing w:after="120" w:line="276" w:lineRule="auto"/>
        <w:jc w:val="both"/>
      </w:pPr>
    </w:p>
    <w:p w14:paraId="4F4FDCA0" w14:textId="77777777" w:rsidR="00725D12" w:rsidRPr="00B10E69" w:rsidRDefault="00725D12" w:rsidP="008538C6">
      <w:pPr>
        <w:spacing w:after="120" w:line="276" w:lineRule="auto"/>
        <w:jc w:val="both"/>
      </w:pPr>
    </w:p>
    <w:p w14:paraId="50BEB8FA" w14:textId="77777777" w:rsidR="00725D12" w:rsidRPr="00B10E69" w:rsidRDefault="00725D12" w:rsidP="008538C6">
      <w:pPr>
        <w:spacing w:after="120" w:line="276" w:lineRule="auto"/>
        <w:jc w:val="both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322"/>
      </w:tblGrid>
      <w:tr w:rsidR="005A1479" w:rsidRPr="00B10E69" w14:paraId="3AF487C7" w14:textId="77777777" w:rsidTr="00B24BEA">
        <w:trPr>
          <w:trHeight w:val="1041"/>
        </w:trPr>
        <w:tc>
          <w:tcPr>
            <w:tcW w:w="4465" w:type="dxa"/>
          </w:tcPr>
          <w:p w14:paraId="42FB1D79" w14:textId="6F14F1BF" w:rsidR="005A1479" w:rsidRPr="00B10E69" w:rsidRDefault="003024C6" w:rsidP="008538C6">
            <w:pPr>
              <w:spacing w:line="276" w:lineRule="auto"/>
            </w:pPr>
            <w:r w:rsidRPr="00B10E69">
              <w:t>V</w:t>
            </w:r>
            <w:r w:rsidR="006C4332" w:rsidRPr="00B10E69">
              <w:t> Brně dne 19.6.2025</w:t>
            </w:r>
          </w:p>
          <w:p w14:paraId="2B728C9B" w14:textId="77777777" w:rsidR="000F090A" w:rsidRPr="00B10E69" w:rsidRDefault="000F090A" w:rsidP="008538C6">
            <w:pPr>
              <w:spacing w:line="276" w:lineRule="auto"/>
            </w:pPr>
          </w:p>
          <w:p w14:paraId="7052C2F0" w14:textId="77777777" w:rsidR="000F090A" w:rsidRPr="00B10E69" w:rsidRDefault="000F090A" w:rsidP="008538C6">
            <w:pPr>
              <w:spacing w:line="276" w:lineRule="auto"/>
            </w:pPr>
          </w:p>
          <w:p w14:paraId="4562A214" w14:textId="77777777" w:rsidR="000F090A" w:rsidRPr="00B10E69" w:rsidRDefault="000F090A" w:rsidP="008538C6">
            <w:pPr>
              <w:spacing w:line="276" w:lineRule="auto"/>
            </w:pPr>
          </w:p>
          <w:p w14:paraId="68AD79CF" w14:textId="320D5AD6" w:rsidR="000F090A" w:rsidRPr="00B10E69" w:rsidRDefault="000F090A" w:rsidP="008538C6">
            <w:pPr>
              <w:spacing w:line="276" w:lineRule="auto"/>
            </w:pPr>
          </w:p>
        </w:tc>
        <w:tc>
          <w:tcPr>
            <w:tcW w:w="425" w:type="dxa"/>
          </w:tcPr>
          <w:p w14:paraId="6226DFA6" w14:textId="77777777" w:rsidR="005A1479" w:rsidRPr="00B10E69" w:rsidRDefault="005A1479" w:rsidP="008538C6">
            <w:pPr>
              <w:spacing w:line="276" w:lineRule="auto"/>
            </w:pPr>
          </w:p>
        </w:tc>
        <w:tc>
          <w:tcPr>
            <w:tcW w:w="4322" w:type="dxa"/>
          </w:tcPr>
          <w:p w14:paraId="261E1209" w14:textId="38ACA07F" w:rsidR="0043735A" w:rsidRPr="00B10E69" w:rsidRDefault="0043735A" w:rsidP="0043735A">
            <w:pPr>
              <w:spacing w:line="276" w:lineRule="auto"/>
            </w:pPr>
            <w:r w:rsidRPr="00B10E69">
              <w:t>V</w:t>
            </w:r>
            <w:r w:rsidR="006C4332" w:rsidRPr="00B10E69">
              <w:t xml:space="preserve"> Brně</w:t>
            </w:r>
            <w:r w:rsidRPr="00B10E69">
              <w:t xml:space="preserve"> dne</w:t>
            </w:r>
            <w:r w:rsidR="006C4332" w:rsidRPr="00B10E69">
              <w:t xml:space="preserve"> 19.6.2025</w:t>
            </w:r>
          </w:p>
          <w:p w14:paraId="534C8649" w14:textId="77777777" w:rsidR="005A1479" w:rsidRPr="00B10E69" w:rsidRDefault="005A1479" w:rsidP="008538C6">
            <w:pPr>
              <w:spacing w:line="276" w:lineRule="auto"/>
            </w:pPr>
          </w:p>
          <w:p w14:paraId="5CFFF919" w14:textId="77777777" w:rsidR="008345BB" w:rsidRPr="00B10E69" w:rsidRDefault="008345BB" w:rsidP="008538C6">
            <w:pPr>
              <w:spacing w:line="276" w:lineRule="auto"/>
            </w:pPr>
          </w:p>
          <w:p w14:paraId="2FDE6E28" w14:textId="50D6BD23" w:rsidR="008345BB" w:rsidRPr="00B10E69" w:rsidRDefault="008345BB" w:rsidP="008538C6">
            <w:pPr>
              <w:spacing w:line="276" w:lineRule="auto"/>
            </w:pPr>
          </w:p>
          <w:p w14:paraId="17297A60" w14:textId="77777777" w:rsidR="008345BB" w:rsidRPr="00B10E69" w:rsidRDefault="008345BB" w:rsidP="008538C6">
            <w:pPr>
              <w:spacing w:line="276" w:lineRule="auto"/>
            </w:pPr>
          </w:p>
          <w:p w14:paraId="085EE143" w14:textId="2E7E693A" w:rsidR="008345BB" w:rsidRPr="00B10E69" w:rsidRDefault="008345BB" w:rsidP="008538C6">
            <w:pPr>
              <w:spacing w:line="276" w:lineRule="auto"/>
            </w:pPr>
          </w:p>
        </w:tc>
      </w:tr>
      <w:tr w:rsidR="005F2AA4" w:rsidRPr="009745B6" w14:paraId="72EAFEFF" w14:textId="77777777" w:rsidTr="00B24BEA">
        <w:trPr>
          <w:trHeight w:val="553"/>
        </w:trPr>
        <w:tc>
          <w:tcPr>
            <w:tcW w:w="4465" w:type="dxa"/>
            <w:tcBorders>
              <w:top w:val="single" w:sz="4" w:space="0" w:color="auto"/>
            </w:tcBorders>
          </w:tcPr>
          <w:p w14:paraId="3A414D11" w14:textId="7D49A611" w:rsidR="005F2AA4" w:rsidRPr="00B10E69" w:rsidRDefault="00AE2B48" w:rsidP="008538C6">
            <w:pPr>
              <w:spacing w:line="276" w:lineRule="auto"/>
              <w:jc w:val="center"/>
            </w:pPr>
            <w:r w:rsidRPr="00B10E69">
              <w:t xml:space="preserve">za </w:t>
            </w:r>
            <w:r w:rsidR="00FE01A9">
              <w:t xml:space="preserve">Společensko-kulturní centrum Rubín, </w:t>
            </w:r>
            <w:proofErr w:type="spellStart"/>
            <w:r w:rsidR="00FE01A9">
              <w:t>p.o</w:t>
            </w:r>
            <w:proofErr w:type="spellEnd"/>
            <w:r w:rsidR="00FE01A9">
              <w:t>.</w:t>
            </w:r>
            <w:r w:rsidRPr="00B10E69">
              <w:t xml:space="preserve"> </w:t>
            </w:r>
          </w:p>
          <w:p w14:paraId="76365B31" w14:textId="5ECBA082" w:rsidR="00965966" w:rsidRPr="00B10E69" w:rsidRDefault="00FE01A9" w:rsidP="00FE01A9">
            <w:pPr>
              <w:spacing w:line="276" w:lineRule="auto"/>
            </w:pPr>
            <w:r>
              <w:t>PhDr. Petra Elisabeth Kačírková, Ph.D., MBA</w:t>
            </w:r>
          </w:p>
          <w:p w14:paraId="1E5554B9" w14:textId="3DAD81AA" w:rsidR="005F2AA4" w:rsidRPr="00B10E69" w:rsidRDefault="005F2AA4" w:rsidP="008538C6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4AA002AA" w14:textId="77777777" w:rsidR="005F2AA4" w:rsidRPr="00B10E69" w:rsidRDefault="005F2AA4" w:rsidP="008538C6">
            <w:pPr>
              <w:spacing w:line="276" w:lineRule="auto"/>
              <w:jc w:val="center"/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77931C34" w14:textId="15E2C8EF" w:rsidR="005F2AA4" w:rsidRPr="00B10E69" w:rsidRDefault="0043735A" w:rsidP="008538C6">
            <w:pPr>
              <w:spacing w:line="276" w:lineRule="auto"/>
              <w:jc w:val="center"/>
            </w:pPr>
            <w:r w:rsidRPr="00B10E69">
              <w:t xml:space="preserve">za </w:t>
            </w:r>
            <w:proofErr w:type="spellStart"/>
            <w:r w:rsidRPr="00B10E69">
              <w:t>Herzig</w:t>
            </w:r>
            <w:proofErr w:type="spellEnd"/>
            <w:r w:rsidRPr="00B10E69">
              <w:t xml:space="preserve"> </w:t>
            </w:r>
            <w:proofErr w:type="spellStart"/>
            <w:r w:rsidRPr="00B10E69">
              <w:t>Security</w:t>
            </w:r>
            <w:proofErr w:type="spellEnd"/>
            <w:r w:rsidRPr="00B10E69">
              <w:t xml:space="preserve"> s.r.o. </w:t>
            </w:r>
          </w:p>
          <w:p w14:paraId="6B1DD7C1" w14:textId="270AAC7C" w:rsidR="005F2AA4" w:rsidRPr="009745B6" w:rsidRDefault="0043735A" w:rsidP="00B21887">
            <w:pPr>
              <w:spacing w:line="276" w:lineRule="auto"/>
              <w:jc w:val="center"/>
            </w:pPr>
            <w:r w:rsidRPr="00B10E69">
              <w:t xml:space="preserve">Jan </w:t>
            </w:r>
            <w:proofErr w:type="spellStart"/>
            <w:r w:rsidRPr="00B10E69">
              <w:t>Herzig</w:t>
            </w:r>
            <w:proofErr w:type="spellEnd"/>
            <w:r w:rsidRPr="00B10E69">
              <w:t>, jednatel</w:t>
            </w:r>
          </w:p>
        </w:tc>
      </w:tr>
    </w:tbl>
    <w:p w14:paraId="3C456E74" w14:textId="77777777" w:rsidR="005A1479" w:rsidRPr="009745B6" w:rsidRDefault="005A1479" w:rsidP="008538C6">
      <w:pPr>
        <w:spacing w:line="276" w:lineRule="auto"/>
      </w:pPr>
    </w:p>
    <w:p w14:paraId="4EAB2EAF" w14:textId="77777777" w:rsidR="005A1479" w:rsidRPr="009745B6" w:rsidRDefault="005A1479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182AC18C" w14:textId="77777777" w:rsidR="00012714" w:rsidRPr="009745B6" w:rsidRDefault="00012714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26D0EDE8" w14:textId="77777777" w:rsidR="000F090A" w:rsidRPr="009745B6" w:rsidRDefault="000F090A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648B9E7D" w14:textId="77777777" w:rsidR="001F340A" w:rsidRPr="009745B6" w:rsidRDefault="001F340A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0DB32F43" w14:textId="77777777" w:rsidR="001F340A" w:rsidRPr="009745B6" w:rsidRDefault="001F340A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6DAC216F" w14:textId="77777777" w:rsidR="001F340A" w:rsidRPr="009745B6" w:rsidRDefault="001F340A" w:rsidP="008538C6">
      <w:pPr>
        <w:pStyle w:val="Export0"/>
        <w:widowControl/>
        <w:overflowPunct/>
        <w:autoSpaceDE/>
        <w:autoSpaceDN/>
        <w:adjustRightInd/>
        <w:spacing w:line="276" w:lineRule="auto"/>
        <w:textAlignment w:val="auto"/>
        <w:rPr>
          <w:rFonts w:eastAsia="Batang"/>
          <w:sz w:val="22"/>
          <w:szCs w:val="22"/>
        </w:rPr>
      </w:pPr>
    </w:p>
    <w:p w14:paraId="249C5DA8" w14:textId="77777777" w:rsidR="002C6C61" w:rsidRPr="009745B6" w:rsidRDefault="002C6C61" w:rsidP="002C6C61">
      <w:pPr>
        <w:jc w:val="both"/>
        <w:rPr>
          <w:rFonts w:eastAsia="Batang"/>
        </w:rPr>
      </w:pPr>
    </w:p>
    <w:sectPr w:rsidR="002C6C61" w:rsidRPr="009745B6" w:rsidSect="00CA0BBB">
      <w:footerReference w:type="even" r:id="rId8"/>
      <w:footerReference w:type="default" r:id="rId9"/>
      <w:type w:val="continuous"/>
      <w:pgSz w:w="11901" w:h="16834" w:code="9"/>
      <w:pgMar w:top="1134" w:right="1411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DFF4" w14:textId="77777777" w:rsidR="00EC27D1" w:rsidRDefault="00EC27D1">
      <w:r>
        <w:separator/>
      </w:r>
    </w:p>
  </w:endnote>
  <w:endnote w:type="continuationSeparator" w:id="0">
    <w:p w14:paraId="4FFD35BC" w14:textId="77777777" w:rsidR="00EC27D1" w:rsidRDefault="00EC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B373" w14:textId="77777777" w:rsidR="005A1479" w:rsidRDefault="005A1479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>
      <w:rPr>
        <w:rStyle w:val="slostrnky"/>
        <w:sz w:val="22"/>
        <w:szCs w:val="22"/>
      </w:rPr>
      <w:fldChar w:fldCharType="end"/>
    </w:r>
  </w:p>
  <w:p w14:paraId="5FC3FE0B" w14:textId="77777777" w:rsidR="005A1479" w:rsidRDefault="005A1479">
    <w:pPr>
      <w:pStyle w:val="Zpa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2964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8AF2CD" w14:textId="475E0372" w:rsidR="00CA0BBB" w:rsidRDefault="00CA0B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9E8B3C" w14:textId="77777777" w:rsidR="00CA0BBB" w:rsidRDefault="00CA0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D7BA" w14:textId="77777777" w:rsidR="00EC27D1" w:rsidRDefault="00EC27D1">
      <w:r>
        <w:separator/>
      </w:r>
    </w:p>
  </w:footnote>
  <w:footnote w:type="continuationSeparator" w:id="0">
    <w:p w14:paraId="32B8C397" w14:textId="77777777" w:rsidR="00EC27D1" w:rsidRDefault="00EC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CA7"/>
    <w:multiLevelType w:val="hybridMultilevel"/>
    <w:tmpl w:val="CC963D00"/>
    <w:lvl w:ilvl="0" w:tplc="3DF64FD6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CE4"/>
    <w:multiLevelType w:val="hybridMultilevel"/>
    <w:tmpl w:val="7E3ADB76"/>
    <w:lvl w:ilvl="0" w:tplc="5D3C5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CD9C83E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9639F"/>
    <w:multiLevelType w:val="hybridMultilevel"/>
    <w:tmpl w:val="405C6D16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83314"/>
    <w:multiLevelType w:val="singleLevel"/>
    <w:tmpl w:val="07F225D8"/>
    <w:lvl w:ilvl="0">
      <w:start w:val="1"/>
      <w:numFmt w:val="lowerLetter"/>
      <w:pStyle w:val="Nadpis2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3722941"/>
    <w:multiLevelType w:val="hybridMultilevel"/>
    <w:tmpl w:val="BFF00444"/>
    <w:lvl w:ilvl="0" w:tplc="FFFFFFFF">
      <w:start w:val="1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133A4"/>
    <w:multiLevelType w:val="hybridMultilevel"/>
    <w:tmpl w:val="D5EC3B88"/>
    <w:lvl w:ilvl="0" w:tplc="32901890">
      <w:start w:val="4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D0303"/>
    <w:multiLevelType w:val="hybridMultilevel"/>
    <w:tmpl w:val="6846DC04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1FB500F"/>
    <w:multiLevelType w:val="hybridMultilevel"/>
    <w:tmpl w:val="0D18BCD6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F2330"/>
    <w:multiLevelType w:val="hybridMultilevel"/>
    <w:tmpl w:val="433A90B0"/>
    <w:lvl w:ilvl="0" w:tplc="64966922">
      <w:start w:val="1"/>
      <w:numFmt w:val="upperRoman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3147337"/>
    <w:multiLevelType w:val="singleLevel"/>
    <w:tmpl w:val="14A0AF80"/>
    <w:lvl w:ilvl="0">
      <w:start w:val="1"/>
      <w:numFmt w:val="decimal"/>
      <w:lvlText w:val="čl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26892202"/>
    <w:multiLevelType w:val="hybridMultilevel"/>
    <w:tmpl w:val="EB720450"/>
    <w:lvl w:ilvl="0" w:tplc="3DF64FD6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3173"/>
    <w:multiLevelType w:val="hybridMultilevel"/>
    <w:tmpl w:val="903E233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37FD5"/>
    <w:multiLevelType w:val="hybridMultilevel"/>
    <w:tmpl w:val="2928286E"/>
    <w:lvl w:ilvl="0" w:tplc="FFFFFFFF">
      <w:start w:val="1"/>
      <w:numFmt w:val="decimal"/>
      <w:lvlText w:val="/%1/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59E"/>
    <w:multiLevelType w:val="hybridMultilevel"/>
    <w:tmpl w:val="6CBE3E12"/>
    <w:lvl w:ilvl="0" w:tplc="6EDAF9A6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A60C7"/>
    <w:multiLevelType w:val="hybridMultilevel"/>
    <w:tmpl w:val="E4923566"/>
    <w:lvl w:ilvl="0" w:tplc="32EABC1E">
      <w:start w:val="1"/>
      <w:numFmt w:val="decimal"/>
      <w:lvlText w:val="/%1/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9CC"/>
    <w:multiLevelType w:val="hybridMultilevel"/>
    <w:tmpl w:val="B0B22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54FE"/>
    <w:multiLevelType w:val="hybridMultilevel"/>
    <w:tmpl w:val="C8F4F3C2"/>
    <w:lvl w:ilvl="0" w:tplc="F4F2AFC4">
      <w:start w:val="4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B1815"/>
    <w:multiLevelType w:val="hybridMultilevel"/>
    <w:tmpl w:val="C0865648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2B16995"/>
    <w:multiLevelType w:val="hybridMultilevel"/>
    <w:tmpl w:val="9A10EA24"/>
    <w:lvl w:ilvl="0" w:tplc="FFFFFFFF">
      <w:start w:val="1"/>
      <w:numFmt w:val="decimal"/>
      <w:lvlText w:val="/%1/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04226"/>
    <w:multiLevelType w:val="hybridMultilevel"/>
    <w:tmpl w:val="5394B91A"/>
    <w:lvl w:ilvl="0" w:tplc="76A4DA94">
      <w:start w:val="1"/>
      <w:numFmt w:val="decimal"/>
      <w:lvlText w:val="/%1/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 w:tplc="38B6F266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668C2"/>
    <w:multiLevelType w:val="hybridMultilevel"/>
    <w:tmpl w:val="9146B0F2"/>
    <w:lvl w:ilvl="0" w:tplc="F4F2AFC4">
      <w:start w:val="4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C78FD"/>
    <w:multiLevelType w:val="hybridMultilevel"/>
    <w:tmpl w:val="418E3D42"/>
    <w:lvl w:ilvl="0" w:tplc="6512FED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A7756"/>
    <w:multiLevelType w:val="hybridMultilevel"/>
    <w:tmpl w:val="E550F3CC"/>
    <w:lvl w:ilvl="0" w:tplc="FFFFFFFF">
      <w:start w:val="1"/>
      <w:numFmt w:val="decimal"/>
      <w:lvlText w:val="/%1/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131CB"/>
    <w:multiLevelType w:val="hybridMultilevel"/>
    <w:tmpl w:val="1A56B27A"/>
    <w:lvl w:ilvl="0" w:tplc="32901890">
      <w:start w:val="4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E6CD6"/>
    <w:multiLevelType w:val="hybridMultilevel"/>
    <w:tmpl w:val="20D85724"/>
    <w:lvl w:ilvl="0" w:tplc="821AA24E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57E43"/>
    <w:multiLevelType w:val="hybridMultilevel"/>
    <w:tmpl w:val="1D828E62"/>
    <w:lvl w:ilvl="0" w:tplc="0A6666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834AA"/>
    <w:multiLevelType w:val="hybridMultilevel"/>
    <w:tmpl w:val="11589CE4"/>
    <w:lvl w:ilvl="0" w:tplc="19C8761A">
      <w:start w:val="1"/>
      <w:numFmt w:val="upperRoman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04C07"/>
    <w:multiLevelType w:val="hybridMultilevel"/>
    <w:tmpl w:val="D43E0DAA"/>
    <w:lvl w:ilvl="0" w:tplc="040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 w15:restartNumberingAfterBreak="0">
    <w:nsid w:val="472F1D80"/>
    <w:multiLevelType w:val="hybridMultilevel"/>
    <w:tmpl w:val="7DFCCE74"/>
    <w:lvl w:ilvl="0" w:tplc="E44CE65C">
      <w:start w:val="2"/>
      <w:numFmt w:val="decimal"/>
      <w:lvlText w:val="/%1/"/>
      <w:lvlJc w:val="left"/>
      <w:pPr>
        <w:ind w:left="136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D0090"/>
    <w:multiLevelType w:val="hybridMultilevel"/>
    <w:tmpl w:val="68F272E2"/>
    <w:lvl w:ilvl="0" w:tplc="9954AB14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</w:rPr>
    </w:lvl>
    <w:lvl w:ilvl="1" w:tplc="254064C2">
      <w:start w:val="1"/>
      <w:numFmt w:val="lowerLetter"/>
      <w:lvlText w:val="%2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E74AA"/>
    <w:multiLevelType w:val="hybridMultilevel"/>
    <w:tmpl w:val="6CF69350"/>
    <w:lvl w:ilvl="0" w:tplc="1BDE57C6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672DA"/>
    <w:multiLevelType w:val="hybridMultilevel"/>
    <w:tmpl w:val="33C2E928"/>
    <w:lvl w:ilvl="0" w:tplc="76A4DA94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6C9D"/>
    <w:multiLevelType w:val="hybridMultilevel"/>
    <w:tmpl w:val="3898759E"/>
    <w:lvl w:ilvl="0" w:tplc="76A4DA94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724"/>
    <w:multiLevelType w:val="hybridMultilevel"/>
    <w:tmpl w:val="D102CE0C"/>
    <w:lvl w:ilvl="0" w:tplc="DE84233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9288C4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71210"/>
    <w:multiLevelType w:val="hybridMultilevel"/>
    <w:tmpl w:val="3F96EC94"/>
    <w:lvl w:ilvl="0" w:tplc="76A4DA94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049B2"/>
    <w:multiLevelType w:val="hybridMultilevel"/>
    <w:tmpl w:val="1A56B27A"/>
    <w:lvl w:ilvl="0" w:tplc="32901890">
      <w:start w:val="4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47A2"/>
    <w:multiLevelType w:val="hybridMultilevel"/>
    <w:tmpl w:val="C0C2697A"/>
    <w:lvl w:ilvl="0" w:tplc="C22A7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3D66C12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8" w15:restartNumberingAfterBreak="0">
    <w:nsid w:val="6AA466C3"/>
    <w:multiLevelType w:val="hybridMultilevel"/>
    <w:tmpl w:val="498270BE"/>
    <w:lvl w:ilvl="0" w:tplc="FFFFFFFF">
      <w:start w:val="1"/>
      <w:numFmt w:val="decimal"/>
      <w:lvlText w:val="/%1/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34F79"/>
    <w:multiLevelType w:val="hybridMultilevel"/>
    <w:tmpl w:val="8C3AF94A"/>
    <w:lvl w:ilvl="0" w:tplc="32EABC1E">
      <w:start w:val="1"/>
      <w:numFmt w:val="decimal"/>
      <w:lvlText w:val="/%1/"/>
      <w:lvlJc w:val="left"/>
      <w:pPr>
        <w:ind w:left="136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73EE4173"/>
    <w:multiLevelType w:val="hybridMultilevel"/>
    <w:tmpl w:val="9ADA0D92"/>
    <w:lvl w:ilvl="0" w:tplc="76A4DA94">
      <w:start w:val="1"/>
      <w:numFmt w:val="decimal"/>
      <w:lvlText w:val="/%1/"/>
      <w:lvlJc w:val="left"/>
      <w:pPr>
        <w:ind w:left="13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 w15:restartNumberingAfterBreak="0">
    <w:nsid w:val="75FC1A23"/>
    <w:multiLevelType w:val="hybridMultilevel"/>
    <w:tmpl w:val="61A698E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E78D4"/>
    <w:multiLevelType w:val="hybridMultilevel"/>
    <w:tmpl w:val="7EEED7D0"/>
    <w:lvl w:ilvl="0" w:tplc="EEB897A4">
      <w:start w:val="4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598"/>
    <w:multiLevelType w:val="hybridMultilevel"/>
    <w:tmpl w:val="F93E711E"/>
    <w:lvl w:ilvl="0" w:tplc="04050019">
      <w:start w:val="1"/>
      <w:numFmt w:val="lowerLetter"/>
      <w:lvlText w:val="%1."/>
      <w:lvlJc w:val="left"/>
      <w:pPr>
        <w:tabs>
          <w:tab w:val="num" w:pos="1426"/>
        </w:tabs>
        <w:ind w:left="1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44" w15:restartNumberingAfterBreak="0">
    <w:nsid w:val="799B79B7"/>
    <w:multiLevelType w:val="hybridMultilevel"/>
    <w:tmpl w:val="68F4BD24"/>
    <w:lvl w:ilvl="0" w:tplc="DD4E9CC8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40B28"/>
    <w:multiLevelType w:val="hybridMultilevel"/>
    <w:tmpl w:val="69BE33AC"/>
    <w:lvl w:ilvl="0" w:tplc="76A4DA94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F26E0"/>
    <w:multiLevelType w:val="hybridMultilevel"/>
    <w:tmpl w:val="4CA0EC5E"/>
    <w:lvl w:ilvl="0" w:tplc="76A4DA94">
      <w:start w:val="1"/>
      <w:numFmt w:val="decimal"/>
      <w:lvlText w:val="/%1/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93729">
    <w:abstractNumId w:val="9"/>
  </w:num>
  <w:num w:numId="2" w16cid:durableId="1065833555">
    <w:abstractNumId w:val="3"/>
  </w:num>
  <w:num w:numId="3" w16cid:durableId="965351391">
    <w:abstractNumId w:val="43"/>
  </w:num>
  <w:num w:numId="4" w16cid:durableId="201669888">
    <w:abstractNumId w:val="36"/>
  </w:num>
  <w:num w:numId="5" w16cid:durableId="1988784179">
    <w:abstractNumId w:val="11"/>
  </w:num>
  <w:num w:numId="6" w16cid:durableId="585698004">
    <w:abstractNumId w:val="1"/>
  </w:num>
  <w:num w:numId="7" w16cid:durableId="271523306">
    <w:abstractNumId w:val="33"/>
  </w:num>
  <w:num w:numId="8" w16cid:durableId="1662804738">
    <w:abstractNumId w:val="44"/>
  </w:num>
  <w:num w:numId="9" w16cid:durableId="307517274">
    <w:abstractNumId w:val="37"/>
  </w:num>
  <w:num w:numId="10" w16cid:durableId="1512573025">
    <w:abstractNumId w:val="8"/>
  </w:num>
  <w:num w:numId="11" w16cid:durableId="647513322">
    <w:abstractNumId w:val="6"/>
  </w:num>
  <w:num w:numId="12" w16cid:durableId="79716693">
    <w:abstractNumId w:val="2"/>
  </w:num>
  <w:num w:numId="13" w16cid:durableId="1412964614">
    <w:abstractNumId w:val="7"/>
  </w:num>
  <w:num w:numId="14" w16cid:durableId="181893580">
    <w:abstractNumId w:val="41"/>
  </w:num>
  <w:num w:numId="15" w16cid:durableId="1387877812">
    <w:abstractNumId w:val="4"/>
  </w:num>
  <w:num w:numId="16" w16cid:durableId="254096264">
    <w:abstractNumId w:val="29"/>
  </w:num>
  <w:num w:numId="17" w16cid:durableId="712508343">
    <w:abstractNumId w:val="27"/>
  </w:num>
  <w:num w:numId="18" w16cid:durableId="856390765">
    <w:abstractNumId w:val="26"/>
  </w:num>
  <w:num w:numId="19" w16cid:durableId="703021727">
    <w:abstractNumId w:val="24"/>
  </w:num>
  <w:num w:numId="20" w16cid:durableId="372311609">
    <w:abstractNumId w:val="21"/>
  </w:num>
  <w:num w:numId="21" w16cid:durableId="1655403204">
    <w:abstractNumId w:val="39"/>
  </w:num>
  <w:num w:numId="22" w16cid:durableId="520582956">
    <w:abstractNumId w:val="12"/>
  </w:num>
  <w:num w:numId="23" w16cid:durableId="887181933">
    <w:abstractNumId w:val="18"/>
  </w:num>
  <w:num w:numId="24" w16cid:durableId="1848787974">
    <w:abstractNumId w:val="13"/>
  </w:num>
  <w:num w:numId="25" w16cid:durableId="1618754970">
    <w:abstractNumId w:val="19"/>
  </w:num>
  <w:num w:numId="26" w16cid:durableId="210116379">
    <w:abstractNumId w:val="22"/>
  </w:num>
  <w:num w:numId="27" w16cid:durableId="131870537">
    <w:abstractNumId w:val="32"/>
  </w:num>
  <w:num w:numId="28" w16cid:durableId="795953143">
    <w:abstractNumId w:val="34"/>
  </w:num>
  <w:num w:numId="29" w16cid:durableId="341904813">
    <w:abstractNumId w:val="40"/>
  </w:num>
  <w:num w:numId="30" w16cid:durableId="1540435175">
    <w:abstractNumId w:val="28"/>
  </w:num>
  <w:num w:numId="31" w16cid:durableId="1582324806">
    <w:abstractNumId w:val="42"/>
  </w:num>
  <w:num w:numId="32" w16cid:durableId="1086421905">
    <w:abstractNumId w:val="15"/>
  </w:num>
  <w:num w:numId="33" w16cid:durableId="817694013">
    <w:abstractNumId w:val="46"/>
  </w:num>
  <w:num w:numId="34" w16cid:durableId="783889950">
    <w:abstractNumId w:val="45"/>
  </w:num>
  <w:num w:numId="35" w16cid:durableId="1431076607">
    <w:abstractNumId w:val="35"/>
  </w:num>
  <w:num w:numId="36" w16cid:durableId="1314525930">
    <w:abstractNumId w:val="5"/>
  </w:num>
  <w:num w:numId="37" w16cid:durableId="1381320731">
    <w:abstractNumId w:val="23"/>
  </w:num>
  <w:num w:numId="38" w16cid:durableId="2137794510">
    <w:abstractNumId w:val="30"/>
  </w:num>
  <w:num w:numId="39" w16cid:durableId="1443305003">
    <w:abstractNumId w:val="31"/>
  </w:num>
  <w:num w:numId="40" w16cid:durableId="762334444">
    <w:abstractNumId w:val="20"/>
  </w:num>
  <w:num w:numId="41" w16cid:durableId="848301344">
    <w:abstractNumId w:val="16"/>
  </w:num>
  <w:num w:numId="42" w16cid:durableId="1789160226">
    <w:abstractNumId w:val="25"/>
  </w:num>
  <w:num w:numId="43" w16cid:durableId="573006837">
    <w:abstractNumId w:val="0"/>
  </w:num>
  <w:num w:numId="44" w16cid:durableId="2139301683">
    <w:abstractNumId w:val="10"/>
  </w:num>
  <w:num w:numId="45" w16cid:durableId="758327072">
    <w:abstractNumId w:val="14"/>
  </w:num>
  <w:num w:numId="46" w16cid:durableId="32121516">
    <w:abstractNumId w:val="17"/>
  </w:num>
  <w:num w:numId="47" w16cid:durableId="68355876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1"/>
    <w:rsid w:val="000010FD"/>
    <w:rsid w:val="00001C74"/>
    <w:rsid w:val="000026D7"/>
    <w:rsid w:val="00004372"/>
    <w:rsid w:val="00004C72"/>
    <w:rsid w:val="00005BCE"/>
    <w:rsid w:val="00007B37"/>
    <w:rsid w:val="000106FF"/>
    <w:rsid w:val="00012714"/>
    <w:rsid w:val="00012B40"/>
    <w:rsid w:val="00012C21"/>
    <w:rsid w:val="00015D64"/>
    <w:rsid w:val="000203DF"/>
    <w:rsid w:val="00021151"/>
    <w:rsid w:val="00025A67"/>
    <w:rsid w:val="000317FE"/>
    <w:rsid w:val="00031D1C"/>
    <w:rsid w:val="00033419"/>
    <w:rsid w:val="0003565B"/>
    <w:rsid w:val="00036819"/>
    <w:rsid w:val="00037B87"/>
    <w:rsid w:val="00041FF6"/>
    <w:rsid w:val="00042EC4"/>
    <w:rsid w:val="000441A6"/>
    <w:rsid w:val="000454F1"/>
    <w:rsid w:val="000464E2"/>
    <w:rsid w:val="000469A9"/>
    <w:rsid w:val="00047BC1"/>
    <w:rsid w:val="00050934"/>
    <w:rsid w:val="0005119E"/>
    <w:rsid w:val="000511B3"/>
    <w:rsid w:val="00052859"/>
    <w:rsid w:val="00053953"/>
    <w:rsid w:val="00054093"/>
    <w:rsid w:val="000543E5"/>
    <w:rsid w:val="000545E2"/>
    <w:rsid w:val="00056F03"/>
    <w:rsid w:val="000578D2"/>
    <w:rsid w:val="00062490"/>
    <w:rsid w:val="00063E8B"/>
    <w:rsid w:val="00065A27"/>
    <w:rsid w:val="000665FB"/>
    <w:rsid w:val="00066C99"/>
    <w:rsid w:val="00067C75"/>
    <w:rsid w:val="00071657"/>
    <w:rsid w:val="000719E2"/>
    <w:rsid w:val="00073C44"/>
    <w:rsid w:val="00074B55"/>
    <w:rsid w:val="00081E94"/>
    <w:rsid w:val="00090025"/>
    <w:rsid w:val="00090A90"/>
    <w:rsid w:val="000911F5"/>
    <w:rsid w:val="000935EA"/>
    <w:rsid w:val="00094689"/>
    <w:rsid w:val="00094D67"/>
    <w:rsid w:val="000964D4"/>
    <w:rsid w:val="00097531"/>
    <w:rsid w:val="000977EE"/>
    <w:rsid w:val="00097C1F"/>
    <w:rsid w:val="000A033A"/>
    <w:rsid w:val="000A10F4"/>
    <w:rsid w:val="000A11C4"/>
    <w:rsid w:val="000A18D7"/>
    <w:rsid w:val="000A2B0E"/>
    <w:rsid w:val="000A3CE5"/>
    <w:rsid w:val="000A4274"/>
    <w:rsid w:val="000A4D9C"/>
    <w:rsid w:val="000A50B6"/>
    <w:rsid w:val="000A6461"/>
    <w:rsid w:val="000A6EEC"/>
    <w:rsid w:val="000A6FA0"/>
    <w:rsid w:val="000A753B"/>
    <w:rsid w:val="000A7978"/>
    <w:rsid w:val="000A7D98"/>
    <w:rsid w:val="000B2E7C"/>
    <w:rsid w:val="000B3477"/>
    <w:rsid w:val="000B3B3C"/>
    <w:rsid w:val="000B7537"/>
    <w:rsid w:val="000C0286"/>
    <w:rsid w:val="000C034B"/>
    <w:rsid w:val="000C1603"/>
    <w:rsid w:val="000C2897"/>
    <w:rsid w:val="000C42A6"/>
    <w:rsid w:val="000C71F7"/>
    <w:rsid w:val="000C747D"/>
    <w:rsid w:val="000D1E5B"/>
    <w:rsid w:val="000D1F78"/>
    <w:rsid w:val="000D38FA"/>
    <w:rsid w:val="000D43B4"/>
    <w:rsid w:val="000D626F"/>
    <w:rsid w:val="000E1DC2"/>
    <w:rsid w:val="000E218F"/>
    <w:rsid w:val="000E7686"/>
    <w:rsid w:val="000E7D65"/>
    <w:rsid w:val="000F090A"/>
    <w:rsid w:val="000F3B5F"/>
    <w:rsid w:val="000F641B"/>
    <w:rsid w:val="000F65C2"/>
    <w:rsid w:val="000F6AF7"/>
    <w:rsid w:val="000F6B44"/>
    <w:rsid w:val="00101E1D"/>
    <w:rsid w:val="00105591"/>
    <w:rsid w:val="00105789"/>
    <w:rsid w:val="00106D37"/>
    <w:rsid w:val="00107A9D"/>
    <w:rsid w:val="00110C3E"/>
    <w:rsid w:val="00111A83"/>
    <w:rsid w:val="001127D0"/>
    <w:rsid w:val="00113888"/>
    <w:rsid w:val="001141D3"/>
    <w:rsid w:val="00116D2E"/>
    <w:rsid w:val="00117A11"/>
    <w:rsid w:val="00120262"/>
    <w:rsid w:val="00121BAF"/>
    <w:rsid w:val="001230E3"/>
    <w:rsid w:val="00124043"/>
    <w:rsid w:val="001241B2"/>
    <w:rsid w:val="00124B36"/>
    <w:rsid w:val="00131128"/>
    <w:rsid w:val="00132697"/>
    <w:rsid w:val="001330B7"/>
    <w:rsid w:val="001337F8"/>
    <w:rsid w:val="00133CCC"/>
    <w:rsid w:val="001349B6"/>
    <w:rsid w:val="00135D66"/>
    <w:rsid w:val="00135EE2"/>
    <w:rsid w:val="001406DD"/>
    <w:rsid w:val="0014141E"/>
    <w:rsid w:val="001422E5"/>
    <w:rsid w:val="00144E70"/>
    <w:rsid w:val="0014586C"/>
    <w:rsid w:val="00145CC4"/>
    <w:rsid w:val="00145DE7"/>
    <w:rsid w:val="001462E9"/>
    <w:rsid w:val="00147571"/>
    <w:rsid w:val="001515F8"/>
    <w:rsid w:val="00155CA6"/>
    <w:rsid w:val="00157267"/>
    <w:rsid w:val="00161505"/>
    <w:rsid w:val="00163D98"/>
    <w:rsid w:val="001642DE"/>
    <w:rsid w:val="00164351"/>
    <w:rsid w:val="00164B6E"/>
    <w:rsid w:val="00164CEC"/>
    <w:rsid w:val="00167428"/>
    <w:rsid w:val="0016762E"/>
    <w:rsid w:val="00170D97"/>
    <w:rsid w:val="00172836"/>
    <w:rsid w:val="001743DC"/>
    <w:rsid w:val="00174D42"/>
    <w:rsid w:val="001754C5"/>
    <w:rsid w:val="00175BD9"/>
    <w:rsid w:val="00177DF2"/>
    <w:rsid w:val="00181125"/>
    <w:rsid w:val="001866C0"/>
    <w:rsid w:val="001878B8"/>
    <w:rsid w:val="001878D0"/>
    <w:rsid w:val="001908CF"/>
    <w:rsid w:val="00191FFA"/>
    <w:rsid w:val="00192A49"/>
    <w:rsid w:val="00193487"/>
    <w:rsid w:val="001950D8"/>
    <w:rsid w:val="001974DC"/>
    <w:rsid w:val="001976F4"/>
    <w:rsid w:val="001A0089"/>
    <w:rsid w:val="001A08BD"/>
    <w:rsid w:val="001B1B45"/>
    <w:rsid w:val="001B2821"/>
    <w:rsid w:val="001B3497"/>
    <w:rsid w:val="001B6265"/>
    <w:rsid w:val="001B672D"/>
    <w:rsid w:val="001B6CE8"/>
    <w:rsid w:val="001C1FA2"/>
    <w:rsid w:val="001C28F1"/>
    <w:rsid w:val="001C2AAC"/>
    <w:rsid w:val="001C4121"/>
    <w:rsid w:val="001C4BBD"/>
    <w:rsid w:val="001C7237"/>
    <w:rsid w:val="001C73FC"/>
    <w:rsid w:val="001C75D4"/>
    <w:rsid w:val="001C792E"/>
    <w:rsid w:val="001D12BB"/>
    <w:rsid w:val="001D19B2"/>
    <w:rsid w:val="001D31DB"/>
    <w:rsid w:val="001D3696"/>
    <w:rsid w:val="001D4F10"/>
    <w:rsid w:val="001D6743"/>
    <w:rsid w:val="001D6D90"/>
    <w:rsid w:val="001D76A1"/>
    <w:rsid w:val="001E05AA"/>
    <w:rsid w:val="001E0FFD"/>
    <w:rsid w:val="001E1259"/>
    <w:rsid w:val="001E3C51"/>
    <w:rsid w:val="001E3CEA"/>
    <w:rsid w:val="001E47E3"/>
    <w:rsid w:val="001E67E2"/>
    <w:rsid w:val="001E694C"/>
    <w:rsid w:val="001E6AA5"/>
    <w:rsid w:val="001E73CD"/>
    <w:rsid w:val="001F2332"/>
    <w:rsid w:val="001F2805"/>
    <w:rsid w:val="001F340A"/>
    <w:rsid w:val="001F3424"/>
    <w:rsid w:val="001F408E"/>
    <w:rsid w:val="001F40F0"/>
    <w:rsid w:val="001F624B"/>
    <w:rsid w:val="001F6564"/>
    <w:rsid w:val="001F666C"/>
    <w:rsid w:val="001F6F8D"/>
    <w:rsid w:val="00203751"/>
    <w:rsid w:val="00203852"/>
    <w:rsid w:val="00203E7C"/>
    <w:rsid w:val="00204180"/>
    <w:rsid w:val="0020665A"/>
    <w:rsid w:val="002069F7"/>
    <w:rsid w:val="00210BF1"/>
    <w:rsid w:val="00210DAA"/>
    <w:rsid w:val="002115DE"/>
    <w:rsid w:val="002115FF"/>
    <w:rsid w:val="002117C7"/>
    <w:rsid w:val="0021381C"/>
    <w:rsid w:val="00214C14"/>
    <w:rsid w:val="00215C00"/>
    <w:rsid w:val="00216DBC"/>
    <w:rsid w:val="00216F29"/>
    <w:rsid w:val="00217645"/>
    <w:rsid w:val="002216B7"/>
    <w:rsid w:val="002228FC"/>
    <w:rsid w:val="00223F40"/>
    <w:rsid w:val="00225EC5"/>
    <w:rsid w:val="00226685"/>
    <w:rsid w:val="00226717"/>
    <w:rsid w:val="002270DB"/>
    <w:rsid w:val="00232436"/>
    <w:rsid w:val="00233B28"/>
    <w:rsid w:val="00234FB4"/>
    <w:rsid w:val="00235195"/>
    <w:rsid w:val="0023548D"/>
    <w:rsid w:val="00235D83"/>
    <w:rsid w:val="002402F1"/>
    <w:rsid w:val="0024193F"/>
    <w:rsid w:val="0024405A"/>
    <w:rsid w:val="00244D49"/>
    <w:rsid w:val="00245A7D"/>
    <w:rsid w:val="002476A9"/>
    <w:rsid w:val="00250193"/>
    <w:rsid w:val="00250493"/>
    <w:rsid w:val="00251868"/>
    <w:rsid w:val="00254D68"/>
    <w:rsid w:val="00255ACA"/>
    <w:rsid w:val="00255BC1"/>
    <w:rsid w:val="002560BF"/>
    <w:rsid w:val="002602F2"/>
    <w:rsid w:val="00260481"/>
    <w:rsid w:val="00260E1C"/>
    <w:rsid w:val="00261C5F"/>
    <w:rsid w:val="002658E3"/>
    <w:rsid w:val="00267905"/>
    <w:rsid w:val="0027021B"/>
    <w:rsid w:val="00270949"/>
    <w:rsid w:val="00270F61"/>
    <w:rsid w:val="002710F9"/>
    <w:rsid w:val="00272AA6"/>
    <w:rsid w:val="00272C32"/>
    <w:rsid w:val="00274F2F"/>
    <w:rsid w:val="00275434"/>
    <w:rsid w:val="002760F4"/>
    <w:rsid w:val="00276BEE"/>
    <w:rsid w:val="00280030"/>
    <w:rsid w:val="002800D8"/>
    <w:rsid w:val="00281172"/>
    <w:rsid w:val="002868E2"/>
    <w:rsid w:val="0028702D"/>
    <w:rsid w:val="0028712D"/>
    <w:rsid w:val="00287CB5"/>
    <w:rsid w:val="00287E09"/>
    <w:rsid w:val="00291370"/>
    <w:rsid w:val="00291613"/>
    <w:rsid w:val="00291872"/>
    <w:rsid w:val="002930A5"/>
    <w:rsid w:val="00296047"/>
    <w:rsid w:val="00296834"/>
    <w:rsid w:val="002A23C5"/>
    <w:rsid w:val="002A2762"/>
    <w:rsid w:val="002A6576"/>
    <w:rsid w:val="002B28E8"/>
    <w:rsid w:val="002B311A"/>
    <w:rsid w:val="002B4E82"/>
    <w:rsid w:val="002B5AB4"/>
    <w:rsid w:val="002B6ADE"/>
    <w:rsid w:val="002B7564"/>
    <w:rsid w:val="002C5DED"/>
    <w:rsid w:val="002C6C61"/>
    <w:rsid w:val="002C7501"/>
    <w:rsid w:val="002D0917"/>
    <w:rsid w:val="002D3450"/>
    <w:rsid w:val="002D38C7"/>
    <w:rsid w:val="002D3FBE"/>
    <w:rsid w:val="002D42D6"/>
    <w:rsid w:val="002D56F0"/>
    <w:rsid w:val="002D5EFA"/>
    <w:rsid w:val="002D7DE9"/>
    <w:rsid w:val="002D7DF5"/>
    <w:rsid w:val="002E0669"/>
    <w:rsid w:val="002E20DD"/>
    <w:rsid w:val="002E412A"/>
    <w:rsid w:val="002E5082"/>
    <w:rsid w:val="002E50CB"/>
    <w:rsid w:val="002E6752"/>
    <w:rsid w:val="002F0ABC"/>
    <w:rsid w:val="002F1BC8"/>
    <w:rsid w:val="002F276F"/>
    <w:rsid w:val="002F2B45"/>
    <w:rsid w:val="002F3113"/>
    <w:rsid w:val="002F3A34"/>
    <w:rsid w:val="002F5FF1"/>
    <w:rsid w:val="002F7FC5"/>
    <w:rsid w:val="003024C6"/>
    <w:rsid w:val="0030481E"/>
    <w:rsid w:val="00306011"/>
    <w:rsid w:val="0030784E"/>
    <w:rsid w:val="0031289E"/>
    <w:rsid w:val="00313248"/>
    <w:rsid w:val="00314565"/>
    <w:rsid w:val="003204A4"/>
    <w:rsid w:val="00321FF2"/>
    <w:rsid w:val="003238CF"/>
    <w:rsid w:val="003239A6"/>
    <w:rsid w:val="00323A4A"/>
    <w:rsid w:val="0032578E"/>
    <w:rsid w:val="00326273"/>
    <w:rsid w:val="00327546"/>
    <w:rsid w:val="00327A89"/>
    <w:rsid w:val="00327D72"/>
    <w:rsid w:val="00333264"/>
    <w:rsid w:val="003333D8"/>
    <w:rsid w:val="00333F91"/>
    <w:rsid w:val="00335677"/>
    <w:rsid w:val="00335EFC"/>
    <w:rsid w:val="003362BB"/>
    <w:rsid w:val="003372CA"/>
    <w:rsid w:val="00341F98"/>
    <w:rsid w:val="00342F80"/>
    <w:rsid w:val="0034554A"/>
    <w:rsid w:val="00350D6E"/>
    <w:rsid w:val="00351276"/>
    <w:rsid w:val="00353DA1"/>
    <w:rsid w:val="0035406F"/>
    <w:rsid w:val="00354CAE"/>
    <w:rsid w:val="00355097"/>
    <w:rsid w:val="003551FE"/>
    <w:rsid w:val="00355B44"/>
    <w:rsid w:val="00355DDC"/>
    <w:rsid w:val="00355E6E"/>
    <w:rsid w:val="003575F5"/>
    <w:rsid w:val="003605DC"/>
    <w:rsid w:val="003621D8"/>
    <w:rsid w:val="00366A9C"/>
    <w:rsid w:val="00366D4A"/>
    <w:rsid w:val="00367114"/>
    <w:rsid w:val="00370263"/>
    <w:rsid w:val="00371DB9"/>
    <w:rsid w:val="003723A2"/>
    <w:rsid w:val="0037276A"/>
    <w:rsid w:val="0037649D"/>
    <w:rsid w:val="00376576"/>
    <w:rsid w:val="003765A6"/>
    <w:rsid w:val="00377E2D"/>
    <w:rsid w:val="003809A2"/>
    <w:rsid w:val="003817E8"/>
    <w:rsid w:val="00381FB1"/>
    <w:rsid w:val="003820E1"/>
    <w:rsid w:val="00383946"/>
    <w:rsid w:val="00384271"/>
    <w:rsid w:val="00384848"/>
    <w:rsid w:val="003855FE"/>
    <w:rsid w:val="003859B3"/>
    <w:rsid w:val="003866B1"/>
    <w:rsid w:val="00386976"/>
    <w:rsid w:val="0038785C"/>
    <w:rsid w:val="0038797C"/>
    <w:rsid w:val="00387E7F"/>
    <w:rsid w:val="00387FCA"/>
    <w:rsid w:val="00391508"/>
    <w:rsid w:val="00392D86"/>
    <w:rsid w:val="00392EB0"/>
    <w:rsid w:val="00393B5A"/>
    <w:rsid w:val="00396815"/>
    <w:rsid w:val="00396916"/>
    <w:rsid w:val="00397E1E"/>
    <w:rsid w:val="00397F02"/>
    <w:rsid w:val="003A1094"/>
    <w:rsid w:val="003A341B"/>
    <w:rsid w:val="003A3EA0"/>
    <w:rsid w:val="003A50F0"/>
    <w:rsid w:val="003B5976"/>
    <w:rsid w:val="003C16D5"/>
    <w:rsid w:val="003C36FB"/>
    <w:rsid w:val="003C430B"/>
    <w:rsid w:val="003C72C2"/>
    <w:rsid w:val="003D0EC0"/>
    <w:rsid w:val="003D1312"/>
    <w:rsid w:val="003D17E0"/>
    <w:rsid w:val="003D181C"/>
    <w:rsid w:val="003D2A5B"/>
    <w:rsid w:val="003D3F88"/>
    <w:rsid w:val="003D74B7"/>
    <w:rsid w:val="003D7CC1"/>
    <w:rsid w:val="003E0C65"/>
    <w:rsid w:val="003E1018"/>
    <w:rsid w:val="003E18F1"/>
    <w:rsid w:val="003E2057"/>
    <w:rsid w:val="003E2737"/>
    <w:rsid w:val="003E7EEF"/>
    <w:rsid w:val="003F0EDA"/>
    <w:rsid w:val="003F5375"/>
    <w:rsid w:val="003F5786"/>
    <w:rsid w:val="003F6BCF"/>
    <w:rsid w:val="003F7CAA"/>
    <w:rsid w:val="00401564"/>
    <w:rsid w:val="004030FF"/>
    <w:rsid w:val="00405DDB"/>
    <w:rsid w:val="0040607C"/>
    <w:rsid w:val="004070A8"/>
    <w:rsid w:val="00410E03"/>
    <w:rsid w:val="00411C38"/>
    <w:rsid w:val="004141AE"/>
    <w:rsid w:val="004208F7"/>
    <w:rsid w:val="00420B77"/>
    <w:rsid w:val="00427398"/>
    <w:rsid w:val="004317E4"/>
    <w:rsid w:val="00431E61"/>
    <w:rsid w:val="0043337D"/>
    <w:rsid w:val="00434F33"/>
    <w:rsid w:val="00435589"/>
    <w:rsid w:val="004362ED"/>
    <w:rsid w:val="0043735A"/>
    <w:rsid w:val="00440101"/>
    <w:rsid w:val="004408A4"/>
    <w:rsid w:val="0044152A"/>
    <w:rsid w:val="0044167C"/>
    <w:rsid w:val="00442282"/>
    <w:rsid w:val="004434D6"/>
    <w:rsid w:val="0044396A"/>
    <w:rsid w:val="004465A5"/>
    <w:rsid w:val="004465C0"/>
    <w:rsid w:val="00447BD0"/>
    <w:rsid w:val="004508DC"/>
    <w:rsid w:val="00452AB7"/>
    <w:rsid w:val="00453053"/>
    <w:rsid w:val="00454812"/>
    <w:rsid w:val="00454DB4"/>
    <w:rsid w:val="004551AB"/>
    <w:rsid w:val="0045656F"/>
    <w:rsid w:val="00457506"/>
    <w:rsid w:val="004575EB"/>
    <w:rsid w:val="00457FC8"/>
    <w:rsid w:val="00462683"/>
    <w:rsid w:val="00464D1B"/>
    <w:rsid w:val="00464DDD"/>
    <w:rsid w:val="004724C9"/>
    <w:rsid w:val="00472E2F"/>
    <w:rsid w:val="00472F31"/>
    <w:rsid w:val="00473118"/>
    <w:rsid w:val="004748E1"/>
    <w:rsid w:val="004749FC"/>
    <w:rsid w:val="004830AB"/>
    <w:rsid w:val="00486EBC"/>
    <w:rsid w:val="00490F34"/>
    <w:rsid w:val="0049120E"/>
    <w:rsid w:val="00492DA9"/>
    <w:rsid w:val="0049440B"/>
    <w:rsid w:val="004A17FB"/>
    <w:rsid w:val="004A3D86"/>
    <w:rsid w:val="004A4DA7"/>
    <w:rsid w:val="004A763A"/>
    <w:rsid w:val="004A7EA7"/>
    <w:rsid w:val="004B3FC9"/>
    <w:rsid w:val="004B5C85"/>
    <w:rsid w:val="004B6812"/>
    <w:rsid w:val="004B6967"/>
    <w:rsid w:val="004B7241"/>
    <w:rsid w:val="004C06FE"/>
    <w:rsid w:val="004C0DF5"/>
    <w:rsid w:val="004C1367"/>
    <w:rsid w:val="004C1C1E"/>
    <w:rsid w:val="004C5F6E"/>
    <w:rsid w:val="004C66C6"/>
    <w:rsid w:val="004C736E"/>
    <w:rsid w:val="004D03D7"/>
    <w:rsid w:val="004D30E9"/>
    <w:rsid w:val="004D344D"/>
    <w:rsid w:val="004D3A9D"/>
    <w:rsid w:val="004D40FF"/>
    <w:rsid w:val="004D4DB7"/>
    <w:rsid w:val="004E007D"/>
    <w:rsid w:val="004E1EDE"/>
    <w:rsid w:val="004E6CCC"/>
    <w:rsid w:val="004F0599"/>
    <w:rsid w:val="004F2F44"/>
    <w:rsid w:val="004F4742"/>
    <w:rsid w:val="004F4B16"/>
    <w:rsid w:val="004F64B5"/>
    <w:rsid w:val="005010B0"/>
    <w:rsid w:val="005024F0"/>
    <w:rsid w:val="00503CDA"/>
    <w:rsid w:val="005047FC"/>
    <w:rsid w:val="00504A07"/>
    <w:rsid w:val="00507375"/>
    <w:rsid w:val="00510AFD"/>
    <w:rsid w:val="00511071"/>
    <w:rsid w:val="00514453"/>
    <w:rsid w:val="00514F37"/>
    <w:rsid w:val="00516823"/>
    <w:rsid w:val="00517CE9"/>
    <w:rsid w:val="0052439C"/>
    <w:rsid w:val="0052490E"/>
    <w:rsid w:val="00530ADF"/>
    <w:rsid w:val="00533B8C"/>
    <w:rsid w:val="0053446F"/>
    <w:rsid w:val="0053542E"/>
    <w:rsid w:val="00541FAE"/>
    <w:rsid w:val="00544789"/>
    <w:rsid w:val="005450EF"/>
    <w:rsid w:val="00547047"/>
    <w:rsid w:val="00551583"/>
    <w:rsid w:val="00554075"/>
    <w:rsid w:val="00554B21"/>
    <w:rsid w:val="005556DE"/>
    <w:rsid w:val="00555F5A"/>
    <w:rsid w:val="00556050"/>
    <w:rsid w:val="005618D8"/>
    <w:rsid w:val="005647FE"/>
    <w:rsid w:val="005649EE"/>
    <w:rsid w:val="005667A6"/>
    <w:rsid w:val="00570E8E"/>
    <w:rsid w:val="005723DC"/>
    <w:rsid w:val="00573EB6"/>
    <w:rsid w:val="00574314"/>
    <w:rsid w:val="0058094A"/>
    <w:rsid w:val="00581021"/>
    <w:rsid w:val="005862A5"/>
    <w:rsid w:val="0058663F"/>
    <w:rsid w:val="005866D8"/>
    <w:rsid w:val="00586E90"/>
    <w:rsid w:val="00590766"/>
    <w:rsid w:val="005931E5"/>
    <w:rsid w:val="005969E7"/>
    <w:rsid w:val="005970F6"/>
    <w:rsid w:val="00597704"/>
    <w:rsid w:val="005977BF"/>
    <w:rsid w:val="005A1479"/>
    <w:rsid w:val="005A46D2"/>
    <w:rsid w:val="005A51A8"/>
    <w:rsid w:val="005A5836"/>
    <w:rsid w:val="005B4EF8"/>
    <w:rsid w:val="005B685F"/>
    <w:rsid w:val="005B74C1"/>
    <w:rsid w:val="005C384D"/>
    <w:rsid w:val="005C4657"/>
    <w:rsid w:val="005C5F66"/>
    <w:rsid w:val="005C65FF"/>
    <w:rsid w:val="005C6856"/>
    <w:rsid w:val="005C688B"/>
    <w:rsid w:val="005C6C34"/>
    <w:rsid w:val="005C7395"/>
    <w:rsid w:val="005C777F"/>
    <w:rsid w:val="005D4287"/>
    <w:rsid w:val="005D463B"/>
    <w:rsid w:val="005D5020"/>
    <w:rsid w:val="005D5378"/>
    <w:rsid w:val="005D5413"/>
    <w:rsid w:val="005D75F9"/>
    <w:rsid w:val="005E03E0"/>
    <w:rsid w:val="005E0BD1"/>
    <w:rsid w:val="005E3C55"/>
    <w:rsid w:val="005E43EC"/>
    <w:rsid w:val="005E53EB"/>
    <w:rsid w:val="005E5FD7"/>
    <w:rsid w:val="005F039C"/>
    <w:rsid w:val="005F1C0A"/>
    <w:rsid w:val="005F1F5E"/>
    <w:rsid w:val="005F2AA4"/>
    <w:rsid w:val="005F4010"/>
    <w:rsid w:val="005F408B"/>
    <w:rsid w:val="005F5DB3"/>
    <w:rsid w:val="005F6D36"/>
    <w:rsid w:val="005F76F3"/>
    <w:rsid w:val="0060273E"/>
    <w:rsid w:val="00603B2C"/>
    <w:rsid w:val="006042A6"/>
    <w:rsid w:val="00605F3A"/>
    <w:rsid w:val="00611192"/>
    <w:rsid w:val="00612ABD"/>
    <w:rsid w:val="006171C0"/>
    <w:rsid w:val="00622977"/>
    <w:rsid w:val="0062396C"/>
    <w:rsid w:val="00636402"/>
    <w:rsid w:val="00636E51"/>
    <w:rsid w:val="00636EF3"/>
    <w:rsid w:val="006371AE"/>
    <w:rsid w:val="00642AAF"/>
    <w:rsid w:val="0064318A"/>
    <w:rsid w:val="006435DF"/>
    <w:rsid w:val="00644868"/>
    <w:rsid w:val="00652800"/>
    <w:rsid w:val="00652DDA"/>
    <w:rsid w:val="00652F1F"/>
    <w:rsid w:val="0065330B"/>
    <w:rsid w:val="00654D24"/>
    <w:rsid w:val="00655CA8"/>
    <w:rsid w:val="00660AFD"/>
    <w:rsid w:val="0066252E"/>
    <w:rsid w:val="00662DD4"/>
    <w:rsid w:val="0066384B"/>
    <w:rsid w:val="00664DE5"/>
    <w:rsid w:val="00664F4C"/>
    <w:rsid w:val="0066525C"/>
    <w:rsid w:val="0066590F"/>
    <w:rsid w:val="006667F3"/>
    <w:rsid w:val="00666DD1"/>
    <w:rsid w:val="00670E6A"/>
    <w:rsid w:val="006734CE"/>
    <w:rsid w:val="006744AB"/>
    <w:rsid w:val="00674E1A"/>
    <w:rsid w:val="006751DD"/>
    <w:rsid w:val="006761C2"/>
    <w:rsid w:val="006763A2"/>
    <w:rsid w:val="00676877"/>
    <w:rsid w:val="00676C68"/>
    <w:rsid w:val="00676EB0"/>
    <w:rsid w:val="00676F95"/>
    <w:rsid w:val="006771DE"/>
    <w:rsid w:val="006778D0"/>
    <w:rsid w:val="006809A3"/>
    <w:rsid w:val="006842F8"/>
    <w:rsid w:val="00686861"/>
    <w:rsid w:val="006923E9"/>
    <w:rsid w:val="006923EA"/>
    <w:rsid w:val="006935C3"/>
    <w:rsid w:val="00695289"/>
    <w:rsid w:val="006A09BA"/>
    <w:rsid w:val="006A1956"/>
    <w:rsid w:val="006A29D3"/>
    <w:rsid w:val="006A2E99"/>
    <w:rsid w:val="006A6289"/>
    <w:rsid w:val="006A7663"/>
    <w:rsid w:val="006B10D4"/>
    <w:rsid w:val="006B307F"/>
    <w:rsid w:val="006B3B6D"/>
    <w:rsid w:val="006B4542"/>
    <w:rsid w:val="006B4896"/>
    <w:rsid w:val="006B50F0"/>
    <w:rsid w:val="006B5712"/>
    <w:rsid w:val="006B64E4"/>
    <w:rsid w:val="006B6B82"/>
    <w:rsid w:val="006B7865"/>
    <w:rsid w:val="006B7F89"/>
    <w:rsid w:val="006C1198"/>
    <w:rsid w:val="006C124B"/>
    <w:rsid w:val="006C35F0"/>
    <w:rsid w:val="006C3675"/>
    <w:rsid w:val="006C38B6"/>
    <w:rsid w:val="006C4332"/>
    <w:rsid w:val="006C4906"/>
    <w:rsid w:val="006C53B9"/>
    <w:rsid w:val="006C5AB5"/>
    <w:rsid w:val="006C6F1D"/>
    <w:rsid w:val="006D1D2B"/>
    <w:rsid w:val="006D294F"/>
    <w:rsid w:val="006D369C"/>
    <w:rsid w:val="006D40D7"/>
    <w:rsid w:val="006D4441"/>
    <w:rsid w:val="006D4FC3"/>
    <w:rsid w:val="006D62A0"/>
    <w:rsid w:val="006D6CED"/>
    <w:rsid w:val="006E0D43"/>
    <w:rsid w:val="006E2F5C"/>
    <w:rsid w:val="006E4AB0"/>
    <w:rsid w:val="006E5467"/>
    <w:rsid w:val="006E78AD"/>
    <w:rsid w:val="006F11EC"/>
    <w:rsid w:val="006F201D"/>
    <w:rsid w:val="006F3085"/>
    <w:rsid w:val="006F36C8"/>
    <w:rsid w:val="006F5124"/>
    <w:rsid w:val="006F552B"/>
    <w:rsid w:val="006F5A36"/>
    <w:rsid w:val="006F6E85"/>
    <w:rsid w:val="006F732D"/>
    <w:rsid w:val="00700D78"/>
    <w:rsid w:val="00700FE7"/>
    <w:rsid w:val="00701625"/>
    <w:rsid w:val="00703D68"/>
    <w:rsid w:val="00703F43"/>
    <w:rsid w:val="00704064"/>
    <w:rsid w:val="0070432D"/>
    <w:rsid w:val="00706A77"/>
    <w:rsid w:val="007071D5"/>
    <w:rsid w:val="007111F8"/>
    <w:rsid w:val="007113AA"/>
    <w:rsid w:val="00712719"/>
    <w:rsid w:val="00713078"/>
    <w:rsid w:val="007138D0"/>
    <w:rsid w:val="007155EE"/>
    <w:rsid w:val="007164EE"/>
    <w:rsid w:val="007168E6"/>
    <w:rsid w:val="00717053"/>
    <w:rsid w:val="0071749D"/>
    <w:rsid w:val="007179E8"/>
    <w:rsid w:val="00717C7D"/>
    <w:rsid w:val="007235D0"/>
    <w:rsid w:val="007239DB"/>
    <w:rsid w:val="00724394"/>
    <w:rsid w:val="0072478D"/>
    <w:rsid w:val="00725D12"/>
    <w:rsid w:val="007271EF"/>
    <w:rsid w:val="007312AB"/>
    <w:rsid w:val="00731A0C"/>
    <w:rsid w:val="00733AE3"/>
    <w:rsid w:val="00734283"/>
    <w:rsid w:val="00735369"/>
    <w:rsid w:val="00737B38"/>
    <w:rsid w:val="00737B9D"/>
    <w:rsid w:val="00741B69"/>
    <w:rsid w:val="00742E9E"/>
    <w:rsid w:val="0074383F"/>
    <w:rsid w:val="00745E85"/>
    <w:rsid w:val="00746CCA"/>
    <w:rsid w:val="00746F3A"/>
    <w:rsid w:val="00750481"/>
    <w:rsid w:val="00750F07"/>
    <w:rsid w:val="00752318"/>
    <w:rsid w:val="00754776"/>
    <w:rsid w:val="00756CD7"/>
    <w:rsid w:val="00761430"/>
    <w:rsid w:val="007615DB"/>
    <w:rsid w:val="007626C5"/>
    <w:rsid w:val="00762741"/>
    <w:rsid w:val="00763E77"/>
    <w:rsid w:val="00764618"/>
    <w:rsid w:val="00771DBC"/>
    <w:rsid w:val="007752B8"/>
    <w:rsid w:val="00775558"/>
    <w:rsid w:val="00775983"/>
    <w:rsid w:val="007768DF"/>
    <w:rsid w:val="0078008F"/>
    <w:rsid w:val="0078065C"/>
    <w:rsid w:val="0078412B"/>
    <w:rsid w:val="00784684"/>
    <w:rsid w:val="00785C17"/>
    <w:rsid w:val="00785E0C"/>
    <w:rsid w:val="007874CC"/>
    <w:rsid w:val="00791A59"/>
    <w:rsid w:val="007921DC"/>
    <w:rsid w:val="00792A01"/>
    <w:rsid w:val="00794387"/>
    <w:rsid w:val="00794685"/>
    <w:rsid w:val="007979A9"/>
    <w:rsid w:val="007A0EEE"/>
    <w:rsid w:val="007A1516"/>
    <w:rsid w:val="007A1A46"/>
    <w:rsid w:val="007A2ADC"/>
    <w:rsid w:val="007A382C"/>
    <w:rsid w:val="007A4234"/>
    <w:rsid w:val="007A4A47"/>
    <w:rsid w:val="007A5E62"/>
    <w:rsid w:val="007A6E47"/>
    <w:rsid w:val="007A7918"/>
    <w:rsid w:val="007B1858"/>
    <w:rsid w:val="007B1C99"/>
    <w:rsid w:val="007B297E"/>
    <w:rsid w:val="007B29DF"/>
    <w:rsid w:val="007B31A5"/>
    <w:rsid w:val="007B3806"/>
    <w:rsid w:val="007B56BB"/>
    <w:rsid w:val="007B786F"/>
    <w:rsid w:val="007C0DF4"/>
    <w:rsid w:val="007C12F2"/>
    <w:rsid w:val="007C158F"/>
    <w:rsid w:val="007C3B08"/>
    <w:rsid w:val="007C423B"/>
    <w:rsid w:val="007C4BFC"/>
    <w:rsid w:val="007C51ED"/>
    <w:rsid w:val="007C54E8"/>
    <w:rsid w:val="007C6A71"/>
    <w:rsid w:val="007D0068"/>
    <w:rsid w:val="007D08FD"/>
    <w:rsid w:val="007D17F8"/>
    <w:rsid w:val="007D3144"/>
    <w:rsid w:val="007D49D9"/>
    <w:rsid w:val="007D58A4"/>
    <w:rsid w:val="007D5E1F"/>
    <w:rsid w:val="007E044C"/>
    <w:rsid w:val="007E130E"/>
    <w:rsid w:val="007E3144"/>
    <w:rsid w:val="007E3974"/>
    <w:rsid w:val="007E5083"/>
    <w:rsid w:val="007E5169"/>
    <w:rsid w:val="007E719C"/>
    <w:rsid w:val="007F083C"/>
    <w:rsid w:val="007F2768"/>
    <w:rsid w:val="007F3FE9"/>
    <w:rsid w:val="007F47D0"/>
    <w:rsid w:val="007F6B5E"/>
    <w:rsid w:val="007F753C"/>
    <w:rsid w:val="0080011A"/>
    <w:rsid w:val="008001E0"/>
    <w:rsid w:val="00801306"/>
    <w:rsid w:val="00806A5F"/>
    <w:rsid w:val="00806BB9"/>
    <w:rsid w:val="00806BE2"/>
    <w:rsid w:val="00811CC3"/>
    <w:rsid w:val="00814382"/>
    <w:rsid w:val="0081592C"/>
    <w:rsid w:val="00816418"/>
    <w:rsid w:val="008179B5"/>
    <w:rsid w:val="008205FB"/>
    <w:rsid w:val="00822E48"/>
    <w:rsid w:val="00822F68"/>
    <w:rsid w:val="00823B65"/>
    <w:rsid w:val="00825DED"/>
    <w:rsid w:val="00826118"/>
    <w:rsid w:val="00826586"/>
    <w:rsid w:val="00826E4D"/>
    <w:rsid w:val="00831B95"/>
    <w:rsid w:val="008320F5"/>
    <w:rsid w:val="008345BB"/>
    <w:rsid w:val="008345F0"/>
    <w:rsid w:val="00835B00"/>
    <w:rsid w:val="00836E8F"/>
    <w:rsid w:val="00837EE0"/>
    <w:rsid w:val="00840D86"/>
    <w:rsid w:val="00843441"/>
    <w:rsid w:val="008451E4"/>
    <w:rsid w:val="00845662"/>
    <w:rsid w:val="00845A30"/>
    <w:rsid w:val="008471B9"/>
    <w:rsid w:val="00851F54"/>
    <w:rsid w:val="00852021"/>
    <w:rsid w:val="008521D9"/>
    <w:rsid w:val="008538C6"/>
    <w:rsid w:val="00857F3F"/>
    <w:rsid w:val="00860481"/>
    <w:rsid w:val="008613C5"/>
    <w:rsid w:val="0086210B"/>
    <w:rsid w:val="00863137"/>
    <w:rsid w:val="00865599"/>
    <w:rsid w:val="00866ED2"/>
    <w:rsid w:val="00867966"/>
    <w:rsid w:val="00871DA3"/>
    <w:rsid w:val="00874C6D"/>
    <w:rsid w:val="00875D5D"/>
    <w:rsid w:val="008807CC"/>
    <w:rsid w:val="00880F01"/>
    <w:rsid w:val="008827B8"/>
    <w:rsid w:val="008855BE"/>
    <w:rsid w:val="00886DCA"/>
    <w:rsid w:val="008873F0"/>
    <w:rsid w:val="008922E7"/>
    <w:rsid w:val="00894089"/>
    <w:rsid w:val="0089466B"/>
    <w:rsid w:val="00895C9A"/>
    <w:rsid w:val="008A03BE"/>
    <w:rsid w:val="008A08EF"/>
    <w:rsid w:val="008A0B97"/>
    <w:rsid w:val="008A452D"/>
    <w:rsid w:val="008A4FD6"/>
    <w:rsid w:val="008A58A1"/>
    <w:rsid w:val="008A5F1D"/>
    <w:rsid w:val="008A6B66"/>
    <w:rsid w:val="008B3C95"/>
    <w:rsid w:val="008B4B32"/>
    <w:rsid w:val="008B53E7"/>
    <w:rsid w:val="008B5484"/>
    <w:rsid w:val="008C00EE"/>
    <w:rsid w:val="008C157B"/>
    <w:rsid w:val="008C32E5"/>
    <w:rsid w:val="008C33BE"/>
    <w:rsid w:val="008C34E4"/>
    <w:rsid w:val="008C36A4"/>
    <w:rsid w:val="008C4A19"/>
    <w:rsid w:val="008C64BC"/>
    <w:rsid w:val="008C7571"/>
    <w:rsid w:val="008D01A3"/>
    <w:rsid w:val="008D09F1"/>
    <w:rsid w:val="008D0CA5"/>
    <w:rsid w:val="008D278B"/>
    <w:rsid w:val="008D5D03"/>
    <w:rsid w:val="008D6347"/>
    <w:rsid w:val="008D651C"/>
    <w:rsid w:val="008E06BF"/>
    <w:rsid w:val="008E0C75"/>
    <w:rsid w:val="008E2605"/>
    <w:rsid w:val="008E3EB4"/>
    <w:rsid w:val="008E3F71"/>
    <w:rsid w:val="008E4370"/>
    <w:rsid w:val="008E7171"/>
    <w:rsid w:val="008E7222"/>
    <w:rsid w:val="008E7AD4"/>
    <w:rsid w:val="008F3454"/>
    <w:rsid w:val="008F350A"/>
    <w:rsid w:val="008F6B30"/>
    <w:rsid w:val="009006BB"/>
    <w:rsid w:val="0090329C"/>
    <w:rsid w:val="00903C38"/>
    <w:rsid w:val="00907520"/>
    <w:rsid w:val="00907F61"/>
    <w:rsid w:val="00910B52"/>
    <w:rsid w:val="00912326"/>
    <w:rsid w:val="00912C4D"/>
    <w:rsid w:val="009137AD"/>
    <w:rsid w:val="00913C6A"/>
    <w:rsid w:val="00914A8D"/>
    <w:rsid w:val="00915D1C"/>
    <w:rsid w:val="00915F97"/>
    <w:rsid w:val="009163DB"/>
    <w:rsid w:val="00916B4E"/>
    <w:rsid w:val="00920B8A"/>
    <w:rsid w:val="00922D12"/>
    <w:rsid w:val="00923F0D"/>
    <w:rsid w:val="0092637D"/>
    <w:rsid w:val="00926596"/>
    <w:rsid w:val="009278CB"/>
    <w:rsid w:val="00930B54"/>
    <w:rsid w:val="009324F4"/>
    <w:rsid w:val="00934137"/>
    <w:rsid w:val="00936419"/>
    <w:rsid w:val="00936777"/>
    <w:rsid w:val="0093732D"/>
    <w:rsid w:val="00937EE0"/>
    <w:rsid w:val="00941B94"/>
    <w:rsid w:val="00945C58"/>
    <w:rsid w:val="00945D05"/>
    <w:rsid w:val="00946C55"/>
    <w:rsid w:val="0095237E"/>
    <w:rsid w:val="00952D08"/>
    <w:rsid w:val="00960359"/>
    <w:rsid w:val="00960982"/>
    <w:rsid w:val="0096319B"/>
    <w:rsid w:val="00963758"/>
    <w:rsid w:val="00963F13"/>
    <w:rsid w:val="009643E7"/>
    <w:rsid w:val="0096508F"/>
    <w:rsid w:val="00965966"/>
    <w:rsid w:val="00966D74"/>
    <w:rsid w:val="00966E58"/>
    <w:rsid w:val="00970204"/>
    <w:rsid w:val="009718C5"/>
    <w:rsid w:val="00972CBA"/>
    <w:rsid w:val="0097366E"/>
    <w:rsid w:val="009745B6"/>
    <w:rsid w:val="009752AE"/>
    <w:rsid w:val="00975C92"/>
    <w:rsid w:val="0098160D"/>
    <w:rsid w:val="0098380A"/>
    <w:rsid w:val="0098399A"/>
    <w:rsid w:val="00983D7C"/>
    <w:rsid w:val="00983D96"/>
    <w:rsid w:val="00983DB5"/>
    <w:rsid w:val="00985826"/>
    <w:rsid w:val="00987A93"/>
    <w:rsid w:val="00990743"/>
    <w:rsid w:val="0099376E"/>
    <w:rsid w:val="009938FA"/>
    <w:rsid w:val="00993FD0"/>
    <w:rsid w:val="009945E2"/>
    <w:rsid w:val="0099564B"/>
    <w:rsid w:val="00996407"/>
    <w:rsid w:val="009A125D"/>
    <w:rsid w:val="009A2A77"/>
    <w:rsid w:val="009B2D85"/>
    <w:rsid w:val="009B35F5"/>
    <w:rsid w:val="009C0718"/>
    <w:rsid w:val="009C0F94"/>
    <w:rsid w:val="009C1DA8"/>
    <w:rsid w:val="009C553B"/>
    <w:rsid w:val="009C73FA"/>
    <w:rsid w:val="009D019F"/>
    <w:rsid w:val="009D0975"/>
    <w:rsid w:val="009D1381"/>
    <w:rsid w:val="009D198B"/>
    <w:rsid w:val="009D2482"/>
    <w:rsid w:val="009D39FE"/>
    <w:rsid w:val="009D3A98"/>
    <w:rsid w:val="009D3BC4"/>
    <w:rsid w:val="009D61B7"/>
    <w:rsid w:val="009D66A3"/>
    <w:rsid w:val="009D755B"/>
    <w:rsid w:val="009D7805"/>
    <w:rsid w:val="009E00CB"/>
    <w:rsid w:val="009E0424"/>
    <w:rsid w:val="009E0EF3"/>
    <w:rsid w:val="009E2364"/>
    <w:rsid w:val="009E24A2"/>
    <w:rsid w:val="009E28AA"/>
    <w:rsid w:val="009E2B89"/>
    <w:rsid w:val="009E2DA9"/>
    <w:rsid w:val="009E3500"/>
    <w:rsid w:val="009E4461"/>
    <w:rsid w:val="009E489D"/>
    <w:rsid w:val="009E49BE"/>
    <w:rsid w:val="009E5994"/>
    <w:rsid w:val="009E64C0"/>
    <w:rsid w:val="009E6A79"/>
    <w:rsid w:val="009E7B3A"/>
    <w:rsid w:val="009F0A49"/>
    <w:rsid w:val="009F20F6"/>
    <w:rsid w:val="009F3E9E"/>
    <w:rsid w:val="009F437F"/>
    <w:rsid w:val="009F71F5"/>
    <w:rsid w:val="00A002EF"/>
    <w:rsid w:val="00A013F8"/>
    <w:rsid w:val="00A04EAE"/>
    <w:rsid w:val="00A06495"/>
    <w:rsid w:val="00A11AF7"/>
    <w:rsid w:val="00A12E01"/>
    <w:rsid w:val="00A14CD1"/>
    <w:rsid w:val="00A14F21"/>
    <w:rsid w:val="00A164AA"/>
    <w:rsid w:val="00A20342"/>
    <w:rsid w:val="00A20883"/>
    <w:rsid w:val="00A21FDD"/>
    <w:rsid w:val="00A22D75"/>
    <w:rsid w:val="00A25CED"/>
    <w:rsid w:val="00A25E67"/>
    <w:rsid w:val="00A26569"/>
    <w:rsid w:val="00A26D30"/>
    <w:rsid w:val="00A26F96"/>
    <w:rsid w:val="00A27846"/>
    <w:rsid w:val="00A27C37"/>
    <w:rsid w:val="00A308A9"/>
    <w:rsid w:val="00A30D40"/>
    <w:rsid w:val="00A31196"/>
    <w:rsid w:val="00A328AC"/>
    <w:rsid w:val="00A32A12"/>
    <w:rsid w:val="00A358FC"/>
    <w:rsid w:val="00A37586"/>
    <w:rsid w:val="00A37AE4"/>
    <w:rsid w:val="00A37FB1"/>
    <w:rsid w:val="00A40085"/>
    <w:rsid w:val="00A41647"/>
    <w:rsid w:val="00A4179E"/>
    <w:rsid w:val="00A41820"/>
    <w:rsid w:val="00A421C8"/>
    <w:rsid w:val="00A424A8"/>
    <w:rsid w:val="00A42F7E"/>
    <w:rsid w:val="00A44063"/>
    <w:rsid w:val="00A4492C"/>
    <w:rsid w:val="00A536FF"/>
    <w:rsid w:val="00A55309"/>
    <w:rsid w:val="00A6138B"/>
    <w:rsid w:val="00A62312"/>
    <w:rsid w:val="00A626F3"/>
    <w:rsid w:val="00A65A4E"/>
    <w:rsid w:val="00A6668F"/>
    <w:rsid w:val="00A700FF"/>
    <w:rsid w:val="00A73E4D"/>
    <w:rsid w:val="00A744C6"/>
    <w:rsid w:val="00A74FFB"/>
    <w:rsid w:val="00A75F24"/>
    <w:rsid w:val="00A767B4"/>
    <w:rsid w:val="00A81788"/>
    <w:rsid w:val="00A81832"/>
    <w:rsid w:val="00A819F2"/>
    <w:rsid w:val="00A81F44"/>
    <w:rsid w:val="00A825DC"/>
    <w:rsid w:val="00A82AFC"/>
    <w:rsid w:val="00A83B87"/>
    <w:rsid w:val="00A84F8C"/>
    <w:rsid w:val="00A86728"/>
    <w:rsid w:val="00A87FDA"/>
    <w:rsid w:val="00A90643"/>
    <w:rsid w:val="00A9108D"/>
    <w:rsid w:val="00A945DC"/>
    <w:rsid w:val="00A94622"/>
    <w:rsid w:val="00A947D3"/>
    <w:rsid w:val="00A95391"/>
    <w:rsid w:val="00A959C5"/>
    <w:rsid w:val="00A963AC"/>
    <w:rsid w:val="00AA2063"/>
    <w:rsid w:val="00AA38D5"/>
    <w:rsid w:val="00AA5C4D"/>
    <w:rsid w:val="00AB00DE"/>
    <w:rsid w:val="00AB0A80"/>
    <w:rsid w:val="00AB0EE9"/>
    <w:rsid w:val="00AB0EEC"/>
    <w:rsid w:val="00AB28FB"/>
    <w:rsid w:val="00AB39F0"/>
    <w:rsid w:val="00AB4434"/>
    <w:rsid w:val="00AB5F63"/>
    <w:rsid w:val="00AC0061"/>
    <w:rsid w:val="00AC19D0"/>
    <w:rsid w:val="00AC229C"/>
    <w:rsid w:val="00AC2616"/>
    <w:rsid w:val="00AC513D"/>
    <w:rsid w:val="00AC5DDC"/>
    <w:rsid w:val="00AC7F54"/>
    <w:rsid w:val="00AD1051"/>
    <w:rsid w:val="00AD2AEC"/>
    <w:rsid w:val="00AD2AFA"/>
    <w:rsid w:val="00AD35B5"/>
    <w:rsid w:val="00AD3AD8"/>
    <w:rsid w:val="00AD4518"/>
    <w:rsid w:val="00AD4F95"/>
    <w:rsid w:val="00AD581D"/>
    <w:rsid w:val="00AD6C5E"/>
    <w:rsid w:val="00AD7884"/>
    <w:rsid w:val="00AE0308"/>
    <w:rsid w:val="00AE11DD"/>
    <w:rsid w:val="00AE1D37"/>
    <w:rsid w:val="00AE2B48"/>
    <w:rsid w:val="00AE3270"/>
    <w:rsid w:val="00AE39EF"/>
    <w:rsid w:val="00AE5608"/>
    <w:rsid w:val="00AE5E58"/>
    <w:rsid w:val="00AE5F7D"/>
    <w:rsid w:val="00AE7041"/>
    <w:rsid w:val="00AF0384"/>
    <w:rsid w:val="00AF04BA"/>
    <w:rsid w:val="00AF0A46"/>
    <w:rsid w:val="00AF0F7C"/>
    <w:rsid w:val="00AF3BCA"/>
    <w:rsid w:val="00AF49EF"/>
    <w:rsid w:val="00AF5EC0"/>
    <w:rsid w:val="00AF6CC6"/>
    <w:rsid w:val="00B00C24"/>
    <w:rsid w:val="00B018BC"/>
    <w:rsid w:val="00B01BDD"/>
    <w:rsid w:val="00B01CCC"/>
    <w:rsid w:val="00B01ED3"/>
    <w:rsid w:val="00B051A9"/>
    <w:rsid w:val="00B0711F"/>
    <w:rsid w:val="00B071F9"/>
    <w:rsid w:val="00B07556"/>
    <w:rsid w:val="00B0793B"/>
    <w:rsid w:val="00B10E69"/>
    <w:rsid w:val="00B1263E"/>
    <w:rsid w:val="00B13BE0"/>
    <w:rsid w:val="00B13DDE"/>
    <w:rsid w:val="00B13EB8"/>
    <w:rsid w:val="00B170D5"/>
    <w:rsid w:val="00B21887"/>
    <w:rsid w:val="00B23D3C"/>
    <w:rsid w:val="00B24BEA"/>
    <w:rsid w:val="00B24F46"/>
    <w:rsid w:val="00B25520"/>
    <w:rsid w:val="00B26BC4"/>
    <w:rsid w:val="00B26F2F"/>
    <w:rsid w:val="00B31403"/>
    <w:rsid w:val="00B33478"/>
    <w:rsid w:val="00B34FC2"/>
    <w:rsid w:val="00B362F7"/>
    <w:rsid w:val="00B41105"/>
    <w:rsid w:val="00B41E10"/>
    <w:rsid w:val="00B42AA1"/>
    <w:rsid w:val="00B434F9"/>
    <w:rsid w:val="00B43D3F"/>
    <w:rsid w:val="00B4417E"/>
    <w:rsid w:val="00B4526E"/>
    <w:rsid w:val="00B45599"/>
    <w:rsid w:val="00B478C3"/>
    <w:rsid w:val="00B510DC"/>
    <w:rsid w:val="00B51365"/>
    <w:rsid w:val="00B52818"/>
    <w:rsid w:val="00B53679"/>
    <w:rsid w:val="00B53F1F"/>
    <w:rsid w:val="00B550AE"/>
    <w:rsid w:val="00B5538E"/>
    <w:rsid w:val="00B55430"/>
    <w:rsid w:val="00B55F3C"/>
    <w:rsid w:val="00B5696D"/>
    <w:rsid w:val="00B57E40"/>
    <w:rsid w:val="00B57E89"/>
    <w:rsid w:val="00B6163B"/>
    <w:rsid w:val="00B6267A"/>
    <w:rsid w:val="00B63575"/>
    <w:rsid w:val="00B65A58"/>
    <w:rsid w:val="00B675C2"/>
    <w:rsid w:val="00B70211"/>
    <w:rsid w:val="00B7128E"/>
    <w:rsid w:val="00B75272"/>
    <w:rsid w:val="00B8012B"/>
    <w:rsid w:val="00B80EA1"/>
    <w:rsid w:val="00B81441"/>
    <w:rsid w:val="00B8171E"/>
    <w:rsid w:val="00B8205B"/>
    <w:rsid w:val="00B82B12"/>
    <w:rsid w:val="00B85651"/>
    <w:rsid w:val="00B91F52"/>
    <w:rsid w:val="00B9414E"/>
    <w:rsid w:val="00B9420B"/>
    <w:rsid w:val="00B94662"/>
    <w:rsid w:val="00B95ABA"/>
    <w:rsid w:val="00B97652"/>
    <w:rsid w:val="00B9796A"/>
    <w:rsid w:val="00BA0C64"/>
    <w:rsid w:val="00BA0E79"/>
    <w:rsid w:val="00BA3AF0"/>
    <w:rsid w:val="00BA538C"/>
    <w:rsid w:val="00BA7AE9"/>
    <w:rsid w:val="00BB057B"/>
    <w:rsid w:val="00BB2682"/>
    <w:rsid w:val="00BB292D"/>
    <w:rsid w:val="00BB2EFB"/>
    <w:rsid w:val="00BB4CBB"/>
    <w:rsid w:val="00BC2312"/>
    <w:rsid w:val="00BC383B"/>
    <w:rsid w:val="00BC4431"/>
    <w:rsid w:val="00BC4948"/>
    <w:rsid w:val="00BC7306"/>
    <w:rsid w:val="00BC7B53"/>
    <w:rsid w:val="00BD1E44"/>
    <w:rsid w:val="00BD2CDA"/>
    <w:rsid w:val="00BD4A36"/>
    <w:rsid w:val="00BE0821"/>
    <w:rsid w:val="00BE107D"/>
    <w:rsid w:val="00BE17F3"/>
    <w:rsid w:val="00BE256E"/>
    <w:rsid w:val="00BE29A8"/>
    <w:rsid w:val="00BE378F"/>
    <w:rsid w:val="00BE4FB3"/>
    <w:rsid w:val="00BF0395"/>
    <w:rsid w:val="00BF11CC"/>
    <w:rsid w:val="00BF7408"/>
    <w:rsid w:val="00BF7AC5"/>
    <w:rsid w:val="00C004AA"/>
    <w:rsid w:val="00C04166"/>
    <w:rsid w:val="00C05F8D"/>
    <w:rsid w:val="00C10AB9"/>
    <w:rsid w:val="00C11A21"/>
    <w:rsid w:val="00C11B01"/>
    <w:rsid w:val="00C12085"/>
    <w:rsid w:val="00C127D1"/>
    <w:rsid w:val="00C130DF"/>
    <w:rsid w:val="00C136FC"/>
    <w:rsid w:val="00C15EDB"/>
    <w:rsid w:val="00C1724F"/>
    <w:rsid w:val="00C24D2D"/>
    <w:rsid w:val="00C24EB6"/>
    <w:rsid w:val="00C258E6"/>
    <w:rsid w:val="00C25A21"/>
    <w:rsid w:val="00C274F8"/>
    <w:rsid w:val="00C30FB3"/>
    <w:rsid w:val="00C31ED2"/>
    <w:rsid w:val="00C34CDA"/>
    <w:rsid w:val="00C3757A"/>
    <w:rsid w:val="00C37899"/>
    <w:rsid w:val="00C43766"/>
    <w:rsid w:val="00C447F0"/>
    <w:rsid w:val="00C44CCB"/>
    <w:rsid w:val="00C45228"/>
    <w:rsid w:val="00C45A2C"/>
    <w:rsid w:val="00C473EE"/>
    <w:rsid w:val="00C47DEF"/>
    <w:rsid w:val="00C520A6"/>
    <w:rsid w:val="00C52BA4"/>
    <w:rsid w:val="00C53E4A"/>
    <w:rsid w:val="00C577FC"/>
    <w:rsid w:val="00C602D0"/>
    <w:rsid w:val="00C60891"/>
    <w:rsid w:val="00C61D3B"/>
    <w:rsid w:val="00C6211C"/>
    <w:rsid w:val="00C630B3"/>
    <w:rsid w:val="00C64747"/>
    <w:rsid w:val="00C64D25"/>
    <w:rsid w:val="00C655B4"/>
    <w:rsid w:val="00C6605C"/>
    <w:rsid w:val="00C66CBA"/>
    <w:rsid w:val="00C701B1"/>
    <w:rsid w:val="00C711AD"/>
    <w:rsid w:val="00C717CC"/>
    <w:rsid w:val="00C71C2D"/>
    <w:rsid w:val="00C74B8A"/>
    <w:rsid w:val="00C7524E"/>
    <w:rsid w:val="00C7543A"/>
    <w:rsid w:val="00C7591F"/>
    <w:rsid w:val="00C77114"/>
    <w:rsid w:val="00C77608"/>
    <w:rsid w:val="00C80391"/>
    <w:rsid w:val="00C810C6"/>
    <w:rsid w:val="00C81CC4"/>
    <w:rsid w:val="00C82528"/>
    <w:rsid w:val="00C82D18"/>
    <w:rsid w:val="00C82DFF"/>
    <w:rsid w:val="00C865AE"/>
    <w:rsid w:val="00C8709D"/>
    <w:rsid w:val="00C87CF2"/>
    <w:rsid w:val="00C930CB"/>
    <w:rsid w:val="00C939D9"/>
    <w:rsid w:val="00C94062"/>
    <w:rsid w:val="00C945B1"/>
    <w:rsid w:val="00C95474"/>
    <w:rsid w:val="00C9559C"/>
    <w:rsid w:val="00C975AD"/>
    <w:rsid w:val="00CA0500"/>
    <w:rsid w:val="00CA0BBB"/>
    <w:rsid w:val="00CA4F69"/>
    <w:rsid w:val="00CA6367"/>
    <w:rsid w:val="00CA77BF"/>
    <w:rsid w:val="00CB2382"/>
    <w:rsid w:val="00CB2E06"/>
    <w:rsid w:val="00CB4E5D"/>
    <w:rsid w:val="00CB6856"/>
    <w:rsid w:val="00CB78F5"/>
    <w:rsid w:val="00CB7ED1"/>
    <w:rsid w:val="00CC27DC"/>
    <w:rsid w:val="00CC31AF"/>
    <w:rsid w:val="00CC48A1"/>
    <w:rsid w:val="00CC4E5F"/>
    <w:rsid w:val="00CC7747"/>
    <w:rsid w:val="00CD51D8"/>
    <w:rsid w:val="00CE14DC"/>
    <w:rsid w:val="00CE44B7"/>
    <w:rsid w:val="00CE5DCB"/>
    <w:rsid w:val="00CE791C"/>
    <w:rsid w:val="00CF07E2"/>
    <w:rsid w:val="00CF0938"/>
    <w:rsid w:val="00CF1301"/>
    <w:rsid w:val="00CF3539"/>
    <w:rsid w:val="00CF57BA"/>
    <w:rsid w:val="00CF648A"/>
    <w:rsid w:val="00D041DF"/>
    <w:rsid w:val="00D0613C"/>
    <w:rsid w:val="00D06F96"/>
    <w:rsid w:val="00D105C1"/>
    <w:rsid w:val="00D10A9E"/>
    <w:rsid w:val="00D11E06"/>
    <w:rsid w:val="00D17630"/>
    <w:rsid w:val="00D17DDA"/>
    <w:rsid w:val="00D208C8"/>
    <w:rsid w:val="00D227D9"/>
    <w:rsid w:val="00D23B1D"/>
    <w:rsid w:val="00D2439B"/>
    <w:rsid w:val="00D251ED"/>
    <w:rsid w:val="00D260DF"/>
    <w:rsid w:val="00D27E54"/>
    <w:rsid w:val="00D309C7"/>
    <w:rsid w:val="00D30AC7"/>
    <w:rsid w:val="00D30E9F"/>
    <w:rsid w:val="00D30FB4"/>
    <w:rsid w:val="00D314EF"/>
    <w:rsid w:val="00D32268"/>
    <w:rsid w:val="00D3393F"/>
    <w:rsid w:val="00D35111"/>
    <w:rsid w:val="00D356BC"/>
    <w:rsid w:val="00D35E9B"/>
    <w:rsid w:val="00D36A6D"/>
    <w:rsid w:val="00D36DE7"/>
    <w:rsid w:val="00D37512"/>
    <w:rsid w:val="00D43340"/>
    <w:rsid w:val="00D45A24"/>
    <w:rsid w:val="00D45EC9"/>
    <w:rsid w:val="00D4606E"/>
    <w:rsid w:val="00D4698F"/>
    <w:rsid w:val="00D474AF"/>
    <w:rsid w:val="00D5170B"/>
    <w:rsid w:val="00D52A8A"/>
    <w:rsid w:val="00D52BF5"/>
    <w:rsid w:val="00D52FF8"/>
    <w:rsid w:val="00D551C9"/>
    <w:rsid w:val="00D559BD"/>
    <w:rsid w:val="00D561C4"/>
    <w:rsid w:val="00D6004F"/>
    <w:rsid w:val="00D606DA"/>
    <w:rsid w:val="00D63B7A"/>
    <w:rsid w:val="00D64BA8"/>
    <w:rsid w:val="00D67A5D"/>
    <w:rsid w:val="00D71494"/>
    <w:rsid w:val="00D7493D"/>
    <w:rsid w:val="00D755F1"/>
    <w:rsid w:val="00D75694"/>
    <w:rsid w:val="00D76087"/>
    <w:rsid w:val="00D761EB"/>
    <w:rsid w:val="00D77C06"/>
    <w:rsid w:val="00D80F7A"/>
    <w:rsid w:val="00D81DB7"/>
    <w:rsid w:val="00D82AC3"/>
    <w:rsid w:val="00D84D9E"/>
    <w:rsid w:val="00D85E40"/>
    <w:rsid w:val="00D863FD"/>
    <w:rsid w:val="00D86409"/>
    <w:rsid w:val="00D91C47"/>
    <w:rsid w:val="00D9423F"/>
    <w:rsid w:val="00D94B0C"/>
    <w:rsid w:val="00D95ED8"/>
    <w:rsid w:val="00D965BE"/>
    <w:rsid w:val="00D96EDB"/>
    <w:rsid w:val="00D97BBE"/>
    <w:rsid w:val="00DA1B8B"/>
    <w:rsid w:val="00DA3CD7"/>
    <w:rsid w:val="00DA575D"/>
    <w:rsid w:val="00DB0947"/>
    <w:rsid w:val="00DB134A"/>
    <w:rsid w:val="00DB1FB6"/>
    <w:rsid w:val="00DB299C"/>
    <w:rsid w:val="00DB43D4"/>
    <w:rsid w:val="00DB4819"/>
    <w:rsid w:val="00DB54A8"/>
    <w:rsid w:val="00DB6C3B"/>
    <w:rsid w:val="00DB74A6"/>
    <w:rsid w:val="00DC039D"/>
    <w:rsid w:val="00DC0F90"/>
    <w:rsid w:val="00DC12F1"/>
    <w:rsid w:val="00DC2107"/>
    <w:rsid w:val="00DC368E"/>
    <w:rsid w:val="00DC516F"/>
    <w:rsid w:val="00DC6237"/>
    <w:rsid w:val="00DC6E30"/>
    <w:rsid w:val="00DC7A65"/>
    <w:rsid w:val="00DD3F05"/>
    <w:rsid w:val="00DD599D"/>
    <w:rsid w:val="00DD7830"/>
    <w:rsid w:val="00DE0052"/>
    <w:rsid w:val="00DE1832"/>
    <w:rsid w:val="00DE1E12"/>
    <w:rsid w:val="00DE2A0C"/>
    <w:rsid w:val="00DE2C82"/>
    <w:rsid w:val="00DE2D26"/>
    <w:rsid w:val="00DE304D"/>
    <w:rsid w:val="00DE3A5E"/>
    <w:rsid w:val="00DE624B"/>
    <w:rsid w:val="00DE69F7"/>
    <w:rsid w:val="00DE74F8"/>
    <w:rsid w:val="00DE7CF6"/>
    <w:rsid w:val="00DF090E"/>
    <w:rsid w:val="00DF10E8"/>
    <w:rsid w:val="00DF39F8"/>
    <w:rsid w:val="00DF604D"/>
    <w:rsid w:val="00DF6754"/>
    <w:rsid w:val="00DF6A4A"/>
    <w:rsid w:val="00E00CA1"/>
    <w:rsid w:val="00E03A14"/>
    <w:rsid w:val="00E045C8"/>
    <w:rsid w:val="00E052D8"/>
    <w:rsid w:val="00E05DAE"/>
    <w:rsid w:val="00E06186"/>
    <w:rsid w:val="00E071D1"/>
    <w:rsid w:val="00E1195D"/>
    <w:rsid w:val="00E13DE0"/>
    <w:rsid w:val="00E14BC4"/>
    <w:rsid w:val="00E1501C"/>
    <w:rsid w:val="00E16048"/>
    <w:rsid w:val="00E16F1F"/>
    <w:rsid w:val="00E1736F"/>
    <w:rsid w:val="00E21FBE"/>
    <w:rsid w:val="00E22977"/>
    <w:rsid w:val="00E24D36"/>
    <w:rsid w:val="00E24E27"/>
    <w:rsid w:val="00E25FD7"/>
    <w:rsid w:val="00E27B4D"/>
    <w:rsid w:val="00E3079F"/>
    <w:rsid w:val="00E30DF9"/>
    <w:rsid w:val="00E3332E"/>
    <w:rsid w:val="00E33E5C"/>
    <w:rsid w:val="00E33FD4"/>
    <w:rsid w:val="00E34E37"/>
    <w:rsid w:val="00E36B27"/>
    <w:rsid w:val="00E4137E"/>
    <w:rsid w:val="00E42F57"/>
    <w:rsid w:val="00E43E07"/>
    <w:rsid w:val="00E45B25"/>
    <w:rsid w:val="00E47690"/>
    <w:rsid w:val="00E55244"/>
    <w:rsid w:val="00E55502"/>
    <w:rsid w:val="00E573D0"/>
    <w:rsid w:val="00E60AC1"/>
    <w:rsid w:val="00E631FC"/>
    <w:rsid w:val="00E638CF"/>
    <w:rsid w:val="00E646D2"/>
    <w:rsid w:val="00E64B62"/>
    <w:rsid w:val="00E66445"/>
    <w:rsid w:val="00E71533"/>
    <w:rsid w:val="00E75822"/>
    <w:rsid w:val="00E7665D"/>
    <w:rsid w:val="00E7744A"/>
    <w:rsid w:val="00E8066E"/>
    <w:rsid w:val="00E8489D"/>
    <w:rsid w:val="00E84B73"/>
    <w:rsid w:val="00E8700B"/>
    <w:rsid w:val="00E87CF1"/>
    <w:rsid w:val="00E90498"/>
    <w:rsid w:val="00E91CE2"/>
    <w:rsid w:val="00E928C9"/>
    <w:rsid w:val="00E97F4E"/>
    <w:rsid w:val="00EA0B0F"/>
    <w:rsid w:val="00EA0B3D"/>
    <w:rsid w:val="00EA2B06"/>
    <w:rsid w:val="00EA3A0C"/>
    <w:rsid w:val="00EA754B"/>
    <w:rsid w:val="00EA7B29"/>
    <w:rsid w:val="00EB014C"/>
    <w:rsid w:val="00EB20FB"/>
    <w:rsid w:val="00EB28F4"/>
    <w:rsid w:val="00EB3152"/>
    <w:rsid w:val="00EB3A50"/>
    <w:rsid w:val="00EB5864"/>
    <w:rsid w:val="00EB60D1"/>
    <w:rsid w:val="00EB6903"/>
    <w:rsid w:val="00EC0E53"/>
    <w:rsid w:val="00EC27D1"/>
    <w:rsid w:val="00EC31FA"/>
    <w:rsid w:val="00EC4A19"/>
    <w:rsid w:val="00EC5A96"/>
    <w:rsid w:val="00EC625F"/>
    <w:rsid w:val="00ED0F1D"/>
    <w:rsid w:val="00ED3AE2"/>
    <w:rsid w:val="00ED40C9"/>
    <w:rsid w:val="00ED4FF7"/>
    <w:rsid w:val="00ED54BA"/>
    <w:rsid w:val="00ED655E"/>
    <w:rsid w:val="00EE0F40"/>
    <w:rsid w:val="00EE1C9A"/>
    <w:rsid w:val="00EE1F42"/>
    <w:rsid w:val="00EE5F06"/>
    <w:rsid w:val="00EE62D0"/>
    <w:rsid w:val="00EE7052"/>
    <w:rsid w:val="00EF2B5D"/>
    <w:rsid w:val="00EF36EB"/>
    <w:rsid w:val="00EF4282"/>
    <w:rsid w:val="00EF65B2"/>
    <w:rsid w:val="00EF65C6"/>
    <w:rsid w:val="00EF69AA"/>
    <w:rsid w:val="00F00AC4"/>
    <w:rsid w:val="00F0130F"/>
    <w:rsid w:val="00F01554"/>
    <w:rsid w:val="00F018FD"/>
    <w:rsid w:val="00F019FE"/>
    <w:rsid w:val="00F02892"/>
    <w:rsid w:val="00F02F4A"/>
    <w:rsid w:val="00F05587"/>
    <w:rsid w:val="00F055DD"/>
    <w:rsid w:val="00F06730"/>
    <w:rsid w:val="00F071F6"/>
    <w:rsid w:val="00F079A6"/>
    <w:rsid w:val="00F07BF7"/>
    <w:rsid w:val="00F1068A"/>
    <w:rsid w:val="00F1356B"/>
    <w:rsid w:val="00F144A1"/>
    <w:rsid w:val="00F14CAD"/>
    <w:rsid w:val="00F15B7C"/>
    <w:rsid w:val="00F209F5"/>
    <w:rsid w:val="00F20B51"/>
    <w:rsid w:val="00F21206"/>
    <w:rsid w:val="00F23C77"/>
    <w:rsid w:val="00F25C52"/>
    <w:rsid w:val="00F26FD1"/>
    <w:rsid w:val="00F32999"/>
    <w:rsid w:val="00F33577"/>
    <w:rsid w:val="00F370CD"/>
    <w:rsid w:val="00F374FA"/>
    <w:rsid w:val="00F42265"/>
    <w:rsid w:val="00F4377F"/>
    <w:rsid w:val="00F4463D"/>
    <w:rsid w:val="00F44D81"/>
    <w:rsid w:val="00F45167"/>
    <w:rsid w:val="00F46668"/>
    <w:rsid w:val="00F477D4"/>
    <w:rsid w:val="00F50A2A"/>
    <w:rsid w:val="00F5467A"/>
    <w:rsid w:val="00F56967"/>
    <w:rsid w:val="00F623AE"/>
    <w:rsid w:val="00F63CA4"/>
    <w:rsid w:val="00F649FE"/>
    <w:rsid w:val="00F669F5"/>
    <w:rsid w:val="00F67831"/>
    <w:rsid w:val="00F7117A"/>
    <w:rsid w:val="00F72D6E"/>
    <w:rsid w:val="00F7567B"/>
    <w:rsid w:val="00F76562"/>
    <w:rsid w:val="00F774E8"/>
    <w:rsid w:val="00F77869"/>
    <w:rsid w:val="00F77E22"/>
    <w:rsid w:val="00F8146F"/>
    <w:rsid w:val="00F828C3"/>
    <w:rsid w:val="00F843E4"/>
    <w:rsid w:val="00F84A69"/>
    <w:rsid w:val="00F85BBF"/>
    <w:rsid w:val="00F86457"/>
    <w:rsid w:val="00F87D82"/>
    <w:rsid w:val="00F90221"/>
    <w:rsid w:val="00F90687"/>
    <w:rsid w:val="00F914C4"/>
    <w:rsid w:val="00F91C39"/>
    <w:rsid w:val="00F92173"/>
    <w:rsid w:val="00F93397"/>
    <w:rsid w:val="00F93DA2"/>
    <w:rsid w:val="00F949E9"/>
    <w:rsid w:val="00F95926"/>
    <w:rsid w:val="00F97FE0"/>
    <w:rsid w:val="00FA0541"/>
    <w:rsid w:val="00FA0B5D"/>
    <w:rsid w:val="00FA18EF"/>
    <w:rsid w:val="00FA2104"/>
    <w:rsid w:val="00FA4E1B"/>
    <w:rsid w:val="00FA4ECB"/>
    <w:rsid w:val="00FA52FC"/>
    <w:rsid w:val="00FA6A67"/>
    <w:rsid w:val="00FB08B5"/>
    <w:rsid w:val="00FB25BA"/>
    <w:rsid w:val="00FB2812"/>
    <w:rsid w:val="00FB2FE5"/>
    <w:rsid w:val="00FB44B6"/>
    <w:rsid w:val="00FB4BEB"/>
    <w:rsid w:val="00FB4F67"/>
    <w:rsid w:val="00FB7152"/>
    <w:rsid w:val="00FC3158"/>
    <w:rsid w:val="00FC3497"/>
    <w:rsid w:val="00FC3DC9"/>
    <w:rsid w:val="00FC4038"/>
    <w:rsid w:val="00FC45D4"/>
    <w:rsid w:val="00FC6110"/>
    <w:rsid w:val="00FC71D7"/>
    <w:rsid w:val="00FD243F"/>
    <w:rsid w:val="00FD3C65"/>
    <w:rsid w:val="00FD44B4"/>
    <w:rsid w:val="00FD60A6"/>
    <w:rsid w:val="00FD65F3"/>
    <w:rsid w:val="00FD6ED4"/>
    <w:rsid w:val="00FD7C65"/>
    <w:rsid w:val="00FE01A9"/>
    <w:rsid w:val="00FE2AE7"/>
    <w:rsid w:val="00FE47E0"/>
    <w:rsid w:val="00FE7C3B"/>
    <w:rsid w:val="00FF14F2"/>
    <w:rsid w:val="00FF1C26"/>
    <w:rsid w:val="00FF41D0"/>
    <w:rsid w:val="00FF5B9D"/>
    <w:rsid w:val="00FF5DB9"/>
    <w:rsid w:val="00FF64F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CD750"/>
  <w15:chartTrackingRefBased/>
  <w15:docId w15:val="{600BDE80-7D60-48CB-B12E-24AEC0B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line="264" w:lineRule="auto"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numId w:val="2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eastAsia="Batang" w:hAnsi="Arial" w:cs="Arial"/>
      <w:b/>
      <w:bCs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eastAsia="Batang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42"/>
      <w:szCs w:val="20"/>
    </w:rPr>
  </w:style>
  <w:style w:type="paragraph" w:customStyle="1" w:styleId="Export0">
    <w:name w:val="Export 0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adpis">
    <w:name w:val="Nadpis"/>
    <w:basedOn w:val="Normln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Zkladntext2">
    <w:name w:val="Body Text 2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</w:rPr>
  </w:style>
  <w:style w:type="paragraph" w:styleId="Zkladntextodsazen">
    <w:name w:val="Body Text Indent"/>
    <w:basedOn w:val="Normln"/>
    <w:pPr>
      <w:widowControl w:val="0"/>
      <w:tabs>
        <w:tab w:val="left" w:pos="3402"/>
        <w:tab w:val="right" w:pos="6237"/>
        <w:tab w:val="right" w:pos="7088"/>
        <w:tab w:val="right" w:pos="7655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widowControl w:val="0"/>
      <w:tabs>
        <w:tab w:val="left" w:pos="3402"/>
        <w:tab w:val="right" w:pos="6237"/>
        <w:tab w:val="right" w:pos="7088"/>
        <w:tab w:val="right" w:pos="7655"/>
      </w:tabs>
      <w:overflowPunct w:val="0"/>
      <w:autoSpaceDE w:val="0"/>
      <w:autoSpaceDN w:val="0"/>
      <w:adjustRightInd w:val="0"/>
      <w:spacing w:before="60" w:after="60"/>
      <w:ind w:left="426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3">
    <w:name w:val="Body Text Indent 3"/>
    <w:basedOn w:val="Normln"/>
    <w:pPr>
      <w:tabs>
        <w:tab w:val="left" w:pos="2977"/>
        <w:tab w:val="right" w:pos="6237"/>
        <w:tab w:val="right" w:pos="7088"/>
        <w:tab w:val="right" w:pos="7655"/>
      </w:tabs>
      <w:spacing w:before="120"/>
      <w:ind w:left="2977" w:hanging="2977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numPr>
        <w:ilvl w:val="1"/>
      </w:numPr>
      <w:tabs>
        <w:tab w:val="num" w:pos="426"/>
        <w:tab w:val="left" w:pos="3402"/>
        <w:tab w:val="right" w:pos="6237"/>
        <w:tab w:val="right" w:pos="7088"/>
        <w:tab w:val="right" w:pos="7655"/>
      </w:tabs>
      <w:spacing w:after="120"/>
      <w:jc w:val="both"/>
    </w:pPr>
    <w:rPr>
      <w:color w:val="FF000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eznamoslovan">
    <w:name w:val="Seznam očíslovaný"/>
    <w:basedOn w:val="Normln"/>
    <w:autoRedefine/>
    <w:pPr>
      <w:tabs>
        <w:tab w:val="left" w:pos="907"/>
      </w:tabs>
      <w:suppressAutoHyphens/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 w:cs="Arial"/>
    </w:r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Textvbloku">
    <w:name w:val="Block Text"/>
    <w:basedOn w:val="Normln"/>
    <w:pPr>
      <w:ind w:left="2127" w:right="141" w:hanging="2124"/>
    </w:pPr>
    <w:rPr>
      <w:sz w:val="23"/>
    </w:rPr>
  </w:style>
  <w:style w:type="paragraph" w:customStyle="1" w:styleId="NormlnIMP1">
    <w:name w:val="Normální_IMP1"/>
    <w:basedOn w:val="NormlnIMP"/>
    <w:pPr>
      <w:spacing w:line="191" w:lineRule="auto"/>
      <w:ind w:firstLine="0"/>
      <w:jc w:val="left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character" w:styleId="Hypertextovodkaz">
    <w:name w:val="Hyperlink"/>
    <w:uiPriority w:val="99"/>
    <w:unhideWhenUsed/>
    <w:rsid w:val="009C0F9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9C0F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60F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56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60B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7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7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0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C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C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CA0BBB"/>
    <w:rPr>
      <w:sz w:val="24"/>
    </w:rPr>
  </w:style>
  <w:style w:type="paragraph" w:styleId="Revize">
    <w:name w:val="Revision"/>
    <w:hidden/>
    <w:uiPriority w:val="99"/>
    <w:semiHidden/>
    <w:rsid w:val="00304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A90C-D4A9-4F26-86EC-B2F61225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PPČR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kaliba</dc:creator>
  <cp:keywords/>
  <cp:lastModifiedBy>Lucie Wessely</cp:lastModifiedBy>
  <cp:revision>2</cp:revision>
  <cp:lastPrinted>2025-05-07T11:04:00Z</cp:lastPrinted>
  <dcterms:created xsi:type="dcterms:W3CDTF">2025-07-01T06:55:00Z</dcterms:created>
  <dcterms:modified xsi:type="dcterms:W3CDTF">2025-07-01T06:55:00Z</dcterms:modified>
</cp:coreProperties>
</file>