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60" w:line="240" w:lineRule="auto"/>
        <w:ind w:left="0" w:right="0" w:firstLine="0"/>
        <w:jc w:val="center"/>
        <w:rPr>
          <w:sz w:val="28"/>
          <w:szCs w:val="28"/>
        </w:rPr>
      </w:pPr>
      <w:bookmarkStart w:id="0" w:name="bookmark0"/>
      <w:bookmarkStart w:id="1" w:name="bookmark1"/>
      <w:bookmarkStart w:id="2" w:name="bookmark2"/>
      <w:r>
        <w:rPr>
          <w:b/>
          <w:bCs/>
          <w:color w:val="000000"/>
          <w:spacing w:val="0"/>
          <w:w w:val="100"/>
          <w:position w:val="0"/>
          <w:sz w:val="28"/>
          <w:szCs w:val="28"/>
          <w:shd w:val="clear" w:color="auto" w:fill="auto"/>
          <w:lang w:val="cs-CZ" w:eastAsia="cs-CZ" w:bidi="cs-CZ"/>
        </w:rPr>
        <w:t>RÁMCOVÁ DOHODA O DODÁVKÁCH GRANULOVANÉHO KRMIVA</w:t>
        <w:br/>
        <w:t>PRO RYBÍ OBSÁDKU RH PŘÍSEČNICE</w:t>
      </w:r>
      <w:bookmarkEnd w:id="0"/>
      <w:bookmarkEnd w:id="1"/>
      <w:bookmarkEnd w:id="2"/>
    </w:p>
    <w:p>
      <w:pPr>
        <w:pStyle w:val="Style2"/>
        <w:keepNext/>
        <w:keepLines/>
        <w:widowControl w:val="0"/>
        <w:shd w:val="clear" w:color="auto" w:fill="auto"/>
        <w:bidi w:val="0"/>
        <w:spacing w:before="0" w:after="0" w:line="240" w:lineRule="auto"/>
        <w:ind w:left="0" w:right="0" w:firstLine="0"/>
        <w:jc w:val="center"/>
        <w:sectPr>
          <w:headerReference w:type="default" r:id="rId5"/>
          <w:footnotePr>
            <w:pos w:val="pageBottom"/>
            <w:numFmt w:val="decimal"/>
            <w:numRestart w:val="continuous"/>
          </w:footnotePr>
          <w:pgSz w:w="11909" w:h="16838"/>
          <w:pgMar w:top="1176" w:left="1394" w:right="1384" w:bottom="835" w:header="0" w:footer="407" w:gutter="0"/>
          <w:pgNumType w:start="1"/>
          <w:cols w:space="720"/>
          <w:noEndnote/>
          <w:rtlGutter w:val="0"/>
          <w:docGrid w:linePitch="360"/>
        </w:sectPr>
      </w:pPr>
      <w:bookmarkStart w:id="3" w:name="bookmark3"/>
      <w:bookmarkStart w:id="4" w:name="bookmark4"/>
      <w:bookmarkStart w:id="5" w:name="bookmark5"/>
      <w:r>
        <w:rPr>
          <w:color w:val="000000"/>
          <w:spacing w:val="0"/>
          <w:w w:val="100"/>
          <w:position w:val="0"/>
          <w:shd w:val="clear" w:color="auto" w:fill="auto"/>
          <w:lang w:val="cs-CZ" w:eastAsia="cs-CZ" w:bidi="cs-CZ"/>
        </w:rPr>
        <w:t>Číslo: 652/2025</w:t>
      </w:r>
      <w:bookmarkEnd w:id="3"/>
      <w:bookmarkEnd w:id="4"/>
      <w:bookmarkEnd w:id="5"/>
    </w:p>
    <w:p>
      <w:pPr>
        <w:widowControl w:val="0"/>
        <w:spacing w:before="60" w:after="60"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76" w:left="0" w:right="0" w:bottom="835"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2150110</wp:posOffset>
                </wp:positionH>
                <wp:positionV relativeFrom="paragraph">
                  <wp:posOffset>1572895</wp:posOffset>
                </wp:positionV>
                <wp:extent cx="502920" cy="228600"/>
                <wp:wrapSquare wrapText="left"/>
                <wp:docPr id="3" name="Shape 3"/>
                <a:graphic xmlns:a="http://schemas.openxmlformats.org/drawingml/2006/main">
                  <a:graphicData uri="http://schemas.microsoft.com/office/word/2010/wordprocessingShape">
                    <wps:wsp>
                      <wps:cNvSpPr txBox="1"/>
                      <wps:spPr>
                        <a:xfrm>
                          <a:ext cx="502920" cy="22860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termíny</w:t>
                            </w:r>
                          </w:p>
                        </w:txbxContent>
                      </wps:txbx>
                      <wps:bodyPr wrap="none" lIns="0" tIns="0" rIns="0" bIns="0">
                        <a:noAutoFit/>
                      </wps:bodyPr>
                    </wps:wsp>
                  </a:graphicData>
                </a:graphic>
              </wp:anchor>
            </w:drawing>
          </mc:Choice>
          <mc:Fallback>
            <w:pict>
              <v:shape id="_x0000_s1029" type="#_x0000_t202" style="position:absolute;margin-left:169.30000000000001pt;margin-top:123.85000000000001pt;width:39.600000000000001pt;height:18.pt;z-index:-125829375;mso-wrap-distance-left:0;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termíny</w:t>
                      </w:r>
                    </w:p>
                  </w:txbxContent>
                </v:textbox>
                <w10:wrap type="square" side="left" anchorx="page"/>
              </v:shape>
            </w:pict>
          </mc:Fallback>
        </mc:AlternateContent>
      </w:r>
      <w:r>
        <mc:AlternateContent>
          <mc:Choice Requires="wps">
            <w:drawing>
              <wp:anchor distT="0" distB="481330" distL="530225" distR="42545" simplePos="0" relativeHeight="125829380" behindDoc="0" locked="0" layoutInCell="1" allowOverlap="1">
                <wp:simplePos x="0" y="0"/>
                <wp:positionH relativeFrom="page">
                  <wp:posOffset>2686685</wp:posOffset>
                </wp:positionH>
                <wp:positionV relativeFrom="paragraph">
                  <wp:posOffset>2462530</wp:posOffset>
                </wp:positionV>
                <wp:extent cx="841375" cy="387350"/>
                <wp:wrapSquare wrapText="right"/>
                <wp:docPr id="5" name="Shape 5"/>
                <a:graphic xmlns:a="http://schemas.openxmlformats.org/drawingml/2006/main">
                  <a:graphicData uri="http://schemas.microsoft.com/office/word/2010/wordprocessingShape">
                    <wps:wsp>
                      <wps:cNvSpPr txBox="1"/>
                      <wps:spPr>
                        <a:xfrm>
                          <a:ext cx="841375" cy="38735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8"/>
                              <w:keepNext w:val="0"/>
                              <w:keepLines w:val="0"/>
                              <w:widowControl w:val="0"/>
                              <w:shd w:val="clear" w:color="auto" w:fill="auto"/>
                              <w:bidi w:val="0"/>
                              <w:spacing w:before="0" w:after="0" w:line="240" w:lineRule="auto"/>
                              <w:ind w:left="0" w:right="0" w:firstLine="0"/>
                              <w:jc w:val="left"/>
                            </w:pPr>
                            <w:bookmarkStart w:id="6" w:name="bookmark6"/>
                            <w:r>
                              <w:rPr>
                                <w:color w:val="000000"/>
                                <w:spacing w:val="0"/>
                                <w:w w:val="100"/>
                                <w:position w:val="0"/>
                                <w:shd w:val="clear" w:color="auto" w:fill="auto"/>
                                <w:lang w:val="cs-CZ" w:eastAsia="cs-CZ" w:bidi="cs-CZ"/>
                              </w:rPr>
                              <w:t>CZ70889988</w:t>
                            </w:r>
                            <w:bookmarkEnd w:id="6"/>
                          </w:p>
                        </w:txbxContent>
                      </wps:txbx>
                      <wps:bodyPr lIns="0" tIns="0" rIns="0" bIns="0">
                        <a:noAutoFit/>
                      </wps:bodyPr>
                    </wps:wsp>
                  </a:graphicData>
                </a:graphic>
              </wp:anchor>
            </w:drawing>
          </mc:Choice>
          <mc:Fallback>
            <w:pict>
              <v:shape id="_x0000_s1031" type="#_x0000_t202" style="position:absolute;margin-left:211.55000000000001pt;margin-top:193.90000000000001pt;width:66.25pt;height:30.5pt;z-index:-125829373;mso-wrap-distance-left:41.75pt;mso-wrap-distance-right:3.3500000000000001pt;mso-wrap-distance-bottom:37.899999999999999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8"/>
                        <w:keepNext w:val="0"/>
                        <w:keepLines w:val="0"/>
                        <w:widowControl w:val="0"/>
                        <w:shd w:val="clear" w:color="auto" w:fill="auto"/>
                        <w:bidi w:val="0"/>
                        <w:spacing w:before="0" w:after="0" w:line="240" w:lineRule="auto"/>
                        <w:ind w:left="0" w:right="0" w:firstLine="0"/>
                        <w:jc w:val="left"/>
                      </w:pPr>
                      <w:bookmarkStart w:id="6" w:name="bookmark6"/>
                      <w:r>
                        <w:rPr>
                          <w:color w:val="000000"/>
                          <w:spacing w:val="0"/>
                          <w:w w:val="100"/>
                          <w:position w:val="0"/>
                          <w:shd w:val="clear" w:color="auto" w:fill="auto"/>
                          <w:lang w:val="cs-CZ" w:eastAsia="cs-CZ" w:bidi="cs-CZ"/>
                        </w:rPr>
                        <w:t>CZ70889988</w:t>
                      </w:r>
                      <w:bookmarkEnd w:id="6"/>
                    </w:p>
                  </w:txbxContent>
                </v:textbox>
                <w10:wrap type="square" side="right" anchorx="page"/>
              </v:shape>
            </w:pict>
          </mc:Fallback>
        </mc:AlternateContent>
      </w:r>
      <w:r>
        <mc:AlternateContent>
          <mc:Choice Requires="wps">
            <w:drawing>
              <wp:anchor distT="643255" distB="0" distL="0" distR="0" simplePos="0" relativeHeight="125829382" behindDoc="0" locked="0" layoutInCell="1" allowOverlap="1">
                <wp:simplePos x="0" y="0"/>
                <wp:positionH relativeFrom="page">
                  <wp:posOffset>2156460</wp:posOffset>
                </wp:positionH>
                <wp:positionV relativeFrom="paragraph">
                  <wp:posOffset>3105785</wp:posOffset>
                </wp:positionV>
                <wp:extent cx="1414145" cy="225425"/>
                <wp:wrapSquare wrapText="right"/>
                <wp:docPr id="7" name="Shape 7"/>
                <a:graphic xmlns:a="http://schemas.openxmlformats.org/drawingml/2006/main">
                  <a:graphicData uri="http://schemas.microsoft.com/office/word/2010/wordprocessingShape">
                    <wps:wsp>
                      <wps:cNvSpPr txBox="1"/>
                      <wps:spPr>
                        <a:xfrm>
                          <a:ext cx="1414145" cy="22542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bookmarkStart w:id="7" w:name="bookmark7"/>
                            <w:bookmarkStart w:id="8" w:name="bookmark8"/>
                            <w:r>
                              <w:rPr>
                                <w:color w:val="000000"/>
                                <w:spacing w:val="0"/>
                                <w:w w:val="100"/>
                                <w:position w:val="0"/>
                                <w:shd w:val="clear" w:color="auto" w:fill="auto"/>
                                <w:lang w:val="cs-CZ" w:eastAsia="cs-CZ" w:bidi="cs-CZ"/>
                              </w:rPr>
                              <w:t>rejstříku: u Krajského</w:t>
                            </w:r>
                            <w:bookmarkEnd w:id="7"/>
                            <w:bookmarkEnd w:id="8"/>
                          </w:p>
                        </w:txbxContent>
                      </wps:txbx>
                      <wps:bodyPr wrap="none" lIns="0" tIns="0" rIns="0" bIns="0">
                        <a:noAutoFit/>
                      </wps:bodyPr>
                    </wps:wsp>
                  </a:graphicData>
                </a:graphic>
              </wp:anchor>
            </w:drawing>
          </mc:Choice>
          <mc:Fallback>
            <w:pict>
              <v:shape id="_x0000_s1033" type="#_x0000_t202" style="position:absolute;margin-left:169.80000000000001pt;margin-top:244.55000000000001pt;width:111.35000000000001pt;height:17.75pt;z-index:-125829371;mso-wrap-distance-left:0;mso-wrap-distance-top:50.649999999999999pt;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bookmarkStart w:id="7" w:name="bookmark7"/>
                      <w:bookmarkStart w:id="8" w:name="bookmark8"/>
                      <w:r>
                        <w:rPr>
                          <w:color w:val="000000"/>
                          <w:spacing w:val="0"/>
                          <w:w w:val="100"/>
                          <w:position w:val="0"/>
                          <w:shd w:val="clear" w:color="auto" w:fill="auto"/>
                          <w:lang w:val="cs-CZ" w:eastAsia="cs-CZ" w:bidi="cs-CZ"/>
                        </w:rPr>
                        <w:t>rejstříku: u Krajského</w:t>
                      </w:r>
                      <w:bookmarkEnd w:id="7"/>
                      <w:bookmarkEnd w:id="8"/>
                    </w:p>
                  </w:txbxContent>
                </v:textbox>
                <w10:wrap type="square" side="right" anchorx="page"/>
              </v:shape>
            </w:pict>
          </mc:Fallback>
        </mc:AlternateContent>
      </w:r>
      <w:r>
        <mc:AlternateContent>
          <mc:Choice Requires="wps">
            <w:drawing>
              <wp:anchor distT="406400" distB="0" distL="0" distR="0" simplePos="0" relativeHeight="125829384" behindDoc="0" locked="0" layoutInCell="1" allowOverlap="1">
                <wp:simplePos x="0" y="0"/>
                <wp:positionH relativeFrom="page">
                  <wp:posOffset>885190</wp:posOffset>
                </wp:positionH>
                <wp:positionV relativeFrom="paragraph">
                  <wp:posOffset>2462530</wp:posOffset>
                </wp:positionV>
                <wp:extent cx="2465705" cy="1024255"/>
                <wp:wrapTopAndBottom/>
                <wp:docPr id="9" name="Shape 9"/>
                <a:graphic xmlns:a="http://schemas.openxmlformats.org/drawingml/2006/main">
                  <a:graphicData uri="http://schemas.microsoft.com/office/word/2010/wordprocessingShape">
                    <wps:wsp>
                      <wps:cNvSpPr txBox="1"/>
                      <wps:spPr>
                        <a:xfrm>
                          <a:ext cx="2465705" cy="102425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bookmarkStart w:id="9" w:name="bookmark9"/>
                            <w:r>
                              <w:rPr>
                                <w:color w:val="000000"/>
                                <w:spacing w:val="0"/>
                                <w:w w:val="100"/>
                                <w:position w:val="0"/>
                                <w:shd w:val="clear" w:color="auto" w:fill="auto"/>
                                <w:lang w:val="cs-CZ" w:eastAsia="cs-CZ" w:bidi="cs-CZ"/>
                              </w:rPr>
                              <w:t>IČO: DIČ: bankovní spojení: číslo účtu: zápis v obchodním 13052</w:t>
                            </w:r>
                            <w:bookmarkEnd w:id="9"/>
                          </w:p>
                        </w:txbxContent>
                      </wps:txbx>
                      <wps:bodyPr lIns="0" tIns="0" rIns="0" bIns="0">
                        <a:noAutoFit/>
                      </wps:bodyPr>
                    </wps:wsp>
                  </a:graphicData>
                </a:graphic>
              </wp:anchor>
            </w:drawing>
          </mc:Choice>
          <mc:Fallback>
            <w:pict>
              <v:shape id="_x0000_s1035" type="#_x0000_t202" style="position:absolute;margin-left:69.700000000000003pt;margin-top:193.90000000000001pt;width:194.15000000000001pt;height:80.650000000000006pt;z-index:-125829369;mso-wrap-distance-left:0;mso-wrap-distance-top:32.pt;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bookmarkStart w:id="9" w:name="bookmark9"/>
                      <w:r>
                        <w:rPr>
                          <w:color w:val="000000"/>
                          <w:spacing w:val="0"/>
                          <w:w w:val="100"/>
                          <w:position w:val="0"/>
                          <w:shd w:val="clear" w:color="auto" w:fill="auto"/>
                          <w:lang w:val="cs-CZ" w:eastAsia="cs-CZ" w:bidi="cs-CZ"/>
                        </w:rPr>
                        <w:t>IČO: DIČ: bankovní spojení: číslo účtu: zápis v obchodním 13052</w:t>
                      </w:r>
                      <w:bookmarkEnd w:id="9"/>
                    </w:p>
                  </w:txbxContent>
                </v:textbox>
                <w10:wrap type="topAndBottom" anchorx="page"/>
              </v:shape>
            </w:pict>
          </mc:Fallback>
        </mc:AlternateContent>
      </w:r>
      <w:r>
        <mc:AlternateContent>
          <mc:Choice Requires="wps">
            <w:drawing>
              <wp:anchor distT="0" distB="0" distL="0" distR="0" simplePos="0" relativeHeight="125829386" behindDoc="0" locked="0" layoutInCell="1" allowOverlap="1">
                <wp:simplePos x="0" y="0"/>
                <wp:positionH relativeFrom="page">
                  <wp:posOffset>2646680</wp:posOffset>
                </wp:positionH>
                <wp:positionV relativeFrom="paragraph">
                  <wp:posOffset>4788535</wp:posOffset>
                </wp:positionV>
                <wp:extent cx="804545" cy="228600"/>
                <wp:wrapSquare wrapText="left"/>
                <wp:docPr id="11" name="Shape 11"/>
                <a:graphic xmlns:a="http://schemas.openxmlformats.org/drawingml/2006/main">
                  <a:graphicData uri="http://schemas.microsoft.com/office/word/2010/wordprocessingShape">
                    <wps:wsp>
                      <wps:cNvSpPr txBox="1"/>
                      <wps:spPr>
                        <a:xfrm>
                          <a:ext cx="804545" cy="22860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bookmarkStart w:id="10" w:name="bookmark10"/>
                            <w:r>
                              <w:rPr>
                                <w:color w:val="000000"/>
                                <w:spacing w:val="0"/>
                                <w:w w:val="100"/>
                                <w:position w:val="0"/>
                                <w:shd w:val="clear" w:color="auto" w:fill="auto"/>
                                <w:lang w:val="cs-CZ" w:eastAsia="cs-CZ" w:bidi="cs-CZ"/>
                              </w:rPr>
                              <w:t>technických:</w:t>
                            </w:r>
                            <w:bookmarkEnd w:id="10"/>
                          </w:p>
                        </w:txbxContent>
                      </wps:txbx>
                      <wps:bodyPr wrap="none" lIns="0" tIns="0" rIns="0" bIns="0">
                        <a:noAutoFit/>
                      </wps:bodyPr>
                    </wps:wsp>
                  </a:graphicData>
                </a:graphic>
              </wp:anchor>
            </w:drawing>
          </mc:Choice>
          <mc:Fallback>
            <w:pict>
              <v:shape id="_x0000_s1037" type="#_x0000_t202" style="position:absolute;margin-left:208.40000000000001pt;margin-top:377.05000000000001pt;width:63.350000000000001pt;height:18.pt;z-index:-125829367;mso-wrap-distance-left:0;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bookmarkStart w:id="10" w:name="bookmark10"/>
                      <w:r>
                        <w:rPr>
                          <w:color w:val="000000"/>
                          <w:spacing w:val="0"/>
                          <w:w w:val="100"/>
                          <w:position w:val="0"/>
                          <w:shd w:val="clear" w:color="auto" w:fill="auto"/>
                          <w:lang w:val="cs-CZ" w:eastAsia="cs-CZ" w:bidi="cs-CZ"/>
                        </w:rPr>
                        <w:t>technických:</w:t>
                      </w:r>
                      <w:bookmarkEnd w:id="10"/>
                    </w:p>
                  </w:txbxContent>
                </v:textbox>
                <w10:wrap type="square" side="left" anchorx="page"/>
              </v:shape>
            </w:pict>
          </mc:Fallback>
        </mc:AlternateContent>
      </w:r>
    </w:p>
    <w:p>
      <w:pPr>
        <w:pStyle w:val="Style2"/>
        <w:keepNext/>
        <w:keepLines/>
        <w:widowControl w:val="0"/>
        <w:shd w:val="clear" w:color="auto" w:fill="auto"/>
        <w:bidi w:val="0"/>
        <w:spacing w:before="0" w:after="180" w:line="276" w:lineRule="auto"/>
        <w:ind w:left="0" w:right="0" w:firstLine="0"/>
        <w:jc w:val="left"/>
      </w:pPr>
      <w:bookmarkStart w:id="11" w:name="bookmark11"/>
      <w:bookmarkStart w:id="12" w:name="bookmark12"/>
      <w:bookmarkStart w:id="13" w:name="bookmark13"/>
      <w:r>
        <w:rPr>
          <w:b/>
          <w:bCs/>
          <w:color w:val="000000"/>
          <w:spacing w:val="0"/>
          <w:w w:val="100"/>
          <w:position w:val="0"/>
          <w:shd w:val="clear" w:color="auto" w:fill="auto"/>
          <w:lang w:val="cs-CZ" w:eastAsia="cs-CZ" w:bidi="cs-CZ"/>
        </w:rPr>
        <w:t>SMLUVNÍ STRANY:</w:t>
      </w:r>
      <w:bookmarkEnd w:id="11"/>
      <w:bookmarkEnd w:id="12"/>
      <w:bookmarkEnd w:id="13"/>
    </w:p>
    <w:p>
      <w:pPr>
        <w:pStyle w:val="Style8"/>
        <w:keepNext w:val="0"/>
        <w:keepLines w:val="0"/>
        <w:widowControl w:val="0"/>
        <w:shd w:val="clear" w:color="auto" w:fill="auto"/>
        <w:bidi w:val="0"/>
        <w:spacing w:before="0" w:after="0" w:line="276" w:lineRule="auto"/>
        <w:ind w:left="0" w:right="0" w:firstLine="0"/>
        <w:jc w:val="left"/>
      </w:pPr>
      <w:r>
        <w:rPr>
          <w:b/>
          <w:bCs/>
          <w:color w:val="000000"/>
          <w:spacing w:val="0"/>
          <w:w w:val="100"/>
          <w:position w:val="0"/>
          <w:shd w:val="clear" w:color="auto" w:fill="auto"/>
          <w:lang w:val="cs-CZ" w:eastAsia="cs-CZ" w:bidi="cs-CZ"/>
        </w:rPr>
        <w:t>Objednatel:</w:t>
      </w:r>
    </w:p>
    <w:p>
      <w:pPr>
        <w:pStyle w:val="Style8"/>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sídlo:</w:t>
      </w:r>
    </w:p>
    <w:p>
      <w:pPr>
        <w:pStyle w:val="Style2"/>
        <w:keepNext/>
        <w:keepLines/>
        <w:widowControl w:val="0"/>
        <w:shd w:val="clear" w:color="auto" w:fill="auto"/>
        <w:bidi w:val="0"/>
        <w:spacing w:before="0" w:after="0" w:line="276" w:lineRule="auto"/>
        <w:ind w:left="0" w:right="0" w:firstLine="0"/>
        <w:jc w:val="left"/>
      </w:pPr>
      <w:bookmarkStart w:id="14" w:name="bookmark14"/>
      <w:bookmarkStart w:id="15" w:name="bookmark15"/>
      <w:bookmarkStart w:id="16" w:name="bookmark16"/>
      <w:r>
        <w:rPr>
          <w:color w:val="000000"/>
          <w:spacing w:val="0"/>
          <w:w w:val="100"/>
          <w:position w:val="0"/>
          <w:shd w:val="clear" w:color="auto" w:fill="auto"/>
          <w:lang w:val="cs-CZ" w:eastAsia="cs-CZ" w:bidi="cs-CZ"/>
        </w:rPr>
        <w:t>statutární orgán:</w:t>
      </w:r>
      <w:bookmarkEnd w:id="14"/>
      <w:bookmarkEnd w:id="15"/>
      <w:bookmarkEnd w:id="16"/>
    </w:p>
    <w:p>
      <w:pPr>
        <w:pStyle w:val="Style8"/>
        <w:keepNext w:val="0"/>
        <w:keepLines w:val="0"/>
        <w:widowControl w:val="0"/>
        <w:shd w:val="clear" w:color="auto" w:fill="auto"/>
        <w:bidi w:val="0"/>
        <w:spacing w:before="0" w:after="180" w:line="276" w:lineRule="auto"/>
        <w:ind w:left="0" w:right="0" w:firstLine="0"/>
        <w:jc w:val="left"/>
      </w:pPr>
      <w:bookmarkStart w:id="17" w:name="bookmark17"/>
      <w:bookmarkStart w:id="18" w:name="bookmark18"/>
      <w:bookmarkStart w:id="19" w:name="bookmark19"/>
      <w:r>
        <w:rPr>
          <w:color w:val="000000"/>
          <w:spacing w:val="0"/>
          <w:w w:val="100"/>
          <w:position w:val="0"/>
          <w:shd w:val="clear" w:color="auto" w:fill="auto"/>
          <w:lang w:val="cs-CZ" w:eastAsia="cs-CZ" w:bidi="cs-CZ"/>
        </w:rPr>
        <w:t>oprávněn k podpisu smlouvy a k jednání o věcech smluvních: oprávněn jednat o věcech technických:</w:t>
      </w:r>
      <w:bookmarkEnd w:id="17"/>
      <w:bookmarkEnd w:id="18"/>
      <w:bookmarkEnd w:id="19"/>
    </w:p>
    <w:p>
      <w:pPr>
        <w:pStyle w:val="Style8"/>
        <w:keepNext w:val="0"/>
        <w:keepLines w:val="0"/>
        <w:widowControl w:val="0"/>
        <w:shd w:val="clear" w:color="auto" w:fill="auto"/>
        <w:bidi w:val="0"/>
        <w:spacing w:before="0" w:after="120" w:line="276" w:lineRule="auto"/>
        <w:ind w:left="0" w:right="0" w:firstLine="0"/>
        <w:jc w:val="left"/>
      </w:pPr>
      <w:bookmarkStart w:id="20" w:name="bookmark20"/>
      <w:r>
        <w:rPr>
          <w:color w:val="000000"/>
          <w:spacing w:val="0"/>
          <w:w w:val="100"/>
          <w:position w:val="0"/>
          <w:shd w:val="clear" w:color="auto" w:fill="auto"/>
          <w:lang w:val="cs-CZ" w:eastAsia="cs-CZ" w:bidi="cs-CZ"/>
        </w:rPr>
        <w:t>kontaktní osoba pro a místa dodání</w:t>
      </w:r>
      <w:bookmarkEnd w:id="20"/>
    </w:p>
    <w:p>
      <w:pPr>
        <w:pStyle w:val="Style2"/>
        <w:keepNext/>
        <w:keepLines/>
        <w:widowControl w:val="0"/>
        <w:shd w:val="clear" w:color="auto" w:fill="auto"/>
        <w:bidi w:val="0"/>
        <w:spacing w:before="180" w:after="180" w:line="240" w:lineRule="auto"/>
        <w:ind w:left="0" w:right="0" w:firstLine="0"/>
        <w:jc w:val="left"/>
      </w:pPr>
      <w:bookmarkStart w:id="21" w:name="bookmark21"/>
      <w:bookmarkStart w:id="22" w:name="bookmark22"/>
      <w:bookmarkStart w:id="23" w:name="bookmark23"/>
      <w:bookmarkStart w:id="24" w:name="bookmark24"/>
      <w:r>
        <w:rPr>
          <w:color w:val="000000"/>
          <w:spacing w:val="0"/>
          <w:w w:val="100"/>
          <w:position w:val="0"/>
          <w:shd w:val="clear" w:color="auto" w:fill="auto"/>
          <w:lang w:val="cs-CZ" w:eastAsia="cs-CZ" w:bidi="cs-CZ"/>
        </w:rPr>
        <w:t>(dále jen „objednatel“)</w:t>
      </w:r>
      <w:bookmarkEnd w:id="21"/>
      <w:bookmarkEnd w:id="22"/>
      <w:bookmarkEnd w:id="23"/>
      <w:bookmarkEnd w:id="24"/>
    </w:p>
    <w:p>
      <w:pPr>
        <w:pStyle w:val="Style2"/>
        <w:keepNext/>
        <w:keepLines/>
        <w:widowControl w:val="0"/>
        <w:shd w:val="clear" w:color="auto" w:fill="auto"/>
        <w:bidi w:val="0"/>
        <w:spacing w:before="0" w:after="180" w:line="240" w:lineRule="auto"/>
        <w:ind w:left="0" w:right="0" w:firstLine="0"/>
        <w:jc w:val="left"/>
      </w:pPr>
      <w:bookmarkStart w:id="25" w:name="bookmark25"/>
      <w:bookmarkStart w:id="26" w:name="bookmark26"/>
      <w:bookmarkStart w:id="27" w:name="bookmark27"/>
      <w:r>
        <w:rPr>
          <w:color w:val="000000"/>
          <w:spacing w:val="0"/>
          <w:w w:val="100"/>
          <w:position w:val="0"/>
          <w:shd w:val="clear" w:color="auto" w:fill="auto"/>
          <w:lang w:val="cs-CZ" w:eastAsia="cs-CZ" w:bidi="cs-CZ"/>
        </w:rPr>
        <w:t>a</w:t>
      </w:r>
      <w:bookmarkEnd w:id="25"/>
      <w:bookmarkEnd w:id="26"/>
      <w:bookmarkEnd w:id="27"/>
    </w:p>
    <w:p>
      <w:pPr>
        <w:pStyle w:val="Style8"/>
        <w:keepNext w:val="0"/>
        <w:keepLines w:val="0"/>
        <w:widowControl w:val="0"/>
        <w:shd w:val="clear" w:color="auto" w:fill="auto"/>
        <w:bidi w:val="0"/>
        <w:spacing w:before="0" w:after="0" w:line="276" w:lineRule="auto"/>
        <w:ind w:left="0" w:right="0" w:firstLine="0"/>
        <w:jc w:val="left"/>
      </w:pPr>
      <w:r>
        <w:rPr>
          <w:b/>
          <w:bCs/>
          <w:color w:val="000000"/>
          <w:spacing w:val="0"/>
          <w:w w:val="100"/>
          <w:position w:val="0"/>
          <w:shd w:val="clear" w:color="auto" w:fill="auto"/>
          <w:lang w:val="cs-CZ" w:eastAsia="cs-CZ" w:bidi="cs-CZ"/>
        </w:rPr>
        <w:t xml:space="preserve">Dodavatel: </w:t>
      </w:r>
      <w:r>
        <w:rPr>
          <w:color w:val="000000"/>
          <w:spacing w:val="0"/>
          <w:w w:val="100"/>
          <w:position w:val="0"/>
          <w:shd w:val="clear" w:color="auto" w:fill="auto"/>
          <w:lang w:val="cs-CZ" w:eastAsia="cs-CZ" w:bidi="cs-CZ"/>
        </w:rPr>
        <w:t>Sídlo: oprávněn(i) k podpisu smlouvy: oprávněn(i) jednat o věcech smluvních: oprávněn(i) jednat o věcech</w:t>
      </w:r>
    </w:p>
    <w:p>
      <w:pPr>
        <w:pStyle w:val="Style2"/>
        <w:keepNext/>
        <w:keepLines/>
        <w:widowControl w:val="0"/>
        <w:shd w:val="clear" w:color="auto" w:fill="auto"/>
        <w:bidi w:val="0"/>
        <w:spacing w:before="0" w:after="0" w:line="240" w:lineRule="auto"/>
        <w:ind w:left="0" w:right="0" w:firstLine="0"/>
        <w:jc w:val="left"/>
      </w:pPr>
      <w:bookmarkStart w:id="28" w:name="bookmark28"/>
      <w:bookmarkStart w:id="29" w:name="bookmark29"/>
      <w:bookmarkStart w:id="30" w:name="bookmark30"/>
      <w:r>
        <w:rPr>
          <w:b/>
          <w:bCs/>
          <w:color w:val="000000"/>
          <w:spacing w:val="0"/>
          <w:w w:val="100"/>
          <w:position w:val="0"/>
          <w:shd w:val="clear" w:color="auto" w:fill="auto"/>
          <w:lang w:val="cs-CZ" w:eastAsia="cs-CZ" w:bidi="cs-CZ"/>
        </w:rPr>
        <w:t>Povodí Ohře, státní podnik</w:t>
      </w:r>
      <w:bookmarkEnd w:id="28"/>
      <w:bookmarkEnd w:id="29"/>
      <w:bookmarkEnd w:id="30"/>
    </w:p>
    <w:p>
      <w:pPr>
        <w:pStyle w:val="Style2"/>
        <w:keepNext/>
        <w:keepLines/>
        <w:widowControl w:val="0"/>
        <w:shd w:val="clear" w:color="auto" w:fill="auto"/>
        <w:bidi w:val="0"/>
        <w:spacing w:before="0" w:after="0" w:line="240" w:lineRule="auto"/>
        <w:ind w:left="0" w:right="0" w:firstLine="0"/>
        <w:jc w:val="left"/>
      </w:pPr>
      <w:bookmarkStart w:id="31" w:name="bookmark31"/>
      <w:bookmarkStart w:id="32" w:name="bookmark32"/>
      <w:bookmarkStart w:id="33" w:name="bookmark33"/>
      <w:bookmarkStart w:id="34" w:name="bookmark34"/>
      <w:r>
        <w:rPr>
          <w:color w:val="000000"/>
          <w:spacing w:val="0"/>
          <w:w w:val="100"/>
          <w:position w:val="0"/>
          <w:shd w:val="clear" w:color="auto" w:fill="auto"/>
          <w:lang w:val="cs-CZ" w:eastAsia="cs-CZ" w:bidi="cs-CZ"/>
        </w:rPr>
        <w:t>Bezručova 4219, 430 03 Chomutov</w:t>
      </w:r>
      <w:bookmarkEnd w:id="31"/>
      <w:bookmarkEnd w:id="32"/>
      <w:bookmarkEnd w:id="33"/>
      <w:bookmarkEnd w:id="34"/>
    </w:p>
    <w:p>
      <w:pPr>
        <w:pStyle w:val="Style2"/>
        <w:keepNext/>
        <w:keepLines/>
        <w:widowControl w:val="0"/>
        <w:shd w:val="clear" w:color="auto" w:fill="auto"/>
        <w:bidi w:val="0"/>
        <w:spacing w:before="0" w:after="260" w:line="240" w:lineRule="auto"/>
        <w:ind w:left="0" w:right="0" w:firstLine="0"/>
        <w:jc w:val="left"/>
      </w:pPr>
      <w:bookmarkStart w:id="35" w:name="bookmark35"/>
      <w:bookmarkStart w:id="36" w:name="bookmark36"/>
      <w:bookmarkStart w:id="37" w:name="bookmark37"/>
      <w:bookmarkStart w:id="38" w:name="bookmark38"/>
      <w:r>
        <w:rPr>
          <w:color w:val="000000"/>
          <w:spacing w:val="0"/>
          <w:w w:val="100"/>
          <w:position w:val="0"/>
          <w:shd w:val="clear" w:color="auto" w:fill="auto"/>
          <w:lang w:val="cs-CZ" w:eastAsia="cs-CZ" w:bidi="cs-CZ"/>
        </w:rPr>
        <w:t>, generální ředitel</w:t>
      </w:r>
      <w:bookmarkEnd w:id="35"/>
      <w:bookmarkEnd w:id="36"/>
      <w:bookmarkEnd w:id="37"/>
      <w:bookmarkEnd w:id="38"/>
    </w:p>
    <w:p>
      <w:pPr>
        <w:pStyle w:val="Style2"/>
        <w:keepNext/>
        <w:keepLines/>
        <w:widowControl w:val="0"/>
        <w:shd w:val="clear" w:color="auto" w:fill="auto"/>
        <w:bidi w:val="0"/>
        <w:spacing w:before="0" w:after="0" w:line="240" w:lineRule="auto"/>
        <w:ind w:left="0" w:right="0" w:firstLine="0"/>
        <w:jc w:val="left"/>
      </w:pPr>
      <w:bookmarkStart w:id="39" w:name="bookmark39"/>
      <w:bookmarkStart w:id="40" w:name="bookmark40"/>
      <w:bookmarkStart w:id="41" w:name="bookmark41"/>
      <w:bookmarkStart w:id="42" w:name="bookmark42"/>
      <w:r>
        <w:rPr>
          <w:color w:val="000000"/>
          <w:spacing w:val="0"/>
          <w:w w:val="100"/>
          <w:position w:val="0"/>
          <w:shd w:val="clear" w:color="auto" w:fill="auto"/>
          <w:lang w:val="cs-CZ" w:eastAsia="cs-CZ" w:bidi="cs-CZ"/>
        </w:rPr>
        <w:t>, technický ředitel</w:t>
      </w:r>
      <w:bookmarkEnd w:id="39"/>
      <w:bookmarkEnd w:id="40"/>
      <w:bookmarkEnd w:id="41"/>
      <w:bookmarkEnd w:id="42"/>
    </w:p>
    <w:p>
      <w:pPr>
        <w:pStyle w:val="Style8"/>
        <w:keepNext w:val="0"/>
        <w:keepLines w:val="0"/>
        <w:widowControl w:val="0"/>
        <w:shd w:val="clear" w:color="auto" w:fill="auto"/>
        <w:bidi w:val="0"/>
        <w:spacing w:before="0" w:after="520" w:line="240" w:lineRule="auto"/>
        <w:ind w:left="0" w:right="0" w:firstLine="0"/>
        <w:jc w:val="left"/>
      </w:pPr>
      <w:bookmarkStart w:id="43" w:name="bookmark43"/>
      <w:bookmarkStart w:id="44" w:name="bookmark44"/>
      <w:r>
        <w:rPr>
          <w:color w:val="000000"/>
          <w:spacing w:val="0"/>
          <w:w w:val="100"/>
          <w:position w:val="0"/>
          <w:shd w:val="clear" w:color="auto" w:fill="auto"/>
          <w:lang w:val="cs-CZ" w:eastAsia="cs-CZ" w:bidi="cs-CZ"/>
        </w:rPr>
        <w:t>, vedoucí odboru technicko-provozní činnosti</w:t>
      </w:r>
      <w:bookmarkEnd w:id="43"/>
      <w:bookmarkEnd w:id="44"/>
    </w:p>
    <w:p>
      <w:pPr>
        <w:pStyle w:val="Style2"/>
        <w:keepNext/>
        <w:keepLines/>
        <w:widowControl w:val="0"/>
        <w:shd w:val="clear" w:color="auto" w:fill="auto"/>
        <w:bidi w:val="0"/>
        <w:spacing w:before="0" w:after="1200" w:line="276" w:lineRule="auto"/>
        <w:ind w:left="0" w:right="0" w:firstLine="0"/>
        <w:jc w:val="left"/>
      </w:pPr>
      <w:bookmarkStart w:id="45" w:name="bookmark45"/>
      <w:bookmarkStart w:id="46" w:name="bookmark46"/>
      <w:bookmarkStart w:id="47" w:name="bookmark47"/>
      <w:r>
        <w:rPr>
          <w:color w:val="000000"/>
          <w:spacing w:val="0"/>
          <w:w w:val="100"/>
          <w:position w:val="0"/>
          <w:shd w:val="clear" w:color="auto" w:fill="auto"/>
          <w:lang w:val="cs-CZ" w:eastAsia="cs-CZ" w:bidi="cs-CZ"/>
        </w:rPr>
        <w:t>, vedoucí rybí líhně Přísečnice tel.: e-mail:</w:t>
      </w:r>
      <w:bookmarkEnd w:id="45"/>
      <w:bookmarkEnd w:id="46"/>
      <w:bookmarkEnd w:id="47"/>
      <w:r>
        <w:rPr>
          <w:color w:val="000000"/>
          <w:spacing w:val="0"/>
          <w:w w:val="100"/>
          <w:position w:val="0"/>
          <w:shd w:val="clear" w:color="auto" w:fill="auto"/>
          <w:lang w:val="cs-CZ" w:eastAsia="cs-CZ" w:bidi="cs-CZ"/>
        </w:rPr>
        <w:t xml:space="preserve"> </w:t>
      </w:r>
      <w:r>
        <w:rPr>
          <w:rStyle w:val="CharStyle9"/>
        </w:rPr>
        <w:t>soudu v Ústí nad Labem v oddílu A, vložce č.</w:t>
      </w:r>
    </w:p>
    <w:p>
      <w:pPr>
        <w:pStyle w:val="Style2"/>
        <w:keepNext/>
        <w:keepLines/>
        <w:widowControl w:val="0"/>
        <w:shd w:val="clear" w:color="auto" w:fill="auto"/>
        <w:bidi w:val="0"/>
        <w:spacing w:before="0" w:after="0" w:line="276" w:lineRule="auto"/>
        <w:ind w:left="0" w:right="0" w:firstLine="0"/>
        <w:jc w:val="left"/>
      </w:pPr>
      <w:bookmarkStart w:id="48" w:name="bookmark48"/>
      <w:bookmarkStart w:id="49" w:name="bookmark49"/>
      <w:bookmarkStart w:id="50" w:name="bookmark50"/>
      <w:r>
        <w:rPr>
          <w:b/>
          <w:bCs/>
          <w:color w:val="000000"/>
          <w:spacing w:val="0"/>
          <w:w w:val="100"/>
          <w:position w:val="0"/>
          <w:shd w:val="clear" w:color="auto" w:fill="auto"/>
          <w:lang w:val="cs-CZ" w:eastAsia="cs-CZ" w:bidi="cs-CZ"/>
        </w:rPr>
        <w:t>ProteinFeeds Trading s.r.o.</w:t>
      </w:r>
      <w:bookmarkEnd w:id="48"/>
      <w:bookmarkEnd w:id="49"/>
      <w:bookmarkEnd w:id="50"/>
    </w:p>
    <w:p>
      <w:pPr>
        <w:pStyle w:val="Style2"/>
        <w:keepNext/>
        <w:keepLines/>
        <w:widowControl w:val="0"/>
        <w:shd w:val="clear" w:color="auto" w:fill="auto"/>
        <w:bidi w:val="0"/>
        <w:spacing w:before="0" w:after="0" w:line="276" w:lineRule="auto"/>
        <w:ind w:left="0" w:right="0" w:firstLine="0"/>
        <w:jc w:val="left"/>
      </w:pPr>
      <w:bookmarkStart w:id="51" w:name="bookmark51"/>
      <w:bookmarkStart w:id="52" w:name="bookmark52"/>
      <w:bookmarkStart w:id="53" w:name="bookmark53"/>
      <w:bookmarkStart w:id="54" w:name="bookmark54"/>
      <w:r>
        <w:rPr>
          <w:color w:val="000000"/>
          <w:spacing w:val="0"/>
          <w:w w:val="100"/>
          <w:position w:val="0"/>
          <w:shd w:val="clear" w:color="auto" w:fill="auto"/>
          <w:lang w:val="cs-CZ" w:eastAsia="cs-CZ" w:bidi="cs-CZ"/>
        </w:rPr>
        <w:t>Dědinská 893/29, 161 00 Praha 6 jednatel</w:t>
      </w:r>
      <w:bookmarkEnd w:id="51"/>
      <w:bookmarkEnd w:id="52"/>
      <w:bookmarkEnd w:id="53"/>
      <w:bookmarkEnd w:id="54"/>
    </w:p>
    <w:p>
      <w:pPr>
        <w:pStyle w:val="Style8"/>
        <w:keepNext w:val="0"/>
        <w:keepLines w:val="0"/>
        <w:widowControl w:val="0"/>
        <w:shd w:val="clear" w:color="auto" w:fill="auto"/>
        <w:bidi w:val="0"/>
        <w:spacing w:before="0" w:after="0" w:line="276" w:lineRule="auto"/>
        <w:ind w:left="0" w:right="0" w:firstLine="0"/>
        <w:jc w:val="left"/>
      </w:pPr>
      <w:bookmarkStart w:id="55" w:name="bookmark55"/>
      <w:r>
        <w:rPr>
          <w:color w:val="000000"/>
          <w:spacing w:val="0"/>
          <w:w w:val="100"/>
          <w:position w:val="0"/>
          <w:shd w:val="clear" w:color="auto" w:fill="auto"/>
          <w:lang w:val="cs-CZ" w:eastAsia="cs-CZ" w:bidi="cs-CZ"/>
        </w:rPr>
        <w:t>obchodní ředitelka</w:t>
      </w:r>
      <w:bookmarkEnd w:id="55"/>
    </w:p>
    <w:p>
      <w:pPr>
        <w:pStyle w:val="Style8"/>
        <w:keepNext w:val="0"/>
        <w:keepLines w:val="0"/>
        <w:widowControl w:val="0"/>
        <w:shd w:val="clear" w:color="auto" w:fill="auto"/>
        <w:bidi w:val="0"/>
        <w:spacing w:before="0" w:after="0" w:line="276" w:lineRule="auto"/>
        <w:ind w:left="0" w:right="0" w:firstLine="0"/>
        <w:jc w:val="left"/>
      </w:pPr>
      <w:bookmarkStart w:id="56" w:name="bookmark56"/>
      <w:r>
        <w:rPr>
          <w:color w:val="000000"/>
          <w:spacing w:val="0"/>
          <w:w w:val="100"/>
          <w:position w:val="0"/>
          <w:shd w:val="clear" w:color="auto" w:fill="auto"/>
          <w:lang w:val="cs-CZ" w:eastAsia="cs-CZ" w:bidi="cs-CZ"/>
        </w:rPr>
        <w:t>obchodní zástupce</w:t>
      </w:r>
      <w:bookmarkEnd w:id="56"/>
    </w:p>
    <w:p>
      <w:pPr>
        <w:pStyle w:val="Style2"/>
        <w:keepNext/>
        <w:keepLines/>
        <w:widowControl w:val="0"/>
        <w:shd w:val="clear" w:color="auto" w:fill="auto"/>
        <w:bidi w:val="0"/>
        <w:spacing w:before="0" w:after="0" w:line="276" w:lineRule="auto"/>
        <w:ind w:left="0" w:right="0" w:firstLine="0"/>
        <w:jc w:val="left"/>
      </w:pPr>
      <w:bookmarkStart w:id="57" w:name="bookmark57"/>
      <w:bookmarkStart w:id="58" w:name="bookmark58"/>
      <w:bookmarkStart w:id="59" w:name="bookmark59"/>
      <w:bookmarkStart w:id="60" w:name="bookmark60"/>
      <w:bookmarkStart w:id="61" w:name="bookmark61"/>
      <w:r>
        <w:rPr>
          <w:color w:val="000000"/>
          <w:spacing w:val="0"/>
          <w:w w:val="100"/>
          <w:position w:val="0"/>
          <w:shd w:val="clear" w:color="auto" w:fill="auto"/>
          <w:lang w:val="cs-CZ" w:eastAsia="cs-CZ" w:bidi="cs-CZ"/>
        </w:rPr>
        <w:t>tel.:</w:t>
      </w:r>
      <w:bookmarkEnd w:id="57"/>
      <w:bookmarkEnd w:id="58"/>
      <w:bookmarkEnd w:id="59"/>
      <w:bookmarkEnd w:id="60"/>
      <w:bookmarkEnd w:id="61"/>
    </w:p>
    <w:p>
      <w:pPr>
        <w:pStyle w:val="Style2"/>
        <w:keepNext/>
        <w:keepLines/>
        <w:widowControl w:val="0"/>
        <w:shd w:val="clear" w:color="auto" w:fill="auto"/>
        <w:bidi w:val="0"/>
        <w:spacing w:before="0" w:after="0" w:line="276" w:lineRule="auto"/>
        <w:ind w:left="0" w:right="0" w:firstLine="0"/>
        <w:jc w:val="left"/>
        <w:sectPr>
          <w:footnotePr>
            <w:pos w:val="pageBottom"/>
            <w:numFmt w:val="decimal"/>
            <w:numRestart w:val="continuous"/>
          </w:footnotePr>
          <w:type w:val="continuous"/>
          <w:pgSz w:w="11909" w:h="16838"/>
          <w:pgMar w:top="1176" w:left="1394" w:right="1389" w:bottom="835" w:header="0" w:footer="3" w:gutter="0"/>
          <w:cols w:num="2" w:space="720" w:equalWidth="0">
            <w:col w:w="4153" w:space="100"/>
            <w:col w:w="4872"/>
          </w:cols>
          <w:noEndnote/>
          <w:rtlGutter w:val="0"/>
          <w:docGrid w:linePitch="360"/>
        </w:sectPr>
      </w:pPr>
      <w:bookmarkStart w:id="62" w:name="bookmark62"/>
      <w:bookmarkStart w:id="63" w:name="bookmark63"/>
      <w:bookmarkStart w:id="64" w:name="bookmark64"/>
      <w:bookmarkStart w:id="65" w:name="bookmark65"/>
      <w:bookmarkStart w:id="66" w:name="bookmark66"/>
      <w:r>
        <w:rPr>
          <w:color w:val="000000"/>
          <w:spacing w:val="0"/>
          <w:w w:val="100"/>
          <w:position w:val="0"/>
          <w:shd w:val="clear" w:color="auto" w:fill="auto"/>
          <w:lang w:val="cs-CZ" w:eastAsia="cs-CZ" w:bidi="cs-CZ"/>
        </w:rPr>
        <w:t>e-mail:</w:t>
      </w:r>
      <w:bookmarkEnd w:id="62"/>
      <w:bookmarkEnd w:id="63"/>
      <w:bookmarkEnd w:id="64"/>
      <w:bookmarkEnd w:id="65"/>
      <w:bookmarkEnd w:id="66"/>
    </w:p>
    <w:p>
      <w:pPr>
        <w:widowControl w:val="0"/>
        <w:spacing w:line="162" w:lineRule="exact"/>
        <w:rPr>
          <w:sz w:val="13"/>
          <w:szCs w:val="13"/>
        </w:rPr>
      </w:pPr>
    </w:p>
    <w:p>
      <w:pPr>
        <w:widowControl w:val="0"/>
        <w:spacing w:line="1" w:lineRule="exact"/>
        <w:sectPr>
          <w:footnotePr>
            <w:pos w:val="pageBottom"/>
            <w:numFmt w:val="decimal"/>
            <w:numRestart w:val="continuous"/>
          </w:footnotePr>
          <w:type w:val="continuous"/>
          <w:pgSz w:w="11909" w:h="16838"/>
          <w:pgMar w:top="1176" w:left="0" w:right="0" w:bottom="835" w:header="0" w:footer="3" w:gutter="0"/>
          <w:cols w:space="720"/>
          <w:noEndnote/>
          <w:rtlGutter w:val="0"/>
          <w:docGrid w:linePitch="360"/>
        </w:sectPr>
      </w:pPr>
    </w:p>
    <w:p>
      <w:pPr>
        <w:pStyle w:val="Style8"/>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114300" distR="114300" simplePos="0" relativeHeight="125829388" behindDoc="0" locked="0" layoutInCell="1" allowOverlap="1">
                <wp:simplePos x="0" y="0"/>
                <wp:positionH relativeFrom="page">
                  <wp:posOffset>2686685</wp:posOffset>
                </wp:positionH>
                <wp:positionV relativeFrom="paragraph">
                  <wp:posOffset>12700</wp:posOffset>
                </wp:positionV>
                <wp:extent cx="841375" cy="411480"/>
                <wp:wrapSquare wrapText="left"/>
                <wp:docPr id="13" name="Shape 13"/>
                <a:graphic xmlns:a="http://schemas.openxmlformats.org/drawingml/2006/main">
                  <a:graphicData uri="http://schemas.microsoft.com/office/word/2010/wordprocessingShape">
                    <wps:wsp>
                      <wps:cNvSpPr txBox="1"/>
                      <wps:spPr>
                        <a:xfrm>
                          <a:ext cx="841375" cy="41148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09720910</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CZ09720910</w:t>
                            </w:r>
                          </w:p>
                        </w:txbxContent>
                      </wps:txbx>
                      <wps:bodyPr lIns="0" tIns="0" rIns="0" bIns="0">
                        <a:noAutoFit/>
                      </wps:bodyPr>
                    </wps:wsp>
                  </a:graphicData>
                </a:graphic>
              </wp:anchor>
            </w:drawing>
          </mc:Choice>
          <mc:Fallback>
            <w:pict>
              <v:shape id="_x0000_s1039" type="#_x0000_t202" style="position:absolute;margin-left:211.55000000000001pt;margin-top:1.pt;width:66.25pt;height:32.399999999999999pt;z-index:-125829365;mso-wrap-distance-left:9.pt;mso-wrap-distance-right:9.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09720910</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CZ09720910</w:t>
                      </w:r>
                    </w:p>
                  </w:txbxContent>
                </v:textbox>
                <w10:wrap type="square" side="left" anchorx="page"/>
              </v:shape>
            </w:pict>
          </mc:Fallback>
        </mc:AlternateContent>
      </w:r>
      <w:bookmarkStart w:id="67" w:name="bookmark67"/>
      <w:r>
        <w:rPr>
          <w:color w:val="000000"/>
          <w:spacing w:val="0"/>
          <w:w w:val="100"/>
          <w:position w:val="0"/>
          <w:shd w:val="clear" w:color="auto" w:fill="auto"/>
          <w:lang w:val="cs-CZ" w:eastAsia="cs-CZ" w:bidi="cs-CZ"/>
        </w:rPr>
        <w:t>IČO:</w:t>
      </w:r>
      <w:bookmarkEnd w:id="67"/>
    </w:p>
    <w:p>
      <w:pPr>
        <w:pStyle w:val="Style8"/>
        <w:keepNext w:val="0"/>
        <w:keepLines w:val="0"/>
        <w:widowControl w:val="0"/>
        <w:shd w:val="clear" w:color="auto" w:fill="auto"/>
        <w:bidi w:val="0"/>
        <w:spacing w:before="0" w:after="1180" w:line="240" w:lineRule="auto"/>
        <w:ind w:left="0" w:right="0" w:firstLine="0"/>
        <w:jc w:val="left"/>
      </w:pPr>
      <w:bookmarkStart w:id="68" w:name="bookmark68"/>
      <w:bookmarkStart w:id="69" w:name="bookmark69"/>
      <w:bookmarkStart w:id="70" w:name="bookmark70"/>
      <w:bookmarkStart w:id="71" w:name="bookmark71"/>
      <w:bookmarkStart w:id="72" w:name="bookmark72"/>
      <w:r>
        <w:rPr>
          <w:color w:val="000000"/>
          <w:spacing w:val="0"/>
          <w:w w:val="100"/>
          <w:position w:val="0"/>
          <w:shd w:val="clear" w:color="auto" w:fill="auto"/>
          <w:lang w:val="cs-CZ" w:eastAsia="cs-CZ" w:bidi="cs-CZ"/>
        </w:rPr>
        <w:t>DIČ: bankovní spojení: číslo účtu: zápis v obchodním rejstříku: C 341142 vedená u Městského soudu v Praze (dále jen „dodavatel“)</w:t>
      </w:r>
      <w:bookmarkEnd w:id="68"/>
      <w:bookmarkEnd w:id="69"/>
      <w:bookmarkEnd w:id="70"/>
      <w:bookmarkEnd w:id="71"/>
      <w:bookmarkEnd w:id="72"/>
    </w:p>
    <w:p>
      <w:pPr>
        <w:pStyle w:val="Style8"/>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Smluvní strany uzavřely níže uvedeného dne, měsíce a roku podle zákona č. 134/2016 Sb., o zadávání veřejných zakázek, v platném znění a § 1746 odst. 2 zákona č. 89/2012 Sb. občanského zákoníku, v platném znění, tuto</w:t>
      </w:r>
    </w:p>
    <w:p>
      <w:pPr>
        <w:pStyle w:val="Style8"/>
        <w:keepNext w:val="0"/>
        <w:keepLines w:val="0"/>
        <w:widowControl w:val="0"/>
        <w:shd w:val="clear" w:color="auto" w:fill="auto"/>
        <w:bidi w:val="0"/>
        <w:spacing w:before="0" w:after="0" w:line="329" w:lineRule="auto"/>
        <w:ind w:left="0" w:right="0" w:firstLine="0"/>
        <w:jc w:val="both"/>
        <w:rPr>
          <w:sz w:val="20"/>
          <w:szCs w:val="20"/>
        </w:rPr>
        <w:sectPr>
          <w:footnotePr>
            <w:pos w:val="pageBottom"/>
            <w:numFmt w:val="decimal"/>
            <w:numRestart w:val="continuous"/>
          </w:footnotePr>
          <w:type w:val="continuous"/>
          <w:pgSz w:w="11909" w:h="16838"/>
          <w:pgMar w:top="1176" w:left="1394" w:right="1384" w:bottom="835" w:header="0" w:footer="3" w:gutter="0"/>
          <w:cols w:space="720"/>
          <w:noEndnote/>
          <w:rtlGutter w:val="0"/>
          <w:docGrid w:linePitch="360"/>
        </w:sectPr>
      </w:pPr>
      <w:r>
        <w:rPr>
          <w:b/>
          <w:bCs/>
          <w:color w:val="000000"/>
          <w:spacing w:val="0"/>
          <w:w w:val="100"/>
          <w:position w:val="0"/>
          <w:sz w:val="22"/>
          <w:szCs w:val="22"/>
          <w:shd w:val="clear" w:color="auto" w:fill="auto"/>
          <w:lang w:val="cs-CZ" w:eastAsia="cs-CZ" w:bidi="cs-CZ"/>
        </w:rPr>
        <w:t xml:space="preserve">rámcovou dohodu na dodávky granulovaného krmiva pro rybí obsádku RH Přísečnice. </w:t>
      </w:r>
      <w:r>
        <w:rPr>
          <w:color w:val="000000"/>
          <w:spacing w:val="0"/>
          <w:w w:val="100"/>
          <w:position w:val="0"/>
          <w:sz w:val="20"/>
          <w:szCs w:val="20"/>
          <w:shd w:val="clear" w:color="auto" w:fill="auto"/>
          <w:lang w:val="cs-CZ" w:eastAsia="cs-CZ" w:bidi="cs-CZ"/>
        </w:rPr>
        <w:t xml:space="preserve">Stránka </w:t>
      </w:r>
      <w:r>
        <w:rPr>
          <w:b/>
          <w:bCs/>
          <w:color w:val="000000"/>
          <w:spacing w:val="0"/>
          <w:w w:val="100"/>
          <w:position w:val="0"/>
          <w:sz w:val="20"/>
          <w:szCs w:val="20"/>
          <w:shd w:val="clear" w:color="auto" w:fill="auto"/>
          <w:lang w:val="cs-CZ" w:eastAsia="cs-CZ" w:bidi="cs-CZ"/>
        </w:rPr>
        <w:t xml:space="preserve">1 </w:t>
      </w:r>
      <w:r>
        <w:rPr>
          <w:color w:val="000000"/>
          <w:spacing w:val="0"/>
          <w:w w:val="100"/>
          <w:position w:val="0"/>
          <w:sz w:val="20"/>
          <w:szCs w:val="20"/>
          <w:shd w:val="clear" w:color="auto" w:fill="auto"/>
          <w:lang w:val="cs-CZ" w:eastAsia="cs-CZ" w:bidi="cs-CZ"/>
        </w:rPr>
        <w:t xml:space="preserve">z </w:t>
      </w:r>
      <w:r>
        <w:rPr>
          <w:b/>
          <w:bCs/>
          <w:color w:val="000000"/>
          <w:spacing w:val="0"/>
          <w:w w:val="100"/>
          <w:position w:val="0"/>
          <w:sz w:val="20"/>
          <w:szCs w:val="20"/>
          <w:shd w:val="clear" w:color="auto" w:fill="auto"/>
          <w:lang w:val="cs-CZ" w:eastAsia="cs-CZ" w:bidi="cs-CZ"/>
        </w:rPr>
        <w:t>8</w:t>
      </w:r>
    </w:p>
    <w:p>
      <w:pPr>
        <w:pStyle w:val="Style8"/>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rámcové dohody a jejích případných změn (dodatků) a dalších dokumentů od této rámcové dohody odvozených včetně metadat požadovaných k uveřejnění dle zákona č. 340/2015 Sb. o registru smluv. Zveřejnění rámcové dohody a metadat v registru smluv zajistí Povodí Ohře, státní podnik, který má právo tuto rámcovou dohodu zveřejnit rovněž v pochybnostech o tom, zda tato rámcová dohoda zveřejnění podléhá či nikoliv.</w:t>
      </w:r>
    </w:p>
    <w:p>
      <w:pPr>
        <w:pStyle w:val="Style8"/>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 ÚČEL A DOBA PLNĚNÍ RÁMCOVÉ DOHODY</w:t>
      </w:r>
    </w:p>
    <w:p>
      <w:pPr>
        <w:pStyle w:val="Style8"/>
        <w:keepNext w:val="0"/>
        <w:keepLines w:val="0"/>
        <w:widowControl w:val="0"/>
        <w:numPr>
          <w:ilvl w:val="0"/>
          <w:numId w:val="1"/>
        </w:numPr>
        <w:shd w:val="clear" w:color="auto" w:fill="auto"/>
        <w:tabs>
          <w:tab w:pos="416" w:val="left"/>
        </w:tabs>
        <w:bidi w:val="0"/>
        <w:spacing w:before="0" w:after="180" w:line="240" w:lineRule="auto"/>
        <w:ind w:left="440" w:right="0" w:hanging="440"/>
        <w:jc w:val="left"/>
      </w:pPr>
      <w:bookmarkStart w:id="73" w:name="bookmark73"/>
      <w:bookmarkEnd w:id="73"/>
      <w:r>
        <w:rPr>
          <w:color w:val="000000"/>
          <w:spacing w:val="0"/>
          <w:w w:val="100"/>
          <w:position w:val="0"/>
          <w:shd w:val="clear" w:color="auto" w:fill="auto"/>
          <w:lang w:val="cs-CZ" w:eastAsia="cs-CZ" w:bidi="cs-CZ"/>
        </w:rPr>
        <w:t xml:space="preserve">Účelem této rámcové dohody je zabezpečit pro objednatele na období od nabytí účinnosti této rámcové dohody, nejdříve však od </w:t>
      </w:r>
      <w:r>
        <w:rPr>
          <w:b/>
          <w:bCs/>
          <w:color w:val="000000"/>
          <w:spacing w:val="0"/>
          <w:w w:val="100"/>
          <w:position w:val="0"/>
          <w:shd w:val="clear" w:color="auto" w:fill="auto"/>
          <w:lang w:val="cs-CZ" w:eastAsia="cs-CZ" w:bidi="cs-CZ"/>
        </w:rPr>
        <w:t>02.07.2025</w:t>
      </w:r>
      <w:r>
        <w:rPr>
          <w:color w:val="000000"/>
          <w:spacing w:val="0"/>
          <w:w w:val="100"/>
          <w:position w:val="0"/>
          <w:shd w:val="clear" w:color="auto" w:fill="auto"/>
          <w:lang w:val="cs-CZ" w:eastAsia="cs-CZ" w:bidi="cs-CZ"/>
        </w:rPr>
        <w:t xml:space="preserve">, do </w:t>
      </w:r>
      <w:r>
        <w:rPr>
          <w:b/>
          <w:bCs/>
          <w:color w:val="000000"/>
          <w:spacing w:val="0"/>
          <w:w w:val="100"/>
          <w:position w:val="0"/>
          <w:shd w:val="clear" w:color="auto" w:fill="auto"/>
          <w:lang w:val="cs-CZ" w:eastAsia="cs-CZ" w:bidi="cs-CZ"/>
        </w:rPr>
        <w:t xml:space="preserve">01.07. 2026 </w:t>
      </w:r>
      <w:r>
        <w:rPr>
          <w:color w:val="000000"/>
          <w:spacing w:val="0"/>
          <w:w w:val="100"/>
          <w:position w:val="0"/>
          <w:shd w:val="clear" w:color="auto" w:fill="auto"/>
          <w:lang w:val="cs-CZ" w:eastAsia="cs-CZ" w:bidi="cs-CZ"/>
        </w:rPr>
        <w:t>dodávky granulovaného krmiva pro všechna vývojová stádia lososovité rybí obsádky (</w:t>
      </w:r>
      <w:r>
        <w:rPr>
          <w:i/>
          <w:iCs/>
          <w:color w:val="000000"/>
          <w:spacing w:val="0"/>
          <w:w w:val="100"/>
          <w:position w:val="0"/>
          <w:shd w:val="clear" w:color="auto" w:fill="auto"/>
          <w:lang w:val="cs-CZ" w:eastAsia="cs-CZ" w:bidi="cs-CZ"/>
        </w:rPr>
        <w:t>plůdek, násada a výkrm</w:t>
      </w:r>
      <w:r>
        <w:rPr>
          <w:color w:val="000000"/>
          <w:spacing w:val="0"/>
          <w:w w:val="100"/>
          <w:position w:val="0"/>
          <w:shd w:val="clear" w:color="auto" w:fill="auto"/>
          <w:lang w:val="cs-CZ" w:eastAsia="cs-CZ" w:bidi="cs-CZ"/>
        </w:rPr>
        <w:t>) RH Přísečnice v období roků 2025 a 2026.</w:t>
      </w:r>
    </w:p>
    <w:p>
      <w:pPr>
        <w:pStyle w:val="Style8"/>
        <w:keepNext w:val="0"/>
        <w:keepLines w:val="0"/>
        <w:widowControl w:val="0"/>
        <w:numPr>
          <w:ilvl w:val="0"/>
          <w:numId w:val="1"/>
        </w:numPr>
        <w:shd w:val="clear" w:color="auto" w:fill="auto"/>
        <w:tabs>
          <w:tab w:pos="416" w:val="left"/>
        </w:tabs>
        <w:bidi w:val="0"/>
        <w:spacing w:before="0" w:line="240" w:lineRule="auto"/>
        <w:ind w:left="440" w:right="0" w:hanging="440"/>
        <w:jc w:val="both"/>
      </w:pPr>
      <w:bookmarkStart w:id="74" w:name="bookmark74"/>
      <w:bookmarkEnd w:id="74"/>
      <w:r>
        <w:rPr>
          <w:color w:val="000000"/>
          <w:spacing w:val="0"/>
          <w:w w:val="100"/>
          <w:position w:val="0"/>
          <w:shd w:val="clear" w:color="auto" w:fill="auto"/>
          <w:lang w:val="cs-CZ" w:eastAsia="cs-CZ" w:bidi="cs-CZ"/>
        </w:rPr>
        <w:t>Tuto rámcovou dohodu uzavírá objednatel s dodavatelem, jehož nabídka byla v zadávacím řízení na uzavření této rámcové dohody vybrána jako nejvhodnější.</w:t>
      </w:r>
    </w:p>
    <w:p>
      <w:pPr>
        <w:pStyle w:val="Style8"/>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II. PŘEDMĚT RÁMCOVÉ DOHODY</w:t>
      </w:r>
    </w:p>
    <w:p>
      <w:pPr>
        <w:pStyle w:val="Style2"/>
        <w:keepNext/>
        <w:keepLines/>
        <w:widowControl w:val="0"/>
        <w:numPr>
          <w:ilvl w:val="0"/>
          <w:numId w:val="3"/>
        </w:numPr>
        <w:shd w:val="clear" w:color="auto" w:fill="auto"/>
        <w:tabs>
          <w:tab w:pos="416" w:val="left"/>
        </w:tabs>
        <w:bidi w:val="0"/>
        <w:spacing w:before="0" w:line="240" w:lineRule="auto"/>
        <w:ind w:left="440" w:right="0" w:hanging="440"/>
        <w:jc w:val="both"/>
      </w:pPr>
      <w:bookmarkStart w:id="75" w:name="bookmark75"/>
      <w:bookmarkStart w:id="76" w:name="bookmark76"/>
      <w:bookmarkStart w:id="77" w:name="bookmark77"/>
      <w:bookmarkStart w:id="78" w:name="bookmark78"/>
      <w:bookmarkEnd w:id="77"/>
      <w:r>
        <w:rPr>
          <w:color w:val="000000"/>
          <w:spacing w:val="0"/>
          <w:w w:val="100"/>
          <w:position w:val="0"/>
          <w:shd w:val="clear" w:color="auto" w:fill="auto"/>
          <w:lang w:val="cs-CZ" w:eastAsia="cs-CZ" w:bidi="cs-CZ"/>
        </w:rPr>
        <w:t>Předmětem rámcové dohody je závazek dodavatele dodávat granulovaná krmiva dle jednotlivých dílčích smluv (objednávek uzavíraných postupem dle této rámcové dohody zejména podle Čl. III.) zadaných pověřenými zaměstnanci objednatele, v požadovaném množství, kvalitě a ve sjednané době provedení dodávek uvedených v Čl. I. bodě č. 1. této rámcové dohody dle aktuální potřeby objednatele a závazek objednatele řádně dodané zboží převzít a zaplatit za něj cenu ve smyslu Čl. V. této dohody.</w:t>
      </w:r>
      <w:bookmarkEnd w:id="75"/>
      <w:bookmarkEnd w:id="76"/>
      <w:bookmarkEnd w:id="78"/>
    </w:p>
    <w:p>
      <w:pPr>
        <w:pStyle w:val="Style2"/>
        <w:keepNext/>
        <w:keepLines/>
        <w:widowControl w:val="0"/>
        <w:numPr>
          <w:ilvl w:val="0"/>
          <w:numId w:val="3"/>
        </w:numPr>
        <w:shd w:val="clear" w:color="auto" w:fill="auto"/>
        <w:tabs>
          <w:tab w:pos="416" w:val="left"/>
        </w:tabs>
        <w:bidi w:val="0"/>
        <w:spacing w:before="0" w:line="240" w:lineRule="auto"/>
        <w:ind w:left="440" w:right="0" w:hanging="440"/>
        <w:jc w:val="both"/>
      </w:pPr>
      <w:bookmarkStart w:id="79" w:name="bookmark79"/>
      <w:bookmarkStart w:id="80" w:name="bookmark80"/>
      <w:bookmarkStart w:id="81" w:name="bookmark81"/>
      <w:bookmarkStart w:id="82" w:name="bookmark82"/>
      <w:bookmarkEnd w:id="81"/>
      <w:r>
        <w:rPr>
          <w:color w:val="000000"/>
          <w:spacing w:val="0"/>
          <w:w w:val="100"/>
          <w:position w:val="0"/>
          <w:shd w:val="clear" w:color="auto" w:fill="auto"/>
          <w:lang w:val="cs-CZ" w:eastAsia="cs-CZ" w:bidi="cs-CZ"/>
        </w:rPr>
        <w:t>Dodavatel se tímto zavazuje za podmínek stanovených touto rámcovou dohodou uzavírat s objednatelem dílčí smlouvy. Není-li dále uvedeno jinak, budou jednotlivá dílčí plnění (dílčí smlouvy) realizována na základě objednávek vystavených objednatelem.</w:t>
      </w:r>
      <w:bookmarkEnd w:id="79"/>
      <w:bookmarkEnd w:id="80"/>
      <w:bookmarkEnd w:id="82"/>
    </w:p>
    <w:p>
      <w:pPr>
        <w:pStyle w:val="Style2"/>
        <w:keepNext/>
        <w:keepLines/>
        <w:widowControl w:val="0"/>
        <w:shd w:val="clear" w:color="auto" w:fill="auto"/>
        <w:bidi w:val="0"/>
        <w:spacing w:before="0" w:line="240" w:lineRule="auto"/>
        <w:ind w:left="440" w:right="0" w:firstLine="0"/>
        <w:jc w:val="both"/>
      </w:pPr>
      <w:bookmarkStart w:id="83" w:name="bookmark83"/>
      <w:bookmarkStart w:id="84" w:name="bookmark84"/>
      <w:bookmarkStart w:id="85" w:name="bookmark85"/>
      <w:r>
        <w:rPr>
          <w:color w:val="000000"/>
          <w:spacing w:val="0"/>
          <w:w w:val="100"/>
          <w:position w:val="0"/>
          <w:shd w:val="clear" w:color="auto" w:fill="auto"/>
          <w:lang w:val="cs-CZ" w:eastAsia="cs-CZ" w:bidi="cs-CZ"/>
        </w:rPr>
        <w:t>Na základě této rámcové dohody dodavatel provede dodávky granulovaných krmiv pro všechna vývojová stadia lososovité rybí obsádky (</w:t>
      </w:r>
      <w:r>
        <w:rPr>
          <w:i/>
          <w:iCs/>
          <w:color w:val="000000"/>
          <w:spacing w:val="0"/>
          <w:w w:val="100"/>
          <w:position w:val="0"/>
          <w:shd w:val="clear" w:color="auto" w:fill="auto"/>
          <w:lang w:val="cs-CZ" w:eastAsia="cs-CZ" w:bidi="cs-CZ"/>
        </w:rPr>
        <w:t>plůdek, násada a výkrm)</w:t>
      </w:r>
      <w:r>
        <w:rPr>
          <w:color w:val="000000"/>
          <w:spacing w:val="0"/>
          <w:w w:val="100"/>
          <w:position w:val="0"/>
          <w:shd w:val="clear" w:color="auto" w:fill="auto"/>
          <w:lang w:val="cs-CZ" w:eastAsia="cs-CZ" w:bidi="cs-CZ"/>
        </w:rPr>
        <w:t xml:space="preserve">. Přesný sortiment krmiv je uveden v příloze č. 1 této rámcové dohody „Nabídkový ceník granulovaného krmiva pro lososovité ryby v dělení pro jednotlivé kategorie a druhy krmiv“. Předpokládané množství odebraného krmiva za celé období trvání rámcové dohody je cca </w:t>
      </w:r>
      <w:r>
        <w:rPr>
          <w:b/>
          <w:bCs/>
          <w:color w:val="000000"/>
          <w:spacing w:val="0"/>
          <w:w w:val="100"/>
          <w:position w:val="0"/>
          <w:shd w:val="clear" w:color="auto" w:fill="auto"/>
          <w:lang w:val="cs-CZ" w:eastAsia="cs-CZ" w:bidi="cs-CZ"/>
        </w:rPr>
        <w:t xml:space="preserve">10 tun </w:t>
      </w:r>
      <w:r>
        <w:rPr>
          <w:color w:val="000000"/>
          <w:spacing w:val="0"/>
          <w:w w:val="100"/>
          <w:position w:val="0"/>
          <w:shd w:val="clear" w:color="auto" w:fill="auto"/>
          <w:lang w:val="cs-CZ" w:eastAsia="cs-CZ" w:bidi="cs-CZ"/>
        </w:rPr>
        <w:t>v objednatelem požadovaných druzích krmiva.</w:t>
      </w:r>
      <w:bookmarkEnd w:id="83"/>
      <w:bookmarkEnd w:id="84"/>
      <w:bookmarkEnd w:id="85"/>
    </w:p>
    <w:p>
      <w:pPr>
        <w:pStyle w:val="Style2"/>
        <w:keepNext/>
        <w:keepLines/>
        <w:widowControl w:val="0"/>
        <w:numPr>
          <w:ilvl w:val="0"/>
          <w:numId w:val="3"/>
        </w:numPr>
        <w:shd w:val="clear" w:color="auto" w:fill="auto"/>
        <w:tabs>
          <w:tab w:pos="416" w:val="left"/>
        </w:tabs>
        <w:bidi w:val="0"/>
        <w:spacing w:before="0" w:line="240" w:lineRule="auto"/>
        <w:ind w:left="0" w:right="0" w:firstLine="0"/>
        <w:jc w:val="left"/>
      </w:pPr>
      <w:bookmarkStart w:id="86" w:name="bookmark86"/>
      <w:bookmarkStart w:id="87" w:name="bookmark87"/>
      <w:bookmarkStart w:id="88" w:name="bookmark88"/>
      <w:bookmarkStart w:id="89" w:name="bookmark89"/>
      <w:bookmarkEnd w:id="88"/>
      <w:r>
        <w:rPr>
          <w:color w:val="000000"/>
          <w:spacing w:val="0"/>
          <w:w w:val="100"/>
          <w:position w:val="0"/>
          <w:shd w:val="clear" w:color="auto" w:fill="auto"/>
          <w:lang w:val="cs-CZ" w:eastAsia="cs-CZ" w:bidi="cs-CZ"/>
        </w:rPr>
        <w:t>Vyhrazená změna závazku :</w:t>
      </w:r>
      <w:bookmarkEnd w:id="86"/>
      <w:bookmarkEnd w:id="87"/>
      <w:bookmarkEnd w:id="89"/>
    </w:p>
    <w:p>
      <w:pPr>
        <w:pStyle w:val="Style2"/>
        <w:keepNext/>
        <w:keepLines/>
        <w:widowControl w:val="0"/>
        <w:shd w:val="clear" w:color="auto" w:fill="auto"/>
        <w:bidi w:val="0"/>
        <w:spacing w:before="0" w:line="240" w:lineRule="auto"/>
        <w:ind w:left="440" w:right="0" w:firstLine="0"/>
        <w:jc w:val="both"/>
      </w:pPr>
      <w:bookmarkStart w:id="90" w:name="bookmark90"/>
      <w:bookmarkStart w:id="91" w:name="bookmark91"/>
      <w:bookmarkStart w:id="92" w:name="bookmark92"/>
      <w:r>
        <w:rPr>
          <w:color w:val="000000"/>
          <w:spacing w:val="0"/>
          <w:w w:val="100"/>
          <w:position w:val="0"/>
          <w:shd w:val="clear" w:color="auto" w:fill="auto"/>
          <w:lang w:val="cs-CZ" w:eastAsia="cs-CZ" w:bidi="cs-CZ"/>
        </w:rPr>
        <w:t>Objednatel si v průběhu trvání smluvního vztahu vyhrazuje právo v rámci smluvních podmínek ve sjednaných položkách odebírat inovované či nové výrobky, pokud budou svými charakteristikami odpovídat původní specifikaci uvedené v zadávacím řízení, zároveň objednatel s dodávkou takovéhoto produktu bude souhlasit za podmínek, že nedojde k navýšení jednotkové ceny nabídnuté Dodavatelem v jeho nabídce v původním zadávacím řízení.</w:t>
      </w:r>
      <w:bookmarkEnd w:id="90"/>
      <w:bookmarkEnd w:id="91"/>
      <w:bookmarkEnd w:id="92"/>
    </w:p>
    <w:p>
      <w:pPr>
        <w:pStyle w:val="Style8"/>
        <w:keepNext w:val="0"/>
        <w:keepLines w:val="0"/>
        <w:widowControl w:val="0"/>
        <w:numPr>
          <w:ilvl w:val="0"/>
          <w:numId w:val="3"/>
        </w:numPr>
        <w:shd w:val="clear" w:color="auto" w:fill="auto"/>
        <w:tabs>
          <w:tab w:pos="416" w:val="left"/>
          <w:tab w:pos="6448" w:val="left"/>
        </w:tabs>
        <w:bidi w:val="0"/>
        <w:spacing w:before="0" w:after="0" w:line="391" w:lineRule="auto"/>
        <w:ind w:left="440" w:right="0" w:hanging="440"/>
        <w:jc w:val="left"/>
      </w:pPr>
      <w:bookmarkStart w:id="93" w:name="bookmark93"/>
      <w:bookmarkStart w:id="94" w:name="bookmark94"/>
      <w:bookmarkEnd w:id="93"/>
      <w:r>
        <w:rPr>
          <w:b/>
          <w:bCs/>
          <w:color w:val="000000"/>
          <w:spacing w:val="0"/>
          <w:w w:val="100"/>
          <w:position w:val="0"/>
          <w:shd w:val="clear" w:color="auto" w:fill="auto"/>
          <w:lang w:val="cs-CZ" w:eastAsia="cs-CZ" w:bidi="cs-CZ"/>
        </w:rPr>
        <w:t xml:space="preserve">Předpokládaná roční spotřeba granulovaného krmiva dle typu Startérová krmiva </w:t>
      </w:r>
      <w:r>
        <w:rPr>
          <w:color w:val="000000"/>
          <w:spacing w:val="0"/>
          <w:w w:val="100"/>
          <w:position w:val="0"/>
          <w:shd w:val="clear" w:color="auto" w:fill="auto"/>
          <w:lang w:val="cs-CZ" w:eastAsia="cs-CZ" w:bidi="cs-CZ"/>
        </w:rPr>
        <w:t xml:space="preserve">(krmivo o velikosti 0,3 až 1,5 mm) cca 400 – 800 kg/ rok, </w:t>
      </w:r>
      <w:r>
        <w:rPr>
          <w:b/>
          <w:bCs/>
          <w:color w:val="000000"/>
          <w:spacing w:val="0"/>
          <w:w w:val="100"/>
          <w:position w:val="0"/>
          <w:shd w:val="clear" w:color="auto" w:fill="auto"/>
          <w:lang w:val="cs-CZ" w:eastAsia="cs-CZ" w:bidi="cs-CZ"/>
        </w:rPr>
        <w:t xml:space="preserve">Prestartéry </w:t>
      </w:r>
      <w:r>
        <w:rPr>
          <w:color w:val="000000"/>
          <w:spacing w:val="0"/>
          <w:w w:val="100"/>
          <w:position w:val="0"/>
          <w:shd w:val="clear" w:color="auto" w:fill="auto"/>
          <w:lang w:val="cs-CZ" w:eastAsia="cs-CZ" w:bidi="cs-CZ"/>
        </w:rPr>
        <w:t>(krmivo o velikosti 2 mm)</w:t>
        <w:tab/>
        <w:t>cca 700 – 1600 kg/ rok,</w:t>
      </w:r>
      <w:bookmarkEnd w:id="94"/>
    </w:p>
    <w:p>
      <w:pPr>
        <w:pStyle w:val="Style2"/>
        <w:keepNext/>
        <w:keepLines/>
        <w:widowControl w:val="0"/>
        <w:shd w:val="clear" w:color="auto" w:fill="auto"/>
        <w:tabs>
          <w:tab w:pos="6448" w:val="left"/>
        </w:tabs>
        <w:bidi w:val="0"/>
        <w:spacing w:before="0" w:after="0" w:line="391" w:lineRule="auto"/>
        <w:ind w:left="0" w:right="0" w:firstLine="440"/>
        <w:jc w:val="left"/>
      </w:pPr>
      <w:bookmarkStart w:id="95" w:name="bookmark95"/>
      <w:bookmarkStart w:id="96" w:name="bookmark96"/>
      <w:bookmarkStart w:id="97" w:name="bookmark97"/>
      <w:bookmarkStart w:id="98" w:name="bookmark98"/>
      <w:bookmarkStart w:id="99" w:name="bookmark99"/>
      <w:r>
        <w:rPr>
          <w:b/>
          <w:bCs/>
          <w:color w:val="000000"/>
          <w:spacing w:val="0"/>
          <w:w w:val="100"/>
          <w:position w:val="0"/>
          <w:shd w:val="clear" w:color="auto" w:fill="auto"/>
          <w:lang w:val="cs-CZ" w:eastAsia="cs-CZ" w:bidi="cs-CZ"/>
        </w:rPr>
        <w:t xml:space="preserve">Růstová krmiva </w:t>
      </w:r>
      <w:r>
        <w:rPr>
          <w:color w:val="000000"/>
          <w:spacing w:val="0"/>
          <w:w w:val="100"/>
          <w:position w:val="0"/>
          <w:shd w:val="clear" w:color="auto" w:fill="auto"/>
          <w:lang w:val="cs-CZ" w:eastAsia="cs-CZ" w:bidi="cs-CZ"/>
        </w:rPr>
        <w:t>(krmivo o velikosti 3 až 6 mm)</w:t>
        <w:tab/>
        <w:t>cca 3500 – 7000 kg/ rok,</w:t>
      </w:r>
      <w:bookmarkEnd w:id="95"/>
      <w:bookmarkEnd w:id="96"/>
      <w:bookmarkEnd w:id="97"/>
      <w:bookmarkEnd w:id="98"/>
      <w:bookmarkEnd w:id="99"/>
    </w:p>
    <w:p>
      <w:pPr>
        <w:pStyle w:val="Style2"/>
        <w:keepNext/>
        <w:keepLines/>
        <w:widowControl w:val="0"/>
        <w:shd w:val="clear" w:color="auto" w:fill="auto"/>
        <w:bidi w:val="0"/>
        <w:spacing w:before="0" w:line="391" w:lineRule="auto"/>
        <w:ind w:left="0" w:right="0" w:firstLine="440"/>
        <w:jc w:val="left"/>
        <w:sectPr>
          <w:headerReference w:type="default" r:id="rId6"/>
          <w:footerReference w:type="default" r:id="rId7"/>
          <w:footnotePr>
            <w:pos w:val="pageBottom"/>
            <w:numFmt w:val="decimal"/>
            <w:numRestart w:val="continuous"/>
          </w:footnotePr>
          <w:pgSz w:w="11909" w:h="16838"/>
          <w:pgMar w:top="1680" w:left="1394" w:right="1389" w:bottom="1680" w:header="0" w:footer="3" w:gutter="0"/>
          <w:cols w:space="720"/>
          <w:noEndnote/>
          <w:rtlGutter w:val="0"/>
          <w:docGrid w:linePitch="360"/>
        </w:sectPr>
      </w:pPr>
      <w:bookmarkStart w:id="100" w:name="bookmark100"/>
      <w:bookmarkStart w:id="101" w:name="bookmark101"/>
      <w:bookmarkStart w:id="102" w:name="bookmark102"/>
      <w:bookmarkStart w:id="103" w:name="bookmark103"/>
      <w:r>
        <w:rPr>
          <w:b/>
          <w:bCs/>
          <w:color w:val="000000"/>
          <w:spacing w:val="0"/>
          <w:w w:val="100"/>
          <w:position w:val="0"/>
          <w:shd w:val="clear" w:color="auto" w:fill="auto"/>
          <w:lang w:val="cs-CZ" w:eastAsia="cs-CZ" w:bidi="cs-CZ"/>
        </w:rPr>
        <w:t xml:space="preserve">Krmivo pro generační ryby </w:t>
      </w:r>
      <w:r>
        <w:rPr>
          <w:color w:val="000000"/>
          <w:spacing w:val="0"/>
          <w:w w:val="100"/>
          <w:position w:val="0"/>
          <w:shd w:val="clear" w:color="auto" w:fill="auto"/>
          <w:lang w:val="cs-CZ" w:eastAsia="cs-CZ" w:bidi="cs-CZ"/>
        </w:rPr>
        <w:t>(krmivo o velikosti 9 až 20 mm) cca 400 – 600 kg/ rok,</w:t>
      </w:r>
      <w:bookmarkEnd w:id="100"/>
      <w:bookmarkEnd w:id="101"/>
      <w:bookmarkEnd w:id="102"/>
      <w:bookmarkEnd w:id="103"/>
    </w:p>
    <w:p>
      <w:pPr>
        <w:pStyle w:val="Style8"/>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III. UZAVŘENÍ DÍLČÍCH SMLUV (OBJEDNÁVEK) PRO PLNĚNÍ DLE RÁMCOVÉ</w:t>
        <w:br/>
        <w:t>DOHODY</w:t>
      </w:r>
    </w:p>
    <w:p>
      <w:pPr>
        <w:pStyle w:val="Style8"/>
        <w:keepNext w:val="0"/>
        <w:keepLines w:val="0"/>
        <w:widowControl w:val="0"/>
        <w:numPr>
          <w:ilvl w:val="0"/>
          <w:numId w:val="5"/>
        </w:numPr>
        <w:shd w:val="clear" w:color="auto" w:fill="auto"/>
        <w:tabs>
          <w:tab w:pos="427" w:val="left"/>
        </w:tabs>
        <w:bidi w:val="0"/>
        <w:spacing w:before="0" w:line="240" w:lineRule="auto"/>
        <w:ind w:left="380" w:right="0" w:hanging="380"/>
        <w:jc w:val="both"/>
      </w:pPr>
      <w:bookmarkStart w:id="104" w:name="bookmark104"/>
      <w:bookmarkEnd w:id="104"/>
      <w:r>
        <w:rPr>
          <w:color w:val="000000"/>
          <w:spacing w:val="0"/>
          <w:w w:val="100"/>
          <w:position w:val="0"/>
          <w:shd w:val="clear" w:color="auto" w:fill="auto"/>
          <w:lang w:val="cs-CZ" w:eastAsia="cs-CZ" w:bidi="cs-CZ"/>
        </w:rPr>
        <w:t>Smluvní strany se dohodly, že objednávky budou dodavateli zasílány e-mailem na adresu uvedenou u dodavatele v Čl. III. bodě č. 3 písm. b) této rámcové dohody. Každá objednávka bude obsahovat veškeré potřebné údaje o požadované dodávce krmiv, zejména druh podle sortimentu uvedeného v příloze č. 1, množství, termín a místo dodání. Dodavatel je povinen na každou objednávku v souladu s touto dohodou reagovat obratem, nejpozději však do 2 dnů, na e-mailovou adresu objednatele uvedenou v Čl. III. bodě č. 3 písm. a) této rámcové dohody. Potvrzením objednávky vznikají jednotlivé dílčí smlouvy, které se řídí podmínkami této rámcové dohody.</w:t>
      </w:r>
    </w:p>
    <w:p>
      <w:pPr>
        <w:pStyle w:val="Style8"/>
        <w:keepNext w:val="0"/>
        <w:keepLines w:val="0"/>
        <w:widowControl w:val="0"/>
        <w:numPr>
          <w:ilvl w:val="0"/>
          <w:numId w:val="5"/>
        </w:numPr>
        <w:shd w:val="clear" w:color="auto" w:fill="auto"/>
        <w:tabs>
          <w:tab w:pos="427" w:val="left"/>
        </w:tabs>
        <w:bidi w:val="0"/>
        <w:spacing w:before="0" w:line="240" w:lineRule="auto"/>
        <w:ind w:left="380" w:right="0" w:hanging="380"/>
        <w:jc w:val="both"/>
      </w:pPr>
      <w:bookmarkStart w:id="105" w:name="bookmark105"/>
      <w:bookmarkEnd w:id="105"/>
      <w:r>
        <w:rPr>
          <w:color w:val="000000"/>
          <w:spacing w:val="0"/>
          <w:w w:val="100"/>
          <w:position w:val="0"/>
          <w:shd w:val="clear" w:color="auto" w:fill="auto"/>
          <w:lang w:val="cs-CZ" w:eastAsia="cs-CZ" w:bidi="cs-CZ"/>
        </w:rPr>
        <w:t>Objednatel vyzve k akceptování objednávky na jednotlivé dílčí plnění dodavatele se kterým se uzavírá tato rámcová dohoda; odmítne-li tento dodavatel akceptovat objednávku, nebo se nevyjádří ve lhůtě 2 dnů, může objednatel zajistit toto dílčí plnění jiným dodavatelem.</w:t>
      </w:r>
    </w:p>
    <w:p>
      <w:pPr>
        <w:pStyle w:val="Style8"/>
        <w:keepNext w:val="0"/>
        <w:keepLines w:val="0"/>
        <w:widowControl w:val="0"/>
        <w:numPr>
          <w:ilvl w:val="0"/>
          <w:numId w:val="5"/>
        </w:numPr>
        <w:shd w:val="clear" w:color="auto" w:fill="auto"/>
        <w:tabs>
          <w:tab w:pos="427" w:val="left"/>
        </w:tabs>
        <w:bidi w:val="0"/>
        <w:spacing w:before="0" w:line="240" w:lineRule="auto"/>
        <w:ind w:left="380" w:right="0" w:hanging="380"/>
        <w:jc w:val="both"/>
      </w:pPr>
      <w:bookmarkStart w:id="106" w:name="bookmark106"/>
      <w:bookmarkEnd w:id="106"/>
      <w:r>
        <w:rPr>
          <w:color w:val="000000"/>
          <w:spacing w:val="0"/>
          <w:w w:val="100"/>
          <w:position w:val="0"/>
          <w:shd w:val="clear" w:color="auto" w:fill="auto"/>
          <w:lang w:val="cs-CZ" w:eastAsia="cs-CZ" w:bidi="cs-CZ"/>
        </w:rPr>
        <w:t>Zaměstnanci oprávněni sjednávat dílčí smlouvy/objednávky dle této rámcové dohody jsou stanoveni takto:</w:t>
      </w:r>
    </w:p>
    <w:p>
      <w:pPr>
        <w:pStyle w:val="Style8"/>
        <w:keepNext w:val="0"/>
        <w:keepLines w:val="0"/>
        <w:widowControl w:val="0"/>
        <w:numPr>
          <w:ilvl w:val="0"/>
          <w:numId w:val="7"/>
        </w:numPr>
        <w:shd w:val="clear" w:color="auto" w:fill="auto"/>
        <w:tabs>
          <w:tab w:pos="745" w:val="left"/>
        </w:tabs>
        <w:bidi w:val="0"/>
        <w:spacing w:before="0" w:line="240" w:lineRule="auto"/>
        <w:ind w:left="380" w:right="0" w:firstLine="60"/>
        <w:jc w:val="both"/>
      </w:pPr>
      <w:bookmarkStart w:id="107" w:name="bookmark107"/>
      <w:bookmarkEnd w:id="107"/>
      <w:r>
        <w:rPr>
          <w:color w:val="000000"/>
          <w:spacing w:val="0"/>
          <w:w w:val="100"/>
          <w:position w:val="0"/>
          <w:shd w:val="clear" w:color="auto" w:fill="auto"/>
          <w:lang w:val="cs-CZ" w:eastAsia="cs-CZ" w:bidi="cs-CZ"/>
        </w:rPr>
        <w:t>Objednatel pověřuje k jednání (vystavování objednávek či uzavírání smluv) s dodavatelem tyto své zaměstnance:</w:t>
      </w:r>
    </w:p>
    <w:p>
      <w:pPr>
        <w:pStyle w:val="Style8"/>
        <w:keepNext w:val="0"/>
        <w:keepLines w:val="0"/>
        <w:widowControl w:val="0"/>
        <w:numPr>
          <w:ilvl w:val="0"/>
          <w:numId w:val="7"/>
        </w:numPr>
        <w:shd w:val="clear" w:color="auto" w:fill="auto"/>
        <w:tabs>
          <w:tab w:pos="805" w:val="left"/>
        </w:tabs>
        <w:bidi w:val="0"/>
        <w:spacing w:before="0" w:after="360" w:line="240" w:lineRule="auto"/>
        <w:ind w:left="380" w:right="0" w:firstLine="60"/>
        <w:jc w:val="both"/>
      </w:pPr>
      <w:bookmarkStart w:id="108" w:name="bookmark108"/>
      <w:bookmarkEnd w:id="108"/>
      <w:r>
        <w:rPr>
          <w:color w:val="000000"/>
          <w:spacing w:val="0"/>
          <w:w w:val="100"/>
          <w:position w:val="0"/>
          <w:shd w:val="clear" w:color="auto" w:fill="auto"/>
          <w:lang w:val="cs-CZ" w:eastAsia="cs-CZ" w:bidi="cs-CZ"/>
        </w:rPr>
        <w:t>Dodavatel pověřuje k jednání s objednatelem tyto své zaměstnance:</w:t>
      </w:r>
    </w:p>
    <w:p>
      <w:pPr>
        <w:pStyle w:val="Style8"/>
        <w:keepNext w:val="0"/>
        <w:keepLines w:val="0"/>
        <w:widowControl w:val="0"/>
        <w:numPr>
          <w:ilvl w:val="0"/>
          <w:numId w:val="5"/>
        </w:numPr>
        <w:shd w:val="clear" w:color="auto" w:fill="auto"/>
        <w:tabs>
          <w:tab w:pos="427" w:val="left"/>
        </w:tabs>
        <w:bidi w:val="0"/>
        <w:spacing w:before="0" w:line="240" w:lineRule="auto"/>
        <w:ind w:left="380" w:right="0" w:hanging="380"/>
        <w:jc w:val="both"/>
      </w:pPr>
      <w:bookmarkStart w:id="109" w:name="bookmark109"/>
      <w:bookmarkEnd w:id="109"/>
      <w:r>
        <w:rPr>
          <w:color w:val="000000"/>
          <w:spacing w:val="0"/>
          <w:w w:val="100"/>
          <w:position w:val="0"/>
          <w:shd w:val="clear" w:color="auto" w:fill="auto"/>
          <w:lang w:val="cs-CZ" w:eastAsia="cs-CZ" w:bidi="cs-CZ"/>
        </w:rPr>
        <w:t>Dodavatel se zavazuje, že nepostoupí svá práva, povinnosti, závazky a pohledávky z této rámcové dohody a dílčích smluv uzavřených na základě této rámcové dohody třetím osobám.</w:t>
      </w:r>
    </w:p>
    <w:p>
      <w:pPr>
        <w:pStyle w:val="Style8"/>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IV. DOBA A MÍSTO PLNĚNÍ</w:t>
      </w:r>
    </w:p>
    <w:p>
      <w:pPr>
        <w:pStyle w:val="Style8"/>
        <w:keepNext w:val="0"/>
        <w:keepLines w:val="0"/>
        <w:widowControl w:val="0"/>
        <w:numPr>
          <w:ilvl w:val="0"/>
          <w:numId w:val="9"/>
        </w:numPr>
        <w:shd w:val="clear" w:color="auto" w:fill="auto"/>
        <w:tabs>
          <w:tab w:pos="427" w:val="left"/>
        </w:tabs>
        <w:bidi w:val="0"/>
        <w:spacing w:before="0" w:after="0" w:line="240" w:lineRule="auto"/>
        <w:ind w:left="0" w:right="0" w:firstLine="0"/>
        <w:jc w:val="left"/>
      </w:pPr>
      <w:bookmarkStart w:id="110" w:name="bookmark110"/>
      <w:bookmarkEnd w:id="110"/>
      <w:r>
        <w:rPr>
          <w:color w:val="000000"/>
          <w:spacing w:val="0"/>
          <w:w w:val="100"/>
          <w:position w:val="0"/>
          <w:shd w:val="clear" w:color="auto" w:fill="auto"/>
          <w:lang w:val="cs-CZ" w:eastAsia="cs-CZ" w:bidi="cs-CZ"/>
        </w:rPr>
        <w:t>Doba a termíny jednotlivých dílčích plnění budou upraveny v objednávce/smlouvě</w:t>
      </w:r>
    </w:p>
    <w:p>
      <w:pPr>
        <w:pStyle w:val="Style8"/>
        <w:keepNext w:val="0"/>
        <w:keepLines w:val="0"/>
        <w:widowControl w:val="0"/>
        <w:shd w:val="clear" w:color="auto" w:fill="auto"/>
        <w:bidi w:val="0"/>
        <w:spacing w:before="0" w:after="180" w:line="240" w:lineRule="auto"/>
        <w:ind w:left="380" w:right="0" w:firstLine="60"/>
        <w:jc w:val="left"/>
      </w:pPr>
      <w:r>
        <w:rPr>
          <w:color w:val="000000"/>
          <w:spacing w:val="0"/>
          <w:w w:val="100"/>
          <w:position w:val="0"/>
          <w:shd w:val="clear" w:color="auto" w:fill="auto"/>
          <w:lang w:val="cs-CZ" w:eastAsia="cs-CZ" w:bidi="cs-CZ"/>
        </w:rPr>
        <w:t>(Čl. III. bod 1. této rámcové dohody). Pokud objednávka nebude obsahovat požadovaný termín plnění, má se za to, že se dodavatel zavázal dodávky zboží realizovat nejpozději v termínu do 10 dnů od doručení akceptace dle Čl. III. bodu č. 2 této rámcové dohody.</w:t>
      </w:r>
    </w:p>
    <w:p>
      <w:pPr>
        <w:pStyle w:val="Style8"/>
        <w:keepNext w:val="0"/>
        <w:keepLines w:val="0"/>
        <w:widowControl w:val="0"/>
        <w:numPr>
          <w:ilvl w:val="0"/>
          <w:numId w:val="9"/>
        </w:numPr>
        <w:shd w:val="clear" w:color="auto" w:fill="auto"/>
        <w:tabs>
          <w:tab w:pos="427" w:val="left"/>
        </w:tabs>
        <w:bidi w:val="0"/>
        <w:spacing w:before="0" w:after="180" w:line="240" w:lineRule="auto"/>
        <w:ind w:left="380" w:right="0" w:hanging="380"/>
        <w:jc w:val="left"/>
      </w:pPr>
      <w:bookmarkStart w:id="111" w:name="bookmark111"/>
      <w:bookmarkEnd w:id="111"/>
      <w:r>
        <w:rPr>
          <w:color w:val="000000"/>
          <w:spacing w:val="0"/>
          <w:w w:val="100"/>
          <w:position w:val="0"/>
          <w:shd w:val="clear" w:color="auto" w:fill="auto"/>
          <w:lang w:val="cs-CZ" w:eastAsia="cs-CZ" w:bidi="cs-CZ"/>
        </w:rPr>
        <w:t>Pokud dílčí plnění obsahuje vady, pořídí objednatel před převzetím dílčího plnění zápis, ve kterém bude uveden soupis vad.</w:t>
      </w:r>
    </w:p>
    <w:p>
      <w:pPr>
        <w:pStyle w:val="Style8"/>
        <w:keepNext w:val="0"/>
        <w:keepLines w:val="0"/>
        <w:widowControl w:val="0"/>
        <w:numPr>
          <w:ilvl w:val="0"/>
          <w:numId w:val="9"/>
        </w:numPr>
        <w:shd w:val="clear" w:color="auto" w:fill="auto"/>
        <w:tabs>
          <w:tab w:pos="427" w:val="left"/>
        </w:tabs>
        <w:bidi w:val="0"/>
        <w:spacing w:before="0" w:after="180" w:line="240" w:lineRule="auto"/>
        <w:ind w:left="380" w:right="0" w:hanging="380"/>
        <w:jc w:val="left"/>
      </w:pPr>
      <w:bookmarkStart w:id="112" w:name="bookmark112"/>
      <w:bookmarkEnd w:id="112"/>
      <w:r>
        <w:rPr>
          <w:color w:val="000000"/>
          <w:spacing w:val="0"/>
          <w:w w:val="100"/>
          <w:position w:val="0"/>
          <w:shd w:val="clear" w:color="auto" w:fill="auto"/>
          <w:lang w:val="cs-CZ" w:eastAsia="cs-CZ" w:bidi="cs-CZ"/>
        </w:rPr>
        <w:t>V případě, že dílčí plnění nebude trpět žádnými vadami, bude mezi objednatelem a dodavatelem odsouhlasen a podepsán (oprávněnými osobami) dodací list.</w:t>
      </w:r>
    </w:p>
    <w:p>
      <w:pPr>
        <w:pStyle w:val="Style8"/>
        <w:keepNext w:val="0"/>
        <w:keepLines w:val="0"/>
        <w:widowControl w:val="0"/>
        <w:numPr>
          <w:ilvl w:val="0"/>
          <w:numId w:val="9"/>
        </w:numPr>
        <w:shd w:val="clear" w:color="auto" w:fill="auto"/>
        <w:tabs>
          <w:tab w:pos="427" w:val="left"/>
        </w:tabs>
        <w:bidi w:val="0"/>
        <w:spacing w:before="0" w:after="180" w:line="240" w:lineRule="auto"/>
        <w:ind w:left="380" w:right="0" w:hanging="380"/>
        <w:jc w:val="left"/>
      </w:pPr>
      <w:bookmarkStart w:id="113" w:name="bookmark113"/>
      <w:bookmarkEnd w:id="113"/>
      <w:r>
        <w:rPr>
          <w:color w:val="000000"/>
          <w:spacing w:val="0"/>
          <w:w w:val="100"/>
          <w:position w:val="0"/>
          <w:shd w:val="clear" w:color="auto" w:fill="auto"/>
          <w:lang w:val="cs-CZ" w:eastAsia="cs-CZ" w:bidi="cs-CZ"/>
        </w:rPr>
        <w:t>Objednatel je povinen převzít pouze dodávky, které splňují požadavky Zákona č. 91/1996 Sb., „Zákon o krmivech“, ES č. 767/2009, ES č. 183/2005 a dalších souvisejících předpisů v platném znění. Tzn. dodávané krmivo musí být označeno etiketou dle platné legislativy, bude dodáno suché, pouze v originálních neporušených obalech (PE pytlech á 20 – 25 kg) a min. s datem expirace max. 3 měsíce před vypršením lhůty použitelnosti.</w:t>
      </w:r>
    </w:p>
    <w:p>
      <w:pPr>
        <w:pStyle w:val="Style8"/>
        <w:keepNext w:val="0"/>
        <w:keepLines w:val="0"/>
        <w:widowControl w:val="0"/>
        <w:numPr>
          <w:ilvl w:val="0"/>
          <w:numId w:val="9"/>
        </w:numPr>
        <w:shd w:val="clear" w:color="auto" w:fill="auto"/>
        <w:tabs>
          <w:tab w:pos="427" w:val="left"/>
        </w:tabs>
        <w:bidi w:val="0"/>
        <w:spacing w:before="0" w:after="180" w:line="240" w:lineRule="auto"/>
        <w:ind w:left="0" w:right="0" w:firstLine="0"/>
        <w:jc w:val="left"/>
      </w:pPr>
      <w:bookmarkStart w:id="114" w:name="bookmark114"/>
      <w:bookmarkEnd w:id="114"/>
      <w:r>
        <w:rPr>
          <w:color w:val="000000"/>
          <w:spacing w:val="0"/>
          <w:w w:val="100"/>
          <w:position w:val="0"/>
          <w:shd w:val="clear" w:color="auto" w:fill="auto"/>
          <w:lang w:val="cs-CZ" w:eastAsia="cs-CZ" w:bidi="cs-CZ"/>
        </w:rPr>
        <w:t>Místem plnění jsou pracoviště objednatele:</w:t>
      </w:r>
    </w:p>
    <w:p>
      <w:pPr>
        <w:pStyle w:val="Style2"/>
        <w:keepNext/>
        <w:keepLines/>
        <w:widowControl w:val="0"/>
        <w:numPr>
          <w:ilvl w:val="0"/>
          <w:numId w:val="11"/>
        </w:numPr>
        <w:shd w:val="clear" w:color="auto" w:fill="auto"/>
        <w:tabs>
          <w:tab w:pos="740" w:val="left"/>
        </w:tabs>
        <w:bidi w:val="0"/>
        <w:spacing w:before="0" w:after="0" w:line="240" w:lineRule="auto"/>
        <w:ind w:right="0" w:firstLine="60"/>
        <w:jc w:val="both"/>
      </w:pPr>
      <w:bookmarkStart w:id="115" w:name="bookmark115"/>
      <w:bookmarkStart w:id="116" w:name="bookmark116"/>
      <w:bookmarkStart w:id="117" w:name="bookmark117"/>
      <w:bookmarkStart w:id="118" w:name="bookmark118"/>
      <w:bookmarkEnd w:id="117"/>
      <w:r>
        <w:rPr>
          <w:color w:val="000000"/>
          <w:spacing w:val="0"/>
          <w:w w:val="100"/>
          <w:position w:val="0"/>
          <w:shd w:val="clear" w:color="auto" w:fill="auto"/>
          <w:lang w:val="cs-CZ" w:eastAsia="cs-CZ" w:bidi="cs-CZ"/>
        </w:rPr>
        <w:t>při objednávce krmiva nad 800 kg bude krmivo dodáno na adresu: Povodí Ohře, státní podnik, rybné hospodářství v obci Kryštofovy Hamry, Vejprty 431 91. GPS 50.4920267N, 13.1330100E,</w:t>
      </w:r>
      <w:bookmarkEnd w:id="115"/>
      <w:bookmarkEnd w:id="116"/>
      <w:bookmarkEnd w:id="118"/>
    </w:p>
    <w:p>
      <w:pPr>
        <w:pStyle w:val="Style2"/>
        <w:keepNext/>
        <w:keepLines/>
        <w:widowControl w:val="0"/>
        <w:numPr>
          <w:ilvl w:val="0"/>
          <w:numId w:val="11"/>
        </w:numPr>
        <w:shd w:val="clear" w:color="auto" w:fill="auto"/>
        <w:tabs>
          <w:tab w:pos="740" w:val="left"/>
        </w:tabs>
        <w:bidi w:val="0"/>
        <w:spacing w:before="0" w:after="180" w:line="240" w:lineRule="auto"/>
        <w:ind w:right="0" w:firstLine="60"/>
        <w:jc w:val="both"/>
        <w:sectPr>
          <w:headerReference w:type="default" r:id="rId8"/>
          <w:footerReference w:type="default" r:id="rId9"/>
          <w:footnotePr>
            <w:pos w:val="pageBottom"/>
            <w:numFmt w:val="decimal"/>
            <w:numRestart w:val="continuous"/>
          </w:footnotePr>
          <w:pgSz w:w="11909" w:h="16838"/>
          <w:pgMar w:top="1181" w:left="1394" w:right="1389" w:bottom="1191" w:header="0" w:footer="3" w:gutter="0"/>
          <w:cols w:space="720"/>
          <w:noEndnote/>
          <w:rtlGutter w:val="0"/>
          <w:docGrid w:linePitch="360"/>
        </w:sectPr>
      </w:pPr>
      <w:bookmarkStart w:id="119" w:name="bookmark119"/>
      <w:bookmarkStart w:id="120" w:name="bookmark120"/>
      <w:bookmarkStart w:id="121" w:name="bookmark121"/>
      <w:bookmarkStart w:id="122" w:name="bookmark122"/>
      <w:bookmarkEnd w:id="121"/>
      <w:r>
        <w:rPr>
          <w:color w:val="000000"/>
          <w:spacing w:val="0"/>
          <w:w w:val="100"/>
          <w:position w:val="0"/>
          <w:shd w:val="clear" w:color="auto" w:fill="auto"/>
          <w:lang w:val="cs-CZ" w:eastAsia="cs-CZ" w:bidi="cs-CZ"/>
        </w:rPr>
        <w:t>při objednávce krmiva pod 800 kg bude krmivo dodáno na adresu: Povodí Ohře, státní podnik, závod Chomutov, Spořická 4949, 430 46 Chomutov. GPS 50.4517803N, 13.4040625E.</w:t>
      </w:r>
      <w:bookmarkEnd w:id="119"/>
      <w:bookmarkEnd w:id="120"/>
      <w:bookmarkEnd w:id="122"/>
    </w:p>
    <w:p>
      <w:pPr>
        <w:pStyle w:val="Style8"/>
        <w:keepNext w:val="0"/>
        <w:keepLines w:val="0"/>
        <w:widowControl w:val="0"/>
        <w:numPr>
          <w:ilvl w:val="0"/>
          <w:numId w:val="9"/>
        </w:numPr>
        <w:shd w:val="clear" w:color="auto" w:fill="auto"/>
        <w:tabs>
          <w:tab w:pos="422" w:val="left"/>
        </w:tabs>
        <w:bidi w:val="0"/>
        <w:spacing w:before="0" w:after="180" w:line="240" w:lineRule="auto"/>
        <w:ind w:left="380" w:right="0" w:hanging="380"/>
        <w:jc w:val="left"/>
      </w:pPr>
      <w:bookmarkStart w:id="123" w:name="bookmark123"/>
      <w:bookmarkEnd w:id="123"/>
      <w:r>
        <w:rPr>
          <w:color w:val="000000"/>
          <w:spacing w:val="0"/>
          <w:w w:val="100"/>
          <w:position w:val="0"/>
          <w:shd w:val="clear" w:color="auto" w:fill="auto"/>
          <w:lang w:val="cs-CZ" w:eastAsia="cs-CZ" w:bidi="cs-CZ"/>
        </w:rPr>
        <w:t>Dodání zboží bude provedeno vždy pouze v pracovní dny v čase od 8:00 hod. do 15:00 hod., s povinností dodavatele dohodnout s kontaktní osobou objednatele uvedenou v Čl. III. bodě č. 3 a) této smlouvy, termín dodání min. 24 hodin předem.</w:t>
      </w:r>
    </w:p>
    <w:p>
      <w:pPr>
        <w:pStyle w:val="Style2"/>
        <w:keepNext/>
        <w:keepLines/>
        <w:widowControl w:val="0"/>
        <w:numPr>
          <w:ilvl w:val="0"/>
          <w:numId w:val="9"/>
        </w:numPr>
        <w:shd w:val="clear" w:color="auto" w:fill="auto"/>
        <w:tabs>
          <w:tab w:pos="422" w:val="left"/>
        </w:tabs>
        <w:bidi w:val="0"/>
        <w:spacing w:before="0" w:line="240" w:lineRule="auto"/>
        <w:ind w:right="0" w:hanging="380"/>
        <w:jc w:val="both"/>
      </w:pPr>
      <w:bookmarkStart w:id="124" w:name="bookmark124"/>
      <w:bookmarkStart w:id="125" w:name="bookmark125"/>
      <w:bookmarkStart w:id="126" w:name="bookmark126"/>
      <w:bookmarkStart w:id="127" w:name="bookmark127"/>
      <w:bookmarkEnd w:id="126"/>
      <w:r>
        <w:rPr>
          <w:color w:val="000000"/>
          <w:spacing w:val="0"/>
          <w:w w:val="100"/>
          <w:position w:val="0"/>
          <w:shd w:val="clear" w:color="auto" w:fill="auto"/>
          <w:lang w:val="cs-CZ" w:eastAsia="cs-CZ" w:bidi="cs-CZ"/>
        </w:rPr>
        <w:t>Dodavatel se zavazuje na základě dílčích objednávek realizovat dodávky granulovaného krmiva na uvedená místa plnění (cca 1x měsíčně v celkovém množství cca 1 tuna).</w:t>
      </w:r>
      <w:bookmarkEnd w:id="124"/>
      <w:bookmarkEnd w:id="125"/>
      <w:bookmarkEnd w:id="127"/>
    </w:p>
    <w:p>
      <w:pPr>
        <w:pStyle w:val="Style8"/>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 CENA DÍLČÍHO PLNĚNÍ</w:t>
      </w:r>
    </w:p>
    <w:p>
      <w:pPr>
        <w:pStyle w:val="Style8"/>
        <w:keepNext w:val="0"/>
        <w:keepLines w:val="0"/>
        <w:widowControl w:val="0"/>
        <w:numPr>
          <w:ilvl w:val="0"/>
          <w:numId w:val="13"/>
        </w:numPr>
        <w:shd w:val="clear" w:color="auto" w:fill="auto"/>
        <w:tabs>
          <w:tab w:pos="422" w:val="left"/>
        </w:tabs>
        <w:bidi w:val="0"/>
        <w:spacing w:before="0" w:line="240" w:lineRule="auto"/>
        <w:ind w:left="380" w:right="0" w:hanging="380"/>
        <w:jc w:val="both"/>
      </w:pPr>
      <w:bookmarkStart w:id="128" w:name="bookmark128"/>
      <w:bookmarkEnd w:id="128"/>
      <w:r>
        <w:rPr>
          <w:color w:val="000000"/>
          <w:spacing w:val="0"/>
          <w:w w:val="100"/>
          <w:position w:val="0"/>
          <w:shd w:val="clear" w:color="auto" w:fill="auto"/>
          <w:lang w:val="cs-CZ" w:eastAsia="cs-CZ" w:bidi="cs-CZ"/>
        </w:rPr>
        <w:t>Cena dílčího plnění bude stanovena vždy pro konkrétní dílčí plnění na základě ceníku, který tvoří přílohu této rámcové dohody:</w:t>
      </w:r>
    </w:p>
    <w:p>
      <w:pPr>
        <w:pStyle w:val="Style8"/>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Příloha č. 1 – nabídkový ceník granulovaného krmiva pro lososovité ryby</w:t>
      </w:r>
    </w:p>
    <w:p>
      <w:pPr>
        <w:pStyle w:val="Style8"/>
        <w:keepNext w:val="0"/>
        <w:keepLines w:val="0"/>
        <w:widowControl w:val="0"/>
        <w:numPr>
          <w:ilvl w:val="0"/>
          <w:numId w:val="13"/>
        </w:numPr>
        <w:shd w:val="clear" w:color="auto" w:fill="auto"/>
        <w:tabs>
          <w:tab w:pos="422" w:val="left"/>
        </w:tabs>
        <w:bidi w:val="0"/>
        <w:spacing w:before="0" w:line="240" w:lineRule="auto"/>
        <w:ind w:left="0" w:right="0" w:firstLine="0"/>
        <w:jc w:val="both"/>
      </w:pPr>
      <w:bookmarkStart w:id="129" w:name="bookmark129"/>
      <w:bookmarkEnd w:id="129"/>
      <w:r>
        <w:rPr>
          <w:color w:val="000000"/>
          <w:spacing w:val="0"/>
          <w:w w:val="100"/>
          <w:position w:val="0"/>
          <w:shd w:val="clear" w:color="auto" w:fill="auto"/>
          <w:lang w:val="cs-CZ" w:eastAsia="cs-CZ" w:bidi="cs-CZ"/>
        </w:rPr>
        <w:t>DPH bude účtována dle účinného zákona o dani z přidané hodnoty.</w:t>
      </w:r>
    </w:p>
    <w:p>
      <w:pPr>
        <w:pStyle w:val="Style8"/>
        <w:keepNext w:val="0"/>
        <w:keepLines w:val="0"/>
        <w:widowControl w:val="0"/>
        <w:numPr>
          <w:ilvl w:val="0"/>
          <w:numId w:val="13"/>
        </w:numPr>
        <w:shd w:val="clear" w:color="auto" w:fill="auto"/>
        <w:tabs>
          <w:tab w:pos="422" w:val="left"/>
        </w:tabs>
        <w:bidi w:val="0"/>
        <w:spacing w:before="0" w:line="240" w:lineRule="auto"/>
        <w:ind w:left="380" w:right="0" w:hanging="380"/>
        <w:jc w:val="both"/>
      </w:pPr>
      <w:bookmarkStart w:id="130" w:name="bookmark130"/>
      <w:bookmarkEnd w:id="130"/>
      <w:r>
        <w:rPr>
          <w:color w:val="000000"/>
          <w:spacing w:val="0"/>
          <w:w w:val="100"/>
          <w:position w:val="0"/>
          <w:shd w:val="clear" w:color="auto" w:fill="auto"/>
          <w:lang w:val="cs-CZ" w:eastAsia="cs-CZ" w:bidi="cs-CZ"/>
        </w:rPr>
        <w:t>Jednotkové ceny za granulované krmivo obsahují veškeré náklady spojené s dodávkou na místo plnění dle Čl. IV. bodu č. 5., (tzn. náklady na dopravu, clo, pojištění a další dodavatelem nutně vynaložené náklady na dodání krmiva do určených míst plnění).</w:t>
      </w:r>
    </w:p>
    <w:p>
      <w:pPr>
        <w:pStyle w:val="Style8"/>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VI. PLATEBNÍ PODMÍNKY</w:t>
      </w:r>
    </w:p>
    <w:p>
      <w:pPr>
        <w:pStyle w:val="Style8"/>
        <w:keepNext w:val="0"/>
        <w:keepLines w:val="0"/>
        <w:widowControl w:val="0"/>
        <w:numPr>
          <w:ilvl w:val="0"/>
          <w:numId w:val="15"/>
        </w:numPr>
        <w:shd w:val="clear" w:color="auto" w:fill="auto"/>
        <w:tabs>
          <w:tab w:pos="422" w:val="left"/>
        </w:tabs>
        <w:bidi w:val="0"/>
        <w:spacing w:before="0" w:line="240" w:lineRule="auto"/>
        <w:ind w:left="0" w:right="0" w:firstLine="0"/>
        <w:jc w:val="both"/>
      </w:pPr>
      <w:bookmarkStart w:id="131" w:name="bookmark131"/>
      <w:bookmarkEnd w:id="131"/>
      <w:r>
        <w:rPr>
          <w:color w:val="000000"/>
          <w:spacing w:val="0"/>
          <w:w w:val="100"/>
          <w:position w:val="0"/>
          <w:shd w:val="clear" w:color="auto" w:fill="auto"/>
          <w:lang w:val="cs-CZ" w:eastAsia="cs-CZ" w:bidi="cs-CZ"/>
        </w:rPr>
        <w:t>Objednatel neposkytne dodavateli zálohu.</w:t>
      </w:r>
    </w:p>
    <w:p>
      <w:pPr>
        <w:pStyle w:val="Style8"/>
        <w:keepNext w:val="0"/>
        <w:keepLines w:val="0"/>
        <w:widowControl w:val="0"/>
        <w:numPr>
          <w:ilvl w:val="0"/>
          <w:numId w:val="15"/>
        </w:numPr>
        <w:shd w:val="clear" w:color="auto" w:fill="auto"/>
        <w:tabs>
          <w:tab w:pos="422" w:val="left"/>
        </w:tabs>
        <w:bidi w:val="0"/>
        <w:spacing w:before="0" w:line="240" w:lineRule="auto"/>
        <w:ind w:left="380" w:right="0" w:hanging="380"/>
        <w:jc w:val="both"/>
      </w:pPr>
      <w:bookmarkStart w:id="132" w:name="bookmark132"/>
      <w:bookmarkEnd w:id="132"/>
      <w:r>
        <w:rPr>
          <w:color w:val="000000"/>
          <w:spacing w:val="0"/>
          <w:w w:val="100"/>
          <w:position w:val="0"/>
          <w:shd w:val="clear" w:color="auto" w:fill="auto"/>
          <w:lang w:val="cs-CZ" w:eastAsia="cs-CZ" w:bidi="cs-CZ"/>
        </w:rPr>
        <w:t>Cena za jednotlivá dílčí plnění bude zaplacena po předání a převzetí každého dílčího plnění. Fakturu je dodavatel povinen prokazatelně doručit objednateli nejpozději do 7 pracovních dnů ode dne uskutečnění každého dílčího plnění včetně potvrzeného dodacího listu.</w:t>
      </w:r>
    </w:p>
    <w:p>
      <w:pPr>
        <w:pStyle w:val="Style8"/>
        <w:keepNext w:val="0"/>
        <w:keepLines w:val="0"/>
        <w:widowControl w:val="0"/>
        <w:numPr>
          <w:ilvl w:val="0"/>
          <w:numId w:val="15"/>
        </w:numPr>
        <w:shd w:val="clear" w:color="auto" w:fill="auto"/>
        <w:tabs>
          <w:tab w:pos="422" w:val="left"/>
        </w:tabs>
        <w:bidi w:val="0"/>
        <w:spacing w:before="0" w:line="240" w:lineRule="auto"/>
        <w:ind w:left="380" w:right="0" w:hanging="380"/>
        <w:jc w:val="both"/>
      </w:pPr>
      <w:bookmarkStart w:id="133" w:name="bookmark133"/>
      <w:bookmarkEnd w:id="133"/>
      <w:r>
        <w:rPr>
          <w:color w:val="000000"/>
          <w:spacing w:val="0"/>
          <w:w w:val="100"/>
          <w:position w:val="0"/>
          <w:shd w:val="clear" w:color="auto" w:fill="auto"/>
          <w:lang w:val="cs-CZ" w:eastAsia="cs-CZ" w:bidi="cs-CZ"/>
        </w:rPr>
        <w:t>Dodavatel je povinen vystavit daňový doklad do 7 dnů ode dne uskutečnění zdanitelného plnění. Přílohou faktur dílčího plnění bude oboustranně potvrzený dodací list oprávněnými osobami.</w:t>
      </w:r>
    </w:p>
    <w:p>
      <w:pPr>
        <w:pStyle w:val="Style8"/>
        <w:keepNext w:val="0"/>
        <w:keepLines w:val="0"/>
        <w:widowControl w:val="0"/>
        <w:numPr>
          <w:ilvl w:val="0"/>
          <w:numId w:val="15"/>
        </w:numPr>
        <w:shd w:val="clear" w:color="auto" w:fill="auto"/>
        <w:tabs>
          <w:tab w:pos="422" w:val="left"/>
        </w:tabs>
        <w:bidi w:val="0"/>
        <w:spacing w:before="0" w:line="240" w:lineRule="auto"/>
        <w:ind w:left="380" w:right="0" w:hanging="380"/>
        <w:jc w:val="both"/>
      </w:pPr>
      <w:bookmarkStart w:id="134" w:name="bookmark134"/>
      <w:bookmarkEnd w:id="134"/>
      <w:r>
        <w:rPr>
          <w:color w:val="000000"/>
          <w:spacing w:val="0"/>
          <w:w w:val="100"/>
          <w:position w:val="0"/>
          <w:shd w:val="clear" w:color="auto" w:fill="auto"/>
          <w:lang w:val="cs-CZ" w:eastAsia="cs-CZ" w:bidi="cs-CZ"/>
        </w:rPr>
        <w:t>Zdanitelné plnění za jednotlivé dílčí plnění se považuje za uskutečněné dnem předání a převzetí dílčího plnění (dodávky zboží).</w:t>
      </w:r>
    </w:p>
    <w:p>
      <w:pPr>
        <w:pStyle w:val="Style8"/>
        <w:keepNext w:val="0"/>
        <w:keepLines w:val="0"/>
        <w:widowControl w:val="0"/>
        <w:numPr>
          <w:ilvl w:val="0"/>
          <w:numId w:val="15"/>
        </w:numPr>
        <w:shd w:val="clear" w:color="auto" w:fill="auto"/>
        <w:tabs>
          <w:tab w:pos="422" w:val="left"/>
        </w:tabs>
        <w:bidi w:val="0"/>
        <w:spacing w:before="0" w:after="0" w:line="240" w:lineRule="auto"/>
        <w:ind w:left="380" w:right="0" w:hanging="380"/>
        <w:jc w:val="both"/>
      </w:pPr>
      <w:bookmarkStart w:id="135" w:name="bookmark135"/>
      <w:bookmarkEnd w:id="135"/>
      <w:r>
        <w:rPr>
          <w:color w:val="000000"/>
          <w:spacing w:val="0"/>
          <w:w w:val="100"/>
          <w:position w:val="0"/>
          <w:shd w:val="clear" w:color="auto" w:fill="auto"/>
          <w:lang w:val="cs-CZ" w:eastAsia="cs-CZ" w:bidi="cs-CZ"/>
        </w:rPr>
        <w:t>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dodavateli fakturu k opravě. Lhůta pro zaplacení pak počíná běžet od doby vrácení opravené faktury.</w:t>
      </w:r>
    </w:p>
    <w:p>
      <w:pPr>
        <w:pStyle w:val="Style8"/>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"mailto:faktury-pr@poh.cz" </w:instrText>
      </w:r>
      <w:r>
        <w:fldChar w:fldCharType="separate"/>
      </w:r>
      <w:r>
        <w:rPr>
          <w:color w:val="0000FF"/>
          <w:spacing w:val="0"/>
          <w:w w:val="100"/>
          <w:position w:val="0"/>
          <w:shd w:val="clear" w:color="auto" w:fill="auto"/>
          <w:lang w:val="cs-CZ" w:eastAsia="cs-CZ" w:bidi="cs-CZ"/>
        </w:rPr>
        <w:t>faktury-pr@poh.cz</w:t>
      </w:r>
      <w:r>
        <w:fldChar w:fldCharType="end"/>
      </w:r>
      <w:r>
        <w:rPr>
          <w:color w:val="000000"/>
          <w:spacing w:val="0"/>
          <w:w w:val="100"/>
          <w:position w:val="0"/>
          <w:shd w:val="clear" w:color="auto" w:fill="auto"/>
          <w:lang w:val="cs-CZ" w:eastAsia="cs-CZ" w:bidi="cs-CZ"/>
        </w:rPr>
        <w:t>.</w:t>
      </w:r>
    </w:p>
    <w:p>
      <w:pPr>
        <w:pStyle w:val="Style8"/>
        <w:keepNext w:val="0"/>
        <w:keepLines w:val="0"/>
        <w:widowControl w:val="0"/>
        <w:numPr>
          <w:ilvl w:val="0"/>
          <w:numId w:val="15"/>
        </w:numPr>
        <w:shd w:val="clear" w:color="auto" w:fill="auto"/>
        <w:tabs>
          <w:tab w:pos="422" w:val="left"/>
        </w:tabs>
        <w:bidi w:val="0"/>
        <w:spacing w:before="0" w:line="240" w:lineRule="auto"/>
        <w:ind w:left="0" w:right="0" w:firstLine="0"/>
        <w:jc w:val="both"/>
      </w:pPr>
      <w:bookmarkStart w:id="136" w:name="bookmark136"/>
      <w:bookmarkEnd w:id="136"/>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8"/>
        <w:keepNext w:val="0"/>
        <w:keepLines w:val="0"/>
        <w:widowControl w:val="0"/>
        <w:numPr>
          <w:ilvl w:val="0"/>
          <w:numId w:val="15"/>
        </w:numPr>
        <w:shd w:val="clear" w:color="auto" w:fill="auto"/>
        <w:tabs>
          <w:tab w:pos="422" w:val="left"/>
        </w:tabs>
        <w:bidi w:val="0"/>
        <w:spacing w:before="0" w:after="180" w:line="240" w:lineRule="auto"/>
        <w:ind w:left="380" w:right="0" w:hanging="380"/>
        <w:jc w:val="both"/>
      </w:pPr>
      <w:bookmarkStart w:id="137" w:name="bookmark137"/>
      <w:bookmarkEnd w:id="137"/>
      <w:r>
        <w:rPr>
          <w:color w:val="000000"/>
          <w:spacing w:val="0"/>
          <w:w w:val="100"/>
          <w:position w:val="0"/>
          <w:shd w:val="clear" w:color="auto" w:fill="auto"/>
          <w:lang w:val="cs-CZ" w:eastAsia="cs-CZ" w:bidi="cs-CZ"/>
        </w:rPr>
        <w:t>Peněžitý závazek (dluh) objednatele se považuje za splněný v den, kdy je dlužná částka připsána na účet dodavatele.</w:t>
      </w:r>
    </w:p>
    <w:p>
      <w:pPr>
        <w:pStyle w:val="Style8"/>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VII. KOMUNIKACE SMLUVNÍCH STRAN</w:t>
      </w:r>
    </w:p>
    <w:p>
      <w:pPr>
        <w:pStyle w:val="Style8"/>
        <w:keepNext w:val="0"/>
        <w:keepLines w:val="0"/>
        <w:widowControl w:val="0"/>
        <w:numPr>
          <w:ilvl w:val="0"/>
          <w:numId w:val="17"/>
        </w:numPr>
        <w:shd w:val="clear" w:color="auto" w:fill="auto"/>
        <w:tabs>
          <w:tab w:pos="422" w:val="left"/>
        </w:tabs>
        <w:bidi w:val="0"/>
        <w:spacing w:before="0" w:after="180" w:line="240" w:lineRule="auto"/>
        <w:ind w:left="380" w:right="0" w:hanging="380"/>
        <w:jc w:val="both"/>
      </w:pPr>
      <w:bookmarkStart w:id="138" w:name="bookmark138"/>
      <w:bookmarkEnd w:id="138"/>
      <w:r>
        <w:rPr>
          <w:color w:val="000000"/>
          <w:spacing w:val="0"/>
          <w:w w:val="100"/>
          <w:position w:val="0"/>
          <w:shd w:val="clear" w:color="auto" w:fill="auto"/>
          <w:lang w:val="cs-CZ" w:eastAsia="cs-CZ" w:bidi="cs-CZ"/>
        </w:rPr>
        <w:t>Veškeré úkony mezi objednatelem a dodavatelem se uskutečňují písemně v listinné nebo v elektronické podobě (e-mailem), pokud není pro konkrétní úkon ujednána či jinak stanovena jiná konkrétní forma.</w:t>
      </w:r>
    </w:p>
    <w:p>
      <w:pPr>
        <w:pStyle w:val="Style8"/>
        <w:keepNext w:val="0"/>
        <w:keepLines w:val="0"/>
        <w:widowControl w:val="0"/>
        <w:numPr>
          <w:ilvl w:val="0"/>
          <w:numId w:val="17"/>
        </w:numPr>
        <w:shd w:val="clear" w:color="auto" w:fill="auto"/>
        <w:tabs>
          <w:tab w:pos="422" w:val="left"/>
        </w:tabs>
        <w:bidi w:val="0"/>
        <w:spacing w:before="0" w:after="180" w:line="240" w:lineRule="auto"/>
        <w:ind w:left="380" w:right="0" w:hanging="380"/>
        <w:jc w:val="both"/>
      </w:pPr>
      <w:bookmarkStart w:id="139" w:name="bookmark139"/>
      <w:bookmarkEnd w:id="139"/>
      <w:r>
        <w:rPr>
          <w:color w:val="000000"/>
          <w:spacing w:val="0"/>
          <w:w w:val="100"/>
          <w:position w:val="0"/>
          <w:shd w:val="clear" w:color="auto" w:fill="auto"/>
          <w:lang w:val="cs-CZ" w:eastAsia="cs-CZ" w:bidi="cs-CZ"/>
        </w:rPr>
        <w:t>Písemnosti lze doručit osobně, prostřednictvím osoby, která provádí přepravu zásilek (kurýrní služba), prostřednictvím držitele poštovní licence podle zvláštního právního předpisu, elektronickými prostředky prostřednictvím datové schránky, nebo jiným, prokazatelným způsobem, např. e-mailem.</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 VIII. DOBA TRVÁNÍ RÁMCOVÉ DOHODY A MAXIMÁLNÍ CENA</w:t>
      </w:r>
    </w:p>
    <w:p>
      <w:pPr>
        <w:pStyle w:val="Style8"/>
        <w:keepNext w:val="0"/>
        <w:keepLines w:val="0"/>
        <w:widowControl w:val="0"/>
        <w:shd w:val="clear" w:color="auto" w:fill="auto"/>
        <w:bidi w:val="0"/>
        <w:spacing w:before="0" w:line="264" w:lineRule="auto"/>
        <w:ind w:left="0" w:right="0" w:firstLine="0"/>
        <w:jc w:val="right"/>
        <w:rPr>
          <w:sz w:val="20"/>
          <w:szCs w:val="20"/>
        </w:rPr>
        <w:sectPr>
          <w:headerReference w:type="default" r:id="rId10"/>
          <w:footerReference w:type="default" r:id="rId11"/>
          <w:footnotePr>
            <w:pos w:val="pageBottom"/>
            <w:numFmt w:val="decimal"/>
            <w:numRestart w:val="continuous"/>
          </w:footnotePr>
          <w:pgSz w:w="11909" w:h="16838"/>
          <w:pgMar w:top="1181" w:left="1394" w:right="1384" w:bottom="879" w:header="0" w:footer="451" w:gutter="0"/>
          <w:cols w:space="720"/>
          <w:noEndnote/>
          <w:rtlGutter w:val="0"/>
          <w:docGrid w:linePitch="360"/>
        </w:sectPr>
      </w:pPr>
      <w:r>
        <w:rPr>
          <w:color w:val="000000"/>
          <w:spacing w:val="0"/>
          <w:w w:val="100"/>
          <w:position w:val="0"/>
          <w:sz w:val="20"/>
          <w:szCs w:val="20"/>
          <w:shd w:val="clear" w:color="auto" w:fill="auto"/>
          <w:lang w:val="cs-CZ" w:eastAsia="cs-CZ" w:bidi="cs-CZ"/>
        </w:rPr>
        <w:t xml:space="preserve">Stránka </w:t>
      </w:r>
      <w:r>
        <w:rPr>
          <w:b/>
          <w:bCs/>
          <w:color w:val="000000"/>
          <w:spacing w:val="0"/>
          <w:w w:val="100"/>
          <w:position w:val="0"/>
          <w:sz w:val="20"/>
          <w:szCs w:val="20"/>
          <w:shd w:val="clear" w:color="auto" w:fill="auto"/>
          <w:lang w:val="cs-CZ" w:eastAsia="cs-CZ" w:bidi="cs-CZ"/>
        </w:rPr>
        <w:t xml:space="preserve">4 </w:t>
      </w:r>
      <w:r>
        <w:rPr>
          <w:color w:val="000000"/>
          <w:spacing w:val="0"/>
          <w:w w:val="100"/>
          <w:position w:val="0"/>
          <w:sz w:val="20"/>
          <w:szCs w:val="20"/>
          <w:shd w:val="clear" w:color="auto" w:fill="auto"/>
          <w:lang w:val="cs-CZ" w:eastAsia="cs-CZ" w:bidi="cs-CZ"/>
        </w:rPr>
        <w:t xml:space="preserve">z </w:t>
      </w:r>
      <w:r>
        <w:rPr>
          <w:b/>
          <w:bCs/>
          <w:color w:val="000000"/>
          <w:spacing w:val="0"/>
          <w:w w:val="100"/>
          <w:position w:val="0"/>
          <w:sz w:val="20"/>
          <w:szCs w:val="20"/>
          <w:shd w:val="clear" w:color="auto" w:fill="auto"/>
          <w:lang w:val="cs-CZ" w:eastAsia="cs-CZ" w:bidi="cs-CZ"/>
        </w:rPr>
        <w:t>8</w:t>
      </w:r>
    </w:p>
    <w:p>
      <w:pPr>
        <w:pStyle w:val="Style8"/>
        <w:keepNext w:val="0"/>
        <w:keepLines w:val="0"/>
        <w:widowControl w:val="0"/>
        <w:numPr>
          <w:ilvl w:val="0"/>
          <w:numId w:val="19"/>
        </w:numPr>
        <w:shd w:val="clear" w:color="auto" w:fill="auto"/>
        <w:tabs>
          <w:tab w:pos="427" w:val="left"/>
        </w:tabs>
        <w:bidi w:val="0"/>
        <w:spacing w:before="0" w:after="180" w:line="240" w:lineRule="auto"/>
        <w:ind w:left="440" w:right="0" w:hanging="440"/>
        <w:jc w:val="both"/>
      </w:pPr>
      <w:bookmarkStart w:id="140" w:name="bookmark140"/>
      <w:bookmarkEnd w:id="140"/>
      <w:r>
        <w:rPr>
          <w:color w:val="000000"/>
          <w:spacing w:val="0"/>
          <w:w w:val="100"/>
          <w:position w:val="0"/>
          <w:shd w:val="clear" w:color="auto" w:fill="auto"/>
          <w:lang w:val="cs-CZ" w:eastAsia="cs-CZ" w:bidi="cs-CZ"/>
        </w:rPr>
        <w:t xml:space="preserve">Na základě této rámcové dohody má objednatel právo odebrat od dodavatele zboží dle svých aktuálních potřeb až do vyčerpání maximální částky </w:t>
      </w:r>
      <w:r>
        <w:rPr>
          <w:b/>
          <w:bCs/>
          <w:color w:val="000000"/>
          <w:spacing w:val="0"/>
          <w:w w:val="100"/>
          <w:position w:val="0"/>
          <w:shd w:val="clear" w:color="auto" w:fill="auto"/>
          <w:lang w:val="cs-CZ" w:eastAsia="cs-CZ" w:bidi="cs-CZ"/>
        </w:rPr>
        <w:t xml:space="preserve">498 000,- Kč bez DPH </w:t>
      </w:r>
      <w:r>
        <w:rPr>
          <w:color w:val="000000"/>
          <w:spacing w:val="0"/>
          <w:w w:val="100"/>
          <w:position w:val="0"/>
          <w:shd w:val="clear" w:color="auto" w:fill="auto"/>
          <w:lang w:val="cs-CZ" w:eastAsia="cs-CZ" w:bidi="cs-CZ"/>
        </w:rPr>
        <w:t xml:space="preserve">nebo do uplynutí lhůty, na kterou je rámcová dohoda uzavřena tzn. </w:t>
      </w:r>
      <w:r>
        <w:rPr>
          <w:b/>
          <w:bCs/>
          <w:color w:val="000000"/>
          <w:spacing w:val="0"/>
          <w:w w:val="100"/>
          <w:position w:val="0"/>
          <w:shd w:val="clear" w:color="auto" w:fill="auto"/>
          <w:lang w:val="cs-CZ" w:eastAsia="cs-CZ" w:bidi="cs-CZ"/>
        </w:rPr>
        <w:t>do 01.07.2026.</w:t>
      </w:r>
    </w:p>
    <w:p>
      <w:pPr>
        <w:pStyle w:val="Style8"/>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IX. PŘEVZETÍ DÍLČÍHO PLNĚNÍ, ZÁRUKA, VADY PLNĚNÍ</w:t>
      </w:r>
    </w:p>
    <w:p>
      <w:pPr>
        <w:pStyle w:val="Style8"/>
        <w:keepNext w:val="0"/>
        <w:keepLines w:val="0"/>
        <w:widowControl w:val="0"/>
        <w:numPr>
          <w:ilvl w:val="0"/>
          <w:numId w:val="21"/>
        </w:numPr>
        <w:shd w:val="clear" w:color="auto" w:fill="auto"/>
        <w:tabs>
          <w:tab w:pos="427" w:val="left"/>
        </w:tabs>
        <w:bidi w:val="0"/>
        <w:spacing w:before="0" w:after="180" w:line="240" w:lineRule="auto"/>
        <w:ind w:left="440" w:right="0" w:hanging="440"/>
        <w:jc w:val="both"/>
      </w:pPr>
      <w:bookmarkStart w:id="141" w:name="bookmark141"/>
      <w:bookmarkEnd w:id="141"/>
      <w:r>
        <w:rPr>
          <w:color w:val="000000"/>
          <w:spacing w:val="0"/>
          <w:w w:val="100"/>
          <w:position w:val="0"/>
          <w:shd w:val="clear" w:color="auto" w:fill="auto"/>
          <w:lang w:val="cs-CZ" w:eastAsia="cs-CZ" w:bidi="cs-CZ"/>
        </w:rPr>
        <w:t>Dílčí plnění bude vždy převzato na základě kontroly dodávky objednatelem (množství, neporušenost obalů, expirace, atd.) a odsouhlasení dodacího listu.</w:t>
      </w:r>
    </w:p>
    <w:p>
      <w:pPr>
        <w:pStyle w:val="Style8"/>
        <w:keepNext w:val="0"/>
        <w:keepLines w:val="0"/>
        <w:widowControl w:val="0"/>
        <w:numPr>
          <w:ilvl w:val="0"/>
          <w:numId w:val="21"/>
        </w:numPr>
        <w:shd w:val="clear" w:color="auto" w:fill="auto"/>
        <w:tabs>
          <w:tab w:pos="427" w:val="left"/>
        </w:tabs>
        <w:bidi w:val="0"/>
        <w:spacing w:before="0" w:after="180" w:line="240" w:lineRule="auto"/>
        <w:ind w:left="440" w:right="0" w:hanging="440"/>
        <w:jc w:val="both"/>
      </w:pPr>
      <w:bookmarkStart w:id="142" w:name="bookmark142"/>
      <w:bookmarkEnd w:id="142"/>
      <w:r>
        <w:rPr>
          <w:color w:val="000000"/>
          <w:spacing w:val="0"/>
          <w:w w:val="100"/>
          <w:position w:val="0"/>
          <w:shd w:val="clear" w:color="auto" w:fill="auto"/>
          <w:lang w:val="cs-CZ" w:eastAsia="cs-CZ" w:bidi="cs-CZ"/>
        </w:rPr>
        <w:t>Záruka – garantovaná trvanlivost granulovaných krmiv musí být uvedena na obalu, tzn. s min. datem expirace max. 3 měsíce před vypršením lhůty použitelnosti.</w:t>
      </w:r>
    </w:p>
    <w:p>
      <w:pPr>
        <w:pStyle w:val="Style8"/>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X SMLUVNÍ SANKCE</w:t>
      </w:r>
    </w:p>
    <w:p>
      <w:pPr>
        <w:pStyle w:val="Style8"/>
        <w:keepNext w:val="0"/>
        <w:keepLines w:val="0"/>
        <w:widowControl w:val="0"/>
        <w:numPr>
          <w:ilvl w:val="0"/>
          <w:numId w:val="23"/>
        </w:numPr>
        <w:shd w:val="clear" w:color="auto" w:fill="auto"/>
        <w:tabs>
          <w:tab w:pos="427" w:val="left"/>
        </w:tabs>
        <w:bidi w:val="0"/>
        <w:spacing w:before="0" w:line="240" w:lineRule="auto"/>
        <w:ind w:left="440" w:right="0" w:hanging="440"/>
        <w:jc w:val="both"/>
      </w:pPr>
      <w:bookmarkStart w:id="143" w:name="bookmark143"/>
      <w:bookmarkEnd w:id="143"/>
      <w:r>
        <w:rPr>
          <w:color w:val="000000"/>
          <w:spacing w:val="0"/>
          <w:w w:val="100"/>
          <w:position w:val="0"/>
          <w:shd w:val="clear" w:color="auto" w:fill="auto"/>
          <w:lang w:val="cs-CZ" w:eastAsia="cs-CZ" w:bidi="cs-CZ"/>
        </w:rPr>
        <w:t>Objednatel se zavazuje zaplatit dodavateli úrok z prodlení za nedodržení termínu splatnosti faktury ve výši 0,2% z oprávněně fakturované částky včetně DPH za každý i započatý den prodlení.</w:t>
      </w:r>
    </w:p>
    <w:p>
      <w:pPr>
        <w:pStyle w:val="Style8"/>
        <w:keepNext w:val="0"/>
        <w:keepLines w:val="0"/>
        <w:widowControl w:val="0"/>
        <w:numPr>
          <w:ilvl w:val="0"/>
          <w:numId w:val="23"/>
        </w:numPr>
        <w:shd w:val="clear" w:color="auto" w:fill="auto"/>
        <w:tabs>
          <w:tab w:pos="427" w:val="left"/>
        </w:tabs>
        <w:bidi w:val="0"/>
        <w:spacing w:before="0" w:line="240" w:lineRule="auto"/>
        <w:ind w:left="440" w:right="0" w:hanging="440"/>
        <w:jc w:val="both"/>
      </w:pPr>
      <w:bookmarkStart w:id="144" w:name="bookmark144"/>
      <w:bookmarkEnd w:id="144"/>
      <w:r>
        <w:rPr>
          <w:color w:val="000000"/>
          <w:spacing w:val="0"/>
          <w:w w:val="100"/>
          <w:position w:val="0"/>
          <w:shd w:val="clear" w:color="auto" w:fill="auto"/>
          <w:lang w:val="cs-CZ" w:eastAsia="cs-CZ" w:bidi="cs-CZ"/>
        </w:rPr>
        <w:t>Dodavatel se zavazuje zaplatit objednateli smluvní pokutu za nedodržení termínu sjednaného dodání dílčího plnění a to, ve výši 0,2% z ceny dílčího plnění včetně DPH, a to za každý i započatý den prodlení.</w:t>
      </w:r>
    </w:p>
    <w:p>
      <w:pPr>
        <w:pStyle w:val="Style8"/>
        <w:keepNext w:val="0"/>
        <w:keepLines w:val="0"/>
        <w:widowControl w:val="0"/>
        <w:numPr>
          <w:ilvl w:val="0"/>
          <w:numId w:val="23"/>
        </w:numPr>
        <w:shd w:val="clear" w:color="auto" w:fill="auto"/>
        <w:tabs>
          <w:tab w:pos="427" w:val="left"/>
        </w:tabs>
        <w:bidi w:val="0"/>
        <w:spacing w:before="0" w:line="240" w:lineRule="auto"/>
        <w:ind w:left="440" w:right="0" w:hanging="440"/>
        <w:jc w:val="both"/>
      </w:pPr>
      <w:bookmarkStart w:id="145" w:name="bookmark145"/>
      <w:bookmarkEnd w:id="145"/>
      <w:r>
        <w:rPr>
          <w:color w:val="000000"/>
          <w:spacing w:val="0"/>
          <w:w w:val="100"/>
          <w:position w:val="0"/>
          <w:shd w:val="clear" w:color="auto" w:fill="auto"/>
          <w:lang w:val="cs-CZ" w:eastAsia="cs-CZ" w:bidi="cs-CZ"/>
        </w:rPr>
        <w:t>Smluvní pokuty mohou být kombinovány a to znamená, že uplatnění jedné smluvní pokuty nevylučuje souběžně uplatnění jakékoliv jiné smluvní pokuty.</w:t>
      </w:r>
    </w:p>
    <w:p>
      <w:pPr>
        <w:pStyle w:val="Style8"/>
        <w:keepNext w:val="0"/>
        <w:keepLines w:val="0"/>
        <w:widowControl w:val="0"/>
        <w:numPr>
          <w:ilvl w:val="0"/>
          <w:numId w:val="23"/>
        </w:numPr>
        <w:shd w:val="clear" w:color="auto" w:fill="auto"/>
        <w:tabs>
          <w:tab w:pos="427" w:val="left"/>
        </w:tabs>
        <w:bidi w:val="0"/>
        <w:spacing w:before="0" w:line="240" w:lineRule="auto"/>
        <w:ind w:left="440" w:right="0" w:hanging="440"/>
        <w:jc w:val="both"/>
      </w:pPr>
      <w:bookmarkStart w:id="146" w:name="bookmark146"/>
      <w:bookmarkEnd w:id="146"/>
      <w:r>
        <w:rPr>
          <w:color w:val="000000"/>
          <w:spacing w:val="0"/>
          <w:w w:val="100"/>
          <w:position w:val="0"/>
          <w:shd w:val="clear" w:color="auto" w:fill="auto"/>
          <w:lang w:val="cs-CZ" w:eastAsia="cs-CZ" w:bidi="cs-CZ"/>
        </w:rPr>
        <w:t>Smluvní pokuty sjednané touto smlouvou zaplatí povinná strana nezávisle na tom, zda a v jaké výši vznikne druhé straně škoda, kterou lze vymáhat samostatně. Smluvní pokuty se nezapočítávají na náhradu vzniklé škody.</w:t>
      </w:r>
    </w:p>
    <w:p>
      <w:pPr>
        <w:pStyle w:val="Style8"/>
        <w:keepNext w:val="0"/>
        <w:keepLines w:val="0"/>
        <w:widowControl w:val="0"/>
        <w:numPr>
          <w:ilvl w:val="0"/>
          <w:numId w:val="23"/>
        </w:numPr>
        <w:shd w:val="clear" w:color="auto" w:fill="auto"/>
        <w:tabs>
          <w:tab w:pos="427" w:val="left"/>
        </w:tabs>
        <w:bidi w:val="0"/>
        <w:spacing w:before="0" w:line="240" w:lineRule="auto"/>
        <w:ind w:left="440" w:right="0" w:hanging="440"/>
        <w:jc w:val="both"/>
      </w:pPr>
      <w:bookmarkStart w:id="147" w:name="bookmark147"/>
      <w:bookmarkEnd w:id="147"/>
      <w:r>
        <w:rPr>
          <w:color w:val="000000"/>
          <w:spacing w:val="0"/>
          <w:w w:val="100"/>
          <w:position w:val="0"/>
          <w:shd w:val="clear" w:color="auto" w:fill="auto"/>
          <w:lang w:val="cs-CZ" w:eastAsia="cs-CZ" w:bidi="cs-CZ"/>
        </w:rPr>
        <w:t>Úrok z prodlení a smluvní pokuta jsou splatné do 30 kalendářních dnů od data, kdy byla povinné straně doručena písemně výzva k jejich zaplacení oprávněnou stranou, a to na účet oprávněné strany uvedené v písemné výzvě. Ustanovením o smluvní pokutě není dotčeno právo oprávněné strany na náhradu škody, a to i ve výši přesahující smluvní pokutu.</w:t>
      </w:r>
    </w:p>
    <w:p>
      <w:pPr>
        <w:pStyle w:val="Style8"/>
        <w:keepNext w:val="0"/>
        <w:keepLines w:val="0"/>
        <w:widowControl w:val="0"/>
        <w:numPr>
          <w:ilvl w:val="0"/>
          <w:numId w:val="23"/>
        </w:numPr>
        <w:shd w:val="clear" w:color="auto" w:fill="auto"/>
        <w:tabs>
          <w:tab w:pos="427" w:val="left"/>
        </w:tabs>
        <w:bidi w:val="0"/>
        <w:spacing w:before="0" w:line="240" w:lineRule="auto"/>
        <w:ind w:left="440" w:right="0" w:hanging="440"/>
        <w:jc w:val="both"/>
      </w:pPr>
      <w:bookmarkStart w:id="148" w:name="bookmark148"/>
      <w:bookmarkEnd w:id="148"/>
      <w:r>
        <w:rPr>
          <w:color w:val="000000"/>
          <w:spacing w:val="0"/>
          <w:w w:val="100"/>
          <w:position w:val="0"/>
          <w:shd w:val="clear" w:color="auto" w:fill="auto"/>
          <w:lang w:val="cs-CZ" w:eastAsia="cs-CZ" w:bidi="cs-CZ"/>
        </w:rPr>
        <w:t>Smluvní strany se dohodly, že objednatel je oprávněn započíst svou splatnou pohledávku vůči splatné pohledávce dodavatele.</w:t>
      </w:r>
    </w:p>
    <w:p>
      <w:pPr>
        <w:pStyle w:val="Style8"/>
        <w:keepNext w:val="0"/>
        <w:keepLines w:val="0"/>
        <w:widowControl w:val="0"/>
        <w:shd w:val="clear" w:color="auto" w:fill="auto"/>
        <w:bidi w:val="0"/>
        <w:spacing w:before="0" w:after="180" w:line="240" w:lineRule="auto"/>
        <w:ind w:left="0" w:right="0" w:firstLine="440"/>
        <w:jc w:val="both"/>
      </w:pPr>
      <w:r>
        <w:rPr>
          <w:b/>
          <w:bCs/>
          <w:color w:val="000000"/>
          <w:spacing w:val="0"/>
          <w:w w:val="100"/>
          <w:position w:val="0"/>
          <w:shd w:val="clear" w:color="auto" w:fill="auto"/>
          <w:lang w:val="cs-CZ" w:eastAsia="cs-CZ" w:bidi="cs-CZ"/>
        </w:rPr>
        <w:t>Čl. XI. ODSTOUPENÍ OD RÁMCOVÉ DOHODY, UKONČENÍ RÁMCOVÉ DOHODY</w:t>
      </w:r>
    </w:p>
    <w:p>
      <w:pPr>
        <w:pStyle w:val="Style8"/>
        <w:keepNext w:val="0"/>
        <w:keepLines w:val="0"/>
        <w:widowControl w:val="0"/>
        <w:numPr>
          <w:ilvl w:val="0"/>
          <w:numId w:val="25"/>
        </w:numPr>
        <w:shd w:val="clear" w:color="auto" w:fill="auto"/>
        <w:tabs>
          <w:tab w:pos="427" w:val="left"/>
        </w:tabs>
        <w:bidi w:val="0"/>
        <w:spacing w:before="0" w:after="0" w:line="288" w:lineRule="auto"/>
        <w:ind w:left="440" w:right="0" w:hanging="440"/>
        <w:jc w:val="both"/>
      </w:pPr>
      <w:bookmarkStart w:id="149" w:name="bookmark149"/>
      <w:bookmarkEnd w:id="149"/>
      <w:r>
        <w:rPr>
          <w:color w:val="000000"/>
          <w:spacing w:val="0"/>
          <w:w w:val="100"/>
          <w:position w:val="0"/>
          <w:shd w:val="clear" w:color="auto" w:fill="auto"/>
          <w:lang w:val="cs-CZ" w:eastAsia="cs-CZ" w:bidi="cs-CZ"/>
        </w:rPr>
        <w:t>Objednatel je oprávněn od rámcové dohody s dodavatelem odstoupit při podstatném porušení této rámcové dohody dodavatelem. Podstatným porušením této rámcové dohody ze strany dodavatele je:</w:t>
      </w:r>
    </w:p>
    <w:p>
      <w:pPr>
        <w:pStyle w:val="Style8"/>
        <w:keepNext w:val="0"/>
        <w:keepLines w:val="0"/>
        <w:widowControl w:val="0"/>
        <w:numPr>
          <w:ilvl w:val="0"/>
          <w:numId w:val="27"/>
        </w:numPr>
        <w:shd w:val="clear" w:color="auto" w:fill="auto"/>
        <w:tabs>
          <w:tab w:pos="832" w:val="left"/>
        </w:tabs>
        <w:bidi w:val="0"/>
        <w:spacing w:before="0" w:after="0" w:line="288" w:lineRule="auto"/>
        <w:ind w:left="0" w:right="0" w:firstLine="440"/>
        <w:jc w:val="both"/>
      </w:pPr>
      <w:bookmarkStart w:id="150" w:name="bookmark150"/>
      <w:bookmarkEnd w:id="150"/>
      <w:r>
        <w:rPr>
          <w:color w:val="000000"/>
          <w:spacing w:val="0"/>
          <w:w w:val="100"/>
          <w:position w:val="0"/>
          <w:shd w:val="clear" w:color="auto" w:fill="auto"/>
          <w:lang w:val="cs-CZ" w:eastAsia="cs-CZ" w:bidi="cs-CZ"/>
        </w:rPr>
        <w:t>pokud dojde k opakovanému nesplnění sjednaného termínu dílčího plnění.</w:t>
      </w:r>
    </w:p>
    <w:p>
      <w:pPr>
        <w:pStyle w:val="Style8"/>
        <w:keepNext w:val="0"/>
        <w:keepLines w:val="0"/>
        <w:widowControl w:val="0"/>
        <w:numPr>
          <w:ilvl w:val="0"/>
          <w:numId w:val="27"/>
        </w:numPr>
        <w:shd w:val="clear" w:color="auto" w:fill="auto"/>
        <w:tabs>
          <w:tab w:pos="832" w:val="left"/>
        </w:tabs>
        <w:bidi w:val="0"/>
        <w:spacing w:before="0" w:line="288" w:lineRule="auto"/>
        <w:ind w:left="440" w:right="0" w:firstLine="0"/>
        <w:jc w:val="both"/>
      </w:pPr>
      <w:bookmarkStart w:id="151" w:name="bookmark151"/>
      <w:bookmarkEnd w:id="151"/>
      <w:r>
        <w:rPr>
          <w:color w:val="000000"/>
          <w:spacing w:val="0"/>
          <w:w w:val="100"/>
          <w:position w:val="0"/>
          <w:shd w:val="clear" w:color="auto" w:fill="auto"/>
          <w:lang w:val="cs-CZ" w:eastAsia="cs-CZ" w:bidi="cs-CZ"/>
        </w:rPr>
        <w:t>pokud dodavatel odmítne akceptovat dílčí smlouvu/objednávku třikrát po sobě, za odmítnuté akceptování dílčí smlouvy/objednávky se považuje také nevyjádření se ve lhůtě 2 dnů od doručení výzvy k akceptování dílčí objednávky/smlouvy.</w:t>
      </w:r>
    </w:p>
    <w:p>
      <w:pPr>
        <w:pStyle w:val="Style8"/>
        <w:keepNext w:val="0"/>
        <w:keepLines w:val="0"/>
        <w:widowControl w:val="0"/>
        <w:numPr>
          <w:ilvl w:val="0"/>
          <w:numId w:val="25"/>
        </w:numPr>
        <w:shd w:val="clear" w:color="auto" w:fill="auto"/>
        <w:tabs>
          <w:tab w:pos="427" w:val="left"/>
        </w:tabs>
        <w:bidi w:val="0"/>
        <w:spacing w:before="0" w:line="288" w:lineRule="auto"/>
        <w:ind w:left="440" w:right="0" w:hanging="440"/>
        <w:jc w:val="both"/>
      </w:pPr>
      <w:bookmarkStart w:id="152" w:name="bookmark152"/>
      <w:bookmarkEnd w:id="152"/>
      <w:r>
        <w:rPr>
          <w:color w:val="000000"/>
          <w:spacing w:val="0"/>
          <w:w w:val="100"/>
          <w:position w:val="0"/>
          <w:shd w:val="clear" w:color="auto" w:fill="auto"/>
          <w:lang w:val="cs-CZ" w:eastAsia="cs-CZ" w:bidi="cs-CZ"/>
        </w:rPr>
        <w:t>Dodavatel má právo odstoupit od rámcové dohody, jestliže objednatel nezaplatí kupní cenu dílčího plnění.</w:t>
      </w:r>
    </w:p>
    <w:p>
      <w:pPr>
        <w:pStyle w:val="Style8"/>
        <w:keepNext w:val="0"/>
        <w:keepLines w:val="0"/>
        <w:widowControl w:val="0"/>
        <w:numPr>
          <w:ilvl w:val="0"/>
          <w:numId w:val="25"/>
        </w:numPr>
        <w:shd w:val="clear" w:color="auto" w:fill="auto"/>
        <w:tabs>
          <w:tab w:pos="427" w:val="left"/>
        </w:tabs>
        <w:bidi w:val="0"/>
        <w:spacing w:before="0" w:line="288" w:lineRule="auto"/>
        <w:ind w:left="440" w:right="0" w:hanging="440"/>
        <w:jc w:val="both"/>
      </w:pPr>
      <w:bookmarkStart w:id="153" w:name="bookmark153"/>
      <w:bookmarkEnd w:id="153"/>
      <w:r>
        <w:rPr>
          <w:color w:val="000000"/>
          <w:spacing w:val="0"/>
          <w:w w:val="100"/>
          <w:position w:val="0"/>
          <w:shd w:val="clear" w:color="auto" w:fill="auto"/>
          <w:lang w:val="cs-CZ" w:eastAsia="cs-CZ" w:bidi="cs-CZ"/>
        </w:rPr>
        <w:t>Rámcová dohoda může být ukončena na základě písemné dohody obou smluvních stran mezi objednatelem a dodavatelem.</w:t>
      </w:r>
    </w:p>
    <w:p>
      <w:pPr>
        <w:pStyle w:val="Style8"/>
        <w:keepNext w:val="0"/>
        <w:keepLines w:val="0"/>
        <w:widowControl w:val="0"/>
        <w:shd w:val="clear" w:color="auto" w:fill="auto"/>
        <w:bidi w:val="0"/>
        <w:spacing w:before="0" w:line="288" w:lineRule="auto"/>
        <w:ind w:left="0" w:right="0" w:firstLine="0"/>
        <w:jc w:val="center"/>
      </w:pPr>
      <w:r>
        <w:rPr>
          <w:b/>
          <w:bCs/>
          <w:color w:val="000000"/>
          <w:spacing w:val="0"/>
          <w:w w:val="100"/>
          <w:position w:val="0"/>
          <w:shd w:val="clear" w:color="auto" w:fill="auto"/>
          <w:lang w:val="cs-CZ" w:eastAsia="cs-CZ" w:bidi="cs-CZ"/>
        </w:rPr>
        <w:t>Čl. XII. COMLIANCE DOLOŽKA</w:t>
      </w:r>
    </w:p>
    <w:p>
      <w:pPr>
        <w:pStyle w:val="Style8"/>
        <w:keepNext w:val="0"/>
        <w:keepLines w:val="0"/>
        <w:widowControl w:val="0"/>
        <w:numPr>
          <w:ilvl w:val="0"/>
          <w:numId w:val="29"/>
        </w:numPr>
        <w:shd w:val="clear" w:color="auto" w:fill="auto"/>
        <w:tabs>
          <w:tab w:pos="427" w:val="left"/>
        </w:tabs>
        <w:bidi w:val="0"/>
        <w:spacing w:before="0" w:line="240" w:lineRule="auto"/>
        <w:ind w:left="440" w:right="0" w:hanging="440"/>
        <w:jc w:val="both"/>
      </w:pPr>
      <w:bookmarkStart w:id="154" w:name="bookmark154"/>
      <w:bookmarkEnd w:id="154"/>
      <w:r>
        <w:rPr>
          <w:color w:val="000000"/>
          <w:spacing w:val="0"/>
          <w:w w:val="100"/>
          <w:position w:val="0"/>
          <w:shd w:val="clear" w:color="auto" w:fill="auto"/>
          <w:lang w:val="cs-CZ" w:eastAsia="cs-CZ" w:bidi="cs-CZ"/>
        </w:rPr>
        <w:t xml:space="preserve">Smluvní strany níže svým podpisem stvrzují, že v průběhu vyjednávání o této rámcové dohodě vždy jednaly a postupovaly čestně a transparentně, a současně se zavazují, že </w:t>
      </w:r>
      <w:r>
        <w:rPr>
          <w:color w:val="000000"/>
          <w:spacing w:val="0"/>
          <w:w w:val="100"/>
          <w:position w:val="0"/>
          <w:shd w:val="clear" w:color="auto" w:fill="auto"/>
          <w:lang w:val="cs-CZ" w:eastAsia="cs-CZ" w:bidi="cs-CZ"/>
        </w:rPr>
        <w:t>takto budou jednat i při plnění této Smlouvy a veškerých činností s ní souvisejících.</w:t>
      </w:r>
    </w:p>
    <w:p>
      <w:pPr>
        <w:pStyle w:val="Style8"/>
        <w:keepNext w:val="0"/>
        <w:keepLines w:val="0"/>
        <w:widowControl w:val="0"/>
        <w:numPr>
          <w:ilvl w:val="0"/>
          <w:numId w:val="29"/>
        </w:numPr>
        <w:shd w:val="clear" w:color="auto" w:fill="auto"/>
        <w:tabs>
          <w:tab w:pos="427" w:val="left"/>
        </w:tabs>
        <w:bidi w:val="0"/>
        <w:spacing w:before="0" w:line="240" w:lineRule="auto"/>
        <w:ind w:left="440" w:right="0" w:hanging="440"/>
        <w:jc w:val="both"/>
      </w:pPr>
      <w:bookmarkStart w:id="155" w:name="bookmark155"/>
      <w:bookmarkEnd w:id="155"/>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8"/>
        <w:keepNext w:val="0"/>
        <w:keepLines w:val="0"/>
        <w:widowControl w:val="0"/>
        <w:numPr>
          <w:ilvl w:val="0"/>
          <w:numId w:val="29"/>
        </w:numPr>
        <w:shd w:val="clear" w:color="auto" w:fill="auto"/>
        <w:tabs>
          <w:tab w:pos="427" w:val="left"/>
        </w:tabs>
        <w:bidi w:val="0"/>
        <w:spacing w:before="0" w:line="240" w:lineRule="auto"/>
        <w:ind w:left="440" w:right="0" w:hanging="440"/>
        <w:jc w:val="both"/>
      </w:pPr>
      <w:bookmarkStart w:id="156" w:name="bookmark156"/>
      <w:bookmarkEnd w:id="156"/>
      <w:r>
        <w:rPr>
          <w:color w:val="000000"/>
          <w:spacing w:val="0"/>
          <w:w w:val="100"/>
          <w:position w:val="0"/>
          <w:shd w:val="clear" w:color="auto" w:fill="auto"/>
          <w:lang w:val="cs-CZ" w:eastAsia="cs-CZ" w:bidi="cs-CZ"/>
        </w:rPr>
        <w:t xml:space="preserve">Dodavatel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Dodavatel se při plnění této Smlouvy zavazuje po celou dobu jejího trvání dodržovat zásady a hodnoty obsažené v uvedených dokumentech, pokud to jejich povaha umožňuje.</w:t>
      </w:r>
    </w:p>
    <w:p>
      <w:pPr>
        <w:pStyle w:val="Style8"/>
        <w:keepNext w:val="0"/>
        <w:keepLines w:val="0"/>
        <w:widowControl w:val="0"/>
        <w:numPr>
          <w:ilvl w:val="0"/>
          <w:numId w:val="29"/>
        </w:numPr>
        <w:shd w:val="clear" w:color="auto" w:fill="auto"/>
        <w:tabs>
          <w:tab w:pos="427" w:val="left"/>
        </w:tabs>
        <w:bidi w:val="0"/>
        <w:spacing w:before="0" w:line="240" w:lineRule="auto"/>
        <w:ind w:left="440" w:right="0" w:hanging="440"/>
        <w:jc w:val="both"/>
      </w:pPr>
      <w:bookmarkStart w:id="157" w:name="bookmark157"/>
      <w:bookmarkEnd w:id="157"/>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8"/>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ČI. XIII. OCHRANA A ZPRACOVÁNÍ OSOBNÍCH ÚDAJŮ</w:t>
      </w:r>
    </w:p>
    <w:p>
      <w:pPr>
        <w:pStyle w:val="Style8"/>
        <w:keepNext w:val="0"/>
        <w:keepLines w:val="0"/>
        <w:widowControl w:val="0"/>
        <w:shd w:val="clear" w:color="auto" w:fill="auto"/>
        <w:bidi w:val="0"/>
        <w:spacing w:before="0" w:line="240" w:lineRule="auto"/>
        <w:ind w:left="440" w:right="0" w:hanging="440"/>
        <w:jc w:val="both"/>
      </w:pPr>
      <w:r>
        <w:rPr>
          <w:b/>
          <w:bCs/>
          <w:color w:val="000000"/>
          <w:spacing w:val="0"/>
          <w:w w:val="100"/>
          <w:position w:val="0"/>
          <w:shd w:val="clear" w:color="auto" w:fill="auto"/>
          <w:lang w:val="cs-CZ" w:eastAsia="cs-CZ" w:bidi="cs-CZ"/>
        </w:rPr>
        <w:t xml:space="preserve">1. </w:t>
      </w: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r>
        <w:rPr>
          <w:color w:val="000000"/>
          <w:spacing w:val="0"/>
          <w:w w:val="100"/>
          <w:position w:val="0"/>
          <w:shd w:val="clear" w:color="auto" w:fill="auto"/>
          <w:lang w:val="cs-CZ" w:eastAsia="cs-CZ" w:bidi="cs-CZ"/>
        </w:rPr>
        <w:t>.</w:t>
      </w:r>
    </w:p>
    <w:p>
      <w:pPr>
        <w:pStyle w:val="Style8"/>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ČI. XIV. ZÁVĚREČNÁ USTANOVENÍ</w:t>
      </w:r>
    </w:p>
    <w:p>
      <w:pPr>
        <w:pStyle w:val="Style8"/>
        <w:keepNext w:val="0"/>
        <w:keepLines w:val="0"/>
        <w:widowControl w:val="0"/>
        <w:numPr>
          <w:ilvl w:val="0"/>
          <w:numId w:val="31"/>
        </w:numPr>
        <w:shd w:val="clear" w:color="auto" w:fill="auto"/>
        <w:tabs>
          <w:tab w:pos="427" w:val="left"/>
        </w:tabs>
        <w:bidi w:val="0"/>
        <w:spacing w:before="0" w:line="240" w:lineRule="auto"/>
        <w:ind w:left="440" w:right="0" w:hanging="440"/>
        <w:jc w:val="both"/>
      </w:pPr>
      <w:bookmarkStart w:id="158" w:name="bookmark158"/>
      <w:bookmarkEnd w:id="158"/>
      <w:r>
        <w:rPr>
          <w:color w:val="000000"/>
          <w:spacing w:val="0"/>
          <w:w w:val="100"/>
          <w:position w:val="0"/>
          <w:shd w:val="clear" w:color="auto" w:fill="auto"/>
          <w:lang w:val="cs-CZ" w:eastAsia="cs-CZ" w:bidi="cs-CZ"/>
        </w:rPr>
        <w:t>Tato rámcová dohoda se řídí právním řádem České republiky, zejména příslušnými ustanoveními občanského zákoníku. Veškeré spory mezi smluvními stranami vzniklé z této rámcové dohody budou řešeny, pokud možno, nejprve smírně. Nebude-li smírného řešení dosaženo, budou spory postoupeny věcně a místně příslušnému soudu.</w:t>
      </w:r>
    </w:p>
    <w:p>
      <w:pPr>
        <w:pStyle w:val="Style8"/>
        <w:keepNext w:val="0"/>
        <w:keepLines w:val="0"/>
        <w:widowControl w:val="0"/>
        <w:numPr>
          <w:ilvl w:val="0"/>
          <w:numId w:val="31"/>
        </w:numPr>
        <w:shd w:val="clear" w:color="auto" w:fill="auto"/>
        <w:tabs>
          <w:tab w:pos="427" w:val="left"/>
        </w:tabs>
        <w:bidi w:val="0"/>
        <w:spacing w:before="0" w:line="240" w:lineRule="auto"/>
        <w:ind w:left="0" w:right="0" w:firstLine="0"/>
        <w:jc w:val="both"/>
      </w:pPr>
      <w:bookmarkStart w:id="159" w:name="bookmark159"/>
      <w:bookmarkEnd w:id="159"/>
      <w:r>
        <w:rPr>
          <w:color w:val="000000"/>
          <w:spacing w:val="0"/>
          <w:w w:val="100"/>
          <w:position w:val="0"/>
          <w:shd w:val="clear" w:color="auto" w:fill="auto"/>
          <w:lang w:val="cs-CZ" w:eastAsia="cs-CZ" w:bidi="cs-CZ"/>
        </w:rPr>
        <w:t>Dodavatel bez jakýchkoliv výhrad:</w:t>
      </w:r>
    </w:p>
    <w:p>
      <w:pPr>
        <w:pStyle w:val="Style8"/>
        <w:keepNext w:val="0"/>
        <w:keepLines w:val="0"/>
        <w:widowControl w:val="0"/>
        <w:numPr>
          <w:ilvl w:val="0"/>
          <w:numId w:val="33"/>
        </w:numPr>
        <w:shd w:val="clear" w:color="auto" w:fill="auto"/>
        <w:tabs>
          <w:tab w:pos="772" w:val="left"/>
        </w:tabs>
        <w:bidi w:val="0"/>
        <w:spacing w:before="0" w:line="240" w:lineRule="auto"/>
        <w:ind w:left="440" w:right="0" w:firstLine="0"/>
        <w:jc w:val="both"/>
      </w:pPr>
      <w:bookmarkStart w:id="160" w:name="bookmark160"/>
      <w:bookmarkEnd w:id="160"/>
      <w:r>
        <w:rPr>
          <w:color w:val="000000"/>
          <w:spacing w:val="0"/>
          <w:w w:val="100"/>
          <w:position w:val="0"/>
          <w:shd w:val="clear" w:color="auto" w:fill="auto"/>
          <w:lang w:val="cs-CZ" w:eastAsia="cs-CZ" w:bidi="cs-CZ"/>
        </w:rPr>
        <w:t>Souhlasí se zveřejněním svých identifikačních údajů a dalších údajů uvedených v této rámcové dohodě, včetně souhrnné skutečně uhrazené ceny za předmět plnění.</w:t>
      </w:r>
    </w:p>
    <w:p>
      <w:pPr>
        <w:pStyle w:val="Style8"/>
        <w:keepNext w:val="0"/>
        <w:keepLines w:val="0"/>
        <w:widowControl w:val="0"/>
        <w:numPr>
          <w:ilvl w:val="0"/>
          <w:numId w:val="33"/>
        </w:numPr>
        <w:shd w:val="clear" w:color="auto" w:fill="auto"/>
        <w:tabs>
          <w:tab w:pos="772" w:val="left"/>
        </w:tabs>
        <w:bidi w:val="0"/>
        <w:spacing w:before="0" w:line="240" w:lineRule="auto"/>
        <w:ind w:left="440" w:right="0" w:firstLine="0"/>
        <w:jc w:val="both"/>
      </w:pPr>
      <w:bookmarkStart w:id="161" w:name="bookmark161"/>
      <w:bookmarkEnd w:id="161"/>
      <w:r>
        <w:rPr>
          <w:color w:val="000000"/>
          <w:spacing w:val="0"/>
          <w:w w:val="100"/>
          <w:position w:val="0"/>
          <w:shd w:val="clear" w:color="auto" w:fill="auto"/>
          <w:lang w:val="cs-CZ" w:eastAsia="cs-CZ" w:bidi="cs-CZ"/>
        </w:rPr>
        <w:t>výslovně uvádí, že všechny informace, které poskytne objednateli v souvislosti s touto rámcovou dohodou, nejsou informace důvěrné ve smyslu § 1730 odst. 2 občanského zákoníku,</w:t>
      </w:r>
    </w:p>
    <w:p>
      <w:pPr>
        <w:pStyle w:val="Style8"/>
        <w:keepNext w:val="0"/>
        <w:keepLines w:val="0"/>
        <w:widowControl w:val="0"/>
        <w:numPr>
          <w:ilvl w:val="0"/>
          <w:numId w:val="33"/>
        </w:numPr>
        <w:shd w:val="clear" w:color="auto" w:fill="auto"/>
        <w:tabs>
          <w:tab w:pos="758" w:val="left"/>
        </w:tabs>
        <w:bidi w:val="0"/>
        <w:spacing w:before="0" w:line="240" w:lineRule="auto"/>
        <w:ind w:left="440" w:right="0" w:firstLine="0"/>
        <w:jc w:val="both"/>
      </w:pPr>
      <w:bookmarkStart w:id="162" w:name="bookmark162"/>
      <w:bookmarkEnd w:id="162"/>
      <w:r>
        <w:rPr>
          <w:color w:val="000000"/>
          <w:spacing w:val="0"/>
          <w:w w:val="100"/>
          <w:position w:val="0"/>
          <w:shd w:val="clear" w:color="auto" w:fill="auto"/>
          <w:lang w:val="cs-CZ" w:eastAsia="cs-CZ" w:bidi="cs-CZ"/>
        </w:rPr>
        <w:t>výslovně uvádí, že všechny informace, které poskytne objednateli v souvislosti s touto rámcovou dohodou, nejsou obchodním tajemstvím ve smyslu § 504 občanského zákoníku.</w:t>
      </w:r>
    </w:p>
    <w:p>
      <w:pPr>
        <w:pStyle w:val="Style8"/>
        <w:keepNext w:val="0"/>
        <w:keepLines w:val="0"/>
        <w:widowControl w:val="0"/>
        <w:numPr>
          <w:ilvl w:val="0"/>
          <w:numId w:val="31"/>
        </w:numPr>
        <w:shd w:val="clear" w:color="auto" w:fill="auto"/>
        <w:tabs>
          <w:tab w:pos="427" w:val="left"/>
        </w:tabs>
        <w:bidi w:val="0"/>
        <w:spacing w:before="0" w:line="240" w:lineRule="auto"/>
        <w:ind w:left="440" w:right="0" w:hanging="440"/>
        <w:jc w:val="left"/>
      </w:pPr>
      <w:bookmarkStart w:id="163" w:name="bookmark163"/>
      <w:bookmarkEnd w:id="163"/>
      <w:r>
        <w:rPr>
          <w:color w:val="000000"/>
          <w:spacing w:val="0"/>
          <w:w w:val="100"/>
          <w:position w:val="0"/>
          <w:shd w:val="clear" w:color="auto" w:fill="auto"/>
          <w:lang w:val="cs-CZ" w:eastAsia="cs-CZ" w:bidi="cs-CZ"/>
        </w:rPr>
        <w:t>Objednatel nenese odpovědnost za jakoukoliv škodu vzniklou v souvislosti s uveřejněním či použitím informací, které byly poskytnuty dodavatelem v souvislosti s touto rámcovou dohodou.</w:t>
      </w:r>
    </w:p>
    <w:p>
      <w:pPr>
        <w:pStyle w:val="Style8"/>
        <w:keepNext w:val="0"/>
        <w:keepLines w:val="0"/>
        <w:widowControl w:val="0"/>
        <w:numPr>
          <w:ilvl w:val="0"/>
          <w:numId w:val="31"/>
        </w:numPr>
        <w:shd w:val="clear" w:color="auto" w:fill="auto"/>
        <w:tabs>
          <w:tab w:pos="427" w:val="left"/>
        </w:tabs>
        <w:bidi w:val="0"/>
        <w:spacing w:before="0" w:line="240" w:lineRule="auto"/>
        <w:ind w:left="0" w:right="0" w:firstLine="0"/>
        <w:jc w:val="both"/>
      </w:pPr>
      <w:bookmarkStart w:id="164" w:name="bookmark164"/>
      <w:bookmarkEnd w:id="164"/>
      <w:r>
        <w:rPr>
          <w:color w:val="000000"/>
          <w:spacing w:val="0"/>
          <w:w w:val="100"/>
          <w:position w:val="0"/>
          <w:shd w:val="clear" w:color="auto" w:fill="auto"/>
          <w:lang w:val="cs-CZ" w:eastAsia="cs-CZ" w:bidi="cs-CZ"/>
        </w:rPr>
        <w:t>Rámcová dohoda nabývá platnosti dnem jejího podpisu poslední ze smluvních stran</w:t>
        <w:br w:type="page"/>
      </w:r>
      <w:r>
        <w:rPr>
          <w:color w:val="000000"/>
          <w:spacing w:val="0"/>
          <w:w w:val="100"/>
          <w:position w:val="0"/>
          <w:shd w:val="clear" w:color="auto" w:fill="auto"/>
          <w:lang w:val="cs-CZ" w:eastAsia="cs-CZ" w:bidi="cs-CZ"/>
        </w:rPr>
        <w:t>a účinnosti zveřejněním v Registru smluv, pokud této účinnosti dle příslušných ustanovení smlouvy nenabude později.</w:t>
      </w:r>
    </w:p>
    <w:p>
      <w:pPr>
        <w:pStyle w:val="Style8"/>
        <w:keepNext w:val="0"/>
        <w:keepLines w:val="0"/>
        <w:widowControl w:val="0"/>
        <w:numPr>
          <w:ilvl w:val="0"/>
          <w:numId w:val="31"/>
        </w:numPr>
        <w:shd w:val="clear" w:color="auto" w:fill="auto"/>
        <w:tabs>
          <w:tab w:pos="437" w:val="left"/>
        </w:tabs>
        <w:bidi w:val="0"/>
        <w:spacing w:before="0" w:line="240" w:lineRule="auto"/>
        <w:ind w:left="440" w:right="0" w:hanging="440"/>
        <w:jc w:val="both"/>
      </w:pPr>
      <w:bookmarkStart w:id="165" w:name="bookmark165"/>
      <w:bookmarkEnd w:id="165"/>
      <w:r>
        <w:rPr>
          <w:color w:val="000000"/>
          <w:spacing w:val="0"/>
          <w:w w:val="100"/>
          <w:position w:val="0"/>
          <w:shd w:val="clear" w:color="auto" w:fill="auto"/>
          <w:lang w:val="cs-CZ" w:eastAsia="cs-CZ" w:bidi="cs-CZ"/>
        </w:rPr>
        <w:t>Rámcová dohoda může být doplňována nebo měněna pouze v těch částech, které nemají vliv na podmínky zadávacího řízení. Podstatná změna podmínek rámcové dohody není přípustná. Za podstatnou změnu rámcové dohody jsou považovány změny zadávacích podmínek, které by mohly mít vliv na okruh původních zájemců či uchazečů o veřejnou zakázku.</w:t>
      </w:r>
    </w:p>
    <w:p>
      <w:pPr>
        <w:pStyle w:val="Style8"/>
        <w:keepNext w:val="0"/>
        <w:keepLines w:val="0"/>
        <w:widowControl w:val="0"/>
        <w:numPr>
          <w:ilvl w:val="0"/>
          <w:numId w:val="31"/>
        </w:numPr>
        <w:shd w:val="clear" w:color="auto" w:fill="auto"/>
        <w:tabs>
          <w:tab w:pos="437" w:val="left"/>
        </w:tabs>
        <w:bidi w:val="0"/>
        <w:spacing w:before="0" w:line="240" w:lineRule="auto"/>
        <w:ind w:left="440" w:right="0" w:hanging="440"/>
        <w:jc w:val="both"/>
      </w:pPr>
      <w:bookmarkStart w:id="166" w:name="bookmark166"/>
      <w:bookmarkEnd w:id="166"/>
      <w:r>
        <w:rPr>
          <w:color w:val="000000"/>
          <w:spacing w:val="0"/>
          <w:w w:val="100"/>
          <w:position w:val="0"/>
          <w:shd w:val="clear" w:color="auto" w:fill="auto"/>
          <w:lang w:val="cs-CZ" w:eastAsia="cs-CZ" w:bidi="cs-CZ"/>
        </w:rPr>
        <w:t>Objednatel a dodavatel prohlašují, že si text dohody důkladně přečetli, s obsahem souhlasí a že tato dohoda byla uzavřena podle jejich skutečné, svobodné a vážné vůle, nikoli v tísni a za nápadně nevýhodných podmínek a na důkaz toho pod ni připojují své podpisy.</w:t>
      </w:r>
    </w:p>
    <w:p>
      <w:pPr>
        <w:pStyle w:val="Style8"/>
        <w:keepNext w:val="0"/>
        <w:keepLines w:val="0"/>
        <w:widowControl w:val="0"/>
        <w:numPr>
          <w:ilvl w:val="0"/>
          <w:numId w:val="31"/>
        </w:numPr>
        <w:shd w:val="clear" w:color="auto" w:fill="auto"/>
        <w:tabs>
          <w:tab w:pos="437" w:val="left"/>
        </w:tabs>
        <w:bidi w:val="0"/>
        <w:spacing w:before="0" w:line="240" w:lineRule="auto"/>
        <w:ind w:left="440" w:right="0" w:hanging="440"/>
        <w:jc w:val="both"/>
      </w:pPr>
      <w:bookmarkStart w:id="167" w:name="bookmark167"/>
      <w:bookmarkEnd w:id="167"/>
      <w:r>
        <w:rPr>
          <w:color w:val="000000"/>
          <w:spacing w:val="0"/>
          <w:w w:val="100"/>
          <w:position w:val="0"/>
          <w:shd w:val="clear" w:color="auto" w:fill="auto"/>
          <w:lang w:val="cs-CZ" w:eastAsia="cs-CZ" w:bidi="cs-CZ"/>
        </w:rPr>
        <w:t>Uzavřením této rámcové dohody přenáší objednatel na dodavatele technickou, ekonomickou a organizační odpovědnost za dodávky granulovaných krmiv pro lososovitou rybí obsádku RH Přísečnice.</w:t>
      </w:r>
    </w:p>
    <w:p>
      <w:pPr>
        <w:pStyle w:val="Style8"/>
        <w:keepNext w:val="0"/>
        <w:keepLines w:val="0"/>
        <w:widowControl w:val="0"/>
        <w:numPr>
          <w:ilvl w:val="0"/>
          <w:numId w:val="31"/>
        </w:numPr>
        <w:shd w:val="clear" w:color="auto" w:fill="auto"/>
        <w:tabs>
          <w:tab w:pos="437" w:val="left"/>
        </w:tabs>
        <w:bidi w:val="0"/>
        <w:spacing w:before="0" w:line="240" w:lineRule="auto"/>
        <w:ind w:left="440" w:right="0" w:hanging="440"/>
        <w:jc w:val="both"/>
      </w:pPr>
      <w:bookmarkStart w:id="168" w:name="bookmark168"/>
      <w:bookmarkEnd w:id="168"/>
      <w:r>
        <w:rPr>
          <w:color w:val="000000"/>
          <w:spacing w:val="0"/>
          <w:w w:val="100"/>
          <w:position w:val="0"/>
          <w:shd w:val="clear" w:color="auto" w:fill="auto"/>
          <w:lang w:val="cs-CZ" w:eastAsia="cs-CZ" w:bidi="cs-CZ"/>
        </w:rPr>
        <w:t>Dodavatel na sebe převzal nebezpečí změny okolností. Před uzavřením smlouvy zvážil plně hospodářskou, ekonomickou i faktickou situaci a je si plně vědom okolností rámcové dohody, jakož i okolností, které mohou po uzavření této rámcové dohody nastat. Tuto rámcovou dohodu nelze v jeho prospěch měnit rozhodnutím soudu v jakékoli její části.</w:t>
      </w:r>
    </w:p>
    <w:p>
      <w:pPr>
        <w:pStyle w:val="Style8"/>
        <w:keepNext w:val="0"/>
        <w:keepLines w:val="0"/>
        <w:widowControl w:val="0"/>
        <w:numPr>
          <w:ilvl w:val="0"/>
          <w:numId w:val="31"/>
        </w:numPr>
        <w:shd w:val="clear" w:color="auto" w:fill="auto"/>
        <w:tabs>
          <w:tab w:pos="437" w:val="left"/>
        </w:tabs>
        <w:bidi w:val="0"/>
        <w:spacing w:before="0" w:line="288" w:lineRule="auto"/>
        <w:ind w:left="440" w:right="0" w:hanging="440"/>
        <w:jc w:val="both"/>
      </w:pPr>
      <w:bookmarkStart w:id="169" w:name="bookmark169"/>
      <w:bookmarkEnd w:id="169"/>
      <w:r>
        <w:rPr>
          <w:color w:val="000000"/>
          <w:spacing w:val="0"/>
          <w:w w:val="100"/>
          <w:position w:val="0"/>
          <w:shd w:val="clear" w:color="auto" w:fill="auto"/>
          <w:lang w:val="cs-CZ" w:eastAsia="cs-CZ" w:bidi="cs-CZ"/>
        </w:rPr>
        <w:t>Tato rámcová dohoda je vyhotovena ve dvou vyhotoveních, z nichž každé má platnost originálu. Každá ze smluvních stran obdrží jedno vyhotovení rámcové dohody.</w:t>
      </w:r>
    </w:p>
    <w:p>
      <w:pPr>
        <w:pStyle w:val="Style8"/>
        <w:keepNext w:val="0"/>
        <w:keepLines w:val="0"/>
        <w:widowControl w:val="0"/>
        <w:numPr>
          <w:ilvl w:val="0"/>
          <w:numId w:val="31"/>
        </w:numPr>
        <w:shd w:val="clear" w:color="auto" w:fill="auto"/>
        <w:tabs>
          <w:tab w:pos="462" w:val="left"/>
        </w:tabs>
        <w:bidi w:val="0"/>
        <w:spacing w:before="0" w:line="240" w:lineRule="auto"/>
        <w:ind w:left="440" w:right="0" w:hanging="440"/>
        <w:jc w:val="both"/>
      </w:pPr>
      <w:bookmarkStart w:id="170" w:name="bookmark170"/>
      <w:bookmarkEnd w:id="170"/>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Tato Rámcová dohoda</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Priorita 2) Příloha č. 1: Nabídkový ceník granulovaného krmiva pro lososovité ryby Priorita 1) Příloha č. 2: Čestné prohlášení k finančním sankcím dodavatele</w:t>
      </w:r>
    </w:p>
    <w:p>
      <w:pPr>
        <w:widowControl w:val="0"/>
        <w:spacing w:line="1" w:lineRule="exact"/>
      </w:pPr>
      <w:r>
        <mc:AlternateContent>
          <mc:Choice Requires="wps">
            <w:drawing>
              <wp:anchor distT="774700" distB="0" distL="0" distR="0" simplePos="0" relativeHeight="125829390" behindDoc="0" locked="0" layoutInCell="1" allowOverlap="1">
                <wp:simplePos x="0" y="0"/>
                <wp:positionH relativeFrom="page">
                  <wp:posOffset>870585</wp:posOffset>
                </wp:positionH>
                <wp:positionV relativeFrom="paragraph">
                  <wp:posOffset>774700</wp:posOffset>
                </wp:positionV>
                <wp:extent cx="2377440" cy="225425"/>
                <wp:wrapTopAndBottom/>
                <wp:docPr id="27" name="Shape 27"/>
                <a:graphic xmlns:a="http://schemas.openxmlformats.org/drawingml/2006/main">
                  <a:graphicData uri="http://schemas.microsoft.com/office/word/2010/wordprocessingShape">
                    <wps:wsp>
                      <wps:cNvSpPr txBox="1"/>
                      <wps:spPr>
                        <a:xfrm>
                          <a:ext cx="2377440" cy="22542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dne ……………</w:t>
                            </w:r>
                          </w:p>
                        </w:txbxContent>
                      </wps:txbx>
                      <wps:bodyPr wrap="none" lIns="0" tIns="0" rIns="0" bIns="0">
                        <a:noAutoFit/>
                      </wps:bodyPr>
                    </wps:wsp>
                  </a:graphicData>
                </a:graphic>
              </wp:anchor>
            </w:drawing>
          </mc:Choice>
          <mc:Fallback>
            <w:pict>
              <v:shape id="_x0000_s1053" type="#_x0000_t202" style="position:absolute;margin-left:68.549999999999997pt;margin-top:61.pt;width:187.20000000000002pt;height:17.75pt;z-index:-125829363;mso-wrap-distance-left:0;mso-wrap-distance-top:61.pt;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dne ……………</w:t>
                      </w:r>
                    </w:p>
                  </w:txbxContent>
                </v:textbox>
                <w10:wrap type="topAndBottom" anchorx="page"/>
              </v:shape>
            </w:pict>
          </mc:Fallback>
        </mc:AlternateContent>
      </w:r>
      <w:r>
        <mc:AlternateContent>
          <mc:Choice Requires="wps">
            <w:drawing>
              <wp:anchor distT="774700" distB="0" distL="0" distR="0" simplePos="0" relativeHeight="125829392" behindDoc="0" locked="0" layoutInCell="1" allowOverlap="1">
                <wp:simplePos x="0" y="0"/>
                <wp:positionH relativeFrom="page">
                  <wp:posOffset>4070985</wp:posOffset>
                </wp:positionH>
                <wp:positionV relativeFrom="paragraph">
                  <wp:posOffset>774700</wp:posOffset>
                </wp:positionV>
                <wp:extent cx="2014855" cy="225425"/>
                <wp:wrapTopAndBottom/>
                <wp:docPr id="29" name="Shape 29"/>
                <a:graphic xmlns:a="http://schemas.openxmlformats.org/drawingml/2006/main">
                  <a:graphicData uri="http://schemas.microsoft.com/office/word/2010/wordprocessingShape">
                    <wps:wsp>
                      <wps:cNvSpPr txBox="1"/>
                      <wps:spPr>
                        <a:xfrm>
                          <a:ext cx="2014855" cy="225425"/>
                        </a:xfrm>
                        <a:prstGeom prst="rect"/>
                        <a:noFill/>
                      </wps:spPr>
                      <wps:txbx>
                        <w:txbxContent>
                          <w:p>
                            <w:pPr>
                              <w:pStyle w:val="Style8"/>
                              <w:keepNext w:val="0"/>
                              <w:keepLines w:val="0"/>
                              <w:widowControl w:val="0"/>
                              <w:shd w:val="clear" w:color="auto" w:fill="auto"/>
                              <w:tabs>
                                <w:tab w:pos="1363" w:val="left"/>
                              </w:tabs>
                              <w:bidi w:val="0"/>
                              <w:spacing w:before="0" w:after="0" w:line="240" w:lineRule="auto"/>
                              <w:ind w:left="0" w:right="0" w:firstLine="0"/>
                              <w:jc w:val="right"/>
                            </w:pPr>
                            <w:r>
                              <w:rPr>
                                <w:color w:val="000000"/>
                                <w:spacing w:val="0"/>
                                <w:w w:val="100"/>
                                <w:position w:val="0"/>
                                <w:shd w:val="clear" w:color="auto" w:fill="auto"/>
                                <w:lang w:val="cs-CZ" w:eastAsia="cs-CZ" w:bidi="cs-CZ"/>
                              </w:rPr>
                              <w:t>V</w:t>
                              <w:tab/>
                              <w:t>dne……………….</w:t>
                            </w:r>
                          </w:p>
                        </w:txbxContent>
                      </wps:txbx>
                      <wps:bodyPr wrap="none" lIns="0" tIns="0" rIns="0" bIns="0">
                        <a:noAutoFit/>
                      </wps:bodyPr>
                    </wps:wsp>
                  </a:graphicData>
                </a:graphic>
              </wp:anchor>
            </w:drawing>
          </mc:Choice>
          <mc:Fallback>
            <w:pict>
              <v:shape id="_x0000_s1055" type="#_x0000_t202" style="position:absolute;margin-left:320.55000000000001pt;margin-top:61.pt;width:158.65000000000001pt;height:17.75pt;z-index:-125829361;mso-wrap-distance-left:0;mso-wrap-distance-top:61.pt;mso-wrap-distance-right:0;mso-position-horizontal-relative:page" filled="f" stroked="f">
                <v:textbox inset="0,0,0,0">
                  <w:txbxContent>
                    <w:p>
                      <w:pPr>
                        <w:pStyle w:val="Style8"/>
                        <w:keepNext w:val="0"/>
                        <w:keepLines w:val="0"/>
                        <w:widowControl w:val="0"/>
                        <w:shd w:val="clear" w:color="auto" w:fill="auto"/>
                        <w:tabs>
                          <w:tab w:pos="1363" w:val="left"/>
                        </w:tabs>
                        <w:bidi w:val="0"/>
                        <w:spacing w:before="0" w:after="0" w:line="240" w:lineRule="auto"/>
                        <w:ind w:left="0" w:right="0" w:firstLine="0"/>
                        <w:jc w:val="right"/>
                      </w:pPr>
                      <w:r>
                        <w:rPr>
                          <w:color w:val="000000"/>
                          <w:spacing w:val="0"/>
                          <w:w w:val="100"/>
                          <w:position w:val="0"/>
                          <w:shd w:val="clear" w:color="auto" w:fill="auto"/>
                          <w:lang w:val="cs-CZ" w:eastAsia="cs-CZ" w:bidi="cs-CZ"/>
                        </w:rPr>
                        <w:t>V</w:t>
                        <w:tab/>
                        <w:t>dne……………….</w:t>
                      </w:r>
                    </w:p>
                  </w:txbxContent>
                </v:textbox>
                <w10:wrap type="topAndBottom" anchorx="page"/>
              </v:shape>
            </w:pict>
          </mc:Fallback>
        </mc:AlternateContent>
      </w:r>
    </w:p>
    <w:p>
      <w:pPr>
        <w:widowControl w:val="0"/>
        <w:spacing w:line="1" w:lineRule="exact"/>
      </w:pPr>
      <w:r>
        <mc:AlternateContent>
          <mc:Choice Requires="wps">
            <w:drawing>
              <wp:anchor distT="88900" distB="0" distL="0" distR="0" simplePos="0" relativeHeight="125829394" behindDoc="0" locked="0" layoutInCell="1" allowOverlap="1">
                <wp:simplePos x="0" y="0"/>
                <wp:positionH relativeFrom="page">
                  <wp:posOffset>870585</wp:posOffset>
                </wp:positionH>
                <wp:positionV relativeFrom="paragraph">
                  <wp:posOffset>88900</wp:posOffset>
                </wp:positionV>
                <wp:extent cx="2045335" cy="228600"/>
                <wp:wrapTopAndBottom/>
                <wp:docPr id="31" name="Shape 31"/>
                <a:graphic xmlns:a="http://schemas.openxmlformats.org/drawingml/2006/main">
                  <a:graphicData uri="http://schemas.microsoft.com/office/word/2010/wordprocessingShape">
                    <wps:wsp>
                      <wps:cNvSpPr txBox="1"/>
                      <wps:spPr>
                        <a:xfrm>
                          <a:ext cx="2045335" cy="22860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oprávněný zástupce objednatele</w:t>
                            </w:r>
                          </w:p>
                        </w:txbxContent>
                      </wps:txbx>
                      <wps:bodyPr wrap="none" lIns="0" tIns="0" rIns="0" bIns="0">
                        <a:noAutoFit/>
                      </wps:bodyPr>
                    </wps:wsp>
                  </a:graphicData>
                </a:graphic>
              </wp:anchor>
            </w:drawing>
          </mc:Choice>
          <mc:Fallback>
            <w:pict>
              <v:shape id="_x0000_s1057" type="#_x0000_t202" style="position:absolute;margin-left:68.549999999999997pt;margin-top:7.pt;width:161.05000000000001pt;height:18.pt;z-index:-125829359;mso-wrap-distance-left:0;mso-wrap-distance-top:7.pt;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oprávněný zástupce objednatele</w:t>
                      </w:r>
                    </w:p>
                  </w:txbxContent>
                </v:textbox>
                <w10:wrap type="topAndBottom" anchorx="page"/>
              </v:shape>
            </w:pict>
          </mc:Fallback>
        </mc:AlternateContent>
      </w:r>
      <w:r>
        <mc:AlternateContent>
          <mc:Choice Requires="wps">
            <w:drawing>
              <wp:anchor distT="88900" distB="0" distL="0" distR="0" simplePos="0" relativeHeight="125829396" behindDoc="0" locked="0" layoutInCell="1" allowOverlap="1">
                <wp:simplePos x="0" y="0"/>
                <wp:positionH relativeFrom="page">
                  <wp:posOffset>4070985</wp:posOffset>
                </wp:positionH>
                <wp:positionV relativeFrom="paragraph">
                  <wp:posOffset>88900</wp:posOffset>
                </wp:positionV>
                <wp:extent cx="2008505" cy="228600"/>
                <wp:wrapTopAndBottom/>
                <wp:docPr id="33" name="Shape 33"/>
                <a:graphic xmlns:a="http://schemas.openxmlformats.org/drawingml/2006/main">
                  <a:graphicData uri="http://schemas.microsoft.com/office/word/2010/wordprocessingShape">
                    <wps:wsp>
                      <wps:cNvSpPr txBox="1"/>
                      <wps:spPr>
                        <a:xfrm>
                          <a:ext cx="2008505" cy="22860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oprávněný zástupce dodavatele</w:t>
                            </w:r>
                          </w:p>
                        </w:txbxContent>
                      </wps:txbx>
                      <wps:bodyPr wrap="none" lIns="0" tIns="0" rIns="0" bIns="0">
                        <a:noAutoFit/>
                      </wps:bodyPr>
                    </wps:wsp>
                  </a:graphicData>
                </a:graphic>
              </wp:anchor>
            </w:drawing>
          </mc:Choice>
          <mc:Fallback>
            <w:pict>
              <v:shape id="_x0000_s1059" type="#_x0000_t202" style="position:absolute;margin-left:320.55000000000001pt;margin-top:7.pt;width:158.15000000000001pt;height:18.pt;z-index:-125829357;mso-wrap-distance-left:0;mso-wrap-distance-top:7.pt;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oprávněný zástupce dodavatele</w:t>
                      </w:r>
                    </w:p>
                  </w:txbxContent>
                </v:textbox>
                <w10:wrap type="topAndBottom" anchorx="page"/>
              </v:shape>
            </w:pict>
          </mc:Fallback>
        </mc:AlternateContent>
      </w:r>
    </w:p>
    <w:p>
      <w:pPr>
        <w:widowControl w:val="0"/>
        <w:spacing w:line="1" w:lineRule="exact"/>
      </w:pPr>
      <w:r>
        <mc:AlternateContent>
          <mc:Choice Requires="wps">
            <w:drawing>
              <wp:anchor distT="736600" distB="0" distL="0" distR="0" simplePos="0" relativeHeight="125829398" behindDoc="0" locked="0" layoutInCell="1" allowOverlap="1">
                <wp:simplePos x="0" y="0"/>
                <wp:positionH relativeFrom="page">
                  <wp:posOffset>870585</wp:posOffset>
                </wp:positionH>
                <wp:positionV relativeFrom="paragraph">
                  <wp:posOffset>736600</wp:posOffset>
                </wp:positionV>
                <wp:extent cx="1688465" cy="530225"/>
                <wp:wrapTopAndBottom/>
                <wp:docPr id="35" name="Shape 35"/>
                <a:graphic xmlns:a="http://schemas.openxmlformats.org/drawingml/2006/main">
                  <a:graphicData uri="http://schemas.microsoft.com/office/word/2010/wordprocessingShape">
                    <wps:wsp>
                      <wps:cNvSpPr txBox="1"/>
                      <wps:spPr>
                        <a:xfrm>
                          <a:ext cx="1688465" cy="530225"/>
                        </a:xfrm>
                        <a:prstGeom prst="rect"/>
                        <a:noFill/>
                      </wps:spPr>
                      <wps:txbx>
                        <w:txbxContent>
                          <w:p>
                            <w:pPr>
                              <w:pStyle w:val="Style8"/>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cs-CZ" w:eastAsia="cs-CZ" w:bidi="cs-CZ"/>
                              </w:rPr>
                              <w:t>Technický ředitel</w:t>
                            </w:r>
                          </w:p>
                          <w:p>
                            <w:pPr>
                              <w:pStyle w:val="Style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2"/>
                                <w:szCs w:val="22"/>
                                <w:shd w:val="clear" w:color="auto" w:fill="auto"/>
                                <w:lang w:val="cs-CZ" w:eastAsia="cs-CZ" w:bidi="cs-CZ"/>
                              </w:rPr>
                              <w:t xml:space="preserve">Povodí Ohře, státní podnik </w:t>
                            </w:r>
                            <w:r>
                              <w:rPr>
                                <w:i/>
                                <w:iCs/>
                                <w:color w:val="000000"/>
                                <w:spacing w:val="0"/>
                                <w:w w:val="100"/>
                                <w:position w:val="0"/>
                                <w:sz w:val="20"/>
                                <w:szCs w:val="20"/>
                                <w:shd w:val="clear" w:color="auto" w:fill="auto"/>
                                <w:lang w:val="cs-CZ" w:eastAsia="cs-CZ" w:bidi="cs-CZ"/>
                              </w:rPr>
                              <w:t>podepsáno elektronicky</w:t>
                            </w:r>
                          </w:p>
                        </w:txbxContent>
                      </wps:txbx>
                      <wps:bodyPr lIns="0" tIns="0" rIns="0" bIns="0">
                        <a:noAutoFit/>
                      </wps:bodyPr>
                    </wps:wsp>
                  </a:graphicData>
                </a:graphic>
              </wp:anchor>
            </w:drawing>
          </mc:Choice>
          <mc:Fallback>
            <w:pict>
              <v:shape id="_x0000_s1061" type="#_x0000_t202" style="position:absolute;margin-left:68.549999999999997pt;margin-top:58.pt;width:132.94999999999999pt;height:41.75pt;z-index:-125829355;mso-wrap-distance-left:0;mso-wrap-distance-top:58.pt;mso-wrap-distance-right:0;mso-position-horizontal-relative:page" filled="f" stroked="f">
                <v:textbox inset="0,0,0,0">
                  <w:txbxContent>
                    <w:p>
                      <w:pPr>
                        <w:pStyle w:val="Style8"/>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cs-CZ" w:eastAsia="cs-CZ" w:bidi="cs-CZ"/>
                        </w:rPr>
                        <w:t>Technický ředitel</w:t>
                      </w:r>
                    </w:p>
                    <w:p>
                      <w:pPr>
                        <w:pStyle w:val="Style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2"/>
                          <w:szCs w:val="22"/>
                          <w:shd w:val="clear" w:color="auto" w:fill="auto"/>
                          <w:lang w:val="cs-CZ" w:eastAsia="cs-CZ" w:bidi="cs-CZ"/>
                        </w:rPr>
                        <w:t xml:space="preserve">Povodí Ohře, státní podnik </w:t>
                      </w:r>
                      <w:r>
                        <w:rPr>
                          <w:i/>
                          <w:iCs/>
                          <w:color w:val="000000"/>
                          <w:spacing w:val="0"/>
                          <w:w w:val="100"/>
                          <w:position w:val="0"/>
                          <w:sz w:val="20"/>
                          <w:szCs w:val="20"/>
                          <w:shd w:val="clear" w:color="auto" w:fill="auto"/>
                          <w:lang w:val="cs-CZ" w:eastAsia="cs-CZ" w:bidi="cs-CZ"/>
                        </w:rPr>
                        <w:t>podepsáno elektronicky</w:t>
                      </w:r>
                    </w:p>
                  </w:txbxContent>
                </v:textbox>
                <w10:wrap type="topAndBottom" anchorx="page"/>
              </v:shape>
            </w:pict>
          </mc:Fallback>
        </mc:AlternateContent>
      </w:r>
      <w:r>
        <mc:AlternateContent>
          <mc:Choice Requires="wps">
            <w:drawing>
              <wp:anchor distT="736600" distB="0" distL="0" distR="0" simplePos="0" relativeHeight="125829400" behindDoc="0" locked="0" layoutInCell="1" allowOverlap="1">
                <wp:simplePos x="0" y="0"/>
                <wp:positionH relativeFrom="page">
                  <wp:posOffset>4070985</wp:posOffset>
                </wp:positionH>
                <wp:positionV relativeFrom="paragraph">
                  <wp:posOffset>736600</wp:posOffset>
                </wp:positionV>
                <wp:extent cx="1728470" cy="530225"/>
                <wp:wrapTopAndBottom/>
                <wp:docPr id="37" name="Shape 37"/>
                <a:graphic xmlns:a="http://schemas.openxmlformats.org/drawingml/2006/main">
                  <a:graphicData uri="http://schemas.microsoft.com/office/word/2010/wordprocessingShape">
                    <wps:wsp>
                      <wps:cNvSpPr txBox="1"/>
                      <wps:spPr>
                        <a:xfrm>
                          <a:ext cx="1728470" cy="530225"/>
                        </a:xfrm>
                        <a:prstGeom prst="rect"/>
                        <a:noFill/>
                      </wps:spPr>
                      <wps:txbx>
                        <w:txbxContent>
                          <w:p>
                            <w:pPr>
                              <w:pStyle w:val="Style8"/>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cs-CZ" w:eastAsia="cs-CZ" w:bidi="cs-CZ"/>
                              </w:rPr>
                              <w:t>Jednatel</w:t>
                            </w:r>
                          </w:p>
                          <w:p>
                            <w:pPr>
                              <w:pStyle w:val="Style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2"/>
                                <w:szCs w:val="22"/>
                                <w:shd w:val="clear" w:color="auto" w:fill="auto"/>
                                <w:lang w:val="cs-CZ" w:eastAsia="cs-CZ" w:bidi="cs-CZ"/>
                              </w:rPr>
                              <w:t xml:space="preserve">ProteinFeeds Trading s.r.o. </w:t>
                            </w:r>
                            <w:r>
                              <w:rPr>
                                <w:i/>
                                <w:iCs/>
                                <w:color w:val="000000"/>
                                <w:spacing w:val="0"/>
                                <w:w w:val="100"/>
                                <w:position w:val="0"/>
                                <w:sz w:val="20"/>
                                <w:szCs w:val="20"/>
                                <w:shd w:val="clear" w:color="auto" w:fill="auto"/>
                                <w:lang w:val="cs-CZ" w:eastAsia="cs-CZ" w:bidi="cs-CZ"/>
                              </w:rPr>
                              <w:t>podepsáno elektronicky</w:t>
                            </w:r>
                          </w:p>
                        </w:txbxContent>
                      </wps:txbx>
                      <wps:bodyPr lIns="0" tIns="0" rIns="0" bIns="0">
                        <a:noAutoFit/>
                      </wps:bodyPr>
                    </wps:wsp>
                  </a:graphicData>
                </a:graphic>
              </wp:anchor>
            </w:drawing>
          </mc:Choice>
          <mc:Fallback>
            <w:pict>
              <v:shape id="_x0000_s1063" type="#_x0000_t202" style="position:absolute;margin-left:320.55000000000001pt;margin-top:58.pt;width:136.09999999999999pt;height:41.75pt;z-index:-125829353;mso-wrap-distance-left:0;mso-wrap-distance-top:58.pt;mso-wrap-distance-right:0;mso-position-horizontal-relative:page" filled="f" stroked="f">
                <v:textbox inset="0,0,0,0">
                  <w:txbxContent>
                    <w:p>
                      <w:pPr>
                        <w:pStyle w:val="Style8"/>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cs-CZ" w:eastAsia="cs-CZ" w:bidi="cs-CZ"/>
                        </w:rPr>
                        <w:t>Jednatel</w:t>
                      </w:r>
                    </w:p>
                    <w:p>
                      <w:pPr>
                        <w:pStyle w:val="Style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2"/>
                          <w:szCs w:val="22"/>
                          <w:shd w:val="clear" w:color="auto" w:fill="auto"/>
                          <w:lang w:val="cs-CZ" w:eastAsia="cs-CZ" w:bidi="cs-CZ"/>
                        </w:rPr>
                        <w:t xml:space="preserve">ProteinFeeds Trading s.r.o. </w:t>
                      </w:r>
                      <w:r>
                        <w:rPr>
                          <w:i/>
                          <w:iCs/>
                          <w:color w:val="000000"/>
                          <w:spacing w:val="0"/>
                          <w:w w:val="100"/>
                          <w:position w:val="0"/>
                          <w:sz w:val="20"/>
                          <w:szCs w:val="20"/>
                          <w:shd w:val="clear" w:color="auto" w:fill="auto"/>
                          <w:lang w:val="cs-CZ" w:eastAsia="cs-CZ" w:bidi="cs-CZ"/>
                        </w:rPr>
                        <w:t>podepsáno elektronicky</w:t>
                      </w:r>
                    </w:p>
                  </w:txbxContent>
                </v:textbox>
                <w10:wrap type="topAndBottom" anchorx="page"/>
              </v:shape>
            </w:pict>
          </mc:Fallback>
        </mc:AlternateContent>
      </w:r>
      <w:r>
        <w:br w:type="page"/>
      </w:r>
    </w:p>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Příloha č. 1 Rámcové dohody – Nabídkový ceník granulovaného krmiva pro lososovité ryby</w:t>
      </w:r>
    </w:p>
    <w:tbl>
      <w:tblPr>
        <w:tblOverlap w:val="never"/>
        <w:jc w:val="center"/>
        <w:tblLayout w:type="fixed"/>
      </w:tblPr>
      <w:tblGrid>
        <w:gridCol w:w="2390"/>
        <w:gridCol w:w="1181"/>
        <w:gridCol w:w="941"/>
        <w:gridCol w:w="898"/>
        <w:gridCol w:w="1003"/>
        <w:gridCol w:w="1181"/>
        <w:gridCol w:w="974"/>
      </w:tblGrid>
      <w:tr>
        <w:trPr>
          <w:trHeight w:val="538" w:hRule="exact"/>
        </w:trPr>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Typ</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Velikost</w:t>
            </w:r>
          </w:p>
          <w:p>
            <w:pPr>
              <w:pStyle w:val="Style23"/>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[mm]</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Protein</w:t>
            </w:r>
          </w:p>
          <w:p>
            <w:pPr>
              <w:pStyle w:val="Style23"/>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Tuk [%]</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Vláknina</w:t>
            </w:r>
          </w:p>
          <w:p>
            <w:pPr>
              <w:pStyle w:val="Style23"/>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Cena [1kg] bez DPH</w:t>
            </w: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DPH [%]</w:t>
            </w:r>
          </w:p>
        </w:tc>
      </w:tr>
      <w:tr>
        <w:trPr>
          <w:trHeight w:val="283" w:hRule="exact"/>
        </w:trPr>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např. ADVANCE</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80"/>
              <w:jc w:val="left"/>
              <w:rPr>
                <w:sz w:val="20"/>
                <w:szCs w:val="20"/>
              </w:rPr>
            </w:pPr>
            <w:r>
              <w:rPr>
                <w:color w:val="000000"/>
                <w:spacing w:val="0"/>
                <w:w w:val="100"/>
                <w:position w:val="0"/>
                <w:sz w:val="20"/>
                <w:szCs w:val="20"/>
                <w:shd w:val="clear" w:color="auto" w:fill="auto"/>
                <w:lang w:val="cs-CZ" w:eastAsia="cs-CZ" w:bidi="cs-CZ"/>
              </w:rPr>
              <w:t>0,2-0,3</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56</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15</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0,3</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121,00</w:t>
            </w:r>
          </w:p>
        </w:tc>
        <w:tc>
          <w:tcPr>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60"/>
              <w:jc w:val="both"/>
              <w:rPr>
                <w:sz w:val="20"/>
                <w:szCs w:val="20"/>
              </w:rPr>
            </w:pPr>
            <w:r>
              <w:rPr>
                <w:color w:val="000000"/>
                <w:spacing w:val="0"/>
                <w:w w:val="100"/>
                <w:position w:val="0"/>
                <w:sz w:val="20"/>
                <w:szCs w:val="20"/>
                <w:shd w:val="clear" w:color="auto" w:fill="auto"/>
                <w:lang w:val="cs-CZ" w:eastAsia="cs-CZ" w:bidi="cs-CZ"/>
              </w:rPr>
              <w:t>12</w:t>
            </w:r>
          </w:p>
        </w:tc>
      </w:tr>
      <w:tr>
        <w:trPr>
          <w:trHeight w:val="283"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např. ADVANCE</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280"/>
              <w:jc w:val="left"/>
              <w:rPr>
                <w:sz w:val="20"/>
                <w:szCs w:val="20"/>
              </w:rPr>
            </w:pPr>
            <w:r>
              <w:rPr>
                <w:color w:val="000000"/>
                <w:spacing w:val="0"/>
                <w:w w:val="100"/>
                <w:position w:val="0"/>
                <w:sz w:val="20"/>
                <w:szCs w:val="20"/>
                <w:shd w:val="clear" w:color="auto" w:fill="auto"/>
                <w:lang w:val="cs-CZ" w:eastAsia="cs-CZ" w:bidi="cs-CZ"/>
              </w:rPr>
              <w:t>0,3-0,5</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56</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15</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0,3</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113,00</w:t>
            </w: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360"/>
              <w:jc w:val="both"/>
              <w:rPr>
                <w:sz w:val="20"/>
                <w:szCs w:val="20"/>
              </w:rPr>
            </w:pPr>
            <w:r>
              <w:rPr>
                <w:color w:val="000000"/>
                <w:spacing w:val="0"/>
                <w:w w:val="100"/>
                <w:position w:val="0"/>
                <w:sz w:val="20"/>
                <w:szCs w:val="20"/>
                <w:shd w:val="clear" w:color="auto" w:fill="auto"/>
                <w:lang w:val="cs-CZ" w:eastAsia="cs-CZ" w:bidi="cs-CZ"/>
              </w:rPr>
              <w:t>12</w:t>
            </w:r>
          </w:p>
        </w:tc>
      </w:tr>
      <w:tr>
        <w:trPr>
          <w:trHeight w:val="274"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např. ADVANCE</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280"/>
              <w:jc w:val="left"/>
              <w:rPr>
                <w:sz w:val="20"/>
                <w:szCs w:val="20"/>
              </w:rPr>
            </w:pPr>
            <w:r>
              <w:rPr>
                <w:color w:val="000000"/>
                <w:spacing w:val="0"/>
                <w:w w:val="100"/>
                <w:position w:val="0"/>
                <w:sz w:val="20"/>
                <w:szCs w:val="20"/>
                <w:shd w:val="clear" w:color="auto" w:fill="auto"/>
                <w:lang w:val="cs-CZ" w:eastAsia="cs-CZ" w:bidi="cs-CZ"/>
              </w:rPr>
              <w:t>0,5-0,8</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56</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15</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0,3</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113,00</w:t>
            </w: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360"/>
              <w:jc w:val="both"/>
              <w:rPr>
                <w:sz w:val="20"/>
                <w:szCs w:val="20"/>
              </w:rPr>
            </w:pPr>
            <w:r>
              <w:rPr>
                <w:color w:val="000000"/>
                <w:spacing w:val="0"/>
                <w:w w:val="100"/>
                <w:position w:val="0"/>
                <w:sz w:val="20"/>
                <w:szCs w:val="20"/>
                <w:shd w:val="clear" w:color="auto" w:fill="auto"/>
                <w:lang w:val="cs-CZ" w:eastAsia="cs-CZ" w:bidi="cs-CZ"/>
              </w:rPr>
              <w:t>12</w:t>
            </w:r>
          </w:p>
        </w:tc>
      </w:tr>
      <w:tr>
        <w:trPr>
          <w:trHeight w:val="283" w:hRule="exact"/>
        </w:trPr>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např. ADVANCE</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80"/>
              <w:jc w:val="left"/>
              <w:rPr>
                <w:sz w:val="20"/>
                <w:szCs w:val="20"/>
              </w:rPr>
            </w:pPr>
            <w:r>
              <w:rPr>
                <w:color w:val="000000"/>
                <w:spacing w:val="0"/>
                <w:w w:val="100"/>
                <w:position w:val="0"/>
                <w:sz w:val="20"/>
                <w:szCs w:val="20"/>
                <w:shd w:val="clear" w:color="auto" w:fill="auto"/>
                <w:lang w:val="cs-CZ" w:eastAsia="cs-CZ" w:bidi="cs-CZ"/>
              </w:rPr>
              <w:t>1,0</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54</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15</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0,3</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90,50</w:t>
            </w:r>
          </w:p>
        </w:tc>
        <w:tc>
          <w:tcPr>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60"/>
              <w:jc w:val="both"/>
              <w:rPr>
                <w:sz w:val="20"/>
                <w:szCs w:val="20"/>
              </w:rPr>
            </w:pPr>
            <w:r>
              <w:rPr>
                <w:color w:val="000000"/>
                <w:spacing w:val="0"/>
                <w:w w:val="100"/>
                <w:position w:val="0"/>
                <w:sz w:val="20"/>
                <w:szCs w:val="20"/>
                <w:shd w:val="clear" w:color="auto" w:fill="auto"/>
                <w:lang w:val="cs-CZ" w:eastAsia="cs-CZ" w:bidi="cs-CZ"/>
              </w:rPr>
              <w:t>12</w:t>
            </w:r>
          </w:p>
        </w:tc>
      </w:tr>
      <w:tr>
        <w:trPr>
          <w:trHeight w:val="278"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např. ADVANCE</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380"/>
              <w:jc w:val="left"/>
              <w:rPr>
                <w:sz w:val="20"/>
                <w:szCs w:val="20"/>
              </w:rPr>
            </w:pPr>
            <w:r>
              <w:rPr>
                <w:color w:val="000000"/>
                <w:spacing w:val="0"/>
                <w:w w:val="100"/>
                <w:position w:val="0"/>
                <w:sz w:val="20"/>
                <w:szCs w:val="20"/>
                <w:shd w:val="clear" w:color="auto" w:fill="auto"/>
                <w:lang w:val="cs-CZ" w:eastAsia="cs-CZ" w:bidi="cs-CZ"/>
              </w:rPr>
              <w:t>1,5</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54</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15</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0,3</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90,50</w:t>
            </w: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360"/>
              <w:jc w:val="both"/>
              <w:rPr>
                <w:sz w:val="20"/>
                <w:szCs w:val="20"/>
              </w:rPr>
            </w:pPr>
            <w:r>
              <w:rPr>
                <w:color w:val="000000"/>
                <w:spacing w:val="0"/>
                <w:w w:val="100"/>
                <w:position w:val="0"/>
                <w:sz w:val="20"/>
                <w:szCs w:val="20"/>
                <w:shd w:val="clear" w:color="auto" w:fill="auto"/>
                <w:lang w:val="cs-CZ" w:eastAsia="cs-CZ" w:bidi="cs-CZ"/>
              </w:rPr>
              <w:t>12</w:t>
            </w:r>
          </w:p>
        </w:tc>
      </w:tr>
      <w:tr>
        <w:trPr>
          <w:trHeight w:val="470"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např. PREMIUM SELECT</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80"/>
              <w:jc w:val="left"/>
              <w:rPr>
                <w:sz w:val="20"/>
                <w:szCs w:val="20"/>
              </w:rPr>
            </w:pPr>
            <w:r>
              <w:rPr>
                <w:color w:val="000000"/>
                <w:spacing w:val="0"/>
                <w:w w:val="100"/>
                <w:position w:val="0"/>
                <w:sz w:val="20"/>
                <w:szCs w:val="20"/>
                <w:shd w:val="clear" w:color="auto" w:fill="auto"/>
                <w:lang w:val="cs-CZ" w:eastAsia="cs-CZ" w:bidi="cs-CZ"/>
              </w:rPr>
              <w:t>2,0</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32</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15</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2,4</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49,50</w:t>
            </w:r>
          </w:p>
        </w:tc>
        <w:tc>
          <w:tcPr>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60"/>
              <w:jc w:val="both"/>
              <w:rPr>
                <w:sz w:val="20"/>
                <w:szCs w:val="20"/>
              </w:rPr>
            </w:pPr>
            <w:r>
              <w:rPr>
                <w:color w:val="000000"/>
                <w:spacing w:val="0"/>
                <w:w w:val="100"/>
                <w:position w:val="0"/>
                <w:sz w:val="20"/>
                <w:szCs w:val="20"/>
                <w:shd w:val="clear" w:color="auto" w:fill="auto"/>
                <w:lang w:val="cs-CZ" w:eastAsia="cs-CZ" w:bidi="cs-CZ"/>
              </w:rPr>
              <w:t>12</w:t>
            </w:r>
          </w:p>
        </w:tc>
      </w:tr>
      <w:tr>
        <w:trPr>
          <w:trHeight w:val="470"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např. PREMIUM SELECT</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80"/>
              <w:jc w:val="left"/>
              <w:rPr>
                <w:sz w:val="20"/>
                <w:szCs w:val="20"/>
              </w:rPr>
            </w:pPr>
            <w:r>
              <w:rPr>
                <w:color w:val="000000"/>
                <w:spacing w:val="0"/>
                <w:w w:val="100"/>
                <w:position w:val="0"/>
                <w:sz w:val="20"/>
                <w:szCs w:val="20"/>
                <w:shd w:val="clear" w:color="auto" w:fill="auto"/>
                <w:lang w:val="cs-CZ" w:eastAsia="cs-CZ" w:bidi="cs-CZ"/>
              </w:rPr>
              <w:t>3,0</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32</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15</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2,4</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49,50</w:t>
            </w:r>
          </w:p>
        </w:tc>
        <w:tc>
          <w:tcPr>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60"/>
              <w:jc w:val="both"/>
              <w:rPr>
                <w:sz w:val="20"/>
                <w:szCs w:val="20"/>
              </w:rPr>
            </w:pPr>
            <w:r>
              <w:rPr>
                <w:color w:val="000000"/>
                <w:spacing w:val="0"/>
                <w:w w:val="100"/>
                <w:position w:val="0"/>
                <w:sz w:val="20"/>
                <w:szCs w:val="20"/>
                <w:shd w:val="clear" w:color="auto" w:fill="auto"/>
                <w:lang w:val="cs-CZ" w:eastAsia="cs-CZ" w:bidi="cs-CZ"/>
              </w:rPr>
              <w:t>12</w:t>
            </w:r>
          </w:p>
        </w:tc>
      </w:tr>
      <w:tr>
        <w:trPr>
          <w:trHeight w:val="466"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např. PREMIUM SELECT</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80"/>
              <w:jc w:val="left"/>
              <w:rPr>
                <w:sz w:val="20"/>
                <w:szCs w:val="20"/>
              </w:rPr>
            </w:pPr>
            <w:r>
              <w:rPr>
                <w:color w:val="000000"/>
                <w:spacing w:val="0"/>
                <w:w w:val="100"/>
                <w:position w:val="0"/>
                <w:sz w:val="20"/>
                <w:szCs w:val="20"/>
                <w:shd w:val="clear" w:color="auto" w:fill="auto"/>
                <w:lang w:val="cs-CZ" w:eastAsia="cs-CZ" w:bidi="cs-CZ"/>
              </w:rPr>
              <w:t>4,5</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32</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15</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2,4</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49,50</w:t>
            </w:r>
          </w:p>
        </w:tc>
        <w:tc>
          <w:tcPr>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60"/>
              <w:jc w:val="both"/>
              <w:rPr>
                <w:sz w:val="20"/>
                <w:szCs w:val="20"/>
              </w:rPr>
            </w:pPr>
            <w:r>
              <w:rPr>
                <w:color w:val="000000"/>
                <w:spacing w:val="0"/>
                <w:w w:val="100"/>
                <w:position w:val="0"/>
                <w:sz w:val="20"/>
                <w:szCs w:val="20"/>
                <w:shd w:val="clear" w:color="auto" w:fill="auto"/>
                <w:lang w:val="cs-CZ" w:eastAsia="cs-CZ" w:bidi="cs-CZ"/>
              </w:rPr>
              <w:t>12</w:t>
            </w:r>
          </w:p>
        </w:tc>
      </w:tr>
      <w:tr>
        <w:trPr>
          <w:trHeight w:val="470"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např. PREMIUM SELECT</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80"/>
              <w:jc w:val="left"/>
              <w:rPr>
                <w:sz w:val="20"/>
                <w:szCs w:val="20"/>
              </w:rPr>
            </w:pPr>
            <w:r>
              <w:rPr>
                <w:color w:val="000000"/>
                <w:spacing w:val="0"/>
                <w:w w:val="100"/>
                <w:position w:val="0"/>
                <w:sz w:val="20"/>
                <w:szCs w:val="20"/>
                <w:shd w:val="clear" w:color="auto" w:fill="auto"/>
                <w:lang w:val="cs-CZ" w:eastAsia="cs-CZ" w:bidi="cs-CZ"/>
              </w:rPr>
              <w:t>6,0</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32</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15</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2,4</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49,50</w:t>
            </w:r>
          </w:p>
        </w:tc>
        <w:tc>
          <w:tcPr>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60"/>
              <w:jc w:val="both"/>
              <w:rPr>
                <w:sz w:val="20"/>
                <w:szCs w:val="20"/>
              </w:rPr>
            </w:pPr>
            <w:r>
              <w:rPr>
                <w:color w:val="000000"/>
                <w:spacing w:val="0"/>
                <w:w w:val="100"/>
                <w:position w:val="0"/>
                <w:sz w:val="20"/>
                <w:szCs w:val="20"/>
                <w:shd w:val="clear" w:color="auto" w:fill="auto"/>
                <w:lang w:val="cs-CZ" w:eastAsia="cs-CZ" w:bidi="cs-CZ"/>
              </w:rPr>
              <w:t>12</w:t>
            </w:r>
          </w:p>
        </w:tc>
      </w:tr>
      <w:tr>
        <w:trPr>
          <w:trHeight w:val="470"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např. PREMIUM SELECT</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14,0</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32</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15</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2,4</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52,50</w:t>
            </w:r>
          </w:p>
        </w:tc>
        <w:tc>
          <w:tcPr>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60"/>
              <w:jc w:val="both"/>
              <w:rPr>
                <w:sz w:val="20"/>
                <w:szCs w:val="20"/>
              </w:rPr>
            </w:pPr>
            <w:r>
              <w:rPr>
                <w:color w:val="000000"/>
                <w:spacing w:val="0"/>
                <w:w w:val="100"/>
                <w:position w:val="0"/>
                <w:sz w:val="20"/>
                <w:szCs w:val="20"/>
                <w:shd w:val="clear" w:color="auto" w:fill="auto"/>
                <w:lang w:val="cs-CZ" w:eastAsia="cs-CZ" w:bidi="cs-CZ"/>
              </w:rPr>
              <w:t>12</w:t>
            </w:r>
          </w:p>
        </w:tc>
      </w:tr>
      <w:tr>
        <w:trPr>
          <w:trHeight w:val="470"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např. PREMIUM SELECT</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20,0</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32</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15</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2,4</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52,50</w:t>
            </w:r>
          </w:p>
        </w:tc>
        <w:tc>
          <w:tcPr>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60"/>
              <w:jc w:val="both"/>
              <w:rPr>
                <w:sz w:val="20"/>
                <w:szCs w:val="20"/>
              </w:rPr>
            </w:pPr>
            <w:r>
              <w:rPr>
                <w:color w:val="000000"/>
                <w:spacing w:val="0"/>
                <w:w w:val="100"/>
                <w:position w:val="0"/>
                <w:sz w:val="20"/>
                <w:szCs w:val="20"/>
                <w:shd w:val="clear" w:color="auto" w:fill="auto"/>
                <w:lang w:val="cs-CZ" w:eastAsia="cs-CZ" w:bidi="cs-CZ"/>
              </w:rPr>
              <w:t>12</w:t>
            </w:r>
          </w:p>
        </w:tc>
      </w:tr>
      <w:tr>
        <w:trPr>
          <w:trHeight w:val="283"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např. SUPREME 10</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380"/>
              <w:jc w:val="left"/>
              <w:rPr>
                <w:sz w:val="20"/>
                <w:szCs w:val="20"/>
              </w:rPr>
            </w:pPr>
            <w:r>
              <w:rPr>
                <w:color w:val="000000"/>
                <w:spacing w:val="0"/>
                <w:w w:val="100"/>
                <w:position w:val="0"/>
                <w:sz w:val="20"/>
                <w:szCs w:val="20"/>
                <w:shd w:val="clear" w:color="auto" w:fill="auto"/>
                <w:lang w:val="cs-CZ" w:eastAsia="cs-CZ" w:bidi="cs-CZ"/>
              </w:rPr>
              <w:t>9,0</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49</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10</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0,9</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55,00</w:t>
            </w: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360"/>
              <w:jc w:val="both"/>
              <w:rPr>
                <w:sz w:val="20"/>
                <w:szCs w:val="20"/>
              </w:rPr>
            </w:pPr>
            <w:r>
              <w:rPr>
                <w:color w:val="000000"/>
                <w:spacing w:val="0"/>
                <w:w w:val="100"/>
                <w:position w:val="0"/>
                <w:sz w:val="20"/>
                <w:szCs w:val="20"/>
                <w:shd w:val="clear" w:color="auto" w:fill="auto"/>
                <w:lang w:val="cs-CZ" w:eastAsia="cs-CZ" w:bidi="cs-CZ"/>
              </w:rPr>
              <w:t>12</w:t>
            </w:r>
          </w:p>
        </w:tc>
      </w:tr>
      <w:tr>
        <w:trPr>
          <w:trHeight w:val="274"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např. SUPREME 21</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380"/>
              <w:jc w:val="left"/>
              <w:rPr>
                <w:sz w:val="20"/>
                <w:szCs w:val="20"/>
              </w:rPr>
            </w:pPr>
            <w:r>
              <w:rPr>
                <w:color w:val="000000"/>
                <w:spacing w:val="0"/>
                <w:w w:val="100"/>
                <w:position w:val="0"/>
                <w:sz w:val="20"/>
                <w:szCs w:val="20"/>
                <w:shd w:val="clear" w:color="auto" w:fill="auto"/>
                <w:lang w:val="cs-CZ" w:eastAsia="cs-CZ" w:bidi="cs-CZ"/>
              </w:rPr>
              <w:t>3,0</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200"/>
              <w:jc w:val="left"/>
              <w:rPr>
                <w:sz w:val="20"/>
                <w:szCs w:val="20"/>
              </w:rPr>
            </w:pPr>
            <w:r>
              <w:rPr>
                <w:color w:val="000000"/>
                <w:spacing w:val="0"/>
                <w:w w:val="100"/>
                <w:position w:val="0"/>
                <w:sz w:val="20"/>
                <w:szCs w:val="20"/>
                <w:shd w:val="clear" w:color="auto" w:fill="auto"/>
                <w:lang w:val="cs-CZ" w:eastAsia="cs-CZ" w:bidi="cs-CZ"/>
              </w:rPr>
              <w:t>39-41</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19-22</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1-2</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48,50</w:t>
            </w: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360"/>
              <w:jc w:val="both"/>
              <w:rPr>
                <w:sz w:val="20"/>
                <w:szCs w:val="20"/>
              </w:rPr>
            </w:pPr>
            <w:r>
              <w:rPr>
                <w:color w:val="000000"/>
                <w:spacing w:val="0"/>
                <w:w w:val="100"/>
                <w:position w:val="0"/>
                <w:sz w:val="20"/>
                <w:szCs w:val="20"/>
                <w:shd w:val="clear" w:color="auto" w:fill="auto"/>
                <w:lang w:val="cs-CZ" w:eastAsia="cs-CZ" w:bidi="cs-CZ"/>
              </w:rPr>
              <w:t>12</w:t>
            </w:r>
          </w:p>
        </w:tc>
      </w:tr>
      <w:tr>
        <w:trPr>
          <w:trHeight w:val="283" w:hRule="exact"/>
        </w:trPr>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např. SUPREME 21</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80"/>
              <w:jc w:val="left"/>
              <w:rPr>
                <w:sz w:val="20"/>
                <w:szCs w:val="20"/>
              </w:rPr>
            </w:pPr>
            <w:r>
              <w:rPr>
                <w:color w:val="000000"/>
                <w:spacing w:val="0"/>
                <w:w w:val="100"/>
                <w:position w:val="0"/>
                <w:sz w:val="20"/>
                <w:szCs w:val="20"/>
                <w:shd w:val="clear" w:color="auto" w:fill="auto"/>
                <w:lang w:val="cs-CZ" w:eastAsia="cs-CZ" w:bidi="cs-CZ"/>
              </w:rPr>
              <w:t>4,5</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00"/>
              <w:jc w:val="left"/>
              <w:rPr>
                <w:sz w:val="20"/>
                <w:szCs w:val="20"/>
              </w:rPr>
            </w:pPr>
            <w:r>
              <w:rPr>
                <w:color w:val="000000"/>
                <w:spacing w:val="0"/>
                <w:w w:val="100"/>
                <w:position w:val="0"/>
                <w:sz w:val="20"/>
                <w:szCs w:val="20"/>
                <w:shd w:val="clear" w:color="auto" w:fill="auto"/>
                <w:lang w:val="cs-CZ" w:eastAsia="cs-CZ" w:bidi="cs-CZ"/>
              </w:rPr>
              <w:t>39-41</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19-22</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1-2</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48,50</w:t>
            </w:r>
          </w:p>
        </w:tc>
        <w:tc>
          <w:tcPr>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60"/>
              <w:jc w:val="both"/>
              <w:rPr>
                <w:sz w:val="20"/>
                <w:szCs w:val="20"/>
              </w:rPr>
            </w:pPr>
            <w:r>
              <w:rPr>
                <w:color w:val="000000"/>
                <w:spacing w:val="0"/>
                <w:w w:val="100"/>
                <w:position w:val="0"/>
                <w:sz w:val="20"/>
                <w:szCs w:val="20"/>
                <w:shd w:val="clear" w:color="auto" w:fill="auto"/>
                <w:lang w:val="cs-CZ" w:eastAsia="cs-CZ" w:bidi="cs-CZ"/>
              </w:rPr>
              <w:t>12</w:t>
            </w:r>
          </w:p>
        </w:tc>
      </w:tr>
      <w:tr>
        <w:trPr>
          <w:trHeight w:val="278"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např. SUPREME 21</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380"/>
              <w:jc w:val="left"/>
              <w:rPr>
                <w:sz w:val="20"/>
                <w:szCs w:val="20"/>
              </w:rPr>
            </w:pPr>
            <w:r>
              <w:rPr>
                <w:color w:val="000000"/>
                <w:spacing w:val="0"/>
                <w:w w:val="100"/>
                <w:position w:val="0"/>
                <w:sz w:val="20"/>
                <w:szCs w:val="20"/>
                <w:shd w:val="clear" w:color="auto" w:fill="auto"/>
                <w:lang w:val="cs-CZ" w:eastAsia="cs-CZ" w:bidi="cs-CZ"/>
              </w:rPr>
              <w:t>6,0</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200"/>
              <w:jc w:val="left"/>
              <w:rPr>
                <w:sz w:val="20"/>
                <w:szCs w:val="20"/>
              </w:rPr>
            </w:pPr>
            <w:r>
              <w:rPr>
                <w:color w:val="000000"/>
                <w:spacing w:val="0"/>
                <w:w w:val="100"/>
                <w:position w:val="0"/>
                <w:sz w:val="20"/>
                <w:szCs w:val="20"/>
                <w:shd w:val="clear" w:color="auto" w:fill="auto"/>
                <w:lang w:val="cs-CZ" w:eastAsia="cs-CZ" w:bidi="cs-CZ"/>
              </w:rPr>
              <w:t>39-41</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19-22</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1-2</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48,50</w:t>
            </w: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360"/>
              <w:jc w:val="both"/>
              <w:rPr>
                <w:sz w:val="20"/>
                <w:szCs w:val="20"/>
              </w:rPr>
            </w:pPr>
            <w:r>
              <w:rPr>
                <w:color w:val="000000"/>
                <w:spacing w:val="0"/>
                <w:w w:val="100"/>
                <w:position w:val="0"/>
                <w:sz w:val="20"/>
                <w:szCs w:val="20"/>
                <w:shd w:val="clear" w:color="auto" w:fill="auto"/>
                <w:lang w:val="cs-CZ" w:eastAsia="cs-CZ" w:bidi="cs-CZ"/>
              </w:rPr>
              <w:t>12</w:t>
            </w:r>
          </w:p>
        </w:tc>
      </w:tr>
      <w:tr>
        <w:trPr>
          <w:trHeight w:val="278" w:hRule="exact"/>
        </w:trPr>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např. SUPREME 22</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80"/>
              <w:jc w:val="left"/>
              <w:rPr>
                <w:sz w:val="20"/>
                <w:szCs w:val="20"/>
              </w:rPr>
            </w:pPr>
            <w:r>
              <w:rPr>
                <w:color w:val="000000"/>
                <w:spacing w:val="0"/>
                <w:w w:val="100"/>
                <w:position w:val="0"/>
                <w:sz w:val="20"/>
                <w:szCs w:val="20"/>
                <w:shd w:val="clear" w:color="auto" w:fill="auto"/>
                <w:lang w:val="cs-CZ" w:eastAsia="cs-CZ" w:bidi="cs-CZ"/>
              </w:rPr>
              <w:t>3,0</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00"/>
              <w:jc w:val="left"/>
              <w:rPr>
                <w:sz w:val="20"/>
                <w:szCs w:val="20"/>
              </w:rPr>
            </w:pPr>
            <w:r>
              <w:rPr>
                <w:color w:val="000000"/>
                <w:spacing w:val="0"/>
                <w:w w:val="100"/>
                <w:position w:val="0"/>
                <w:sz w:val="20"/>
                <w:szCs w:val="20"/>
                <w:shd w:val="clear" w:color="auto" w:fill="auto"/>
                <w:lang w:val="cs-CZ" w:eastAsia="cs-CZ" w:bidi="cs-CZ"/>
              </w:rPr>
              <w:t>43-45</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20-23</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1-2</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51,00</w:t>
            </w:r>
          </w:p>
        </w:tc>
        <w:tc>
          <w:tcPr>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60"/>
              <w:jc w:val="both"/>
              <w:rPr>
                <w:sz w:val="20"/>
                <w:szCs w:val="20"/>
              </w:rPr>
            </w:pPr>
            <w:r>
              <w:rPr>
                <w:color w:val="000000"/>
                <w:spacing w:val="0"/>
                <w:w w:val="100"/>
                <w:position w:val="0"/>
                <w:sz w:val="20"/>
                <w:szCs w:val="20"/>
                <w:shd w:val="clear" w:color="auto" w:fill="auto"/>
                <w:lang w:val="cs-CZ" w:eastAsia="cs-CZ" w:bidi="cs-CZ"/>
              </w:rPr>
              <w:t>12</w:t>
            </w:r>
          </w:p>
        </w:tc>
      </w:tr>
      <w:tr>
        <w:trPr>
          <w:trHeight w:val="278" w:hRule="exact"/>
        </w:trPr>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např. SUPREME 22</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80"/>
              <w:jc w:val="left"/>
              <w:rPr>
                <w:sz w:val="20"/>
                <w:szCs w:val="20"/>
              </w:rPr>
            </w:pPr>
            <w:r>
              <w:rPr>
                <w:color w:val="000000"/>
                <w:spacing w:val="0"/>
                <w:w w:val="100"/>
                <w:position w:val="0"/>
                <w:sz w:val="20"/>
                <w:szCs w:val="20"/>
                <w:shd w:val="clear" w:color="auto" w:fill="auto"/>
                <w:lang w:val="cs-CZ" w:eastAsia="cs-CZ" w:bidi="cs-CZ"/>
              </w:rPr>
              <w:t>4,5</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00"/>
              <w:jc w:val="left"/>
              <w:rPr>
                <w:sz w:val="20"/>
                <w:szCs w:val="20"/>
              </w:rPr>
            </w:pPr>
            <w:r>
              <w:rPr>
                <w:color w:val="000000"/>
                <w:spacing w:val="0"/>
                <w:w w:val="100"/>
                <w:position w:val="0"/>
                <w:sz w:val="20"/>
                <w:szCs w:val="20"/>
                <w:shd w:val="clear" w:color="auto" w:fill="auto"/>
                <w:lang w:val="cs-CZ" w:eastAsia="cs-CZ" w:bidi="cs-CZ"/>
              </w:rPr>
              <w:t>43-45</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20-23</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1-2</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50,50</w:t>
            </w:r>
          </w:p>
        </w:tc>
        <w:tc>
          <w:tcPr>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60"/>
              <w:jc w:val="both"/>
              <w:rPr>
                <w:sz w:val="20"/>
                <w:szCs w:val="20"/>
              </w:rPr>
            </w:pPr>
            <w:r>
              <w:rPr>
                <w:color w:val="000000"/>
                <w:spacing w:val="0"/>
                <w:w w:val="100"/>
                <w:position w:val="0"/>
                <w:sz w:val="20"/>
                <w:szCs w:val="20"/>
                <w:shd w:val="clear" w:color="auto" w:fill="auto"/>
                <w:lang w:val="cs-CZ" w:eastAsia="cs-CZ" w:bidi="cs-CZ"/>
              </w:rPr>
              <w:t>12</w:t>
            </w:r>
          </w:p>
        </w:tc>
      </w:tr>
      <w:tr>
        <w:trPr>
          <w:trHeight w:val="278" w:hRule="exact"/>
        </w:trPr>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např. SUPREME 22</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80"/>
              <w:jc w:val="left"/>
              <w:rPr>
                <w:sz w:val="20"/>
                <w:szCs w:val="20"/>
              </w:rPr>
            </w:pPr>
            <w:r>
              <w:rPr>
                <w:color w:val="000000"/>
                <w:spacing w:val="0"/>
                <w:w w:val="100"/>
                <w:position w:val="0"/>
                <w:sz w:val="20"/>
                <w:szCs w:val="20"/>
                <w:shd w:val="clear" w:color="auto" w:fill="auto"/>
                <w:lang w:val="cs-CZ" w:eastAsia="cs-CZ" w:bidi="cs-CZ"/>
              </w:rPr>
              <w:t>6,0</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00"/>
              <w:jc w:val="left"/>
              <w:rPr>
                <w:sz w:val="20"/>
                <w:szCs w:val="20"/>
              </w:rPr>
            </w:pPr>
            <w:r>
              <w:rPr>
                <w:color w:val="000000"/>
                <w:spacing w:val="0"/>
                <w:w w:val="100"/>
                <w:position w:val="0"/>
                <w:sz w:val="20"/>
                <w:szCs w:val="20"/>
                <w:shd w:val="clear" w:color="auto" w:fill="auto"/>
                <w:lang w:val="cs-CZ" w:eastAsia="cs-CZ" w:bidi="cs-CZ"/>
              </w:rPr>
              <w:t>43-45</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20-23</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1-2</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50,50</w:t>
            </w:r>
          </w:p>
        </w:tc>
        <w:tc>
          <w:tcPr>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60"/>
              <w:jc w:val="both"/>
              <w:rPr>
                <w:sz w:val="20"/>
                <w:szCs w:val="20"/>
              </w:rPr>
            </w:pPr>
            <w:r>
              <w:rPr>
                <w:color w:val="000000"/>
                <w:spacing w:val="0"/>
                <w:w w:val="100"/>
                <w:position w:val="0"/>
                <w:sz w:val="20"/>
                <w:szCs w:val="20"/>
                <w:shd w:val="clear" w:color="auto" w:fill="auto"/>
                <w:lang w:val="cs-CZ" w:eastAsia="cs-CZ" w:bidi="cs-CZ"/>
              </w:rPr>
              <w:t>12</w:t>
            </w:r>
          </w:p>
        </w:tc>
      </w:tr>
      <w:tr>
        <w:trPr>
          <w:trHeight w:val="278" w:hRule="exact"/>
        </w:trPr>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např. NUTRI DIGEST</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80"/>
              <w:jc w:val="left"/>
              <w:rPr>
                <w:sz w:val="20"/>
                <w:szCs w:val="20"/>
              </w:rPr>
            </w:pPr>
            <w:r>
              <w:rPr>
                <w:color w:val="000000"/>
                <w:spacing w:val="0"/>
                <w:w w:val="100"/>
                <w:position w:val="0"/>
                <w:sz w:val="20"/>
                <w:szCs w:val="20"/>
                <w:shd w:val="clear" w:color="auto" w:fill="auto"/>
                <w:lang w:val="cs-CZ" w:eastAsia="cs-CZ" w:bidi="cs-CZ"/>
              </w:rPr>
              <w:t>3,0</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46</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18</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0,9</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57,00</w:t>
            </w:r>
          </w:p>
        </w:tc>
        <w:tc>
          <w:tcPr>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60"/>
              <w:jc w:val="both"/>
              <w:rPr>
                <w:sz w:val="20"/>
                <w:szCs w:val="20"/>
              </w:rPr>
            </w:pPr>
            <w:r>
              <w:rPr>
                <w:color w:val="000000"/>
                <w:spacing w:val="0"/>
                <w:w w:val="100"/>
                <w:position w:val="0"/>
                <w:sz w:val="20"/>
                <w:szCs w:val="20"/>
                <w:shd w:val="clear" w:color="auto" w:fill="auto"/>
                <w:lang w:val="cs-CZ" w:eastAsia="cs-CZ" w:bidi="cs-CZ"/>
              </w:rPr>
              <w:t>12</w:t>
            </w:r>
          </w:p>
        </w:tc>
      </w:tr>
      <w:tr>
        <w:trPr>
          <w:trHeight w:val="283"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např. NUTRI DIGEST</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380"/>
              <w:jc w:val="left"/>
              <w:rPr>
                <w:sz w:val="20"/>
                <w:szCs w:val="20"/>
              </w:rPr>
            </w:pPr>
            <w:r>
              <w:rPr>
                <w:color w:val="000000"/>
                <w:spacing w:val="0"/>
                <w:w w:val="100"/>
                <w:position w:val="0"/>
                <w:sz w:val="20"/>
                <w:szCs w:val="20"/>
                <w:shd w:val="clear" w:color="auto" w:fill="auto"/>
                <w:lang w:val="cs-CZ" w:eastAsia="cs-CZ" w:bidi="cs-CZ"/>
              </w:rPr>
              <w:t>4,5</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46</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18</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0,9</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57,00</w:t>
            </w: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360"/>
              <w:jc w:val="both"/>
              <w:rPr>
                <w:sz w:val="20"/>
                <w:szCs w:val="20"/>
              </w:rPr>
            </w:pPr>
            <w:r>
              <w:rPr>
                <w:color w:val="000000"/>
                <w:spacing w:val="0"/>
                <w:w w:val="100"/>
                <w:position w:val="0"/>
                <w:sz w:val="20"/>
                <w:szCs w:val="20"/>
                <w:shd w:val="clear" w:color="auto" w:fill="auto"/>
                <w:lang w:val="cs-CZ" w:eastAsia="cs-CZ" w:bidi="cs-CZ"/>
              </w:rPr>
              <w:t>12</w:t>
            </w:r>
          </w:p>
        </w:tc>
      </w:tr>
      <w:tr>
        <w:trPr>
          <w:trHeight w:val="274"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např. UTRA</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380"/>
              <w:jc w:val="left"/>
              <w:rPr>
                <w:sz w:val="20"/>
                <w:szCs w:val="20"/>
              </w:rPr>
            </w:pPr>
            <w:r>
              <w:rPr>
                <w:color w:val="000000"/>
                <w:spacing w:val="0"/>
                <w:w w:val="100"/>
                <w:position w:val="0"/>
                <w:sz w:val="20"/>
                <w:szCs w:val="20"/>
                <w:shd w:val="clear" w:color="auto" w:fill="auto"/>
                <w:lang w:val="cs-CZ" w:eastAsia="cs-CZ" w:bidi="cs-CZ"/>
              </w:rPr>
              <w:t>3,0</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200"/>
              <w:jc w:val="left"/>
              <w:rPr>
                <w:sz w:val="20"/>
                <w:szCs w:val="20"/>
              </w:rPr>
            </w:pPr>
            <w:r>
              <w:rPr>
                <w:color w:val="000000"/>
                <w:spacing w:val="0"/>
                <w:w w:val="100"/>
                <w:position w:val="0"/>
                <w:sz w:val="20"/>
                <w:szCs w:val="20"/>
                <w:shd w:val="clear" w:color="auto" w:fill="auto"/>
                <w:lang w:val="cs-CZ" w:eastAsia="cs-CZ" w:bidi="cs-CZ"/>
              </w:rPr>
              <w:t>43-45</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24-27</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1-2</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53,50</w:t>
            </w: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360"/>
              <w:jc w:val="both"/>
              <w:rPr>
                <w:sz w:val="20"/>
                <w:szCs w:val="20"/>
              </w:rPr>
            </w:pPr>
            <w:r>
              <w:rPr>
                <w:color w:val="000000"/>
                <w:spacing w:val="0"/>
                <w:w w:val="100"/>
                <w:position w:val="0"/>
                <w:sz w:val="20"/>
                <w:szCs w:val="20"/>
                <w:shd w:val="clear" w:color="auto" w:fill="auto"/>
                <w:lang w:val="cs-CZ" w:eastAsia="cs-CZ" w:bidi="cs-CZ"/>
              </w:rPr>
              <w:t>12</w:t>
            </w:r>
          </w:p>
        </w:tc>
      </w:tr>
      <w:tr>
        <w:trPr>
          <w:trHeight w:val="283" w:hRule="exact"/>
        </w:trPr>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např. UTRA</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80"/>
              <w:jc w:val="left"/>
              <w:rPr>
                <w:sz w:val="20"/>
                <w:szCs w:val="20"/>
              </w:rPr>
            </w:pPr>
            <w:r>
              <w:rPr>
                <w:color w:val="000000"/>
                <w:spacing w:val="0"/>
                <w:w w:val="100"/>
                <w:position w:val="0"/>
                <w:sz w:val="20"/>
                <w:szCs w:val="20"/>
                <w:shd w:val="clear" w:color="auto" w:fill="auto"/>
                <w:lang w:val="cs-CZ" w:eastAsia="cs-CZ" w:bidi="cs-CZ"/>
              </w:rPr>
              <w:t>4,5</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00"/>
              <w:jc w:val="left"/>
              <w:rPr>
                <w:sz w:val="20"/>
                <w:szCs w:val="20"/>
              </w:rPr>
            </w:pPr>
            <w:r>
              <w:rPr>
                <w:color w:val="000000"/>
                <w:spacing w:val="0"/>
                <w:w w:val="100"/>
                <w:position w:val="0"/>
                <w:sz w:val="20"/>
                <w:szCs w:val="20"/>
                <w:shd w:val="clear" w:color="auto" w:fill="auto"/>
                <w:lang w:val="cs-CZ" w:eastAsia="cs-CZ" w:bidi="cs-CZ"/>
              </w:rPr>
              <w:t>42-44</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26-29</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1-2</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53,50</w:t>
            </w:r>
          </w:p>
        </w:tc>
        <w:tc>
          <w:tcPr>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60"/>
              <w:jc w:val="both"/>
              <w:rPr>
                <w:sz w:val="20"/>
                <w:szCs w:val="20"/>
              </w:rPr>
            </w:pPr>
            <w:r>
              <w:rPr>
                <w:color w:val="000000"/>
                <w:spacing w:val="0"/>
                <w:w w:val="100"/>
                <w:position w:val="0"/>
                <w:sz w:val="20"/>
                <w:szCs w:val="20"/>
                <w:shd w:val="clear" w:color="auto" w:fill="auto"/>
                <w:lang w:val="cs-CZ" w:eastAsia="cs-CZ" w:bidi="cs-CZ"/>
              </w:rPr>
              <w:t>12</w:t>
            </w:r>
          </w:p>
        </w:tc>
      </w:tr>
      <w:tr>
        <w:trPr>
          <w:trHeight w:val="278"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např. CERES ALPINE</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380"/>
              <w:jc w:val="left"/>
              <w:rPr>
                <w:sz w:val="20"/>
                <w:szCs w:val="20"/>
              </w:rPr>
            </w:pPr>
            <w:r>
              <w:rPr>
                <w:color w:val="000000"/>
                <w:spacing w:val="0"/>
                <w:w w:val="100"/>
                <w:position w:val="0"/>
                <w:sz w:val="20"/>
                <w:szCs w:val="20"/>
                <w:shd w:val="clear" w:color="auto" w:fill="auto"/>
                <w:lang w:val="cs-CZ" w:eastAsia="cs-CZ" w:bidi="cs-CZ"/>
              </w:rPr>
              <w:t>3,0</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200"/>
              <w:jc w:val="left"/>
              <w:rPr>
                <w:sz w:val="20"/>
                <w:szCs w:val="20"/>
              </w:rPr>
            </w:pPr>
            <w:r>
              <w:rPr>
                <w:color w:val="000000"/>
                <w:spacing w:val="0"/>
                <w:w w:val="100"/>
                <w:position w:val="0"/>
                <w:sz w:val="20"/>
                <w:szCs w:val="20"/>
                <w:shd w:val="clear" w:color="auto" w:fill="auto"/>
                <w:lang w:val="cs-CZ" w:eastAsia="cs-CZ" w:bidi="cs-CZ"/>
              </w:rPr>
              <w:t>43-45</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24-27</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1-2</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58,50</w:t>
            </w: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360"/>
              <w:jc w:val="both"/>
              <w:rPr>
                <w:sz w:val="20"/>
                <w:szCs w:val="20"/>
              </w:rPr>
            </w:pPr>
            <w:r>
              <w:rPr>
                <w:color w:val="000000"/>
                <w:spacing w:val="0"/>
                <w:w w:val="100"/>
                <w:position w:val="0"/>
                <w:sz w:val="20"/>
                <w:szCs w:val="20"/>
                <w:shd w:val="clear" w:color="auto" w:fill="auto"/>
                <w:lang w:val="cs-CZ" w:eastAsia="cs-CZ" w:bidi="cs-CZ"/>
              </w:rPr>
              <w:t>12</w:t>
            </w:r>
          </w:p>
        </w:tc>
      </w:tr>
      <w:tr>
        <w:trPr>
          <w:trHeight w:val="278" w:hRule="exact"/>
        </w:trPr>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např. CERES ALPINE</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80"/>
              <w:jc w:val="left"/>
              <w:rPr>
                <w:sz w:val="20"/>
                <w:szCs w:val="20"/>
              </w:rPr>
            </w:pPr>
            <w:r>
              <w:rPr>
                <w:color w:val="000000"/>
                <w:spacing w:val="0"/>
                <w:w w:val="100"/>
                <w:position w:val="0"/>
                <w:sz w:val="20"/>
                <w:szCs w:val="20"/>
                <w:shd w:val="clear" w:color="auto" w:fill="auto"/>
                <w:lang w:val="cs-CZ" w:eastAsia="cs-CZ" w:bidi="cs-CZ"/>
              </w:rPr>
              <w:t>4,5</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00"/>
              <w:jc w:val="left"/>
              <w:rPr>
                <w:sz w:val="20"/>
                <w:szCs w:val="20"/>
              </w:rPr>
            </w:pPr>
            <w:r>
              <w:rPr>
                <w:color w:val="000000"/>
                <w:spacing w:val="0"/>
                <w:w w:val="100"/>
                <w:position w:val="0"/>
                <w:sz w:val="20"/>
                <w:szCs w:val="20"/>
                <w:shd w:val="clear" w:color="auto" w:fill="auto"/>
                <w:lang w:val="cs-CZ" w:eastAsia="cs-CZ" w:bidi="cs-CZ"/>
              </w:rPr>
              <w:t>42-44</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26-29</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1-2</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57,50</w:t>
            </w:r>
          </w:p>
        </w:tc>
        <w:tc>
          <w:tcPr>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60"/>
              <w:jc w:val="both"/>
              <w:rPr>
                <w:sz w:val="20"/>
                <w:szCs w:val="20"/>
              </w:rPr>
            </w:pPr>
            <w:r>
              <w:rPr>
                <w:color w:val="000000"/>
                <w:spacing w:val="0"/>
                <w:w w:val="100"/>
                <w:position w:val="0"/>
                <w:sz w:val="20"/>
                <w:szCs w:val="20"/>
                <w:shd w:val="clear" w:color="auto" w:fill="auto"/>
                <w:lang w:val="cs-CZ" w:eastAsia="cs-CZ" w:bidi="cs-CZ"/>
              </w:rPr>
              <w:t>12</w:t>
            </w:r>
          </w:p>
        </w:tc>
      </w:tr>
      <w:tr>
        <w:trPr>
          <w:trHeight w:val="278" w:hRule="exact"/>
        </w:trPr>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např. SUPREME ASTAX</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80"/>
              <w:jc w:val="left"/>
              <w:rPr>
                <w:sz w:val="20"/>
                <w:szCs w:val="20"/>
              </w:rPr>
            </w:pPr>
            <w:r>
              <w:rPr>
                <w:color w:val="000000"/>
                <w:spacing w:val="0"/>
                <w:w w:val="100"/>
                <w:position w:val="0"/>
                <w:sz w:val="20"/>
                <w:szCs w:val="20"/>
                <w:shd w:val="clear" w:color="auto" w:fill="auto"/>
                <w:lang w:val="cs-CZ" w:eastAsia="cs-CZ" w:bidi="cs-CZ"/>
              </w:rPr>
              <w:t>4,5</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00"/>
              <w:jc w:val="left"/>
              <w:rPr>
                <w:sz w:val="20"/>
                <w:szCs w:val="20"/>
              </w:rPr>
            </w:pPr>
            <w:r>
              <w:rPr>
                <w:color w:val="000000"/>
                <w:spacing w:val="0"/>
                <w:w w:val="100"/>
                <w:position w:val="0"/>
                <w:sz w:val="20"/>
                <w:szCs w:val="20"/>
                <w:shd w:val="clear" w:color="auto" w:fill="auto"/>
                <w:lang w:val="cs-CZ" w:eastAsia="cs-CZ" w:bidi="cs-CZ"/>
              </w:rPr>
              <w:t>41-44</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20-23</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1-2</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54,00</w:t>
            </w:r>
          </w:p>
        </w:tc>
        <w:tc>
          <w:tcPr>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60"/>
              <w:jc w:val="both"/>
              <w:rPr>
                <w:sz w:val="20"/>
                <w:szCs w:val="20"/>
              </w:rPr>
            </w:pPr>
            <w:r>
              <w:rPr>
                <w:color w:val="000000"/>
                <w:spacing w:val="0"/>
                <w:w w:val="100"/>
                <w:position w:val="0"/>
                <w:sz w:val="20"/>
                <w:szCs w:val="20"/>
                <w:shd w:val="clear" w:color="auto" w:fill="auto"/>
                <w:lang w:val="cs-CZ" w:eastAsia="cs-CZ" w:bidi="cs-CZ"/>
              </w:rPr>
              <w:t>12</w:t>
            </w:r>
          </w:p>
        </w:tc>
      </w:tr>
      <w:tr>
        <w:trPr>
          <w:trHeight w:val="278" w:hRule="exact"/>
        </w:trPr>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např. SUPREME ASTAX</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80"/>
              <w:jc w:val="left"/>
              <w:rPr>
                <w:sz w:val="20"/>
                <w:szCs w:val="20"/>
              </w:rPr>
            </w:pPr>
            <w:r>
              <w:rPr>
                <w:color w:val="000000"/>
                <w:spacing w:val="0"/>
                <w:w w:val="100"/>
                <w:position w:val="0"/>
                <w:sz w:val="20"/>
                <w:szCs w:val="20"/>
                <w:shd w:val="clear" w:color="auto" w:fill="auto"/>
                <w:lang w:val="cs-CZ" w:eastAsia="cs-CZ" w:bidi="cs-CZ"/>
              </w:rPr>
              <w:t>6,0</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00"/>
              <w:jc w:val="left"/>
              <w:rPr>
                <w:sz w:val="20"/>
                <w:szCs w:val="20"/>
              </w:rPr>
            </w:pPr>
            <w:r>
              <w:rPr>
                <w:color w:val="000000"/>
                <w:spacing w:val="0"/>
                <w:w w:val="100"/>
                <w:position w:val="0"/>
                <w:sz w:val="20"/>
                <w:szCs w:val="20"/>
                <w:shd w:val="clear" w:color="auto" w:fill="auto"/>
                <w:lang w:val="cs-CZ" w:eastAsia="cs-CZ" w:bidi="cs-CZ"/>
              </w:rPr>
              <w:t>41-44</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20-23</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1-2</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54,00</w:t>
            </w:r>
          </w:p>
        </w:tc>
        <w:tc>
          <w:tcPr>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60"/>
              <w:jc w:val="both"/>
              <w:rPr>
                <w:sz w:val="20"/>
                <w:szCs w:val="20"/>
              </w:rPr>
            </w:pPr>
            <w:r>
              <w:rPr>
                <w:color w:val="000000"/>
                <w:spacing w:val="0"/>
                <w:w w:val="100"/>
                <w:position w:val="0"/>
                <w:sz w:val="20"/>
                <w:szCs w:val="20"/>
                <w:shd w:val="clear" w:color="auto" w:fill="auto"/>
                <w:lang w:val="cs-CZ" w:eastAsia="cs-CZ" w:bidi="cs-CZ"/>
              </w:rPr>
              <w:t>12</w:t>
            </w:r>
          </w:p>
        </w:tc>
      </w:tr>
      <w:tr>
        <w:trPr>
          <w:trHeight w:val="278" w:hRule="exact"/>
        </w:trPr>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např. SUPREME ASTAX</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80"/>
              <w:jc w:val="left"/>
              <w:rPr>
                <w:sz w:val="20"/>
                <w:szCs w:val="20"/>
              </w:rPr>
            </w:pPr>
            <w:r>
              <w:rPr>
                <w:color w:val="000000"/>
                <w:spacing w:val="0"/>
                <w:w w:val="100"/>
                <w:position w:val="0"/>
                <w:sz w:val="20"/>
                <w:szCs w:val="20"/>
                <w:shd w:val="clear" w:color="auto" w:fill="auto"/>
                <w:lang w:val="cs-CZ" w:eastAsia="cs-CZ" w:bidi="cs-CZ"/>
              </w:rPr>
              <w:t>8,0</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00"/>
              <w:jc w:val="left"/>
              <w:rPr>
                <w:sz w:val="20"/>
                <w:szCs w:val="20"/>
              </w:rPr>
            </w:pPr>
            <w:r>
              <w:rPr>
                <w:color w:val="000000"/>
                <w:spacing w:val="0"/>
                <w:w w:val="100"/>
                <w:position w:val="0"/>
                <w:sz w:val="20"/>
                <w:szCs w:val="20"/>
                <w:shd w:val="clear" w:color="auto" w:fill="auto"/>
                <w:lang w:val="cs-CZ" w:eastAsia="cs-CZ" w:bidi="cs-CZ"/>
              </w:rPr>
              <w:t>41-44</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20-23</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1-2</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54,00</w:t>
            </w:r>
          </w:p>
        </w:tc>
        <w:tc>
          <w:tcPr>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60"/>
              <w:jc w:val="both"/>
              <w:rPr>
                <w:sz w:val="20"/>
                <w:szCs w:val="20"/>
              </w:rPr>
            </w:pPr>
            <w:r>
              <w:rPr>
                <w:color w:val="000000"/>
                <w:spacing w:val="0"/>
                <w:w w:val="100"/>
                <w:position w:val="0"/>
                <w:sz w:val="20"/>
                <w:szCs w:val="20"/>
                <w:shd w:val="clear" w:color="auto" w:fill="auto"/>
                <w:lang w:val="cs-CZ" w:eastAsia="cs-CZ" w:bidi="cs-CZ"/>
              </w:rPr>
              <w:t>12</w:t>
            </w:r>
          </w:p>
        </w:tc>
      </w:tr>
      <w:tr>
        <w:trPr>
          <w:trHeight w:val="283"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např. CRYSTAL ASTAX</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380"/>
              <w:jc w:val="left"/>
              <w:rPr>
                <w:sz w:val="20"/>
                <w:szCs w:val="20"/>
              </w:rPr>
            </w:pPr>
            <w:r>
              <w:rPr>
                <w:color w:val="000000"/>
                <w:spacing w:val="0"/>
                <w:w w:val="100"/>
                <w:position w:val="0"/>
                <w:sz w:val="20"/>
                <w:szCs w:val="20"/>
                <w:shd w:val="clear" w:color="auto" w:fill="auto"/>
                <w:lang w:val="cs-CZ" w:eastAsia="cs-CZ" w:bidi="cs-CZ"/>
              </w:rPr>
              <w:t>3,0</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200"/>
              <w:jc w:val="left"/>
              <w:rPr>
                <w:sz w:val="20"/>
                <w:szCs w:val="20"/>
              </w:rPr>
            </w:pPr>
            <w:r>
              <w:rPr>
                <w:color w:val="000000"/>
                <w:spacing w:val="0"/>
                <w:w w:val="100"/>
                <w:position w:val="0"/>
                <w:sz w:val="20"/>
                <w:szCs w:val="20"/>
                <w:shd w:val="clear" w:color="auto" w:fill="auto"/>
                <w:lang w:val="cs-CZ" w:eastAsia="cs-CZ" w:bidi="cs-CZ"/>
              </w:rPr>
              <w:t>41-44</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29-32</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1-2</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65,00</w:t>
            </w: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360"/>
              <w:jc w:val="both"/>
              <w:rPr>
                <w:sz w:val="20"/>
                <w:szCs w:val="20"/>
              </w:rPr>
            </w:pPr>
            <w:r>
              <w:rPr>
                <w:color w:val="000000"/>
                <w:spacing w:val="0"/>
                <w:w w:val="100"/>
                <w:position w:val="0"/>
                <w:sz w:val="20"/>
                <w:szCs w:val="20"/>
                <w:shd w:val="clear" w:color="auto" w:fill="auto"/>
                <w:lang w:val="cs-CZ" w:eastAsia="cs-CZ" w:bidi="cs-CZ"/>
              </w:rPr>
              <w:t>12</w:t>
            </w:r>
          </w:p>
        </w:tc>
      </w:tr>
      <w:tr>
        <w:trPr>
          <w:trHeight w:val="274"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např. CRYSTAL ASTAX</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380"/>
              <w:jc w:val="left"/>
              <w:rPr>
                <w:sz w:val="20"/>
                <w:szCs w:val="20"/>
              </w:rPr>
            </w:pPr>
            <w:r>
              <w:rPr>
                <w:color w:val="000000"/>
                <w:spacing w:val="0"/>
                <w:w w:val="100"/>
                <w:position w:val="0"/>
                <w:sz w:val="20"/>
                <w:szCs w:val="20"/>
                <w:shd w:val="clear" w:color="auto" w:fill="auto"/>
                <w:lang w:val="cs-CZ" w:eastAsia="cs-CZ" w:bidi="cs-CZ"/>
              </w:rPr>
              <w:t>4,5</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200"/>
              <w:jc w:val="left"/>
              <w:rPr>
                <w:sz w:val="20"/>
                <w:szCs w:val="20"/>
              </w:rPr>
            </w:pPr>
            <w:r>
              <w:rPr>
                <w:color w:val="000000"/>
                <w:spacing w:val="0"/>
                <w:w w:val="100"/>
                <w:position w:val="0"/>
                <w:sz w:val="20"/>
                <w:szCs w:val="20"/>
                <w:shd w:val="clear" w:color="auto" w:fill="auto"/>
                <w:lang w:val="cs-CZ" w:eastAsia="cs-CZ" w:bidi="cs-CZ"/>
              </w:rPr>
              <w:t>41-43</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30-33</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1-2</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65,00</w:t>
            </w: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360"/>
              <w:jc w:val="both"/>
              <w:rPr>
                <w:sz w:val="20"/>
                <w:szCs w:val="20"/>
              </w:rPr>
            </w:pPr>
            <w:r>
              <w:rPr>
                <w:color w:val="000000"/>
                <w:spacing w:val="0"/>
                <w:w w:val="100"/>
                <w:position w:val="0"/>
                <w:sz w:val="20"/>
                <w:szCs w:val="20"/>
                <w:shd w:val="clear" w:color="auto" w:fill="auto"/>
                <w:lang w:val="cs-CZ" w:eastAsia="cs-CZ" w:bidi="cs-CZ"/>
              </w:rPr>
              <w:t>12</w:t>
            </w:r>
          </w:p>
        </w:tc>
      </w:tr>
      <w:tr>
        <w:trPr>
          <w:trHeight w:val="283" w:hRule="exact"/>
        </w:trPr>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např. CRYSTAL ASTAX</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80"/>
              <w:jc w:val="left"/>
              <w:rPr>
                <w:sz w:val="20"/>
                <w:szCs w:val="20"/>
              </w:rPr>
            </w:pPr>
            <w:r>
              <w:rPr>
                <w:color w:val="000000"/>
                <w:spacing w:val="0"/>
                <w:w w:val="100"/>
                <w:position w:val="0"/>
                <w:sz w:val="20"/>
                <w:szCs w:val="20"/>
                <w:shd w:val="clear" w:color="auto" w:fill="auto"/>
                <w:lang w:val="cs-CZ" w:eastAsia="cs-CZ" w:bidi="cs-CZ"/>
              </w:rPr>
              <w:t>6,0</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00"/>
              <w:jc w:val="left"/>
              <w:rPr>
                <w:sz w:val="20"/>
                <w:szCs w:val="20"/>
              </w:rPr>
            </w:pPr>
            <w:r>
              <w:rPr>
                <w:color w:val="000000"/>
                <w:spacing w:val="0"/>
                <w:w w:val="100"/>
                <w:position w:val="0"/>
                <w:sz w:val="20"/>
                <w:szCs w:val="20"/>
                <w:shd w:val="clear" w:color="auto" w:fill="auto"/>
                <w:lang w:val="cs-CZ" w:eastAsia="cs-CZ" w:bidi="cs-CZ"/>
              </w:rPr>
              <w:t>40-43</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31-34</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1-2</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65,00</w:t>
            </w:r>
          </w:p>
        </w:tc>
        <w:tc>
          <w:tcPr>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60"/>
              <w:jc w:val="both"/>
              <w:rPr>
                <w:sz w:val="20"/>
                <w:szCs w:val="20"/>
              </w:rPr>
            </w:pPr>
            <w:r>
              <w:rPr>
                <w:color w:val="000000"/>
                <w:spacing w:val="0"/>
                <w:w w:val="100"/>
                <w:position w:val="0"/>
                <w:sz w:val="20"/>
                <w:szCs w:val="20"/>
                <w:shd w:val="clear" w:color="auto" w:fill="auto"/>
                <w:lang w:val="cs-CZ" w:eastAsia="cs-CZ" w:bidi="cs-CZ"/>
              </w:rPr>
              <w:t>12</w:t>
            </w:r>
          </w:p>
        </w:tc>
      </w:tr>
      <w:tr>
        <w:trPr>
          <w:trHeight w:val="278"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např. REPRO</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380"/>
              <w:jc w:val="left"/>
              <w:rPr>
                <w:sz w:val="20"/>
                <w:szCs w:val="20"/>
              </w:rPr>
            </w:pPr>
            <w:r>
              <w:rPr>
                <w:color w:val="000000"/>
                <w:spacing w:val="0"/>
                <w:w w:val="100"/>
                <w:position w:val="0"/>
                <w:sz w:val="20"/>
                <w:szCs w:val="20"/>
                <w:shd w:val="clear" w:color="auto" w:fill="auto"/>
                <w:lang w:val="cs-CZ" w:eastAsia="cs-CZ" w:bidi="cs-CZ"/>
              </w:rPr>
              <w:t>6,0</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48</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15</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1,2</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71,00</w:t>
            </w: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360"/>
              <w:jc w:val="both"/>
              <w:rPr>
                <w:sz w:val="20"/>
                <w:szCs w:val="20"/>
              </w:rPr>
            </w:pPr>
            <w:r>
              <w:rPr>
                <w:color w:val="000000"/>
                <w:spacing w:val="0"/>
                <w:w w:val="100"/>
                <w:position w:val="0"/>
                <w:sz w:val="20"/>
                <w:szCs w:val="20"/>
                <w:shd w:val="clear" w:color="auto" w:fill="auto"/>
                <w:lang w:val="cs-CZ" w:eastAsia="cs-CZ" w:bidi="cs-CZ"/>
              </w:rPr>
              <w:t>12</w:t>
            </w:r>
          </w:p>
        </w:tc>
      </w:tr>
      <w:tr>
        <w:trPr>
          <w:trHeight w:val="278" w:hRule="exact"/>
        </w:trPr>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např. REPRO</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80"/>
              <w:jc w:val="left"/>
              <w:rPr>
                <w:sz w:val="20"/>
                <w:szCs w:val="20"/>
              </w:rPr>
            </w:pPr>
            <w:r>
              <w:rPr>
                <w:color w:val="000000"/>
                <w:spacing w:val="0"/>
                <w:w w:val="100"/>
                <w:position w:val="0"/>
                <w:sz w:val="20"/>
                <w:szCs w:val="20"/>
                <w:shd w:val="clear" w:color="auto" w:fill="auto"/>
                <w:lang w:val="cs-CZ" w:eastAsia="cs-CZ" w:bidi="cs-CZ"/>
              </w:rPr>
              <w:t>9,0</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48</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15</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1,2</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71,00</w:t>
            </w:r>
          </w:p>
        </w:tc>
        <w:tc>
          <w:tcPr>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60"/>
              <w:jc w:val="both"/>
              <w:rPr>
                <w:sz w:val="20"/>
                <w:szCs w:val="20"/>
              </w:rPr>
            </w:pPr>
            <w:r>
              <w:rPr>
                <w:color w:val="000000"/>
                <w:spacing w:val="0"/>
                <w:w w:val="100"/>
                <w:position w:val="0"/>
                <w:sz w:val="20"/>
                <w:szCs w:val="20"/>
                <w:shd w:val="clear" w:color="auto" w:fill="auto"/>
                <w:lang w:val="cs-CZ" w:eastAsia="cs-CZ" w:bidi="cs-CZ"/>
              </w:rPr>
              <w:t>12</w:t>
            </w:r>
          </w:p>
        </w:tc>
      </w:tr>
      <w:tr>
        <w:trPr>
          <w:trHeight w:val="278" w:hRule="exact"/>
        </w:trPr>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např. PRE GROWER 18</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80"/>
              <w:jc w:val="left"/>
              <w:rPr>
                <w:sz w:val="20"/>
                <w:szCs w:val="20"/>
              </w:rPr>
            </w:pPr>
            <w:r>
              <w:rPr>
                <w:color w:val="000000"/>
                <w:spacing w:val="0"/>
                <w:w w:val="100"/>
                <w:position w:val="0"/>
                <w:sz w:val="20"/>
                <w:szCs w:val="20"/>
                <w:shd w:val="clear" w:color="auto" w:fill="auto"/>
                <w:lang w:val="cs-CZ" w:eastAsia="cs-CZ" w:bidi="cs-CZ"/>
              </w:rPr>
              <w:t>2,0</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45</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18</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1,3</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57,00</w:t>
            </w:r>
          </w:p>
        </w:tc>
        <w:tc>
          <w:tcPr>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60"/>
              <w:jc w:val="both"/>
              <w:rPr>
                <w:sz w:val="20"/>
                <w:szCs w:val="20"/>
              </w:rPr>
            </w:pPr>
            <w:r>
              <w:rPr>
                <w:color w:val="000000"/>
                <w:spacing w:val="0"/>
                <w:w w:val="100"/>
                <w:position w:val="0"/>
                <w:sz w:val="20"/>
                <w:szCs w:val="20"/>
                <w:shd w:val="clear" w:color="auto" w:fill="auto"/>
                <w:lang w:val="cs-CZ" w:eastAsia="cs-CZ" w:bidi="cs-CZ"/>
              </w:rPr>
              <w:t>12</w:t>
            </w:r>
          </w:p>
        </w:tc>
      </w:tr>
      <w:tr>
        <w:trPr>
          <w:trHeight w:val="298" w:hRule="exact"/>
        </w:trPr>
        <w:tc>
          <w:tcPr>
            <w:tcBorders>
              <w:top w:val="single" w:sz="4"/>
              <w:left w:val="single" w:sz="4"/>
              <w:bottom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např. CRYSTAL</w:t>
            </w:r>
          </w:p>
        </w:tc>
        <w:tc>
          <w:tcPr>
            <w:tcBorders>
              <w:top w:val="single" w:sz="4"/>
              <w:left w:val="single" w:sz="4"/>
              <w:bottom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380"/>
              <w:jc w:val="left"/>
              <w:rPr>
                <w:sz w:val="20"/>
                <w:szCs w:val="20"/>
              </w:rPr>
            </w:pPr>
            <w:r>
              <w:rPr>
                <w:color w:val="000000"/>
                <w:spacing w:val="0"/>
                <w:w w:val="100"/>
                <w:position w:val="0"/>
                <w:sz w:val="20"/>
                <w:szCs w:val="20"/>
                <w:shd w:val="clear" w:color="auto" w:fill="auto"/>
                <w:lang w:val="cs-CZ" w:eastAsia="cs-CZ" w:bidi="cs-CZ"/>
              </w:rPr>
              <w:t>2,0</w:t>
            </w:r>
          </w:p>
        </w:tc>
        <w:tc>
          <w:tcPr>
            <w:tcBorders>
              <w:top w:val="single" w:sz="4"/>
              <w:left w:val="single" w:sz="4"/>
              <w:bottom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46</w:t>
            </w:r>
          </w:p>
        </w:tc>
        <w:tc>
          <w:tcPr>
            <w:tcBorders>
              <w:top w:val="single" w:sz="4"/>
              <w:left w:val="single" w:sz="4"/>
              <w:bottom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24</w:t>
            </w:r>
          </w:p>
        </w:tc>
        <w:tc>
          <w:tcPr>
            <w:tcBorders>
              <w:top w:val="single" w:sz="4"/>
              <w:left w:val="single" w:sz="4"/>
              <w:bottom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cs-CZ" w:eastAsia="cs-CZ" w:bidi="cs-CZ"/>
              </w:rPr>
              <w:t>1,1</w:t>
            </w:r>
          </w:p>
        </w:tc>
        <w:tc>
          <w:tcPr>
            <w:tcBorders>
              <w:top w:val="single" w:sz="4"/>
              <w:left w:val="single" w:sz="4"/>
              <w:bottom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62,00</w:t>
            </w:r>
          </w:p>
        </w:tc>
        <w:tc>
          <w:tcPr>
            <w:tcBorders>
              <w:top w:val="single" w:sz="4"/>
              <w:left w:val="single" w:sz="4"/>
              <w:bottom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360"/>
              <w:jc w:val="both"/>
              <w:rPr>
                <w:sz w:val="20"/>
                <w:szCs w:val="20"/>
              </w:rPr>
            </w:pPr>
            <w:r>
              <w:rPr>
                <w:color w:val="000000"/>
                <w:spacing w:val="0"/>
                <w:w w:val="100"/>
                <w:position w:val="0"/>
                <w:sz w:val="20"/>
                <w:szCs w:val="20"/>
                <w:shd w:val="clear" w:color="auto" w:fill="auto"/>
                <w:lang w:val="cs-CZ" w:eastAsia="cs-CZ" w:bidi="cs-CZ"/>
              </w:rPr>
              <w:t>12</w:t>
            </w:r>
          </w:p>
        </w:tc>
      </w:tr>
    </w:tbl>
    <w:sectPr>
      <w:headerReference w:type="default" r:id="rId12"/>
      <w:footerReference w:type="default" r:id="rId13"/>
      <w:footnotePr>
        <w:pos w:val="pageBottom"/>
        <w:numFmt w:val="decimal"/>
        <w:numRestart w:val="continuous"/>
      </w:footnotePr>
      <w:pgSz w:w="11909" w:h="16838"/>
      <w:pgMar w:top="1181" w:left="1369" w:right="1410" w:bottom="1311"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5914390</wp:posOffset>
              </wp:positionH>
              <wp:positionV relativeFrom="page">
                <wp:posOffset>9936480</wp:posOffset>
              </wp:positionV>
              <wp:extent cx="749935" cy="179705"/>
              <wp:wrapNone/>
              <wp:docPr id="19" name="Shape 19"/>
              <a:graphic xmlns:a="http://schemas.openxmlformats.org/drawingml/2006/main">
                <a:graphicData uri="http://schemas.microsoft.com/office/word/2010/wordprocessingShape">
                  <wps:wsp>
                    <wps:cNvSpPr txBox="1"/>
                    <wps:spPr>
                      <a:xfrm>
                        <a:ext cx="749935" cy="17970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hd w:val="clear" w:color="auto" w:fill="auto"/>
                                <w:lang w:val="cs-CZ" w:eastAsia="cs-CZ" w:bidi="cs-CZ"/>
                              </w:rPr>
                              <w:t>#</w:t>
                            </w:r>
                          </w:fldSimple>
                          <w:r>
                            <w:rPr>
                              <w:rFonts w:ascii="Arial" w:eastAsia="Arial" w:hAnsi="Arial" w:cs="Arial"/>
                              <w:b/>
                              <w:bCs/>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hd w:val="clear" w:color="auto" w:fill="auto"/>
                              <w:lang w:val="cs-CZ" w:eastAsia="cs-CZ" w:bidi="cs-CZ"/>
                            </w:rPr>
                            <w:t xml:space="preserve">z </w:t>
                          </w:r>
                          <w:r>
                            <w:rPr>
                              <w:rFonts w:ascii="Arial" w:eastAsia="Arial" w:hAnsi="Arial" w:cs="Arial"/>
                              <w:b/>
                              <w:bCs/>
                              <w:color w:val="000000"/>
                              <w:spacing w:val="0"/>
                              <w:w w:val="100"/>
                              <w:position w:val="0"/>
                              <w:shd w:val="clear" w:color="auto" w:fill="auto"/>
                              <w:lang w:val="cs-CZ" w:eastAsia="cs-CZ" w:bidi="cs-CZ"/>
                            </w:rPr>
                            <w:t>8</w:t>
                          </w:r>
                        </w:p>
                      </w:txbxContent>
                    </wps:txbx>
                    <wps:bodyPr wrap="none" lIns="0" tIns="0" rIns="0" bIns="0">
                      <a:spAutoFit/>
                    </wps:bodyPr>
                  </wps:wsp>
                </a:graphicData>
              </a:graphic>
            </wp:anchor>
          </w:drawing>
        </mc:Choice>
        <mc:Fallback>
          <w:pict>
            <v:shape id="_x0000_s1045" type="#_x0000_t202" style="position:absolute;margin-left:465.69999999999999pt;margin-top:782.39999999999998pt;width:59.050000000000004pt;height:14.15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hd w:val="clear" w:color="auto" w:fill="auto"/>
                          <w:lang w:val="cs-CZ" w:eastAsia="cs-CZ" w:bidi="cs-CZ"/>
                        </w:rPr>
                        <w:t>#</w:t>
                      </w:r>
                    </w:fldSimple>
                    <w:r>
                      <w:rPr>
                        <w:rFonts w:ascii="Arial" w:eastAsia="Arial" w:hAnsi="Arial" w:cs="Arial"/>
                        <w:b/>
                        <w:bCs/>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hd w:val="clear" w:color="auto" w:fill="auto"/>
                        <w:lang w:val="cs-CZ" w:eastAsia="cs-CZ" w:bidi="cs-CZ"/>
                      </w:rPr>
                      <w:t xml:space="preserve">z </w:t>
                    </w:r>
                    <w:r>
                      <w:rPr>
                        <w:rFonts w:ascii="Arial" w:eastAsia="Arial" w:hAnsi="Arial" w:cs="Arial"/>
                        <w:b/>
                        <w:bCs/>
                        <w:color w:val="000000"/>
                        <w:spacing w:val="0"/>
                        <w:w w:val="100"/>
                        <w:position w:val="0"/>
                        <w:shd w:val="clear" w:color="auto" w:fill="auto"/>
                        <w:lang w:val="cs-CZ" w:eastAsia="cs-CZ" w:bidi="cs-CZ"/>
                      </w:rPr>
                      <w:t>8</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5960745</wp:posOffset>
              </wp:positionH>
              <wp:positionV relativeFrom="page">
                <wp:posOffset>9936480</wp:posOffset>
              </wp:positionV>
              <wp:extent cx="749935" cy="179705"/>
              <wp:wrapNone/>
              <wp:docPr id="23" name="Shape 23"/>
              <a:graphic xmlns:a="http://schemas.openxmlformats.org/drawingml/2006/main">
                <a:graphicData uri="http://schemas.microsoft.com/office/word/2010/wordprocessingShape">
                  <wps:wsp>
                    <wps:cNvSpPr txBox="1"/>
                    <wps:spPr>
                      <a:xfrm>
                        <a:ext cx="749935" cy="17970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hd w:val="clear" w:color="auto" w:fill="auto"/>
                                <w:lang w:val="cs-CZ" w:eastAsia="cs-CZ" w:bidi="cs-CZ"/>
                              </w:rPr>
                              <w:t>#</w:t>
                            </w:r>
                          </w:fldSimple>
                          <w:r>
                            <w:rPr>
                              <w:rFonts w:ascii="Arial" w:eastAsia="Arial" w:hAnsi="Arial" w:cs="Arial"/>
                              <w:b/>
                              <w:bCs/>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hd w:val="clear" w:color="auto" w:fill="auto"/>
                              <w:lang w:val="cs-CZ" w:eastAsia="cs-CZ" w:bidi="cs-CZ"/>
                            </w:rPr>
                            <w:t xml:space="preserve">z </w:t>
                          </w:r>
                          <w:r>
                            <w:rPr>
                              <w:rFonts w:ascii="Arial" w:eastAsia="Arial" w:hAnsi="Arial" w:cs="Arial"/>
                              <w:b/>
                              <w:bCs/>
                              <w:color w:val="000000"/>
                              <w:spacing w:val="0"/>
                              <w:w w:val="100"/>
                              <w:position w:val="0"/>
                              <w:shd w:val="clear" w:color="auto" w:fill="auto"/>
                              <w:lang w:val="cs-CZ" w:eastAsia="cs-CZ" w:bidi="cs-CZ"/>
                            </w:rPr>
                            <w:t>8</w:t>
                          </w:r>
                        </w:p>
                      </w:txbxContent>
                    </wps:txbx>
                    <wps:bodyPr wrap="none" lIns="0" tIns="0" rIns="0" bIns="0">
                      <a:spAutoFit/>
                    </wps:bodyPr>
                  </wps:wsp>
                </a:graphicData>
              </a:graphic>
            </wp:anchor>
          </w:drawing>
        </mc:Choice>
        <mc:Fallback>
          <w:pict>
            <v:shape id="_x0000_s1049" type="#_x0000_t202" style="position:absolute;margin-left:469.35000000000002pt;margin-top:782.39999999999998pt;width:59.050000000000004pt;height:14.15pt;z-index:-18874405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hd w:val="clear" w:color="auto" w:fill="auto"/>
                          <w:lang w:val="cs-CZ" w:eastAsia="cs-CZ" w:bidi="cs-CZ"/>
                        </w:rPr>
                        <w:t>#</w:t>
                      </w:r>
                    </w:fldSimple>
                    <w:r>
                      <w:rPr>
                        <w:rFonts w:ascii="Arial" w:eastAsia="Arial" w:hAnsi="Arial" w:cs="Arial"/>
                        <w:b/>
                        <w:bCs/>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hd w:val="clear" w:color="auto" w:fill="auto"/>
                        <w:lang w:val="cs-CZ" w:eastAsia="cs-CZ" w:bidi="cs-CZ"/>
                      </w:rPr>
                      <w:t xml:space="preserve">z </w:t>
                    </w:r>
                    <w:r>
                      <w:rPr>
                        <w:rFonts w:ascii="Arial" w:eastAsia="Arial" w:hAnsi="Arial" w:cs="Arial"/>
                        <w:b/>
                        <w:bCs/>
                        <w:color w:val="000000"/>
                        <w:spacing w:val="0"/>
                        <w:w w:val="100"/>
                        <w:position w:val="0"/>
                        <w:shd w:val="clear" w:color="auto" w:fill="auto"/>
                        <w:lang w:val="cs-CZ" w:eastAsia="cs-CZ" w:bidi="cs-CZ"/>
                      </w:rPr>
                      <w:t>8</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5960745</wp:posOffset>
              </wp:positionH>
              <wp:positionV relativeFrom="page">
                <wp:posOffset>9936480</wp:posOffset>
              </wp:positionV>
              <wp:extent cx="749935" cy="179705"/>
              <wp:wrapNone/>
              <wp:docPr id="41" name="Shape 41"/>
              <a:graphic xmlns:a="http://schemas.openxmlformats.org/drawingml/2006/main">
                <a:graphicData uri="http://schemas.microsoft.com/office/word/2010/wordprocessingShape">
                  <wps:wsp>
                    <wps:cNvSpPr txBox="1"/>
                    <wps:spPr>
                      <a:xfrm>
                        <a:ext cx="749935" cy="17970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hd w:val="clear" w:color="auto" w:fill="auto"/>
                                <w:lang w:val="cs-CZ" w:eastAsia="cs-CZ" w:bidi="cs-CZ"/>
                              </w:rPr>
                              <w:t>#</w:t>
                            </w:r>
                          </w:fldSimple>
                          <w:r>
                            <w:rPr>
                              <w:rFonts w:ascii="Arial" w:eastAsia="Arial" w:hAnsi="Arial" w:cs="Arial"/>
                              <w:b/>
                              <w:bCs/>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hd w:val="clear" w:color="auto" w:fill="auto"/>
                              <w:lang w:val="cs-CZ" w:eastAsia="cs-CZ" w:bidi="cs-CZ"/>
                            </w:rPr>
                            <w:t xml:space="preserve">z </w:t>
                          </w:r>
                          <w:r>
                            <w:rPr>
                              <w:rFonts w:ascii="Arial" w:eastAsia="Arial" w:hAnsi="Arial" w:cs="Arial"/>
                              <w:b/>
                              <w:bCs/>
                              <w:color w:val="000000"/>
                              <w:spacing w:val="0"/>
                              <w:w w:val="100"/>
                              <w:position w:val="0"/>
                              <w:shd w:val="clear" w:color="auto" w:fill="auto"/>
                              <w:lang w:val="cs-CZ" w:eastAsia="cs-CZ" w:bidi="cs-CZ"/>
                            </w:rPr>
                            <w:t>8</w:t>
                          </w:r>
                        </w:p>
                      </w:txbxContent>
                    </wps:txbx>
                    <wps:bodyPr wrap="none" lIns="0" tIns="0" rIns="0" bIns="0">
                      <a:spAutoFit/>
                    </wps:bodyPr>
                  </wps:wsp>
                </a:graphicData>
              </a:graphic>
            </wp:anchor>
          </w:drawing>
        </mc:Choice>
        <mc:Fallback>
          <w:pict>
            <v:shape id="_x0000_s1067" type="#_x0000_t202" style="position:absolute;margin-left:469.35000000000002pt;margin-top:782.39999999999998pt;width:59.050000000000004pt;height:14.15pt;z-index:-18874404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hd w:val="clear" w:color="auto" w:fill="auto"/>
                          <w:lang w:val="cs-CZ" w:eastAsia="cs-CZ" w:bidi="cs-CZ"/>
                        </w:rPr>
                        <w:t>#</w:t>
                      </w:r>
                    </w:fldSimple>
                    <w:r>
                      <w:rPr>
                        <w:rFonts w:ascii="Arial" w:eastAsia="Arial" w:hAnsi="Arial" w:cs="Arial"/>
                        <w:b/>
                        <w:bCs/>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hd w:val="clear" w:color="auto" w:fill="auto"/>
                        <w:lang w:val="cs-CZ" w:eastAsia="cs-CZ" w:bidi="cs-CZ"/>
                      </w:rPr>
                      <w:t xml:space="preserve">z </w:t>
                    </w:r>
                    <w:r>
                      <w:rPr>
                        <w:rFonts w:ascii="Arial" w:eastAsia="Arial" w:hAnsi="Arial" w:cs="Arial"/>
                        <w:b/>
                        <w:bCs/>
                        <w:color w:val="000000"/>
                        <w:spacing w:val="0"/>
                        <w:w w:val="100"/>
                        <w:position w:val="0"/>
                        <w:shd w:val="clear" w:color="auto" w:fill="auto"/>
                        <w:lang w:val="cs-CZ" w:eastAsia="cs-CZ" w:bidi="cs-CZ"/>
                      </w:rPr>
                      <w:t>8</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5570220</wp:posOffset>
              </wp:positionH>
              <wp:positionV relativeFrom="page">
                <wp:posOffset>435610</wp:posOffset>
              </wp:positionV>
              <wp:extent cx="1094105" cy="191770"/>
              <wp:wrapNone/>
              <wp:docPr id="1" name="Shape 1"/>
              <a:graphic xmlns:a="http://schemas.openxmlformats.org/drawingml/2006/main">
                <a:graphicData uri="http://schemas.microsoft.com/office/word/2010/wordprocessingShape">
                  <wps:wsp>
                    <wps:cNvSpPr txBox="1"/>
                    <wps:spPr>
                      <a:xfrm>
                        <a:ext cx="1094105"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Rámcová dohoda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38.60000000000002pt;margin-top:34.300000000000004pt;width:86.150000000000006pt;height:15.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Rámcová dohoda</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5570220</wp:posOffset>
              </wp:positionH>
              <wp:positionV relativeFrom="page">
                <wp:posOffset>435610</wp:posOffset>
              </wp:positionV>
              <wp:extent cx="1094105" cy="191770"/>
              <wp:wrapNone/>
              <wp:docPr id="15" name="Shape 15"/>
              <a:graphic xmlns:a="http://schemas.openxmlformats.org/drawingml/2006/main">
                <a:graphicData uri="http://schemas.microsoft.com/office/word/2010/wordprocessingShape">
                  <wps:wsp>
                    <wps:cNvSpPr txBox="1"/>
                    <wps:spPr>
                      <a:xfrm>
                        <a:ext cx="1094105"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Rámcová dohoda</w:t>
                          </w:r>
                        </w:p>
                      </w:txbxContent>
                    </wps:txbx>
                    <wps:bodyPr wrap="none" lIns="0" tIns="0" rIns="0" bIns="0">
                      <a:spAutoFit/>
                    </wps:bodyPr>
                  </wps:wsp>
                </a:graphicData>
              </a:graphic>
            </wp:anchor>
          </w:drawing>
        </mc:Choice>
        <mc:Fallback>
          <w:pict>
            <v:shape id="_x0000_s1041" type="#_x0000_t202" style="position:absolute;margin-left:438.60000000000002pt;margin-top:34.300000000000004pt;width:86.150000000000006pt;height:15.1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Rámcová dohoda</w:t>
                    </w:r>
                  </w:p>
                </w:txbxContent>
              </v:textbox>
              <w10:wrap anchorx="page" anchory="page"/>
            </v:shape>
          </w:pict>
        </mc:Fallback>
      </mc:AlternateContent>
    </w:r>
    <w:r>
      <mc:AlternateContent>
        <mc:Choice Requires="wps">
          <w:drawing>
            <wp:anchor distT="0" distB="0" distL="0" distR="0" simplePos="0" relativeHeight="62914694" behindDoc="1" locked="0" layoutInCell="1" allowOverlap="1">
              <wp:simplePos x="0" y="0"/>
              <wp:positionH relativeFrom="page">
                <wp:posOffset>903605</wp:posOffset>
              </wp:positionH>
              <wp:positionV relativeFrom="page">
                <wp:posOffset>770890</wp:posOffset>
              </wp:positionV>
              <wp:extent cx="1752600" cy="191770"/>
              <wp:wrapNone/>
              <wp:docPr id="17" name="Shape 17"/>
              <a:graphic xmlns:a="http://schemas.openxmlformats.org/drawingml/2006/main">
                <a:graphicData uri="http://schemas.microsoft.com/office/word/2010/wordprocessingShape">
                  <wps:wsp>
                    <wps:cNvSpPr txBox="1"/>
                    <wps:spPr>
                      <a:xfrm>
                        <a:ext cx="175260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(dále jen „rámcová dohoda“)</w:t>
                          </w:r>
                        </w:p>
                      </w:txbxContent>
                    </wps:txbx>
                    <wps:bodyPr wrap="none" lIns="0" tIns="0" rIns="0" bIns="0">
                      <a:spAutoFit/>
                    </wps:bodyPr>
                  </wps:wsp>
                </a:graphicData>
              </a:graphic>
            </wp:anchor>
          </w:drawing>
        </mc:Choice>
        <mc:Fallback>
          <w:pict>
            <v:shape id="_x0000_s1043" type="#_x0000_t202" style="position:absolute;margin-left:71.150000000000006pt;margin-top:60.700000000000003pt;width:138.pt;height:15.1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(dále jen „rámcová dohoda“)</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5616575</wp:posOffset>
              </wp:positionH>
              <wp:positionV relativeFrom="page">
                <wp:posOffset>435610</wp:posOffset>
              </wp:positionV>
              <wp:extent cx="1094105" cy="191770"/>
              <wp:wrapNone/>
              <wp:docPr id="21" name="Shape 21"/>
              <a:graphic xmlns:a="http://schemas.openxmlformats.org/drawingml/2006/main">
                <a:graphicData uri="http://schemas.microsoft.com/office/word/2010/wordprocessingShape">
                  <wps:wsp>
                    <wps:cNvSpPr txBox="1"/>
                    <wps:spPr>
                      <a:xfrm>
                        <a:ext cx="1094105"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Rámcová dohoda</w:t>
                          </w:r>
                        </w:p>
                      </w:txbxContent>
                    </wps:txbx>
                    <wps:bodyPr wrap="none" lIns="0" tIns="0" rIns="0" bIns="0">
                      <a:spAutoFit/>
                    </wps:bodyPr>
                  </wps:wsp>
                </a:graphicData>
              </a:graphic>
            </wp:anchor>
          </w:drawing>
        </mc:Choice>
        <mc:Fallback>
          <w:pict>
            <v:shape id="_x0000_s1047" type="#_x0000_t202" style="position:absolute;margin-left:442.25pt;margin-top:34.300000000000004pt;width:86.150000000000006pt;height:15.1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Rámcová dohoda</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5570220</wp:posOffset>
              </wp:positionH>
              <wp:positionV relativeFrom="page">
                <wp:posOffset>435610</wp:posOffset>
              </wp:positionV>
              <wp:extent cx="1094105" cy="191770"/>
              <wp:wrapNone/>
              <wp:docPr id="25" name="Shape 25"/>
              <a:graphic xmlns:a="http://schemas.openxmlformats.org/drawingml/2006/main">
                <a:graphicData uri="http://schemas.microsoft.com/office/word/2010/wordprocessingShape">
                  <wps:wsp>
                    <wps:cNvSpPr txBox="1"/>
                    <wps:spPr>
                      <a:xfrm>
                        <a:ext cx="1094105"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Rámcová dohoda</w:t>
                          </w:r>
                        </w:p>
                      </w:txbxContent>
                    </wps:txbx>
                    <wps:bodyPr wrap="none" lIns="0" tIns="0" rIns="0" bIns="0">
                      <a:spAutoFit/>
                    </wps:bodyPr>
                  </wps:wsp>
                </a:graphicData>
              </a:graphic>
            </wp:anchor>
          </w:drawing>
        </mc:Choice>
        <mc:Fallback>
          <w:pict>
            <v:shape id="_x0000_s1051" type="#_x0000_t202" style="position:absolute;margin-left:438.60000000000002pt;margin-top:34.300000000000004pt;width:86.150000000000006pt;height:15.1pt;z-index:-18874405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Rámcová dohoda</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5616575</wp:posOffset>
              </wp:positionH>
              <wp:positionV relativeFrom="page">
                <wp:posOffset>435610</wp:posOffset>
              </wp:positionV>
              <wp:extent cx="1094105" cy="191770"/>
              <wp:wrapNone/>
              <wp:docPr id="39" name="Shape 39"/>
              <a:graphic xmlns:a="http://schemas.openxmlformats.org/drawingml/2006/main">
                <a:graphicData uri="http://schemas.microsoft.com/office/word/2010/wordprocessingShape">
                  <wps:wsp>
                    <wps:cNvSpPr txBox="1"/>
                    <wps:spPr>
                      <a:xfrm>
                        <a:ext cx="1094105"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Rámcová dohoda</w:t>
                          </w:r>
                        </w:p>
                      </w:txbxContent>
                    </wps:txbx>
                    <wps:bodyPr wrap="none" lIns="0" tIns="0" rIns="0" bIns="0">
                      <a:spAutoFit/>
                    </wps:bodyPr>
                  </wps:wsp>
                </a:graphicData>
              </a:graphic>
            </wp:anchor>
          </w:drawing>
        </mc:Choice>
        <mc:Fallback>
          <w:pict>
            <v:shape id="_x0000_s1065" type="#_x0000_t202" style="position:absolute;margin-left:442.25pt;margin-top:34.300000000000004pt;width:86.150000000000006pt;height:15.1pt;z-index:-18874404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Rámcová dohoda</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22">
    <w:name w:val="Char Style 22"/>
    <w:basedOn w:val="DefaultParagraphFont"/>
    <w:link w:val="Style21"/>
    <w:rPr>
      <w:rFonts w:ascii="Arial" w:eastAsia="Arial" w:hAnsi="Arial" w:cs="Arial"/>
      <w:b w:val="0"/>
      <w:bCs w:val="0"/>
      <w:i w:val="0"/>
      <w:iCs w:val="0"/>
      <w:smallCaps w:val="0"/>
      <w:strike w:val="0"/>
      <w:sz w:val="22"/>
      <w:szCs w:val="22"/>
      <w:u w:val="none"/>
    </w:rPr>
  </w:style>
  <w:style w:type="character" w:customStyle="1" w:styleId="CharStyle24">
    <w:name w:val="Char Style 24"/>
    <w:basedOn w:val="DefaultParagraphFont"/>
    <w:link w:val="Style23"/>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00"/>
      <w:ind w:left="38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100"/>
    </w:pPr>
    <w:rPr>
      <w:rFonts w:ascii="Arial" w:eastAsia="Arial" w:hAnsi="Arial" w:cs="Arial"/>
      <w:b w:val="0"/>
      <w:bCs w:val="0"/>
      <w:i w:val="0"/>
      <w:iCs w:val="0"/>
      <w:smallCaps w:val="0"/>
      <w:strike w:val="0"/>
      <w:sz w:val="22"/>
      <w:szCs w:val="22"/>
      <w:u w:val="none"/>
    </w:rPr>
  </w:style>
  <w:style w:type="paragraph" w:customStyle="1" w:styleId="Style21">
    <w:name w:val="Style 21"/>
    <w:basedOn w:val="Normal"/>
    <w:link w:val="CharStyle22"/>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23">
    <w:name w:val="Style 23"/>
    <w:basedOn w:val="Normal"/>
    <w:link w:val="CharStyle24"/>
    <w:pPr>
      <w:widowControl w:val="0"/>
      <w:shd w:val="clear" w:color="auto" w:fill="FFFFFF"/>
      <w:spacing w:after="10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footer" Target="footer2.xml"/><Relationship Id="rId10" Type="http://schemas.openxmlformats.org/officeDocument/2006/relationships/header" Target="header4.xml"/><Relationship Id="rId11" Type="http://schemas.openxmlformats.org/officeDocument/2006/relationships/footer" Target="footer3.xml"/><Relationship Id="rId12" Type="http://schemas.openxmlformats.org/officeDocument/2006/relationships/header" Target="header5.xml"/><Relationship Id="rId13" Type="http://schemas.openxmlformats.org/officeDocument/2006/relationships/footer" Target="footer4.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