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31820B22" w:rsidR="00406509" w:rsidRPr="0019419A" w:rsidRDefault="00406509" w:rsidP="00863A6E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>uzavřená v souladu s ust. § 2079 a souv. zákona č. 89/2012 Sb., občanského zákoníku, ve znění pozdějších předpisů (dále jen „občanský zákoník“)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 w:rsidP="00124188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 w:rsidP="00124188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 w:rsidP="00124188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124188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5C8E8C4E" w:rsidR="00406509" w:rsidRPr="0019419A" w:rsidRDefault="00406509" w:rsidP="00124188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 w:rsidP="00124188">
            <w:pPr>
              <w:spacing w:after="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0603C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31CF2CA1" w:rsidR="00406509" w:rsidRPr="00913B98" w:rsidRDefault="00913B98" w:rsidP="00DB3B6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D10DD7">
              <w:rPr>
                <w:rFonts w:cs="Calibri"/>
                <w:b/>
                <w:color w:val="000000"/>
                <w:lang w:val="de-DE"/>
              </w:rPr>
              <w:t xml:space="preserve">Kistler Eastern Europe </w:t>
            </w:r>
            <w:proofErr w:type="spellStart"/>
            <w:r w:rsidRPr="00D10DD7">
              <w:rPr>
                <w:rFonts w:cs="Calibri"/>
                <w:b/>
                <w:color w:val="000000"/>
                <w:lang w:val="de-DE"/>
              </w:rPr>
              <w:t>s.r.o</w:t>
            </w:r>
            <w:proofErr w:type="spellEnd"/>
            <w:r w:rsidRPr="00D10DD7">
              <w:rPr>
                <w:rFonts w:cs="Calibri"/>
                <w:b/>
                <w:color w:val="000000"/>
                <w:lang w:val="de-DE"/>
              </w:rPr>
              <w:t>.</w:t>
            </w:r>
          </w:p>
        </w:tc>
      </w:tr>
      <w:tr w:rsidR="00406509" w:rsidRPr="0019419A" w14:paraId="1A541F13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1054440E" w:rsidR="00406509" w:rsidRPr="000603C4" w:rsidRDefault="00913B98" w:rsidP="00DB3B6C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Budějovická 1550/15a, 140 00 Praha 4</w:t>
            </w:r>
          </w:p>
        </w:tc>
      </w:tr>
      <w:tr w:rsidR="00406509" w:rsidRPr="0019419A" w14:paraId="5A81D328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364BEA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0D9CE482" w:rsidR="00406509" w:rsidRPr="00CE0604" w:rsidRDefault="00406509" w:rsidP="00DB3B6C">
            <w:pPr>
              <w:spacing w:after="0"/>
              <w:jc w:val="center"/>
              <w:rPr>
                <w:rFonts w:cs="Calibri"/>
              </w:rPr>
            </w:pPr>
          </w:p>
        </w:tc>
      </w:tr>
      <w:tr w:rsidR="00406509" w:rsidRPr="0019419A" w14:paraId="10CE8B0C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70FF0599" w:rsidR="00406509" w:rsidRPr="00CE0604" w:rsidRDefault="00913B98" w:rsidP="00DB3B6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lang w:val="en-GB"/>
              </w:rPr>
              <w:t>27861708</w:t>
            </w:r>
          </w:p>
        </w:tc>
      </w:tr>
      <w:tr w:rsidR="00406509" w:rsidRPr="0019419A" w14:paraId="2C25C3C0" w14:textId="77777777" w:rsidTr="00124188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56F6FE81" w:rsidR="00406509" w:rsidRPr="00CE0604" w:rsidRDefault="00406509" w:rsidP="00DB3B6C">
            <w:pPr>
              <w:spacing w:after="0"/>
              <w:jc w:val="center"/>
              <w:rPr>
                <w:rFonts w:cs="Calibri"/>
              </w:rPr>
            </w:pPr>
          </w:p>
        </w:tc>
      </w:tr>
      <w:tr w:rsidR="00406509" w:rsidRPr="0019419A" w14:paraId="6F5F8F7E" w14:textId="77777777" w:rsidTr="00124188">
        <w:trPr>
          <w:trHeight w:val="50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124188">
            <w:pPr>
              <w:spacing w:after="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590A87DF" w:rsidR="00406509" w:rsidRPr="00863A6E" w:rsidRDefault="00913B98" w:rsidP="00DB3B6C">
            <w:pPr>
              <w:spacing w:after="0"/>
              <w:jc w:val="center"/>
              <w:rPr>
                <w:rFonts w:cs="Calibri"/>
              </w:rPr>
            </w:pPr>
            <w:r w:rsidRPr="00D10DD7">
              <w:rPr>
                <w:rFonts w:cs="Calibri"/>
                <w:color w:val="000000"/>
              </w:rPr>
              <w:t xml:space="preserve">Městský soud v Praze, spis. zn. </w:t>
            </w:r>
            <w:r>
              <w:rPr>
                <w:rFonts w:cs="Calibri"/>
                <w:color w:val="000000"/>
                <w:lang w:val="en-GB"/>
              </w:rPr>
              <w:t>C 122389</w:t>
            </w:r>
          </w:p>
        </w:tc>
      </w:tr>
    </w:tbl>
    <w:p w14:paraId="08296019" w14:textId="00B94DF3" w:rsidR="00406509" w:rsidRPr="0019419A" w:rsidRDefault="002D3247" w:rsidP="000603C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C3778F">
        <w:rPr>
          <w:rFonts w:eastAsia="Times New Roman" w:cs="Arial"/>
          <w:bCs/>
          <w:color w:val="000000"/>
          <w:lang w:eastAsia="cs-CZ"/>
        </w:rPr>
        <w:t>d</w:t>
      </w:r>
      <w:r w:rsidR="00406509" w:rsidRPr="00C3778F">
        <w:rPr>
          <w:rFonts w:eastAsia="Times New Roman" w:cs="Arial"/>
          <w:bCs/>
          <w:color w:val="000000"/>
          <w:lang w:eastAsia="cs-CZ"/>
        </w:rPr>
        <w:t>ále</w:t>
      </w:r>
      <w:r w:rsidR="00406509"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1121E7A9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  <w:r w:rsidR="000E5F87">
        <w:rPr>
          <w:rFonts w:eastAsia="Times New Roman" w:cs="Arial"/>
          <w:color w:val="000000"/>
          <w:lang w:eastAsia="cs-CZ"/>
        </w:rPr>
        <w:t>.</w:t>
      </w:r>
    </w:p>
    <w:p w14:paraId="5C03EF19" w14:textId="1FBFF042" w:rsidR="00CB2E61" w:rsidRPr="00863A6E" w:rsidRDefault="00406509" w:rsidP="00863A6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Preambule</w:t>
      </w:r>
    </w:p>
    <w:p w14:paraId="22ECE4EB" w14:textId="666FF97D" w:rsidR="007C5FC1" w:rsidRPr="00124188" w:rsidRDefault="00960CBB" w:rsidP="00124188">
      <w:pPr>
        <w:pStyle w:val="Odstavecseseznamem"/>
        <w:numPr>
          <w:ilvl w:val="0"/>
          <w:numId w:val="43"/>
        </w:numPr>
        <w:spacing w:after="120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960CBB">
        <w:rPr>
          <w:rFonts w:eastAsia="Times New Roman" w:cs="Arial"/>
          <w:color w:val="000000"/>
          <w:lang w:eastAsia="cs-CZ"/>
        </w:rPr>
        <w:t xml:space="preserve">Smluvní strany uzavírají tuto smlouvu na veřejnou zakázku s názvem </w:t>
      </w:r>
      <w:r w:rsidR="00FB0E15" w:rsidRPr="00034D3F">
        <w:rPr>
          <w:b/>
          <w:color w:val="000000"/>
        </w:rPr>
        <w:t>„</w:t>
      </w:r>
      <w:bookmarkStart w:id="0" w:name="_Hlk175562245"/>
      <w:r w:rsidR="00034D3F" w:rsidRPr="00034D3F">
        <w:rPr>
          <w:b/>
          <w:color w:val="000000"/>
        </w:rPr>
        <w:t xml:space="preserve">ČVUT-CIIRC: </w:t>
      </w:r>
      <w:r w:rsidR="00755C01">
        <w:rPr>
          <w:b/>
          <w:color w:val="000000"/>
        </w:rPr>
        <w:t xml:space="preserve">Systém </w:t>
      </w:r>
      <w:r w:rsidR="00034D3F" w:rsidRPr="00034D3F">
        <w:rPr>
          <w:b/>
          <w:color w:val="000000"/>
        </w:rPr>
        <w:t>na měření reakční síly a momentu</w:t>
      </w:r>
      <w:bookmarkEnd w:id="0"/>
      <w:r w:rsidR="00FB0E15" w:rsidRPr="00FB0E15">
        <w:rPr>
          <w:b/>
          <w:color w:val="000000"/>
        </w:rPr>
        <w:t>“</w:t>
      </w:r>
      <w:r w:rsidR="000768B7">
        <w:rPr>
          <w:rFonts w:eastAsia="Times New Roman" w:cs="Arial"/>
          <w:color w:val="000000"/>
          <w:lang w:eastAsia="cs-CZ"/>
        </w:rPr>
        <w:t>,</w:t>
      </w:r>
      <w:r w:rsidRPr="00960CBB">
        <w:rPr>
          <w:rFonts w:eastAsia="Times New Roman" w:cs="Arial"/>
          <w:color w:val="000000"/>
          <w:lang w:eastAsia="cs-CZ"/>
        </w:rPr>
        <w:t xml:space="preserve"> zadávané </w:t>
      </w:r>
      <w:r w:rsidR="00224ED9">
        <w:rPr>
          <w:rFonts w:eastAsia="Times New Roman" w:cs="Arial"/>
          <w:color w:val="000000"/>
          <w:lang w:eastAsia="cs-CZ"/>
        </w:rPr>
        <w:t>jako</w:t>
      </w:r>
      <w:r w:rsidR="000603C4">
        <w:rPr>
          <w:rFonts w:eastAsia="Times New Roman" w:cs="Arial"/>
          <w:color w:val="000000"/>
          <w:lang w:eastAsia="cs-CZ"/>
        </w:rPr>
        <w:t xml:space="preserve"> </w:t>
      </w:r>
      <w:r w:rsidR="00224ED9">
        <w:rPr>
          <w:rFonts w:eastAsia="Times New Roman" w:cs="Arial"/>
          <w:color w:val="000000"/>
          <w:lang w:eastAsia="cs-CZ"/>
        </w:rPr>
        <w:t xml:space="preserve">veřejná zakázka </w:t>
      </w:r>
      <w:r w:rsidR="0097368B">
        <w:rPr>
          <w:rFonts w:eastAsia="Times New Roman" w:cs="Arial"/>
          <w:color w:val="000000"/>
          <w:lang w:eastAsia="cs-CZ"/>
        </w:rPr>
        <w:t>malého rozsahu n</w:t>
      </w:r>
      <w:r w:rsidRPr="00960CBB">
        <w:rPr>
          <w:rFonts w:eastAsia="Times New Roman" w:cs="Arial"/>
          <w:color w:val="000000"/>
          <w:lang w:eastAsia="cs-CZ"/>
        </w:rPr>
        <w:t xml:space="preserve">a dodávky </w:t>
      </w:r>
      <w:r w:rsidR="0097368B">
        <w:rPr>
          <w:rFonts w:eastAsia="Times New Roman" w:cs="Arial"/>
          <w:color w:val="000000"/>
          <w:lang w:eastAsia="cs-CZ"/>
        </w:rPr>
        <w:t xml:space="preserve">mimo režim </w:t>
      </w:r>
      <w:r w:rsidRPr="00960CBB">
        <w:rPr>
          <w:rFonts w:eastAsia="Times New Roman" w:cs="Arial"/>
          <w:color w:val="000000"/>
          <w:lang w:eastAsia="cs-CZ"/>
        </w:rPr>
        <w:t xml:space="preserve">zákona o zadávání veřejných zakázek a </w:t>
      </w:r>
      <w:r w:rsidR="0097368B">
        <w:rPr>
          <w:rFonts w:eastAsia="Times New Roman" w:cs="Arial"/>
          <w:color w:val="000000"/>
          <w:lang w:eastAsia="cs-CZ"/>
        </w:rPr>
        <w:t xml:space="preserve">dle </w:t>
      </w:r>
      <w:r w:rsidRPr="00960CBB">
        <w:rPr>
          <w:rFonts w:eastAsia="Times New Roman" w:cs="Arial"/>
          <w:color w:val="000000"/>
          <w:lang w:eastAsia="cs-CZ"/>
        </w:rPr>
        <w:t>vnitřního předpisu kupujícího.</w:t>
      </w:r>
    </w:p>
    <w:p w14:paraId="05B09FBE" w14:textId="77777777" w:rsidR="00FB0E15" w:rsidRPr="009D4C24" w:rsidRDefault="001F2330" w:rsidP="00FB0E15">
      <w:pPr>
        <w:pStyle w:val="Odstavecseseznamem"/>
        <w:numPr>
          <w:ilvl w:val="0"/>
          <w:numId w:val="43"/>
        </w:numPr>
        <w:tabs>
          <w:tab w:val="left" w:pos="567"/>
        </w:tabs>
        <w:spacing w:after="240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9D4C24">
        <w:rPr>
          <w:rFonts w:eastAsia="Times New Roman" w:cs="Arial"/>
          <w:color w:val="000000"/>
          <w:lang w:eastAsia="cs-CZ"/>
        </w:rPr>
        <w:t xml:space="preserve">Smluvní strany berou na vědomí, že </w:t>
      </w:r>
      <w:r w:rsidRPr="00EB7981">
        <w:rPr>
          <w:rFonts w:eastAsia="Times New Roman" w:cs="Arial"/>
          <w:color w:val="000000"/>
          <w:lang w:eastAsia="cs-CZ"/>
        </w:rPr>
        <w:t xml:space="preserve">plnění dle této smlouvy je realizováno v rámci projektu </w:t>
      </w:r>
      <w:r w:rsidR="00FB0E15" w:rsidRPr="00EB7981">
        <w:rPr>
          <w:color w:val="000000"/>
        </w:rPr>
        <w:t xml:space="preserve">"Centrum pro umělou inteligenci a kvantové výpočty v systémovém výzkumu mozku", </w:t>
      </w:r>
      <w:proofErr w:type="spellStart"/>
      <w:r w:rsidR="00FB0E15" w:rsidRPr="00EB7981">
        <w:rPr>
          <w:color w:val="000000"/>
        </w:rPr>
        <w:t>Reg</w:t>
      </w:r>
      <w:proofErr w:type="spellEnd"/>
      <w:r w:rsidR="00FB0E15" w:rsidRPr="00EB7981">
        <w:rPr>
          <w:color w:val="000000"/>
        </w:rPr>
        <w:t>. č. CZ.02.01.01/00/23_029/0008437</w:t>
      </w:r>
      <w:r w:rsidR="00FB0E15" w:rsidRPr="00EB7981">
        <w:t xml:space="preserve"> patřícímu k operačnímu programu Výzkum, vývoj a vzdělávání (OP VVV), zajišťovaného Ministerstvem školství, mládeže a tělovýchovy</w:t>
      </w:r>
      <w:r w:rsidR="00FB0E15" w:rsidRPr="00EB7981">
        <w:rPr>
          <w:rFonts w:eastAsia="Times New Roman" w:cs="Arial"/>
          <w:color w:val="000000"/>
          <w:lang w:eastAsia="cs-CZ"/>
        </w:rPr>
        <w:t>.</w:t>
      </w:r>
    </w:p>
    <w:p w14:paraId="71BD5BF6" w14:textId="097FC4E1" w:rsidR="002D3247" w:rsidRPr="00863A6E" w:rsidRDefault="002D3247" w:rsidP="00FB0E15">
      <w:pPr>
        <w:pStyle w:val="Odstavecseseznamem"/>
        <w:spacing w:after="120"/>
        <w:ind w:left="567"/>
        <w:contextualSpacing w:val="0"/>
        <w:jc w:val="both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EF354F">
      <w:pPr>
        <w:pStyle w:val="Odstavecseseznamem"/>
        <w:keepNext/>
        <w:keepLines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69CD562" w14:textId="5913B1DE" w:rsidR="007C5FC1" w:rsidRDefault="003A57D8" w:rsidP="00EF354F">
      <w:pPr>
        <w:pStyle w:val="Odstavecseseznamem"/>
        <w:keepNext/>
        <w:keepLines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Účelem této smlouvy je</w:t>
      </w:r>
      <w:r w:rsidR="00406509" w:rsidRPr="009E7D5E">
        <w:rPr>
          <w:rFonts w:eastAsia="Times New Roman" w:cs="Arial"/>
          <w:color w:val="000000"/>
          <w:lang w:eastAsia="cs-CZ"/>
        </w:rPr>
        <w:t xml:space="preserve"> </w:t>
      </w:r>
      <w:r w:rsidR="00C55EAB">
        <w:rPr>
          <w:rFonts w:eastAsia="Times New Roman" w:cs="Arial"/>
          <w:color w:val="000000"/>
          <w:lang w:eastAsia="cs-CZ"/>
        </w:rPr>
        <w:t>nákup</w:t>
      </w:r>
      <w:r w:rsidR="00406509" w:rsidRPr="009E7D5E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</w:t>
      </w:r>
      <w:r w:rsidR="0055729C">
        <w:rPr>
          <w:rFonts w:eastAsia="Times New Roman" w:cs="Arial"/>
          <w:color w:val="000000"/>
          <w:lang w:eastAsia="cs-CZ"/>
        </w:rPr>
        <w:t>užívání</w:t>
      </w:r>
      <w:r w:rsidR="00406509" w:rsidRPr="009E7D5E">
        <w:rPr>
          <w:rFonts w:eastAsia="Times New Roman" w:cs="Arial"/>
          <w:color w:val="000000"/>
          <w:lang w:eastAsia="cs-CZ"/>
        </w:rPr>
        <w:t>.</w:t>
      </w:r>
    </w:p>
    <w:p w14:paraId="2BFA2E2B" w14:textId="06B67274" w:rsidR="000D2B7C" w:rsidRPr="009E7D5E" w:rsidRDefault="00AD334A" w:rsidP="00124188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 xml:space="preserve">ředmětem této smlouvy </w:t>
      </w:r>
      <w:r w:rsidR="002D2C1A" w:rsidRPr="00FB0E15">
        <w:rPr>
          <w:rFonts w:eastAsia="Times New Roman" w:cs="Arial"/>
          <w:color w:val="000000"/>
          <w:lang w:eastAsia="cs-CZ"/>
        </w:rPr>
        <w:t xml:space="preserve">je dodávka </w:t>
      </w:r>
      <w:r w:rsidR="00755C01">
        <w:rPr>
          <w:b/>
          <w:color w:val="000000"/>
        </w:rPr>
        <w:t>Systému</w:t>
      </w:r>
      <w:r w:rsidR="00755C01" w:rsidRPr="00034D3F">
        <w:rPr>
          <w:b/>
          <w:color w:val="000000"/>
        </w:rPr>
        <w:t xml:space="preserve"> na měření reakční síly a momentu</w:t>
      </w:r>
      <w:r w:rsidR="00755C01" w:rsidRPr="00FB0E15">
        <w:rPr>
          <w:rFonts w:eastAsia="Times New Roman" w:cs="Arial"/>
          <w:color w:val="000000"/>
          <w:lang w:eastAsia="cs-CZ"/>
        </w:rPr>
        <w:t xml:space="preserve"> </w:t>
      </w:r>
      <w:r w:rsidR="002D2C1A" w:rsidRPr="00FB0E15">
        <w:rPr>
          <w:rFonts w:eastAsia="Times New Roman" w:cs="Arial"/>
          <w:color w:val="000000"/>
          <w:lang w:eastAsia="cs-CZ"/>
        </w:rPr>
        <w:t>(dále</w:t>
      </w:r>
      <w:r w:rsidR="002D2C1A" w:rsidRPr="00142E1A">
        <w:rPr>
          <w:rFonts w:eastAsia="Times New Roman" w:cs="Arial"/>
          <w:color w:val="000000"/>
          <w:lang w:eastAsia="cs-CZ"/>
        </w:rPr>
        <w:t xml:space="preserve"> jen „zboží“)</w:t>
      </w:r>
      <w:r w:rsidR="001F2330" w:rsidRPr="00142E1A">
        <w:rPr>
          <w:rFonts w:eastAsia="Times New Roman" w:cs="Arial"/>
          <w:color w:val="000000"/>
          <w:lang w:eastAsia="cs-CZ"/>
        </w:rPr>
        <w:t xml:space="preserve"> blíže specifikované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</w:t>
      </w:r>
      <w:r w:rsidR="000768B7">
        <w:rPr>
          <w:rFonts w:eastAsia="Times New Roman" w:cs="Arial"/>
          <w:color w:val="000000"/>
          <w:lang w:eastAsia="cs-CZ"/>
        </w:rPr>
        <w:t xml:space="preserve">Součástí předmětu této smlouvy jsou také plnění a příslušenství dle odst. 3.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663BBDB8" w14:textId="504D5A22" w:rsidR="002D2C1A" w:rsidRPr="007F73D2" w:rsidRDefault="00364BEA" w:rsidP="00124188">
      <w:pPr>
        <w:pStyle w:val="Odstavecseseznamem"/>
        <w:numPr>
          <w:ilvl w:val="0"/>
          <w:numId w:val="43"/>
        </w:numPr>
        <w:spacing w:after="120"/>
        <w:ind w:left="567" w:hanging="567"/>
        <w:contextualSpacing w:val="0"/>
        <w:rPr>
          <w:lang w:eastAsia="cs-CZ"/>
        </w:rPr>
      </w:pPr>
      <w:bookmarkStart w:id="1" w:name="_Hlk45698086"/>
      <w:r w:rsidRPr="007F73D2">
        <w:rPr>
          <w:rFonts w:eastAsia="Times New Roman" w:cs="Arial"/>
          <w:color w:val="000000"/>
          <w:lang w:eastAsia="cs-CZ"/>
        </w:rPr>
        <w:t>Nedílnou s</w:t>
      </w:r>
      <w:r w:rsidR="002D2C1A" w:rsidRPr="007F73D2">
        <w:rPr>
          <w:rFonts w:eastAsia="Times New Roman" w:cs="Arial"/>
          <w:color w:val="000000"/>
          <w:lang w:eastAsia="cs-CZ"/>
        </w:rPr>
        <w:t>oučástí dodání zboží</w:t>
      </w:r>
      <w:r w:rsidRPr="007F73D2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7F73D2">
        <w:rPr>
          <w:rFonts w:eastAsia="Times New Roman" w:cs="Arial"/>
          <w:color w:val="000000"/>
          <w:lang w:eastAsia="cs-CZ"/>
        </w:rPr>
        <w:t xml:space="preserve"> je:</w:t>
      </w:r>
      <w:bookmarkEnd w:id="1"/>
    </w:p>
    <w:p w14:paraId="7F8E71FD" w14:textId="5E56ABB8" w:rsidR="000768B7" w:rsidRPr="000C6023" w:rsidRDefault="000768B7" w:rsidP="00DB3B6C">
      <w:pPr>
        <w:pStyle w:val="Odstavecseseznamem"/>
        <w:numPr>
          <w:ilvl w:val="1"/>
          <w:numId w:val="18"/>
        </w:numPr>
        <w:spacing w:after="120"/>
        <w:ind w:left="1134" w:hanging="283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 xml:space="preserve">doprava do konkrétní místnosti dle čl. </w:t>
      </w:r>
      <w:r w:rsidR="00C3271E">
        <w:rPr>
          <w:rFonts w:eastAsia="Times New Roman" w:cs="Arial"/>
          <w:color w:val="000000"/>
          <w:lang w:eastAsia="cs-CZ"/>
        </w:rPr>
        <w:t>III</w:t>
      </w:r>
      <w:r w:rsidRPr="000C6023">
        <w:rPr>
          <w:rFonts w:eastAsia="Times New Roman" w:cs="Arial"/>
          <w:color w:val="000000"/>
          <w:lang w:eastAsia="cs-CZ"/>
        </w:rPr>
        <w:t>. smlouvy;</w:t>
      </w:r>
    </w:p>
    <w:p w14:paraId="16B7EF06" w14:textId="58B4ED33" w:rsidR="000768B7" w:rsidRPr="000C6023" w:rsidRDefault="000768B7" w:rsidP="00DB3B6C">
      <w:pPr>
        <w:pStyle w:val="Odstavecseseznamem"/>
        <w:numPr>
          <w:ilvl w:val="1"/>
          <w:numId w:val="18"/>
        </w:numPr>
        <w:spacing w:after="120"/>
        <w:ind w:left="1134" w:hanging="283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 apod.) vztahující se ke zboží, která je potřebná pro nakládání se zbožím a pro jeho provoz, nebo kterou vyžadují příslušné právní předpisy a české a evropské technické normy</w:t>
      </w:r>
      <w:r w:rsidR="008F64EF">
        <w:rPr>
          <w:rFonts w:eastAsia="Times New Roman" w:cs="Arial"/>
          <w:color w:val="000000"/>
          <w:lang w:eastAsia="cs-CZ"/>
        </w:rPr>
        <w:t>, a to v anglickém jazyce</w:t>
      </w:r>
      <w:r w:rsidRPr="000C6023">
        <w:rPr>
          <w:rFonts w:eastAsia="Times New Roman" w:cs="Arial"/>
          <w:color w:val="000000"/>
          <w:lang w:eastAsia="cs-CZ"/>
        </w:rPr>
        <w:t>;</w:t>
      </w:r>
    </w:p>
    <w:p w14:paraId="5FD862A8" w14:textId="70FC54D2" w:rsidR="00FB0E15" w:rsidRDefault="00FB0E15" w:rsidP="00FB0E15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Pr="00967451">
        <w:rPr>
          <w:rFonts w:eastAsia="Times New Roman" w:cs="Arial"/>
          <w:color w:val="000000"/>
          <w:lang w:eastAsia="cs-CZ"/>
        </w:rPr>
        <w:t>odání souvisejícího SW, jakož i poskytnutí licencí k němu a dále pravidelná aktualizace SW po dobu trvání záruky ve smyslu čl. V odst. 1 smlouvy. Přitom odměna za licenci i aktualizace je zahrnuta v ceně zboží dle této smlouvy, aniž by kupující musel v budoucnu přistupovat na nové licenční podmínky prodávajícího nebo třetí strany, které by navyšovaly cenu v této smlouvě nebo ji měnily v neprospěch kupujícího</w:t>
      </w:r>
      <w:r>
        <w:rPr>
          <w:rFonts w:eastAsia="Times New Roman" w:cs="Arial"/>
          <w:color w:val="000000"/>
          <w:lang w:eastAsia="cs-CZ"/>
        </w:rPr>
        <w:t>;</w:t>
      </w:r>
    </w:p>
    <w:p w14:paraId="1B4EFF7E" w14:textId="73B53250" w:rsidR="00363DCB" w:rsidRDefault="008F64EF" w:rsidP="00FB0E15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instalac</w:t>
      </w:r>
      <w:r w:rsidR="00034D3F">
        <w:rPr>
          <w:rFonts w:eastAsia="Times New Roman" w:cs="Arial"/>
          <w:color w:val="000000"/>
          <w:lang w:eastAsia="cs-CZ"/>
        </w:rPr>
        <w:t>e</w:t>
      </w:r>
      <w:r>
        <w:rPr>
          <w:rFonts w:eastAsia="Times New Roman" w:cs="Arial"/>
          <w:color w:val="000000"/>
          <w:lang w:eastAsia="cs-CZ"/>
        </w:rPr>
        <w:t xml:space="preserve"> zboží</w:t>
      </w:r>
      <w:r w:rsidR="00363DCB">
        <w:rPr>
          <w:rFonts w:eastAsia="Times New Roman" w:cs="Arial"/>
          <w:color w:val="000000"/>
          <w:lang w:eastAsia="cs-CZ"/>
        </w:rPr>
        <w:t>;</w:t>
      </w:r>
    </w:p>
    <w:p w14:paraId="0958106A" w14:textId="03177552" w:rsidR="008F64EF" w:rsidRPr="000768B7" w:rsidRDefault="008F64EF" w:rsidP="00FB0E15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  <w:r w:rsidRPr="00D13E0E">
        <w:rPr>
          <w:color w:val="000000"/>
          <w:shd w:val="clear" w:color="auto" w:fill="FFFFFF"/>
        </w:rPr>
        <w:t xml:space="preserve">školení </w:t>
      </w:r>
      <w:r>
        <w:rPr>
          <w:color w:val="000000"/>
          <w:shd w:val="clear" w:color="auto" w:fill="FFFFFF"/>
        </w:rPr>
        <w:t>–</w:t>
      </w:r>
      <w:r w:rsidRPr="00D13E0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až pro</w:t>
      </w:r>
      <w:r w:rsidRPr="00D13E0E">
        <w:rPr>
          <w:color w:val="000000"/>
          <w:shd w:val="clear" w:color="auto" w:fill="FFFFFF"/>
        </w:rPr>
        <w:t xml:space="preserve"> 10 osob,</w:t>
      </w:r>
      <w:r>
        <w:rPr>
          <w:color w:val="000000"/>
          <w:shd w:val="clear" w:color="auto" w:fill="FFFFFF"/>
        </w:rPr>
        <w:t xml:space="preserve"> v češtině nebo angličtině a v rozsahu</w:t>
      </w:r>
      <w:r w:rsidRPr="00D13E0E">
        <w:rPr>
          <w:color w:val="000000"/>
          <w:shd w:val="clear" w:color="auto" w:fill="FFFFFF"/>
        </w:rPr>
        <w:t xml:space="preserve"> školení 1 den</w:t>
      </w:r>
      <w:r>
        <w:rPr>
          <w:color w:val="000000"/>
          <w:shd w:val="clear" w:color="auto" w:fill="FFFFFF"/>
        </w:rPr>
        <w:t>;</w:t>
      </w:r>
    </w:p>
    <w:p w14:paraId="29597340" w14:textId="77777777" w:rsidR="000768B7" w:rsidRPr="000C6023" w:rsidRDefault="000768B7" w:rsidP="00DB3B6C">
      <w:pPr>
        <w:pStyle w:val="Odstavecseseznamem"/>
        <w:widowControl w:val="0"/>
        <w:numPr>
          <w:ilvl w:val="1"/>
          <w:numId w:val="18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>poskytování souvisejících služeb a servisu dle čl. V. této smlouvy.</w:t>
      </w:r>
    </w:p>
    <w:p w14:paraId="6EBF9CD3" w14:textId="326FC7D8" w:rsidR="00C46C71" w:rsidRPr="009E7D5E" w:rsidRDefault="00364BEA" w:rsidP="000768B7">
      <w:pPr>
        <w:pStyle w:val="Odstavecseseznamem"/>
        <w:numPr>
          <w:ilvl w:val="0"/>
          <w:numId w:val="17"/>
        </w:numPr>
        <w:spacing w:before="120" w:after="120"/>
        <w:ind w:left="1701" w:hanging="6"/>
        <w:contextualSpacing w:val="0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33F2C419" w14:textId="56572ED6" w:rsidR="007C5FC1" w:rsidRPr="00124188" w:rsidRDefault="00502350" w:rsidP="0012418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6DCB785F" w14:textId="50266C40" w:rsidR="00CB2E61" w:rsidRPr="00124188" w:rsidRDefault="00364BEA" w:rsidP="0012418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</w:t>
      </w:r>
      <w:r w:rsidR="00C968A7">
        <w:rPr>
          <w:rFonts w:cs="Arial"/>
          <w:color w:val="000000" w:themeColor="text1"/>
        </w:rPr>
        <w:t> </w:t>
      </w:r>
      <w:r w:rsidR="00502350" w:rsidRPr="00D72A94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083A8D77" w14:textId="06CEF760" w:rsidR="007C5FC1" w:rsidRPr="00124188" w:rsidRDefault="00502350" w:rsidP="0012418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5B594512" w14:textId="5B06293D" w:rsidR="005467F0" w:rsidRPr="00124188" w:rsidRDefault="00502350" w:rsidP="00124188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bookmarkStart w:id="2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>, totiž pro jeho fyzickou přepravu do místa plnění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</w:t>
      </w:r>
      <w:r w:rsidRPr="00CB2E61">
        <w:rPr>
          <w:rFonts w:cs="Arial"/>
          <w:color w:val="000000" w:themeColor="text1"/>
        </w:rPr>
        <w:t xml:space="preserve">nejvýše </w:t>
      </w:r>
      <w:r w:rsidR="00034D3F">
        <w:rPr>
          <w:rFonts w:cs="Arial"/>
          <w:b/>
          <w:color w:val="000000" w:themeColor="text1"/>
        </w:rPr>
        <w:t>7</w:t>
      </w:r>
      <w:r w:rsidR="00FB0E15">
        <w:rPr>
          <w:rFonts w:cs="Arial"/>
          <w:b/>
          <w:color w:val="000000" w:themeColor="text1"/>
        </w:rPr>
        <w:t>0</w:t>
      </w:r>
      <w:r w:rsidR="00C262E7" w:rsidRPr="000768B7">
        <w:rPr>
          <w:rFonts w:cs="Arial"/>
          <w:b/>
          <w:color w:val="000000" w:themeColor="text1"/>
        </w:rPr>
        <w:t xml:space="preserve"> dnů</w:t>
      </w:r>
      <w:r w:rsidRPr="00CB2E61">
        <w:rPr>
          <w:rFonts w:cs="Arial"/>
          <w:color w:val="000000" w:themeColor="text1"/>
        </w:rPr>
        <w:t xml:space="preserve"> od</w:t>
      </w:r>
      <w:r w:rsidR="00C262E7" w:rsidRPr="00CB2E61">
        <w:rPr>
          <w:rFonts w:cs="Arial"/>
          <w:color w:val="000000" w:themeColor="text1"/>
        </w:rPr>
        <w:t>e</w:t>
      </w:r>
      <w:r w:rsidR="00C262E7" w:rsidRPr="00142E1A">
        <w:rPr>
          <w:rFonts w:cs="Arial"/>
          <w:color w:val="000000" w:themeColor="text1"/>
        </w:rPr>
        <w:t xml:space="preserve"> </w:t>
      </w:r>
      <w:r w:rsidR="000768B7">
        <w:rPr>
          <w:rFonts w:cs="Arial"/>
          <w:color w:val="000000" w:themeColor="text1"/>
        </w:rPr>
        <w:t>dne účinnosti této smlouvy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</w:t>
      </w:r>
      <w:r w:rsidR="000450AB">
        <w:rPr>
          <w:rFonts w:cs="Arial"/>
          <w:color w:val="000000" w:themeColor="text1"/>
        </w:rPr>
        <w:t>před</w:t>
      </w:r>
      <w:r w:rsidRPr="009E7D5E">
        <w:rPr>
          <w:rFonts w:cs="Arial"/>
          <w:color w:val="000000" w:themeColor="text1"/>
        </w:rPr>
        <w:t xml:space="preserve"> dodání</w:t>
      </w:r>
      <w:bookmarkEnd w:id="2"/>
      <w:r w:rsidR="000450AB">
        <w:rPr>
          <w:rFonts w:cs="Arial"/>
          <w:color w:val="000000" w:themeColor="text1"/>
        </w:rPr>
        <w:t>m</w:t>
      </w:r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 xml:space="preserve">v </w:t>
      </w:r>
      <w:r w:rsidR="000450AB">
        <w:rPr>
          <w:rFonts w:cs="Arial"/>
          <w:color w:val="000000" w:themeColor="text1"/>
        </w:rPr>
        <w:t>tomto</w:t>
      </w:r>
      <w:r w:rsidR="00384371" w:rsidRPr="00142E1A">
        <w:rPr>
          <w:rFonts w:cs="Arial"/>
          <w:color w:val="000000" w:themeColor="text1"/>
        </w:rPr>
        <w:t xml:space="preserve"> odstavci</w:t>
      </w:r>
      <w:r w:rsidRPr="009E7D5E">
        <w:rPr>
          <w:rFonts w:cs="Arial"/>
          <w:color w:val="000000" w:themeColor="text1"/>
        </w:rPr>
        <w:t>.</w:t>
      </w:r>
    </w:p>
    <w:p w14:paraId="5073CB95" w14:textId="38A12E5E" w:rsidR="00502350" w:rsidRPr="0019419A" w:rsidRDefault="00502350" w:rsidP="000603C4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</w:t>
      </w:r>
      <w:r w:rsidR="004B7339">
        <w:rPr>
          <w:rFonts w:cs="Arial"/>
          <w:color w:val="000000" w:themeColor="text1"/>
        </w:rPr>
        <w:t xml:space="preserve">ve věci </w:t>
      </w:r>
      <w:r w:rsidRPr="0019419A">
        <w:rPr>
          <w:rFonts w:cs="Arial"/>
          <w:color w:val="000000" w:themeColor="text1"/>
        </w:rPr>
        <w:t>dodání</w:t>
      </w:r>
      <w:r w:rsidR="004B7339">
        <w:rPr>
          <w:rFonts w:cs="Arial"/>
          <w:color w:val="000000" w:themeColor="text1"/>
        </w:rPr>
        <w:t xml:space="preserve"> zboží</w:t>
      </w:r>
      <w:r w:rsidRPr="0019419A">
        <w:rPr>
          <w:rFonts w:cs="Arial"/>
          <w:color w:val="000000" w:themeColor="text1"/>
        </w:rPr>
        <w:t xml:space="preserve"> jsou: </w:t>
      </w:r>
    </w:p>
    <w:p w14:paraId="5BEB5915" w14:textId="77777777" w:rsidR="004B7339" w:rsidRDefault="004B7339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EF2712" w14:textId="63A96653" w:rsidR="0099749C" w:rsidRPr="000768B7" w:rsidRDefault="00502350" w:rsidP="000768B7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155FAA01" w14:textId="77777777" w:rsidR="00033C22" w:rsidRDefault="00033C22" w:rsidP="0025665A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</w:p>
    <w:p w14:paraId="553BB330" w14:textId="74C75DC2" w:rsidR="00913B98" w:rsidRPr="00C26BBD" w:rsidRDefault="00502350" w:rsidP="00913B98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>:</w:t>
      </w:r>
      <w:r w:rsidR="00484BDA" w:rsidRPr="008F64EF">
        <w:rPr>
          <w:rFonts w:cs="Calibri"/>
          <w:color w:val="000000"/>
        </w:rPr>
        <w:t xml:space="preserve"> </w:t>
      </w:r>
    </w:p>
    <w:p w14:paraId="7F7A7F0A" w14:textId="21E50FAF" w:rsidR="000450AB" w:rsidRPr="00124188" w:rsidRDefault="00502350" w:rsidP="0012418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lastRenderedPageBreak/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</w:t>
      </w:r>
      <w:r w:rsidR="0028563F" w:rsidRPr="000450AB">
        <w:rPr>
          <w:rFonts w:cs="Arial"/>
          <w:b/>
          <w:color w:val="000000" w:themeColor="text1"/>
        </w:rPr>
        <w:t xml:space="preserve">B, </w:t>
      </w:r>
      <w:r w:rsidRPr="000450AB">
        <w:rPr>
          <w:rFonts w:cs="Arial"/>
          <w:b/>
          <w:color w:val="000000" w:themeColor="text1"/>
        </w:rPr>
        <w:t xml:space="preserve">místnost </w:t>
      </w:r>
      <w:r w:rsidR="000450AB" w:rsidRPr="000450AB">
        <w:rPr>
          <w:b/>
        </w:rPr>
        <w:t>CIIRC</w:t>
      </w:r>
      <w:r w:rsidR="00124188">
        <w:rPr>
          <w:b/>
        </w:rPr>
        <w:t xml:space="preserve"> </w:t>
      </w:r>
      <w:r w:rsidR="00863A6E" w:rsidRPr="00863A6E">
        <w:rPr>
          <w:b/>
        </w:rPr>
        <w:t>B</w:t>
      </w:r>
      <w:r w:rsidR="00FB0E15">
        <w:rPr>
          <w:b/>
        </w:rPr>
        <w:t xml:space="preserve"> 248 </w:t>
      </w:r>
      <w:r w:rsidRPr="000450AB">
        <w:rPr>
          <w:rFonts w:cs="Arial"/>
          <w:color w:val="000000" w:themeColor="text1"/>
        </w:rPr>
        <w:t>(dále</w:t>
      </w:r>
      <w:r w:rsidRPr="00142E1A">
        <w:rPr>
          <w:rFonts w:cs="Arial"/>
          <w:color w:val="000000" w:themeColor="text1"/>
        </w:rPr>
        <w:t xml:space="preserve">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574B08AF" w14:textId="0DC21844" w:rsidR="00AC3BD5" w:rsidRPr="008F64EF" w:rsidRDefault="00502350" w:rsidP="000768B7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9E7D5E">
        <w:rPr>
          <w:rFonts w:cs="Arial"/>
          <w:color w:val="000000"/>
          <w:lang w:eastAsia="cs-CZ"/>
        </w:rPr>
        <w:t>S</w:t>
      </w:r>
      <w:r w:rsidRPr="008F64EF">
        <w:rPr>
          <w:rFonts w:cs="Arial"/>
          <w:color w:val="000000" w:themeColor="text1"/>
          <w:lang w:eastAsia="cs-CZ"/>
        </w:rPr>
        <w:t>oučástí řádného dodá</w:t>
      </w:r>
      <w:r w:rsidR="00484F6E" w:rsidRPr="008F64EF">
        <w:rPr>
          <w:rFonts w:cs="Arial"/>
          <w:color w:val="000000" w:themeColor="text1"/>
          <w:lang w:eastAsia="cs-CZ"/>
        </w:rPr>
        <w:t>ní je i dop</w:t>
      </w:r>
      <w:r w:rsidR="00276B26" w:rsidRPr="008F64EF">
        <w:rPr>
          <w:rFonts w:cs="Arial"/>
          <w:color w:val="000000" w:themeColor="text1"/>
          <w:lang w:eastAsia="cs-CZ"/>
        </w:rPr>
        <w:t xml:space="preserve">rava na místo dodání dle odst. </w:t>
      </w:r>
      <w:r w:rsidR="0025665A" w:rsidRPr="008F64EF">
        <w:rPr>
          <w:rFonts w:cs="Arial"/>
          <w:color w:val="000000" w:themeColor="text1"/>
          <w:lang w:eastAsia="cs-CZ"/>
        </w:rPr>
        <w:t>6</w:t>
      </w:r>
      <w:r w:rsidR="00484F6E" w:rsidRPr="008F64EF">
        <w:rPr>
          <w:rFonts w:cs="Arial"/>
          <w:color w:val="000000" w:themeColor="text1"/>
          <w:lang w:eastAsia="cs-CZ"/>
        </w:rPr>
        <w:t xml:space="preserve"> </w:t>
      </w:r>
      <w:r w:rsidR="00384371" w:rsidRPr="008F64EF">
        <w:rPr>
          <w:rFonts w:cs="Arial"/>
          <w:color w:val="000000" w:themeColor="text1"/>
          <w:lang w:eastAsia="cs-CZ"/>
        </w:rPr>
        <w:t>tohoto článku</w:t>
      </w:r>
      <w:r w:rsidR="00863A6E" w:rsidRPr="008F64EF">
        <w:rPr>
          <w:rFonts w:cs="Arial"/>
          <w:color w:val="000000" w:themeColor="text1"/>
          <w:lang w:eastAsia="cs-CZ"/>
        </w:rPr>
        <w:t xml:space="preserve"> a plnění dle čl. 3 písm. a) až </w:t>
      </w:r>
      <w:r w:rsidR="008F64EF" w:rsidRPr="008F64EF">
        <w:rPr>
          <w:rFonts w:cs="Arial"/>
          <w:color w:val="000000" w:themeColor="text1"/>
          <w:lang w:eastAsia="cs-CZ"/>
        </w:rPr>
        <w:t>e</w:t>
      </w:r>
      <w:r w:rsidR="00863A6E" w:rsidRPr="008F64EF">
        <w:rPr>
          <w:rFonts w:cs="Arial"/>
          <w:color w:val="000000" w:themeColor="text1"/>
          <w:lang w:eastAsia="cs-CZ"/>
        </w:rPr>
        <w:t>)</w:t>
      </w:r>
      <w:r w:rsidR="000768B7" w:rsidRPr="008F64EF">
        <w:rPr>
          <w:rFonts w:cs="Arial"/>
          <w:color w:val="000000" w:themeColor="text1"/>
          <w:lang w:eastAsia="cs-CZ"/>
        </w:rPr>
        <w:t>.</w:t>
      </w:r>
    </w:p>
    <w:p w14:paraId="5B8C8849" w14:textId="18A57501" w:rsidR="007C5FC1" w:rsidRPr="00124188" w:rsidRDefault="00D820AF" w:rsidP="0012418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8F64EF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8F64EF">
        <w:rPr>
          <w:rFonts w:cs="Arial"/>
          <w:color w:val="000000" w:themeColor="text1"/>
        </w:rPr>
        <w:t>,</w:t>
      </w:r>
      <w:r w:rsidRPr="008F64EF">
        <w:rPr>
          <w:rFonts w:cs="Arial"/>
          <w:color w:val="000000" w:themeColor="text1"/>
        </w:rPr>
        <w:t xml:space="preserve"> přechází</w:t>
      </w:r>
      <w:r w:rsidR="00384371" w:rsidRPr="008F64EF">
        <w:rPr>
          <w:rFonts w:cs="Arial"/>
          <w:color w:val="000000" w:themeColor="text1"/>
        </w:rPr>
        <w:t xml:space="preserve"> z prodávajícího</w:t>
      </w:r>
      <w:r w:rsidRPr="008F64EF">
        <w:rPr>
          <w:rFonts w:cs="Arial"/>
          <w:color w:val="000000" w:themeColor="text1"/>
        </w:rPr>
        <w:t xml:space="preserve"> na kupujícího okamžikem převzetí věci</w:t>
      </w:r>
      <w:r w:rsidR="00384371" w:rsidRPr="008F64EF">
        <w:rPr>
          <w:rFonts w:cs="Arial"/>
          <w:color w:val="000000" w:themeColor="text1"/>
        </w:rPr>
        <w:t xml:space="preserve"> kupujícím v místě dodání</w:t>
      </w:r>
      <w:r w:rsidR="00436629" w:rsidRPr="008F64EF">
        <w:rPr>
          <w:rFonts w:cs="Arial"/>
          <w:color w:val="000000" w:themeColor="text1"/>
        </w:rPr>
        <w:t>.</w:t>
      </w:r>
      <w:r w:rsidR="009D56E9" w:rsidRPr="008F64EF">
        <w:rPr>
          <w:rFonts w:cs="Arial"/>
          <w:color w:val="000000" w:themeColor="text1"/>
        </w:rPr>
        <w:t xml:space="preserve"> </w:t>
      </w:r>
      <w:r w:rsidRPr="008F64EF">
        <w:rPr>
          <w:rFonts w:cs="Arial"/>
          <w:color w:val="000000" w:themeColor="text1"/>
        </w:rPr>
        <w:t xml:space="preserve">Převzetí </w:t>
      </w:r>
      <w:r w:rsidR="002D3247" w:rsidRPr="008F64EF">
        <w:rPr>
          <w:rFonts w:cs="Arial"/>
          <w:color w:val="000000" w:themeColor="text1"/>
        </w:rPr>
        <w:t>zboží</w:t>
      </w:r>
      <w:r w:rsidR="00384371" w:rsidRPr="008F64EF">
        <w:rPr>
          <w:rFonts w:cs="Arial"/>
          <w:color w:val="000000" w:themeColor="text1"/>
        </w:rPr>
        <w:t xml:space="preserve"> kupujícím</w:t>
      </w:r>
      <w:r w:rsidRPr="008F64EF">
        <w:rPr>
          <w:rFonts w:cs="Arial"/>
          <w:color w:val="000000" w:themeColor="text1"/>
        </w:rPr>
        <w:t xml:space="preserve"> proběhne až po jeho řádném dodání.</w:t>
      </w:r>
      <w:r w:rsidR="00384371" w:rsidRPr="008F64EF">
        <w:rPr>
          <w:rFonts w:cs="Arial"/>
          <w:color w:val="000000" w:themeColor="text1"/>
        </w:rPr>
        <w:t xml:space="preserve"> Kupující vystaví prodávajícímu </w:t>
      </w:r>
      <w:r w:rsidR="00465624" w:rsidRPr="008F64EF">
        <w:rPr>
          <w:rFonts w:cs="Arial"/>
          <w:color w:val="000000" w:themeColor="text1"/>
        </w:rPr>
        <w:t xml:space="preserve">po úspěšném převzetí </w:t>
      </w:r>
      <w:r w:rsidR="001F2330" w:rsidRPr="008F64EF">
        <w:rPr>
          <w:rFonts w:cs="Arial"/>
          <w:color w:val="000000" w:themeColor="text1"/>
        </w:rPr>
        <w:t>zboží</w:t>
      </w:r>
      <w:r w:rsidR="00465624" w:rsidRPr="008F64EF">
        <w:rPr>
          <w:rFonts w:cs="Arial"/>
          <w:color w:val="000000" w:themeColor="text1"/>
        </w:rPr>
        <w:t xml:space="preserve"> </w:t>
      </w:r>
      <w:r w:rsidR="00384371" w:rsidRPr="008F64EF">
        <w:rPr>
          <w:rFonts w:cs="Arial"/>
          <w:color w:val="000000" w:themeColor="text1"/>
        </w:rPr>
        <w:t>za tím</w:t>
      </w:r>
      <w:r w:rsidR="0073739B" w:rsidRPr="008F64EF">
        <w:rPr>
          <w:rFonts w:cs="Arial"/>
          <w:color w:val="000000" w:themeColor="text1"/>
        </w:rPr>
        <w:t>to</w:t>
      </w:r>
      <w:r w:rsidR="00384371" w:rsidRPr="008F64EF">
        <w:rPr>
          <w:rFonts w:cs="Arial"/>
          <w:color w:val="000000" w:themeColor="text1"/>
        </w:rPr>
        <w:t xml:space="preserve"> účelem </w:t>
      </w:r>
      <w:r w:rsidR="00380C01" w:rsidRPr="008F64EF">
        <w:rPr>
          <w:rFonts w:cs="Arial"/>
          <w:color w:val="000000" w:themeColor="text1"/>
        </w:rPr>
        <w:t>akceptační</w:t>
      </w:r>
      <w:r w:rsidR="00380C01" w:rsidRPr="009D56E9">
        <w:rPr>
          <w:rFonts w:cs="Arial"/>
          <w:color w:val="000000" w:themeColor="text1"/>
        </w:rPr>
        <w:t xml:space="preserve"> </w:t>
      </w:r>
      <w:r w:rsidR="00384371" w:rsidRPr="009D56E9">
        <w:rPr>
          <w:rFonts w:cs="Arial"/>
          <w:color w:val="000000" w:themeColor="text1"/>
        </w:rPr>
        <w:t>protokol, případně prodávající vystaví dodací list</w:t>
      </w:r>
      <w:r w:rsidR="00465624" w:rsidRPr="009D56E9">
        <w:rPr>
          <w:rFonts w:cs="Arial"/>
          <w:color w:val="000000" w:themeColor="text1"/>
        </w:rPr>
        <w:t xml:space="preserve"> kupujícímu</w:t>
      </w:r>
      <w:r w:rsidR="00380C01" w:rsidRPr="009D56E9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D56E9">
        <w:rPr>
          <w:rFonts w:cs="Arial"/>
          <w:color w:val="000000" w:themeColor="text1"/>
        </w:rPr>
        <w:t xml:space="preserve"> dle této smlouvy, zboží je kompletní</w:t>
      </w:r>
      <w:r w:rsidR="00935D15" w:rsidRPr="009D56E9">
        <w:rPr>
          <w:rFonts w:cs="Arial"/>
          <w:color w:val="000000" w:themeColor="text1"/>
        </w:rPr>
        <w:t xml:space="preserve"> a </w:t>
      </w:r>
      <w:r w:rsidR="00B609C0" w:rsidRPr="009D56E9">
        <w:rPr>
          <w:rFonts w:cs="Arial"/>
          <w:color w:val="000000" w:themeColor="text1"/>
        </w:rPr>
        <w:t>prosté</w:t>
      </w:r>
      <w:r w:rsidR="00935D15" w:rsidRPr="009D56E9">
        <w:rPr>
          <w:rFonts w:cs="Arial"/>
          <w:color w:val="000000" w:themeColor="text1"/>
        </w:rPr>
        <w:t xml:space="preserve"> vad.</w:t>
      </w:r>
    </w:p>
    <w:p w14:paraId="718CF615" w14:textId="068DE501" w:rsidR="00DA6D69" w:rsidRPr="000768B7" w:rsidRDefault="00D820AF" w:rsidP="000768B7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 w:rsidR="00DA6D69">
        <w:rPr>
          <w:rFonts w:cs="Arial"/>
          <w:color w:val="000000" w:themeColor="text1"/>
        </w:rPr>
        <w:t xml:space="preserve">ovně prohlašuje, že si je vědom, </w:t>
      </w:r>
      <w:r w:rsidR="00CB3346">
        <w:rPr>
          <w:rFonts w:cs="Arial"/>
          <w:color w:val="000000" w:themeColor="text1"/>
        </w:rPr>
        <w:t xml:space="preserve">že </w:t>
      </w:r>
      <w:r w:rsidRPr="009E7D5E">
        <w:rPr>
          <w:rFonts w:cs="Arial"/>
          <w:color w:val="000000" w:themeColor="text1"/>
        </w:rPr>
        <w:t xml:space="preserve">okamžik přechodu odpovědnosti za škodu a </w:t>
      </w:r>
      <w:r w:rsidR="00DA6D69">
        <w:rPr>
          <w:rFonts w:cs="Arial"/>
          <w:color w:val="000000" w:themeColor="text1"/>
        </w:rPr>
        <w:t xml:space="preserve">okamžik řádného předání věci </w:t>
      </w:r>
      <w:r w:rsidR="00245614">
        <w:rPr>
          <w:rFonts w:cs="Arial"/>
          <w:color w:val="000000" w:themeColor="text1"/>
        </w:rPr>
        <w:t xml:space="preserve">nastává </w:t>
      </w:r>
      <w:r w:rsidRPr="009E7D5E">
        <w:rPr>
          <w:rFonts w:cs="Arial"/>
          <w:color w:val="000000" w:themeColor="text1"/>
        </w:rPr>
        <w:t xml:space="preserve">až umístěním </w:t>
      </w:r>
      <w:r w:rsidR="008441B7">
        <w:rPr>
          <w:rFonts w:cs="Arial"/>
          <w:color w:val="000000" w:themeColor="text1"/>
        </w:rPr>
        <w:t>zboží</w:t>
      </w:r>
      <w:r w:rsidR="00C6542F">
        <w:rPr>
          <w:rFonts w:cs="Arial"/>
          <w:color w:val="000000" w:themeColor="text1"/>
        </w:rPr>
        <w:t xml:space="preserve"> na místo dodání, tj. konkrétní místnosti dle odst. </w:t>
      </w:r>
      <w:r w:rsidR="00245614">
        <w:rPr>
          <w:rFonts w:cs="Arial"/>
          <w:color w:val="000000" w:themeColor="text1"/>
        </w:rPr>
        <w:t>6</w:t>
      </w:r>
      <w:r w:rsidR="00C6542F">
        <w:rPr>
          <w:rFonts w:cs="Arial"/>
          <w:color w:val="000000" w:themeColor="text1"/>
        </w:rPr>
        <w:t xml:space="preserve"> tohoto článku</w:t>
      </w:r>
      <w:r w:rsidRPr="009E7D5E">
        <w:rPr>
          <w:rFonts w:cs="Arial"/>
          <w:color w:val="000000" w:themeColor="text1"/>
        </w:rPr>
        <w:t xml:space="preserve">. Přepravu do konkrétní místnosti zajišťuje na svůj náklad a odpovědnost prodávající </w:t>
      </w:r>
      <w:r w:rsidR="00465624" w:rsidRPr="009E7D5E">
        <w:rPr>
          <w:rFonts w:cs="Arial"/>
          <w:color w:val="000000" w:themeColor="text1"/>
        </w:rPr>
        <w:t xml:space="preserve">toliko </w:t>
      </w:r>
      <w:r w:rsidRPr="009E7D5E">
        <w:rPr>
          <w:rFonts w:cs="Arial"/>
          <w:color w:val="000000" w:themeColor="text1"/>
        </w:rPr>
        <w:t>za součinnosti kupujícího</w:t>
      </w:r>
      <w:r w:rsidR="00C6542F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="001C4CFA" w:rsidRPr="009E7D5E">
        <w:rPr>
          <w:rFonts w:cs="Arial"/>
          <w:color w:val="000000" w:themeColor="text1"/>
        </w:rPr>
        <w:t>na uvedené místo plnění</w:t>
      </w:r>
      <w:r w:rsidRPr="009E7D5E">
        <w:rPr>
          <w:rFonts w:cs="Arial"/>
          <w:color w:val="000000" w:themeColor="text1"/>
        </w:rPr>
        <w:t>.</w:t>
      </w:r>
    </w:p>
    <w:p w14:paraId="2B0FA7C8" w14:textId="508B1A87" w:rsidR="00502350" w:rsidRPr="009E7D5E" w:rsidRDefault="00502350" w:rsidP="000768B7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3549"/>
        <w:contextualSpacing w:val="0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1D94E6E9" w14:textId="2F2D0C95" w:rsidR="00E408E3" w:rsidRPr="000768B7" w:rsidRDefault="00484F6E" w:rsidP="000768B7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414" w:type="dxa"/>
        <w:tblInd w:w="512" w:type="dxa"/>
        <w:tblLook w:val="04A0" w:firstRow="1" w:lastRow="0" w:firstColumn="1" w:lastColumn="0" w:noHBand="0" w:noVBand="1"/>
      </w:tblPr>
      <w:tblGrid>
        <w:gridCol w:w="3736"/>
        <w:gridCol w:w="4678"/>
      </w:tblGrid>
      <w:tr w:rsidR="000768B7" w:rsidRPr="004946B0" w14:paraId="45BC2E7D" w14:textId="77777777" w:rsidTr="000768B7">
        <w:tc>
          <w:tcPr>
            <w:tcW w:w="3736" w:type="dxa"/>
          </w:tcPr>
          <w:p w14:paraId="3DF7B865" w14:textId="77777777" w:rsidR="000768B7" w:rsidRPr="004946B0" w:rsidRDefault="000768B7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369BF66" w14:textId="77777777" w:rsidR="000768B7" w:rsidRPr="004946B0" w:rsidRDefault="000768B7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EB7981" w:rsidRPr="004946B0" w14:paraId="16EFEE2D" w14:textId="77777777" w:rsidTr="00913B98">
        <w:tc>
          <w:tcPr>
            <w:tcW w:w="3736" w:type="dxa"/>
            <w:shd w:val="clear" w:color="auto" w:fill="auto"/>
            <w:vAlign w:val="center"/>
          </w:tcPr>
          <w:p w14:paraId="5F504926" w14:textId="0C480669" w:rsidR="00EB7981" w:rsidRPr="00EB7981" w:rsidRDefault="00EB7981" w:rsidP="00EB79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E3999">
              <w:rPr>
                <w:rFonts w:asciiTheme="minorHAnsi" w:hAnsiTheme="minorHAnsi" w:cstheme="minorHAnsi"/>
                <w:b/>
                <w:color w:val="000000"/>
              </w:rPr>
              <w:t>celková cena v Kč bez DPH: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32B8B" w14:textId="7C72B6A5" w:rsidR="00EB7981" w:rsidRPr="00EB7981" w:rsidRDefault="00913B98" w:rsidP="00913B9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3E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1.733.930</w:t>
            </w:r>
          </w:p>
        </w:tc>
      </w:tr>
      <w:tr w:rsidR="00EB7981" w:rsidRPr="004946B0" w14:paraId="71C881E1" w14:textId="77777777" w:rsidTr="00913B98">
        <w:tc>
          <w:tcPr>
            <w:tcW w:w="3736" w:type="dxa"/>
            <w:shd w:val="clear" w:color="auto" w:fill="auto"/>
            <w:vAlign w:val="center"/>
          </w:tcPr>
          <w:p w14:paraId="1F35C6D1" w14:textId="08478336" w:rsidR="00EB7981" w:rsidRPr="006E3999" w:rsidRDefault="00EB7981" w:rsidP="00EB79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</w:rPr>
            </w:pPr>
            <w:r w:rsidRPr="006E3999">
              <w:rPr>
                <w:rFonts w:asciiTheme="minorHAnsi" w:hAnsiTheme="minorHAnsi" w:cstheme="minorHAnsi"/>
                <w:b/>
                <w:color w:val="000000"/>
              </w:rPr>
              <w:t>celková cena v Kč s DPH: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18F6FF" w14:textId="5B628861" w:rsidR="00EB7981" w:rsidRPr="006E3999" w:rsidRDefault="00913B98" w:rsidP="00913B9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  <w:r w:rsidRPr="005023E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2.098.055,30</w:t>
            </w:r>
          </w:p>
        </w:tc>
      </w:tr>
      <w:tr w:rsidR="00EB7981" w:rsidRPr="004946B0" w14:paraId="45FB83A9" w14:textId="77777777" w:rsidTr="00913B98">
        <w:tc>
          <w:tcPr>
            <w:tcW w:w="3736" w:type="dxa"/>
            <w:shd w:val="clear" w:color="auto" w:fill="auto"/>
            <w:vAlign w:val="center"/>
          </w:tcPr>
          <w:p w14:paraId="1EB98C27" w14:textId="11663B57" w:rsidR="00EB7981" w:rsidRPr="006E3999" w:rsidRDefault="00EB7981" w:rsidP="00EB79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</w:rPr>
            </w:pPr>
            <w:r w:rsidRPr="006E3999">
              <w:rPr>
                <w:rFonts w:asciiTheme="minorHAnsi" w:hAnsiTheme="minorHAnsi" w:cstheme="minorHAnsi"/>
                <w:b/>
                <w:color w:val="000000"/>
              </w:rPr>
              <w:t>DPH v Kč: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42852A" w14:textId="33B0ABB2" w:rsidR="00EB7981" w:rsidRPr="006E3999" w:rsidRDefault="00913B98" w:rsidP="00913B9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  <w:r w:rsidRPr="005023E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364.125,30</w:t>
            </w:r>
          </w:p>
        </w:tc>
      </w:tr>
    </w:tbl>
    <w:p w14:paraId="219A39B0" w14:textId="54662B4D" w:rsidR="00410E84" w:rsidRPr="00967451" w:rsidRDefault="00410E84" w:rsidP="0096745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Z celkové ceny bude uhrazeno DPH dle platných právních předpisů.</w:t>
      </w:r>
    </w:p>
    <w:p w14:paraId="215E9F08" w14:textId="77777777" w:rsidR="000768B7" w:rsidRPr="00967451" w:rsidRDefault="000768B7" w:rsidP="000768B7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25665A">
        <w:rPr>
          <w:rFonts w:cs="Arial"/>
          <w:color w:val="000000" w:themeColor="text1"/>
        </w:rPr>
        <w:t xml:space="preserve">Celková cena za dodání </w:t>
      </w:r>
      <w:r w:rsidRPr="000603C4">
        <w:rPr>
          <w:rFonts w:cs="Arial"/>
          <w:color w:val="000000" w:themeColor="text1"/>
        </w:rPr>
        <w:t>zboží a jeho příslušenství této</w:t>
      </w:r>
      <w:r w:rsidRPr="00687B14">
        <w:rPr>
          <w:rFonts w:cs="Arial"/>
          <w:color w:val="000000" w:themeColor="text1"/>
        </w:rPr>
        <w:t xml:space="preserve"> smlouvy</w:t>
      </w:r>
      <w:r>
        <w:rPr>
          <w:rFonts w:cs="Arial"/>
          <w:color w:val="000000" w:themeColor="text1"/>
        </w:rPr>
        <w:t xml:space="preserve"> </w:t>
      </w:r>
      <w:r w:rsidRPr="00687B14">
        <w:rPr>
          <w:rFonts w:cs="Arial"/>
          <w:color w:val="000000" w:themeColor="text1"/>
        </w:rPr>
        <w:t>bude uhrazena oproti faktuře. Taková faktura může být vystavena teprve po podepsání předávacího, resp. akceptačního protokolu</w:t>
      </w:r>
      <w:r>
        <w:rPr>
          <w:rFonts w:cs="Arial"/>
          <w:color w:val="000000" w:themeColor="text1"/>
        </w:rPr>
        <w:t>.</w:t>
      </w:r>
    </w:p>
    <w:p w14:paraId="48FB3A70" w14:textId="4317D950" w:rsidR="002217F8" w:rsidRPr="009E7D5E" w:rsidRDefault="00380C01" w:rsidP="00124188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E7D5E">
        <w:rPr>
          <w:rFonts w:cstheme="minorHAnsi"/>
        </w:rPr>
        <w:t>Prodáva</w:t>
      </w:r>
      <w:r w:rsidR="00CD5FEE">
        <w:rPr>
          <w:rFonts w:cstheme="minorHAnsi"/>
        </w:rPr>
        <w:t xml:space="preserve">jící se zavazuje </w:t>
      </w:r>
      <w:r w:rsidRPr="009E7D5E">
        <w:rPr>
          <w:rFonts w:cstheme="minorHAnsi"/>
        </w:rPr>
        <w:t>vystavit p</w:t>
      </w:r>
      <w:r w:rsidR="00CD5FEE">
        <w:rPr>
          <w:rFonts w:cstheme="minorHAnsi"/>
        </w:rPr>
        <w:t>o případné poradě s kupujícím</w:t>
      </w:r>
      <w:r w:rsidRPr="009E7D5E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Pr="009E7D5E" w:rsidDel="00380C01">
        <w:rPr>
          <w:rFonts w:cstheme="minorHAnsi"/>
        </w:rPr>
        <w:t xml:space="preserve"> </w:t>
      </w:r>
    </w:p>
    <w:p w14:paraId="70A9C2F1" w14:textId="6A516FDC" w:rsidR="00C6542F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380C01">
        <w:rPr>
          <w:rFonts w:cs="Arial"/>
          <w:color w:val="000000" w:themeColor="text1"/>
        </w:rPr>
        <w:t>Prodávající se zavazuje na fakturu</w:t>
      </w:r>
      <w:r w:rsidR="00C6542F">
        <w:rPr>
          <w:rFonts w:cs="Arial"/>
          <w:color w:val="000000" w:themeColor="text1"/>
        </w:rPr>
        <w:t xml:space="preserve"> uvést</w:t>
      </w:r>
      <w:r w:rsidRPr="00380C01">
        <w:rPr>
          <w:rFonts w:cs="Arial"/>
          <w:color w:val="000000" w:themeColor="text1"/>
        </w:rPr>
        <w:t xml:space="preserve"> označení projektu</w:t>
      </w:r>
      <w:r>
        <w:rPr>
          <w:rFonts w:cs="Arial"/>
          <w:color w:val="000000" w:themeColor="text1"/>
        </w:rPr>
        <w:t>,</w:t>
      </w:r>
      <w:r w:rsidRPr="00380C01">
        <w:rPr>
          <w:rFonts w:cs="Arial"/>
          <w:color w:val="000000" w:themeColor="text1"/>
        </w:rPr>
        <w:t xml:space="preserve"> </w:t>
      </w:r>
      <w:r w:rsidR="00C6542F">
        <w:rPr>
          <w:rFonts w:cs="Arial"/>
          <w:color w:val="000000" w:themeColor="text1"/>
        </w:rPr>
        <w:t>z něhož je zboží hrazeno, a to:</w:t>
      </w:r>
    </w:p>
    <w:p w14:paraId="4A6E149F" w14:textId="77777777" w:rsidR="00363DCB" w:rsidRPr="00363DCB" w:rsidRDefault="00363DCB" w:rsidP="00363DC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color w:val="000000"/>
        </w:rPr>
      </w:pPr>
      <w:bookmarkStart w:id="3" w:name="_Hlk181122405"/>
      <w:r w:rsidRPr="00363DCB">
        <w:rPr>
          <w:color w:val="000000"/>
        </w:rPr>
        <w:t xml:space="preserve">"Centrum pro umělou inteligenci a kvantové výpočty v systémovém výzkumu mozku", </w:t>
      </w:r>
    </w:p>
    <w:p w14:paraId="7C1A041B" w14:textId="77777777" w:rsidR="00363DCB" w:rsidRPr="00363DCB" w:rsidRDefault="00363DCB" w:rsidP="00363DC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color w:val="000000" w:themeColor="text1"/>
        </w:rPr>
      </w:pPr>
      <w:proofErr w:type="spellStart"/>
      <w:r w:rsidRPr="00363DCB">
        <w:rPr>
          <w:color w:val="000000"/>
        </w:rPr>
        <w:t>Reg</w:t>
      </w:r>
      <w:proofErr w:type="spellEnd"/>
      <w:r w:rsidRPr="00363DCB">
        <w:rPr>
          <w:color w:val="000000"/>
        </w:rPr>
        <w:t>. č. CZ.02.01.01/00/23_029/0008437</w:t>
      </w:r>
      <w:r w:rsidRPr="00363DCB">
        <w:rPr>
          <w:rFonts w:cs="Arial"/>
          <w:i/>
          <w:color w:val="000000" w:themeColor="text1"/>
        </w:rPr>
        <w:t>.</w:t>
      </w:r>
    </w:p>
    <w:bookmarkEnd w:id="3"/>
    <w:p w14:paraId="469DD28D" w14:textId="4D4B8F77" w:rsidR="00CB55E9" w:rsidRPr="009E7D5E" w:rsidRDefault="002217F8" w:rsidP="0025665A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 w:rsidRPr="00134DCF">
        <w:t>Nevejde-li se na fakturu údaj celý, postačí alespoň registrační číslo projektu bez názvu dotačního projektu</w:t>
      </w:r>
      <w:r w:rsidR="006B1929" w:rsidRPr="00134DCF">
        <w:t>.</w:t>
      </w:r>
    </w:p>
    <w:p w14:paraId="33D2E6C2" w14:textId="6089CE26" w:rsidR="00484F6E" w:rsidRPr="0019419A" w:rsidRDefault="00484F6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</w:t>
      </w:r>
      <w:r w:rsidR="00967451" w:rsidRPr="0019419A">
        <w:rPr>
          <w:rFonts w:cs="Arial"/>
          <w:color w:val="000000" w:themeColor="text1"/>
        </w:rPr>
        <w:t>Faktura – daňový</w:t>
      </w:r>
      <w:r w:rsidRPr="0019419A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252120C1" w14:textId="4607B05A" w:rsidR="00124188" w:rsidRPr="00AD334A" w:rsidRDefault="00994559" w:rsidP="000768B7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lastRenderedPageBreak/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48817049" w:rsidR="001E5ED0" w:rsidRPr="00AE5383" w:rsidRDefault="00502350" w:rsidP="000768B7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firstLine="567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</w:p>
    <w:p w14:paraId="7CCEA505" w14:textId="7B8B5AEA" w:rsidR="00B22568" w:rsidRPr="0019419A" w:rsidRDefault="00B22568" w:rsidP="00B22568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AE5383">
        <w:rPr>
          <w:rFonts w:cs="Arial"/>
          <w:color w:val="000000" w:themeColor="text1"/>
        </w:rPr>
        <w:t xml:space="preserve">Na </w:t>
      </w:r>
      <w:r>
        <w:rPr>
          <w:rFonts w:cs="Arial"/>
          <w:color w:val="000000" w:themeColor="text1"/>
        </w:rPr>
        <w:t xml:space="preserve">veškeré </w:t>
      </w:r>
      <w:r w:rsidRPr="00986520">
        <w:rPr>
          <w:rFonts w:cs="Arial"/>
          <w:color w:val="000000" w:themeColor="text1"/>
        </w:rPr>
        <w:t>plnění poskytuje prodávající záruku za jakost</w:t>
      </w:r>
      <w:r w:rsidR="004B62C4">
        <w:rPr>
          <w:rFonts w:cs="Arial"/>
          <w:color w:val="000000" w:themeColor="text1"/>
        </w:rPr>
        <w:t xml:space="preserve"> dle specifikace zboží dle čl. II odst. 2 této smlouvy</w:t>
      </w:r>
      <w:r w:rsidRPr="00986520">
        <w:rPr>
          <w:rFonts w:cs="Arial"/>
          <w:color w:val="000000" w:themeColor="text1"/>
        </w:rPr>
        <w:t xml:space="preserve"> v trvání </w:t>
      </w:r>
      <w:r w:rsidR="00755C01">
        <w:t>24</w:t>
      </w:r>
      <w:r>
        <w:t xml:space="preserve"> měsíců</w:t>
      </w:r>
      <w:r w:rsidRPr="00986520">
        <w:t>.</w:t>
      </w:r>
      <w:r w:rsidRPr="00986520">
        <w:rPr>
          <w:rFonts w:cs="Arial"/>
          <w:color w:val="000000" w:themeColor="text1"/>
        </w:rPr>
        <w:t xml:space="preserve"> Záruční</w:t>
      </w:r>
      <w:r w:rsidRPr="007F4C3F">
        <w:rPr>
          <w:rFonts w:cs="Arial"/>
          <w:color w:val="000000" w:themeColor="text1"/>
        </w:rPr>
        <w:t xml:space="preserve"> doba počíná běžet</w:t>
      </w:r>
      <w:r w:rsidRPr="0019419A">
        <w:rPr>
          <w:rFonts w:cs="Arial"/>
          <w:color w:val="000000" w:themeColor="text1"/>
        </w:rPr>
        <w:t xml:space="preserve"> okamžikem </w:t>
      </w:r>
      <w:r>
        <w:rPr>
          <w:rFonts w:cs="Arial"/>
          <w:color w:val="000000" w:themeColor="text1"/>
        </w:rPr>
        <w:t>převzetí zboží</w:t>
      </w:r>
      <w:r w:rsidRPr="0019419A">
        <w:rPr>
          <w:rFonts w:cs="Arial"/>
          <w:color w:val="000000" w:themeColor="text1"/>
        </w:rPr>
        <w:t xml:space="preserve"> </w:t>
      </w:r>
      <w:r w:rsidRPr="00AE5383">
        <w:rPr>
          <w:rFonts w:cs="Arial"/>
          <w:color w:val="000000" w:themeColor="text1"/>
        </w:rPr>
        <w:t xml:space="preserve">dle čl. III odst. </w:t>
      </w:r>
      <w:r>
        <w:rPr>
          <w:rFonts w:cs="Arial"/>
          <w:color w:val="000000" w:themeColor="text1"/>
        </w:rPr>
        <w:t>8</w:t>
      </w:r>
      <w:r w:rsidRPr="00AE5383">
        <w:rPr>
          <w:rFonts w:cs="Arial"/>
          <w:color w:val="000000" w:themeColor="text1"/>
        </w:rPr>
        <w:t xml:space="preserve"> této smlouvy</w:t>
      </w:r>
      <w:r w:rsidRPr="0019419A">
        <w:rPr>
          <w:rFonts w:cs="Arial"/>
          <w:color w:val="000000" w:themeColor="text1"/>
        </w:rPr>
        <w:t>.</w:t>
      </w:r>
    </w:p>
    <w:p w14:paraId="7E83D66A" w14:textId="77777777" w:rsidR="005B3F26" w:rsidRPr="005B3F26" w:rsidRDefault="00B22568" w:rsidP="005B3F26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>Reklamaci případné vady kupující zašle prodávajícímu písemně, tj. výslovně i elektronickou poštou</w:t>
      </w:r>
      <w:r>
        <w:rPr>
          <w:rFonts w:eastAsia="Times New Roman" w:cs="Arial"/>
          <w:color w:val="000000"/>
          <w:lang w:eastAsia="cs-CZ"/>
        </w:rPr>
        <w:t>,</w:t>
      </w:r>
      <w:r w:rsidRPr="009E7D5E">
        <w:rPr>
          <w:rFonts w:eastAsia="Times New Roman" w:cs="Arial"/>
          <w:color w:val="000000"/>
          <w:lang w:eastAsia="cs-CZ"/>
        </w:rPr>
        <w:t xml:space="preserve"> a to i bez elektronického podpisu, s technickým popisem vady </w:t>
      </w:r>
      <w:r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Pr="009E7D5E">
        <w:rPr>
          <w:rFonts w:eastAsia="Times New Roman" w:cs="Arial"/>
          <w:color w:val="000000"/>
          <w:lang w:eastAsia="cs-CZ"/>
        </w:rPr>
        <w:t>(dále v textu jen „nahlášení vady“).</w:t>
      </w:r>
    </w:p>
    <w:p w14:paraId="5D0339EE" w14:textId="14FF0883" w:rsidR="00B22568" w:rsidRPr="005B3F26" w:rsidRDefault="00B22568" w:rsidP="005B3F26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5B3F26">
        <w:rPr>
          <w:rFonts w:eastAsia="Times New Roman" w:cs="Arial"/>
          <w:color w:val="000000"/>
          <w:lang w:eastAsia="cs-CZ"/>
        </w:rPr>
        <w:t xml:space="preserve">Prodávající se zavazuje po nahlášení vady kupujícím zajistit možnost vzdálené komunikace kupujícího se servisním technikem prodávajícího v češtině či angličtině. Prodávající se zavazuje </w:t>
      </w:r>
      <w:r w:rsidR="00E33233" w:rsidRPr="005B3F26">
        <w:rPr>
          <w:rFonts w:eastAsia="Times New Roman" w:cs="Arial"/>
          <w:color w:val="000000"/>
          <w:lang w:eastAsia="cs-CZ"/>
        </w:rPr>
        <w:t xml:space="preserve">nastoupit k servisní opravě do </w:t>
      </w:r>
      <w:r w:rsidR="00363DCB" w:rsidRPr="005B3F26">
        <w:rPr>
          <w:rFonts w:eastAsia="Times New Roman" w:cs="Arial"/>
          <w:color w:val="000000"/>
          <w:lang w:eastAsia="cs-CZ"/>
        </w:rPr>
        <w:t>48 hodin</w:t>
      </w:r>
      <w:r w:rsidR="00863E57" w:rsidRPr="005B3F26">
        <w:rPr>
          <w:rFonts w:eastAsia="Times New Roman" w:cs="Arial"/>
          <w:color w:val="000000"/>
          <w:lang w:eastAsia="cs-CZ"/>
        </w:rPr>
        <w:t xml:space="preserve"> </w:t>
      </w:r>
      <w:r w:rsidR="00E33233" w:rsidRPr="005B3F26">
        <w:rPr>
          <w:rFonts w:eastAsia="Times New Roman" w:cs="Arial"/>
          <w:color w:val="000000"/>
          <w:lang w:eastAsia="cs-CZ"/>
        </w:rPr>
        <w:t xml:space="preserve">od nahlášení vady a </w:t>
      </w:r>
      <w:r w:rsidRPr="005B3F26">
        <w:rPr>
          <w:rFonts w:eastAsia="Times New Roman" w:cs="Arial"/>
          <w:color w:val="000000"/>
          <w:lang w:eastAsia="cs-CZ"/>
        </w:rPr>
        <w:t xml:space="preserve">odstranit vadu do </w:t>
      </w:r>
      <w:r w:rsidR="009414D0" w:rsidRPr="005B3F26">
        <w:rPr>
          <w:rFonts w:eastAsia="Times New Roman" w:cs="Arial"/>
          <w:color w:val="000000"/>
          <w:lang w:eastAsia="cs-CZ"/>
        </w:rPr>
        <w:t xml:space="preserve">6 týdnů </w:t>
      </w:r>
      <w:r w:rsidRPr="005B3F26">
        <w:rPr>
          <w:rFonts w:eastAsia="Times New Roman" w:cs="Arial"/>
          <w:color w:val="000000"/>
          <w:lang w:eastAsia="cs-CZ"/>
        </w:rPr>
        <w:t xml:space="preserve">od nahlášení vady. Umožňuje-li to povaha opravy, provede technik úkony záručního servisu (opravu) na místě. Neumožňuje-li to povaha opravy zboží a je nutné zboží transportovat z místa dodání k záruční opravě a zpět, provede nebo zajistí transport zboží na své náklady a odpovědnost prodávající. </w:t>
      </w:r>
      <w:r w:rsidR="00C3271E" w:rsidRPr="005B3F26">
        <w:rPr>
          <w:rFonts w:eastAsia="Times New Roman" w:cs="Arial"/>
          <w:color w:val="000000"/>
          <w:lang w:eastAsia="cs-CZ"/>
        </w:rPr>
        <w:t>Vady lze hlásit na e-mailovou adresu</w:t>
      </w:r>
      <w:r w:rsidR="00913B98">
        <w:rPr>
          <w:rFonts w:eastAsia="Times New Roman" w:cs="Arial"/>
          <w:color w:val="000000"/>
          <w:lang w:eastAsia="cs-CZ"/>
        </w:rPr>
        <w:t xml:space="preserve">: </w:t>
      </w:r>
      <w:r w:rsidR="00D10DD7">
        <w:rPr>
          <w:rFonts w:eastAsia="Times New Roman" w:cs="Arial"/>
          <w:color w:val="000000"/>
          <w:lang w:eastAsia="cs-CZ"/>
        </w:rPr>
        <w:t xml:space="preserve">          </w:t>
      </w:r>
      <w:r w:rsidR="00C3271E" w:rsidRPr="005B3F26">
        <w:rPr>
          <w:rFonts w:eastAsia="Times New Roman" w:cs="Arial"/>
          <w:color w:val="000000"/>
          <w:lang w:eastAsia="cs-CZ"/>
        </w:rPr>
        <w:t>nebo telefonicky na číslo</w:t>
      </w:r>
      <w:r w:rsidR="00913B98">
        <w:rPr>
          <w:rFonts w:eastAsia="Times New Roman" w:cs="Arial"/>
          <w:color w:val="000000"/>
          <w:lang w:eastAsia="cs-CZ"/>
        </w:rPr>
        <w:t xml:space="preserve"> </w:t>
      </w:r>
    </w:p>
    <w:p w14:paraId="5FD25925" w14:textId="77777777" w:rsidR="00B22568" w:rsidRPr="00B21E27" w:rsidRDefault="00B22568" w:rsidP="00B22568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B21E27">
        <w:rPr>
          <w:rFonts w:eastAsia="Times New Roman" w:cs="Arial"/>
          <w:color w:val="000000"/>
          <w:lang w:eastAsia="cs-CZ"/>
        </w:rPr>
        <w:t>Dojde-li v záruční době k poruše nebo nefunkčnosti zboží z důvodů na straně kupujícího nebo z důvodů, které nelze přičítat prodávajícímu, platí pro prodávajícího závazky dle odst. 2 a 3 tohoto článku smlouvy s tím, že nebude užito odst. 6 tohoto článku.</w:t>
      </w:r>
    </w:p>
    <w:p w14:paraId="59A80C92" w14:textId="77777777" w:rsidR="00B22568" w:rsidRPr="00B21E27" w:rsidRDefault="00B22568" w:rsidP="00B22568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B21E27">
        <w:rPr>
          <w:color w:val="000000" w:themeColor="text1"/>
        </w:rPr>
        <w:t>Uznané reklamace, které nemohou být odstraněny opravou, budou řešeny výměnou vadného dílu za díl nový, případně celého plnění za bezvadné, a to na náklady prodávajícího.</w:t>
      </w:r>
    </w:p>
    <w:p w14:paraId="1A8A2EDE" w14:textId="5376DE33" w:rsidR="00B22568" w:rsidRPr="0019419A" w:rsidRDefault="00B22568" w:rsidP="00B22568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8F64EF">
        <w:rPr>
          <w:rFonts w:cs="Arial"/>
          <w:color w:val="000000" w:themeColor="text1"/>
        </w:rPr>
        <w:t>Náklady na práci, materiál, cestovní náklady, náklady na ubytování, náklady na přepravu vadného zboží k opravě a zpět, pojištění, prodávajíc</w:t>
      </w:r>
      <w:r>
        <w:rPr>
          <w:rFonts w:cs="Arial"/>
          <w:color w:val="000000" w:themeColor="text1"/>
        </w:rPr>
        <w:t>ího nebo jím pověřené osoby,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</w:t>
      </w:r>
      <w:r w:rsidR="00690A10">
        <w:rPr>
          <w:rFonts w:cs="Arial"/>
          <w:color w:val="000000" w:themeColor="text1"/>
        </w:rPr>
        <w:t xml:space="preserve">či s prováděním údržby a aktualizace SW </w:t>
      </w:r>
      <w:r w:rsidRPr="0019419A">
        <w:rPr>
          <w:rFonts w:cs="Arial"/>
          <w:color w:val="000000" w:themeColor="text1"/>
        </w:rPr>
        <w:t xml:space="preserve">v záruční </w:t>
      </w:r>
      <w:r>
        <w:rPr>
          <w:rFonts w:cs="Arial"/>
          <w:color w:val="000000" w:themeColor="text1"/>
        </w:rPr>
        <w:t>době,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234A848" w14:textId="26E98BF2" w:rsidR="00B22568" w:rsidRDefault="00B22568" w:rsidP="00B22568">
      <w:pPr>
        <w:pStyle w:val="Odstavecseseznamem"/>
        <w:widowControl w:val="0"/>
        <w:numPr>
          <w:ilvl w:val="0"/>
          <w:numId w:val="5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Jestliže prodávající </w:t>
      </w:r>
      <w:r>
        <w:rPr>
          <w:rFonts w:cs="Arial"/>
          <w:color w:val="000000" w:themeColor="text1"/>
        </w:rPr>
        <w:t>neodstraní nahlášené</w:t>
      </w:r>
      <w:r w:rsidR="00690A10">
        <w:rPr>
          <w:rFonts w:cs="Arial"/>
          <w:color w:val="000000" w:themeColor="text1"/>
        </w:rPr>
        <w:t xml:space="preserve"> vady</w:t>
      </w:r>
      <w:r w:rsidRPr="0019419A">
        <w:rPr>
          <w:rFonts w:cs="Arial"/>
          <w:color w:val="000000" w:themeColor="text1"/>
        </w:rPr>
        <w:t xml:space="preserve"> ve lhůtách dle této smlouvy, může kupující v zájmu bezpečnosti a zachování plynulého provozního chodu zajistit odstranění vady jak</w:t>
      </w:r>
      <w:r>
        <w:rPr>
          <w:rFonts w:cs="Arial"/>
          <w:color w:val="000000" w:themeColor="text1"/>
        </w:rPr>
        <w:t>ýmkoliv</w:t>
      </w:r>
      <w:r w:rsidRPr="0019419A">
        <w:rPr>
          <w:rFonts w:cs="Arial"/>
          <w:color w:val="000000" w:themeColor="text1"/>
        </w:rPr>
        <w:t xml:space="preserve"> jiným způsobem dle svého výběru, a to na náklady prodávajícího. Takový postup přitom není důvodem ke ztrátě záruky a rovněž nezaniká právo kupujícího na uplatnění sankcí.</w:t>
      </w:r>
    </w:p>
    <w:p w14:paraId="68AA8779" w14:textId="77777777" w:rsidR="00EB7981" w:rsidRDefault="00EB7981" w:rsidP="00EB7981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="Arial"/>
          <w:color w:val="000000" w:themeColor="text1"/>
        </w:rPr>
      </w:pPr>
    </w:p>
    <w:p w14:paraId="1FF18588" w14:textId="53A350B9" w:rsidR="00502350" w:rsidRPr="0019419A" w:rsidRDefault="00502350" w:rsidP="000603C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03F8B841" w:rsidR="00AD334A" w:rsidRPr="003107A2" w:rsidRDefault="00AD334A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>% z</w:t>
      </w:r>
      <w:r w:rsidR="00736170">
        <w:rPr>
          <w:rFonts w:eastAsia="Times New Roman" w:cs="Arial"/>
          <w:color w:val="000000"/>
          <w:lang w:eastAsia="cs-CZ"/>
        </w:rPr>
        <w:t> </w:t>
      </w:r>
      <w:r w:rsidR="007F28E3" w:rsidRPr="003107A2">
        <w:rPr>
          <w:rFonts w:eastAsia="Times New Roman" w:cs="Arial"/>
          <w:color w:val="000000"/>
          <w:lang w:eastAsia="cs-CZ"/>
        </w:rPr>
        <w:t>ceny</w:t>
      </w:r>
      <w:r w:rsidR="00736170">
        <w:rPr>
          <w:rFonts w:eastAsia="Times New Roman" w:cs="Arial"/>
          <w:color w:val="000000"/>
          <w:lang w:eastAsia="cs-CZ"/>
        </w:rPr>
        <w:t xml:space="preserve"> nedodaného</w:t>
      </w:r>
      <w:r w:rsidR="007F28E3" w:rsidRPr="003107A2">
        <w:rPr>
          <w:rFonts w:eastAsia="Times New Roman" w:cs="Arial"/>
          <w:color w:val="000000"/>
          <w:lang w:eastAsia="cs-CZ"/>
        </w:rPr>
        <w:t xml:space="preserve">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</w:p>
    <w:p w14:paraId="5360A378" w14:textId="61903730" w:rsidR="00690A10" w:rsidRPr="00475A7F" w:rsidRDefault="00690A10" w:rsidP="00690A10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475A7F">
        <w:rPr>
          <w:rFonts w:eastAsia="Times New Roman" w:cs="Arial"/>
          <w:color w:val="000000"/>
          <w:lang w:eastAsia="cs-CZ"/>
        </w:rPr>
        <w:lastRenderedPageBreak/>
        <w:t xml:space="preserve">V případě prodlení poskytnutí servisu po předchozím řádném nahlášení vady kupujícím prodávajícímu dle čl. V je prodávající povinen uhradit kupujícímu smluvní pokutu ve výši 1.000,- Kč za každý započatý den prodlení dle tohoto ustanovení. Tímto není dotčeno právo kupujícího požadovat případnou náhradu vzniklé škody, která převyšuje výši smluvní pokuty </w:t>
      </w:r>
      <w:r w:rsidR="00EA0A55" w:rsidRPr="00475A7F">
        <w:rPr>
          <w:rFonts w:eastAsia="Times New Roman" w:cs="Arial"/>
          <w:color w:val="000000"/>
          <w:lang w:eastAsia="cs-CZ"/>
        </w:rPr>
        <w:t xml:space="preserve">za </w:t>
      </w:r>
      <w:r w:rsidR="00EA0A55">
        <w:rPr>
          <w:rFonts w:eastAsia="Times New Roman" w:cs="Arial"/>
          <w:color w:val="000000"/>
          <w:lang w:eastAsia="cs-CZ"/>
        </w:rPr>
        <w:t>veškeré</w:t>
      </w:r>
      <w:r w:rsidRPr="00475A7F">
        <w:rPr>
          <w:rFonts w:eastAsia="Times New Roman" w:cs="Arial"/>
          <w:color w:val="000000"/>
          <w:lang w:eastAsia="cs-CZ"/>
        </w:rPr>
        <w:t xml:space="preserve"> dny prodlení v jednotlivých případech prodlení.</w:t>
      </w:r>
      <w:r w:rsidR="00B0351F">
        <w:rPr>
          <w:rFonts w:eastAsia="Times New Roman" w:cs="Arial"/>
          <w:color w:val="000000"/>
          <w:lang w:eastAsia="cs-CZ"/>
        </w:rPr>
        <w:t xml:space="preserve"> </w:t>
      </w:r>
      <w:r w:rsidR="00736170">
        <w:rPr>
          <w:rFonts w:eastAsia="Times New Roman" w:cs="Arial"/>
          <w:color w:val="000000"/>
          <w:lang w:eastAsia="cs-CZ"/>
        </w:rPr>
        <w:t>Vzniklé škody musí být řádně doloženy.</w:t>
      </w:r>
    </w:p>
    <w:p w14:paraId="195B62E4" w14:textId="35566508" w:rsidR="00142E1A" w:rsidRPr="00690A10" w:rsidRDefault="007F28E3" w:rsidP="00690A10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kupující je oprávněn </w:t>
      </w:r>
      <w:r w:rsidRPr="0019419A">
        <w:rPr>
          <w:rFonts w:eastAsia="Times New Roman" w:cs="Arial"/>
          <w:color w:val="000000"/>
          <w:lang w:eastAsia="cs-CZ"/>
        </w:rPr>
        <w:t>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499EF1FA" w14:textId="77777777" w:rsidR="00CA408D" w:rsidRPr="009E7D5E" w:rsidRDefault="00CA408D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0603C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091BE9B6" w:rsidR="00AD334A" w:rsidRDefault="00AD334A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863E57">
        <w:rPr>
          <w:rFonts w:eastAsia="Times New Roman" w:cs="Arial"/>
          <w:color w:val="000000"/>
          <w:lang w:eastAsia="cs-CZ"/>
        </w:rPr>
        <w:t>3</w:t>
      </w:r>
      <w:r w:rsidR="00B609C0">
        <w:rPr>
          <w:rFonts w:eastAsia="Times New Roman" w:cs="Arial"/>
          <w:color w:val="000000"/>
          <w:lang w:eastAsia="cs-CZ"/>
        </w:rPr>
        <w:t xml:space="preserve">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541174AB" w14:textId="5B238DED" w:rsidR="00545B5C" w:rsidRPr="008D3A98" w:rsidRDefault="007F28E3" w:rsidP="00545B5C">
      <w:pPr>
        <w:pStyle w:val="textindent"/>
      </w:pPr>
      <w:r w:rsidRPr="000603C4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25665A">
        <w:t xml:space="preserve"> je kupující v prodlení se zaplacením faktury větším ne</w:t>
      </w:r>
      <w:r w:rsidR="00496855" w:rsidRPr="0025665A">
        <w:t xml:space="preserve">ž </w:t>
      </w:r>
      <w:r w:rsidR="00863E57">
        <w:t>6</w:t>
      </w:r>
      <w:r w:rsidR="00B609C0" w:rsidRPr="0025665A">
        <w:t>0</w:t>
      </w:r>
      <w:r w:rsidR="00496855" w:rsidRPr="0025665A">
        <w:t xml:space="preserve"> dnů v návaznosti na čl. IV </w:t>
      </w:r>
      <w:r w:rsidR="00B609C0" w:rsidRPr="000603C4">
        <w:t>této smlouvy.</w:t>
      </w:r>
    </w:p>
    <w:p w14:paraId="589BE4C6" w14:textId="124E807C" w:rsidR="006C636C" w:rsidRPr="0019419A" w:rsidRDefault="00502350" w:rsidP="000603C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3549" w:hanging="3124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2B8545BC" w14:textId="6DFD8418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0EE1A68A" w:rsidR="00E93C15" w:rsidRPr="0019419A" w:rsidRDefault="00E93C15" w:rsidP="00E93C15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</w:t>
      </w:r>
      <w:r w:rsidR="00603B8B">
        <w:rPr>
          <w:rFonts w:eastAsia="Times New Roman" w:cs="Arial"/>
          <w:color w:val="000000"/>
          <w:lang w:eastAsia="cs-CZ"/>
        </w:rPr>
        <w:t xml:space="preserve">přílohou A – </w:t>
      </w:r>
      <w:r w:rsidR="00940EBA">
        <w:rPr>
          <w:rFonts w:eastAsia="Times New Roman" w:cs="Arial"/>
          <w:color w:val="000000"/>
          <w:lang w:eastAsia="cs-CZ"/>
        </w:rPr>
        <w:t xml:space="preserve">technickou </w:t>
      </w:r>
      <w:r w:rsidR="0088620C">
        <w:rPr>
          <w:rFonts w:eastAsia="Times New Roman" w:cs="Arial"/>
          <w:color w:val="000000"/>
          <w:lang w:eastAsia="cs-CZ"/>
        </w:rPr>
        <w:t>specifikací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 w:rsidR="0088620C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2E06FB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ust.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7A0641D1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</w:t>
      </w:r>
      <w:r w:rsidRPr="0019419A">
        <w:rPr>
          <w:rFonts w:cs="Arial"/>
          <w:color w:val="000000" w:themeColor="text1"/>
        </w:rPr>
        <w:lastRenderedPageBreak/>
        <w:t>jakoukoliv protinabídkou, a to ani tehdy, vyžadovala-li by tak standardně nabízen</w:t>
      </w:r>
      <w:r w:rsidR="00211592">
        <w:rPr>
          <w:rFonts w:cs="Arial"/>
          <w:color w:val="000000" w:themeColor="text1"/>
        </w:rPr>
        <w:t>é</w:t>
      </w:r>
      <w:r w:rsidR="00AA747C">
        <w:rPr>
          <w:rFonts w:cs="Arial"/>
          <w:color w:val="000000" w:themeColor="text1"/>
        </w:rPr>
        <w:t xml:space="preserve"> obecné obchodní podmínky prodávajícího</w:t>
      </w:r>
      <w:r w:rsidRPr="0019419A">
        <w:rPr>
          <w:rFonts w:cs="Arial"/>
          <w:color w:val="000000" w:themeColor="text1"/>
        </w:rPr>
        <w:t xml:space="preserve">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 w:rsidR="00C968A7"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2D17AF15" w14:textId="77777777" w:rsidR="00363DCB" w:rsidRPr="00363DCB" w:rsidRDefault="00363DCB" w:rsidP="00363DCB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4" w:name="_Hlk181122844"/>
      <w:r w:rsidRPr="00363DCB">
        <w:rPr>
          <w:rFonts w:cs="Arial"/>
          <w:color w:val="000000" w:themeColor="text1"/>
        </w:rPr>
        <w:t>Tato smlouva nabývá platnosti okamžikem jejího podpisu oprávněnými zástupci obou smluvních stran.</w:t>
      </w:r>
    </w:p>
    <w:p w14:paraId="41D676D2" w14:textId="0DB54288" w:rsidR="00363DCB" w:rsidRPr="00B0351F" w:rsidRDefault="00363DCB" w:rsidP="008F64EF">
      <w:pPr>
        <w:pStyle w:val="Odstavecseseznamem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theme="minorHAnsi"/>
        </w:rPr>
      </w:pPr>
      <w:r w:rsidRPr="00363DCB">
        <w:rPr>
          <w:rFonts w:cstheme="minorHAnsi"/>
        </w:rPr>
        <w:t xml:space="preserve">Smluvní strany se výslovně dohodly, že tato smlouva nabývá účinnosti </w:t>
      </w:r>
      <w:r w:rsidR="00B0351F" w:rsidRPr="00B0351F">
        <w:rPr>
          <w:rFonts w:cstheme="minorHAnsi"/>
        </w:rPr>
        <w:t>u</w:t>
      </w:r>
      <w:r w:rsidRPr="00B0351F">
        <w:rPr>
          <w:rFonts w:cstheme="minorHAnsi"/>
        </w:rPr>
        <w:t>veřejněním smlouvy 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metadat k ní se vážících za vyloučené z uveřejnění. Bylo-li by ze smlouvy plněno ještě před její účinností, považuje se toto plnění pro účely smlouvy za zálohu.</w:t>
      </w:r>
    </w:p>
    <w:bookmarkEnd w:id="4"/>
    <w:p w14:paraId="25ACB439" w14:textId="195D4A11" w:rsidR="00496855" w:rsidRPr="00D751A6" w:rsidRDefault="00496855" w:rsidP="009E7D5E">
      <w:pPr>
        <w:widowControl w:val="0"/>
        <w:numPr>
          <w:ilvl w:val="0"/>
          <w:numId w:val="3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>
        <w:rPr>
          <w:rFonts w:eastAsia="Times New Roman" w:cs="Arial"/>
          <w:noProof/>
          <w:lang w:eastAsia="cs-CZ"/>
        </w:rPr>
        <w:t xml:space="preserve">je její </w:t>
      </w:r>
      <w:r w:rsidR="00603B8B">
        <w:rPr>
          <w:rFonts w:eastAsia="Times New Roman" w:cs="Arial"/>
          <w:noProof/>
          <w:lang w:eastAsia="cs-CZ"/>
        </w:rPr>
        <w:t>p</w:t>
      </w:r>
      <w:r w:rsidR="001E5ED0" w:rsidRPr="00D751A6">
        <w:rPr>
          <w:rFonts w:eastAsia="Times New Roman" w:cs="Arial"/>
          <w:noProof/>
          <w:lang w:eastAsia="cs-CZ"/>
        </w:rPr>
        <w:t xml:space="preserve">říloha A – </w:t>
      </w:r>
      <w:r w:rsidR="00C55EAB">
        <w:rPr>
          <w:rFonts w:eastAsia="Times New Roman" w:cs="Arial"/>
          <w:noProof/>
          <w:lang w:eastAsia="cs-CZ"/>
        </w:rPr>
        <w:t>t</w:t>
      </w:r>
      <w:r w:rsidR="001E5ED0" w:rsidRPr="00D751A6">
        <w:rPr>
          <w:rFonts w:eastAsia="Times New Roman" w:cs="Arial"/>
          <w:noProof/>
          <w:lang w:eastAsia="cs-CZ"/>
        </w:rPr>
        <w:t xml:space="preserve">echnická </w:t>
      </w:r>
      <w:r w:rsidR="001E5ED0" w:rsidRPr="009F29A3">
        <w:rPr>
          <w:rFonts w:eastAsia="Times New Roman" w:cs="Arial"/>
          <w:noProof/>
          <w:lang w:eastAsia="cs-CZ"/>
        </w:rPr>
        <w:t>specifikace</w:t>
      </w:r>
      <w:r w:rsidR="00C3271E">
        <w:rPr>
          <w:rFonts w:eastAsia="Times New Roman" w:cs="Arial"/>
          <w:noProof/>
          <w:lang w:eastAsia="cs-CZ"/>
        </w:rPr>
        <w:t>.</w:t>
      </w:r>
    </w:p>
    <w:p w14:paraId="5A52434E" w14:textId="77777777" w:rsidR="00D02DB5" w:rsidRPr="0019419A" w:rsidRDefault="00D02DB5" w:rsidP="00B86BEB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color w:val="000000"/>
          <w:lang w:eastAsia="cs-CZ"/>
        </w:rPr>
      </w:pPr>
    </w:p>
    <w:p w14:paraId="5CE04DE2" w14:textId="176E19AC" w:rsidR="006C636C" w:rsidRDefault="001E5ED0" w:rsidP="00320A6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75DB8B5C" w14:textId="77777777" w:rsidR="00483F32" w:rsidRPr="0019419A" w:rsidRDefault="00483F32" w:rsidP="00320A6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267867E3" w14:textId="77777777" w:rsidR="00320A6E" w:rsidRDefault="00320A6E" w:rsidP="000603C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5E6E0C1F" w14:textId="77777777" w:rsidR="00320A6E" w:rsidRPr="0019419A" w:rsidRDefault="00320A6E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61D0B50A" w14:textId="008E7B79" w:rsidR="001E5ED0" w:rsidRPr="0019419A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</w:p>
    <w:p w14:paraId="28770EA6" w14:textId="3DC86E33" w:rsidR="00913B98" w:rsidRDefault="001E5ED0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Ředitel CIIRC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="00913B98">
        <w:rPr>
          <w:rFonts w:eastAsia="Times New Roman" w:cs="Arial"/>
          <w:color w:val="000000"/>
          <w:lang w:eastAsia="cs-CZ"/>
        </w:rPr>
        <w:t>Jednatel</w:t>
      </w:r>
      <w:r w:rsidR="00913B98">
        <w:rPr>
          <w:rFonts w:eastAsia="Times New Roman" w:cs="Arial"/>
          <w:color w:val="000000"/>
          <w:lang w:eastAsia="cs-CZ"/>
        </w:rPr>
        <w:br w:type="page"/>
      </w:r>
    </w:p>
    <w:p w14:paraId="086ADC1E" w14:textId="5ECC02F0" w:rsidR="00913B98" w:rsidRDefault="00913B98" w:rsidP="00913B98">
      <w:pPr>
        <w:keepNext/>
        <w:pageBreakBefore/>
        <w:spacing w:after="0" w:line="240" w:lineRule="auto"/>
        <w:jc w:val="center"/>
        <w:rPr>
          <w:sz w:val="18"/>
          <w:szCs w:val="18"/>
        </w:rPr>
      </w:pPr>
      <w:r w:rsidRPr="0025665A">
        <w:rPr>
          <w:rFonts w:ascii="Calibri" w:eastAsia="Times New Roman" w:hAnsi="Calibri" w:cs="Calibri"/>
          <w:b/>
          <w:sz w:val="28"/>
          <w:szCs w:val="32"/>
          <w:lang w:eastAsia="cs-CZ"/>
        </w:rPr>
        <w:lastRenderedPageBreak/>
        <w:t xml:space="preserve">Příloha </w:t>
      </w:r>
      <w:r>
        <w:rPr>
          <w:rFonts w:ascii="Calibri" w:eastAsia="Times New Roman" w:hAnsi="Calibri" w:cs="Calibri"/>
          <w:b/>
          <w:sz w:val="28"/>
          <w:szCs w:val="32"/>
          <w:lang w:eastAsia="cs-CZ"/>
        </w:rPr>
        <w:t>A</w:t>
      </w:r>
      <w:r w:rsidRPr="0025665A">
        <w:rPr>
          <w:rFonts w:ascii="Calibri" w:eastAsia="Times New Roman" w:hAnsi="Calibri" w:cs="Calibri"/>
          <w:b/>
          <w:sz w:val="28"/>
          <w:szCs w:val="32"/>
          <w:lang w:eastAsia="cs-CZ"/>
        </w:rPr>
        <w:t xml:space="preserve"> – </w:t>
      </w:r>
      <w:r w:rsidRPr="00D10D2A">
        <w:rPr>
          <w:rFonts w:ascii="Calibri" w:eastAsia="Times New Roman" w:hAnsi="Calibri" w:cs="Calibri"/>
          <w:b/>
          <w:sz w:val="28"/>
          <w:szCs w:val="32"/>
          <w:lang w:eastAsia="cs-CZ"/>
        </w:rPr>
        <w:t>Technická specifikace</w:t>
      </w:r>
    </w:p>
    <w:p w14:paraId="068B3275" w14:textId="77777777" w:rsidR="00913B98" w:rsidRDefault="00913B98" w:rsidP="00913B98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0"/>
          <w:szCs w:val="2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2268"/>
        <w:gridCol w:w="1134"/>
        <w:gridCol w:w="992"/>
      </w:tblGrid>
      <w:tr w:rsidR="00913B98" w14:paraId="5D8231F6" w14:textId="77777777" w:rsidTr="00895FE2">
        <w:trPr>
          <w:trHeight w:val="5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7E4" w14:textId="77777777" w:rsidR="00913B98" w:rsidRDefault="00913B98" w:rsidP="00913B98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Název technologie/ vybavení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52F" w14:textId="77777777" w:rsidR="00913B98" w:rsidRDefault="00913B98" w:rsidP="00913B98">
            <w:pPr>
              <w:rPr>
                <w:b/>
                <w:color w:val="00000A"/>
              </w:rPr>
            </w:pPr>
            <w:r>
              <w:rPr>
                <w:b/>
                <w:color w:val="1F1F1F"/>
              </w:rPr>
              <w:t>Systém na měření reakční síly a momentu</w:t>
            </w:r>
          </w:p>
          <w:p w14:paraId="23A3C9D2" w14:textId="574AC77D" w:rsidR="00913B98" w:rsidRDefault="00913B98" w:rsidP="00913B98">
            <w:pPr>
              <w:rPr>
                <w:b/>
                <w:color w:val="1F1F1F"/>
              </w:rPr>
            </w:pPr>
          </w:p>
        </w:tc>
      </w:tr>
      <w:tr w:rsidR="00913B98" w14:paraId="4F553C66" w14:textId="77777777" w:rsidTr="00895FE2">
        <w:trPr>
          <w:trHeight w:val="48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9ECE" w14:textId="77777777" w:rsidR="00913B98" w:rsidRDefault="00913B98" w:rsidP="00913B98">
            <w:r>
              <w:rPr>
                <w:b/>
              </w:rPr>
              <w:t>Odborná charakteristika</w:t>
            </w:r>
            <w:r>
              <w:t xml:space="preserve"> pořizovaného vybavení</w:t>
            </w:r>
          </w:p>
          <w:p w14:paraId="79B02903" w14:textId="77777777" w:rsidR="00913B98" w:rsidRDefault="00913B98" w:rsidP="00913B98"/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F37A" w14:textId="77777777" w:rsidR="00913B98" w:rsidRDefault="00913B98" w:rsidP="00913B98">
            <w:pPr>
              <w:jc w:val="both"/>
            </w:pPr>
            <w:r w:rsidRPr="005F6792">
              <w:t>Požadovaný systém sestává z následují</w:t>
            </w:r>
            <w:r>
              <w:t>cí</w:t>
            </w:r>
            <w:r w:rsidRPr="005F6792">
              <w:t xml:space="preserve">ch komponent </w:t>
            </w:r>
            <w:r>
              <w:t>–</w:t>
            </w:r>
            <w:r w:rsidRPr="005F6792">
              <w:t xml:space="preserve"> silové desky, systém pro akvizici dat včetně PC a softwaru, kamery pro snímání experimentu a získávání doprovodných dat.</w:t>
            </w:r>
          </w:p>
          <w:p w14:paraId="61608D46" w14:textId="77777777" w:rsidR="00913B98" w:rsidRPr="0072354B" w:rsidRDefault="00913B98" w:rsidP="00913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Silové desky musí splňovat požadavek na velmi přesné měření reakčních sil, momentu a tlaku v biomechanice, aby mohly dobře sloužit pro porovnání dalších zařízení. Desky jsou určeny pro měření reakčních sil, momentů a tlaku v biomechanice. </w:t>
            </w:r>
          </w:p>
          <w:p w14:paraId="50189D4E" w14:textId="77777777" w:rsidR="00913B98" w:rsidRPr="00CB29D8" w:rsidRDefault="00913B98" w:rsidP="00913B98">
            <w:pPr>
              <w:jc w:val="both"/>
            </w:pPr>
            <w:r>
              <w:t xml:space="preserve">Přenos dat z desek do počítače musí být zajištěn systémem pro akvizici dat. </w:t>
            </w:r>
            <w:r w:rsidRPr="00CB29D8">
              <w:t>Systém jako celek musí být stejně vhodný pro měření velmi dynamických procesů na jedné straně a velmi malých hodnot a pomalých dějů na druhé straně.</w:t>
            </w:r>
          </w:p>
          <w:p w14:paraId="17EBE24C" w14:textId="5B57A23C" w:rsidR="00913B98" w:rsidRPr="005F6792" w:rsidRDefault="00913B98" w:rsidP="00913B98">
            <w:pPr>
              <w:jc w:val="both"/>
            </w:pPr>
            <w:r w:rsidRPr="00CB29D8">
              <w:t xml:space="preserve">Další součástí systému musí být software pro kompletní analýzu měření pomocí silových desek, který podporuje rutinní diagnostiku a výzkumné práce v oblasti biomechaniky, analýzu výkonnosti a chování při řízení motoriky, rehabilitační medicíně a dalších souvisejících oborech. Musí nabízet následující funkce: </w:t>
            </w:r>
            <w:proofErr w:type="spellStart"/>
            <w:r w:rsidRPr="00CB29D8">
              <w:t>uni</w:t>
            </w:r>
            <w:proofErr w:type="spellEnd"/>
            <w:r w:rsidRPr="00CB29D8">
              <w:t>- a bilaterální analýza; srovnávací režim pro porovnání testovaných subjektů nebo různých testů; efektivní příprava zpráv; exportní funkce; integrovaný softwarový průvodce pro nastavení a měření.</w:t>
            </w:r>
          </w:p>
        </w:tc>
      </w:tr>
      <w:tr w:rsidR="00913B98" w14:paraId="44B20AB8" w14:textId="77777777" w:rsidTr="00895FE2">
        <w:trPr>
          <w:trHeight w:val="14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F724" w14:textId="77777777" w:rsidR="00913B98" w:rsidRPr="00CC6107" w:rsidRDefault="00913B98" w:rsidP="00913B98">
            <w:pPr>
              <w:rPr>
                <w:b/>
                <w:color w:val="00000A"/>
              </w:rPr>
            </w:pPr>
            <w:r w:rsidRPr="00CC6107">
              <w:rPr>
                <w:b/>
                <w:color w:val="00000A"/>
              </w:rPr>
              <w:t>Účel pořizovaného vybavení</w:t>
            </w:r>
          </w:p>
          <w:p w14:paraId="1DE7CAA4" w14:textId="77777777" w:rsidR="00913B98" w:rsidRDefault="00913B98" w:rsidP="00913B98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7A9BC" w14:textId="77777777" w:rsidR="00913B98" w:rsidRDefault="00913B98" w:rsidP="00913B98">
            <w:pPr>
              <w:jc w:val="both"/>
            </w:pPr>
          </w:p>
          <w:p w14:paraId="068C0540" w14:textId="22E74094" w:rsidR="00913B98" w:rsidRDefault="00913B98" w:rsidP="00913B98">
            <w:pPr>
              <w:jc w:val="both"/>
            </w:pPr>
            <w:r>
              <w:rPr>
                <w:color w:val="000000"/>
              </w:rPr>
              <w:t xml:space="preserve">Silové desky jsou určeny pro měření reakčních sil, momentů a tlaku v biomechanice. </w:t>
            </w:r>
            <w:r>
              <w:t>Zařízení bude využito ve všech měřeních, kde je nutné získat detailní informaci o dynamických a silových parametrech pohybu, což jsou data potřebná pro aplikace v rehabilitaci, sportovní medicíně, léčbě poúrazových stavů apod. Zároveň tato data budou sloužit jako testovací pro vlastní vývoj nových pokročilých algoritmů pro komplexní vyhodnocování fyzické zátěže ve výše zmíněných oblastech.</w:t>
            </w:r>
          </w:p>
        </w:tc>
      </w:tr>
      <w:tr w:rsidR="00913B98" w14:paraId="428B8E87" w14:textId="77777777" w:rsidTr="00895FE2">
        <w:trPr>
          <w:trHeight w:val="68"/>
        </w:trPr>
        <w:tc>
          <w:tcPr>
            <w:tcW w:w="2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1FD99" w14:textId="77777777" w:rsidR="00913B98" w:rsidRDefault="00913B98" w:rsidP="00913B98">
            <w:pPr>
              <w:rPr>
                <w:b/>
                <w:color w:val="00000A"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F85A" w14:textId="77777777" w:rsidR="00913B98" w:rsidRDefault="00913B98" w:rsidP="00913B98">
            <w:pPr>
              <w:rPr>
                <w:color w:val="00000A"/>
                <w:sz w:val="20"/>
                <w:szCs w:val="20"/>
              </w:rPr>
            </w:pPr>
          </w:p>
        </w:tc>
      </w:tr>
      <w:tr w:rsidR="00913B98" w:rsidRPr="00CB29D8" w14:paraId="1F19F6CA" w14:textId="77777777" w:rsidTr="00895FE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B85E" w14:textId="77777777" w:rsidR="00913B98" w:rsidRPr="00CC6107" w:rsidRDefault="00913B98" w:rsidP="00913B98">
            <w:pPr>
              <w:rPr>
                <w:color w:val="00000A"/>
                <w:sz w:val="20"/>
                <w:szCs w:val="20"/>
              </w:rPr>
            </w:pPr>
            <w:r w:rsidRPr="00CC6107">
              <w:rPr>
                <w:color w:val="00000A"/>
                <w:sz w:val="20"/>
                <w:szCs w:val="20"/>
              </w:rPr>
              <w:t xml:space="preserve">Technické parametry: </w:t>
            </w:r>
          </w:p>
          <w:p w14:paraId="1A98DA7F" w14:textId="77777777" w:rsidR="00913B98" w:rsidRPr="00CB29D8" w:rsidRDefault="00913B98" w:rsidP="00913B98">
            <w:pPr>
              <w:rPr>
                <w:color w:val="00000A"/>
              </w:rPr>
            </w:pPr>
            <w:r w:rsidRPr="00CB29D8">
              <w:rPr>
                <w:color w:val="00000A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06C9" w14:textId="77777777" w:rsidR="00913B98" w:rsidRPr="00CB29D8" w:rsidRDefault="00913B98" w:rsidP="00913B98">
            <w:pPr>
              <w:jc w:val="center"/>
              <w:rPr>
                <w:b/>
                <w:color w:val="00000A"/>
                <w:sz w:val="20"/>
                <w:szCs w:val="20"/>
              </w:rPr>
            </w:pPr>
            <w:r w:rsidRPr="00CB29D8">
              <w:rPr>
                <w:b/>
                <w:color w:val="00000A"/>
                <w:sz w:val="20"/>
                <w:szCs w:val="20"/>
              </w:rPr>
              <w:t>Popis parametru: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4642" w14:textId="77777777" w:rsidR="00913B98" w:rsidRPr="00CB29D8" w:rsidRDefault="00913B98" w:rsidP="00913B98">
            <w:pPr>
              <w:jc w:val="center"/>
              <w:rPr>
                <w:b/>
                <w:color w:val="00000A"/>
                <w:sz w:val="20"/>
                <w:szCs w:val="20"/>
              </w:rPr>
            </w:pPr>
            <w:r w:rsidRPr="00CB29D8">
              <w:rPr>
                <w:b/>
                <w:color w:val="00000A"/>
                <w:sz w:val="20"/>
                <w:szCs w:val="20"/>
              </w:rPr>
              <w:t>Požadovaná hodnota: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018E" w14:textId="77777777" w:rsidR="00913B98" w:rsidRPr="00CB29D8" w:rsidRDefault="00913B98" w:rsidP="00913B98">
            <w:pPr>
              <w:rPr>
                <w:b/>
                <w:color w:val="00000A"/>
                <w:sz w:val="20"/>
                <w:szCs w:val="20"/>
              </w:rPr>
            </w:pPr>
            <w:r w:rsidRPr="00CB29D8">
              <w:rPr>
                <w:b/>
                <w:color w:val="00000A"/>
                <w:sz w:val="20"/>
                <w:szCs w:val="20"/>
              </w:rPr>
              <w:t>Závaznost: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8B89" w14:textId="158EF7C0" w:rsidR="00913B98" w:rsidRPr="00CB29D8" w:rsidRDefault="00913B98" w:rsidP="00913B98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Nabízená hodnota</w:t>
            </w:r>
          </w:p>
        </w:tc>
      </w:tr>
      <w:tr w:rsidR="00913B98" w:rsidRPr="00CB29D8" w14:paraId="438F91F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6C23" w14:textId="77777777" w:rsidR="00913B98" w:rsidRPr="00CB29D8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2DD" w14:textId="77777777" w:rsidR="00913B98" w:rsidRPr="00CB29D8" w:rsidRDefault="00913B98" w:rsidP="00913B98">
            <w:pPr>
              <w:rPr>
                <w:color w:val="00000A"/>
                <w:sz w:val="20"/>
                <w:szCs w:val="20"/>
              </w:rPr>
            </w:pPr>
            <w:r w:rsidRPr="002343CC">
              <w:rPr>
                <w:b/>
                <w:bCs/>
                <w:sz w:val="20"/>
                <w:szCs w:val="20"/>
              </w:rPr>
              <w:t>Silové desky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A48E" w14:textId="77777777" w:rsidR="00913B98" w:rsidRPr="00CB29D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C78F" w14:textId="77777777" w:rsidR="00913B98" w:rsidRPr="00CB29D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88F9" w14:textId="77777777" w:rsidR="00913B9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913B98" w:rsidRPr="00CB29D8" w14:paraId="142B6142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BFCC" w14:textId="77777777" w:rsidR="00913B98" w:rsidRPr="00CB29D8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DEFC" w14:textId="77777777" w:rsidR="00913B98" w:rsidRPr="00CB29D8" w:rsidRDefault="00913B98" w:rsidP="00913B98">
            <w:pPr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Hmotnost 1 ks silové desky</w:t>
            </w:r>
            <w:r w:rsidRPr="00CB29D8">
              <w:rPr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3659" w14:textId="77777777" w:rsidR="00913B98" w:rsidRPr="00CB29D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Max.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D525" w14:textId="77777777" w:rsidR="00913B98" w:rsidRPr="00CB29D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 w:rsidRPr="00CB29D8"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93A1" w14:textId="77777777" w:rsidR="00913B98" w:rsidRPr="00CB29D8" w:rsidRDefault="00913B98" w:rsidP="00913B9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8,6 kg</w:t>
            </w:r>
          </w:p>
        </w:tc>
      </w:tr>
      <w:tr w:rsidR="00913B98" w:rsidRPr="00CC6107" w14:paraId="2DD105FB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0C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5E27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Dostatečné rozměry plochy silové desky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BB5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Min. 500 x 500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A7EE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345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600 x 500 mm</w:t>
            </w:r>
          </w:p>
        </w:tc>
      </w:tr>
      <w:tr w:rsidR="00913B98" w:rsidRPr="00CC6107" w14:paraId="06D8E78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400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DB0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Typ snímačů síly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454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piezoelektrické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CE2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40D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A0BDD2D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0074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2BA6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Rozsahy měřené síly v ose 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3A0D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0 – 5 </w:t>
            </w: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C7C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34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 xml:space="preserve">ano, 0 – 5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kN</w:t>
            </w:r>
            <w:proofErr w:type="spellEnd"/>
          </w:p>
        </w:tc>
      </w:tr>
      <w:tr w:rsidR="00913B98" w:rsidRPr="00CC6107" w14:paraId="34CD26A9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D6C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3217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Rozsahy měřené síly v osách x a 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CC2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-2,5 až +2,5 </w:t>
            </w: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955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920E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 xml:space="preserve">ano, -2,5 až 2,5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kN</w:t>
            </w:r>
            <w:proofErr w:type="spellEnd"/>
          </w:p>
        </w:tc>
      </w:tr>
      <w:tr w:rsidR="00913B98" w:rsidRPr="00CC6107" w14:paraId="709F617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F9BC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810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Ochrana proti přetížení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D52C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Min. do 12 </w:t>
            </w: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BFB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BB4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 xml:space="preserve">ne, 8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kN</w:t>
            </w:r>
            <w:proofErr w:type="spellEnd"/>
            <w:r>
              <w:rPr>
                <w:rFonts w:cstheme="minorHAnsi"/>
                <w:color w:val="00000A"/>
                <w:sz w:val="20"/>
                <w:szCs w:val="20"/>
              </w:rPr>
              <w:t>*</w:t>
            </w:r>
          </w:p>
        </w:tc>
      </w:tr>
      <w:tr w:rsidR="00913B98" w:rsidRPr="00CC6107" w14:paraId="2DDFEB92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DE3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34E8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Prahová hodnota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126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Fz</w:t>
            </w:r>
            <w:proofErr w:type="spellEnd"/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 max.250 </w:t>
            </w: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529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9A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 xml:space="preserve">ano, 250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mN</w:t>
            </w:r>
            <w:proofErr w:type="spellEnd"/>
          </w:p>
        </w:tc>
      </w:tr>
      <w:tr w:rsidR="00913B98" w:rsidRPr="00CC6107" w14:paraId="375FE01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33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C9E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Chyba měření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CoP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 v osách x a y maximálně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2B44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>2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B9F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ED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ano, 2 mm</w:t>
            </w:r>
          </w:p>
        </w:tc>
      </w:tr>
      <w:tr w:rsidR="00913B98" w:rsidRPr="00CC6107" w14:paraId="07A7E2F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BFB8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E3F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Linearita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3B5A" w14:textId="77777777" w:rsidR="00913B98" w:rsidRPr="00CC6107" w:rsidRDefault="00913B98" w:rsidP="00913B98">
            <w:pPr>
              <w:jc w:val="center"/>
              <w:rPr>
                <w:rFonts w:cstheme="minorHAnsi"/>
                <w:color w:val="363D45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Max. ±0,5%FSO (full </w:t>
            </w:r>
            <w:proofErr w:type="spellStart"/>
            <w:r w:rsidRPr="00CC6107">
              <w:rPr>
                <w:rFonts w:cstheme="minorHAnsi"/>
                <w:color w:val="363D45"/>
                <w:sz w:val="20"/>
                <w:szCs w:val="20"/>
              </w:rPr>
              <w:t>scale</w:t>
            </w:r>
            <w:proofErr w:type="spellEnd"/>
            <w:r w:rsidRPr="00CC6107">
              <w:rPr>
                <w:rFonts w:cstheme="minorHAnsi"/>
                <w:color w:val="363D45"/>
                <w:sz w:val="20"/>
                <w:szCs w:val="20"/>
              </w:rPr>
              <w:t xml:space="preserve"> output)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A86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BCC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ano, méně než 0,5%</w:t>
            </w:r>
          </w:p>
        </w:tc>
      </w:tr>
      <w:tr w:rsidR="00913B98" w:rsidRPr="00CC6107" w14:paraId="4B7F145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406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27003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Hystereze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63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363D45"/>
                <w:sz w:val="20"/>
                <w:szCs w:val="20"/>
              </w:rPr>
              <w:t>Max. 0,5%FSO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A68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11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ano, méně než 0,5%</w:t>
            </w:r>
          </w:p>
        </w:tc>
      </w:tr>
      <w:tr w:rsidR="00913B98" w:rsidRPr="00CC6107" w14:paraId="219D17F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1ECC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95AD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 xml:space="preserve">Akviziční systém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98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84A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57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DF5F03C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60D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5CB5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Počet kanálů pro přenos dat ze silových desek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453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64 kanálů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283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ACE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ano, 64 kanálů</w:t>
            </w:r>
          </w:p>
        </w:tc>
      </w:tr>
      <w:tr w:rsidR="00913B98" w:rsidRPr="00CC6107" w14:paraId="6881064C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113B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7B969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Možnost spouštět externí měření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B4BC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DA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F3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6511B6E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8DEB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030F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Rozhraní (minimálně jedno 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6E0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USB 2.0 (</w:t>
            </w:r>
            <w:proofErr w:type="spellStart"/>
            <w:r w:rsidRPr="00CC6107">
              <w:rPr>
                <w:rFonts w:cstheme="minorHAnsi"/>
                <w:sz w:val="20"/>
                <w:szCs w:val="20"/>
              </w:rPr>
              <w:t>high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>-speed), 3.0, C, Ethernet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A1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A5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62BA949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D8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3338B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PC – pracovní stanice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2A9E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E86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50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8FA178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2624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61E00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Výkon procesoru (TDP)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C78E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Max. 400 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7F7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827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45B047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F1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7AE9C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Počet jader procesoru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9B85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 xml:space="preserve">min. 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1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E7D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4475AE3B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4BA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60DD2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Počet vláken procesoru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FA7F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9F5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D31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32DFF0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E7B8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B7954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Rychlost procesoru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4C2F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2,5 GHz</w:t>
            </w:r>
          </w:p>
          <w:p w14:paraId="45A9512F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4,86 GHz Turbo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51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A4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00F6C18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CDB0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BAA3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Procesorová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cache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9CB5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67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AE9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A5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AEFC0A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CFE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E9C12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RAM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F7E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128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C6A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9B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B95A289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B2D5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2871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SSD pro systém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7FE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512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AB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C2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DA892B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19B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D5BC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FC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4TB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9F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A4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6EA68C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54AA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9E408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grafická karta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4C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2D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B5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57DF78E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95E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9B9E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Velikost paměti grafické karty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5CC3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20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05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0C7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774ECB7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FEBD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F981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Rychlost grafické karty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6952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2 GHz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85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27C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4909EE2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FC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AB114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Výkon grafické karty (TDP)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39AA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Max. 450 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9B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C8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4D17895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3338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6B85F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Výkon grafické karty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E3D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Single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precision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 Min. 23 TFLOPS, </w:t>
            </w:r>
          </w:p>
          <w:p w14:paraId="7951567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RT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Core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: min. 46 TFLOPS, </w:t>
            </w:r>
          </w:p>
          <w:p w14:paraId="406F3AD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Tensor: min. 189 TFLOPS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70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46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53B12D8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A99E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6C6EC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Rozhraní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323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USB 3.2</w:t>
            </w:r>
          </w:p>
          <w:p w14:paraId="1DD6143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typ C (Gen 2, 10Gb/s)</w:t>
            </w:r>
          </w:p>
          <w:p w14:paraId="38D27BE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typ A (Gen 1, 5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Gb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>/s)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A19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B7F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537155C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B4F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3744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Čtečka karet 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21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61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7F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9EC61B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F48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82262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Rozhraní pro myš a klávesnici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2A7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BD9E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52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D8AD57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DD5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E1D4F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Seriové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 rozhraní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3D4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RJ45 – 1Gb/10Gb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EE5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4AC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9E1FED8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DEC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2A31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Výkon GPU Single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E7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Min. 39 TFLOPS,</w:t>
            </w:r>
          </w:p>
          <w:p w14:paraId="17F941F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RT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Core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>: min. 91 TFLOPS, Tensor: min. 634.0 TFLOPS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260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969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9844F98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BBB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825AA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Síťové napájení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D7B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230V/50Hz</w:t>
            </w:r>
          </w:p>
          <w:p w14:paraId="5BA4F24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583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E2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F9CB6F5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7F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CC9F2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Síťový kabel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74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274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58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0FEC27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94D9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1F30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Monitor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C46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F7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080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A6E0065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25BE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2C8CE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Velikost uhlopříčky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9E2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27“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977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8D7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FF2545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C1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51713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Typ rozlišení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20FF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sz w:val="20"/>
                <w:szCs w:val="20"/>
              </w:rPr>
              <w:t>Quad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 xml:space="preserve"> HD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27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EB0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EFB8DB4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869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71AF4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Rozlišení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CF12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 xml:space="preserve">Min. </w:t>
            </w:r>
            <w:r w:rsidRPr="00CC6107">
              <w:rPr>
                <w:rFonts w:cstheme="minorHAnsi"/>
                <w:color w:val="00000A"/>
                <w:sz w:val="20"/>
                <w:szCs w:val="20"/>
              </w:rPr>
              <w:t>2560 x 1440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38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6E0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85025E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3524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B7E91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Obnovovací frekvence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6E5E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Min. 60Hz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95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F8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60EE15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13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2F36B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Odezva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082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Max 8 </w:t>
            </w: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6B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BC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76FFBF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0F9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0246A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nativní kontrast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5D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1000:1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5C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6A7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388457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4CE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01987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poměr stran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213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3C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4E0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53CDAE5C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D76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A6216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grafické rozhraní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AD8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DisplayPort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 – 2x</w:t>
            </w:r>
          </w:p>
          <w:p w14:paraId="67BBBF9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HDMI – 1x</w:t>
            </w:r>
          </w:p>
          <w:p w14:paraId="28B27EC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USB-C - 2x</w:t>
            </w:r>
          </w:p>
          <w:p w14:paraId="62B6F14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lastRenderedPageBreak/>
              <w:t>USB – 3x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88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lastRenderedPageBreak/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340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55F6434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3A5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21AB6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Síťový kabel</w:t>
            </w:r>
          </w:p>
          <w:p w14:paraId="549793A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HDMI kabel pro propojení monitoru s pracovní stanicí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2B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8AB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B20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57DC13A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03D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35C8B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HDMI kabel pro propojení monitoru s pracovní stanicí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E63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72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6F2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F19535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9C4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A028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Operační systém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8107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 xml:space="preserve">Variantně: Windows 11 Pro </w:t>
            </w:r>
            <w:proofErr w:type="spellStart"/>
            <w:r w:rsidRPr="00CC6107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6107">
              <w:rPr>
                <w:rFonts w:cstheme="minorHAnsi"/>
                <w:sz w:val="20"/>
                <w:szCs w:val="20"/>
              </w:rPr>
              <w:t>Workstations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CC6107">
              <w:rPr>
                <w:rFonts w:cstheme="minorHAnsi"/>
                <w:sz w:val="20"/>
                <w:szCs w:val="20"/>
              </w:rPr>
              <w:t>Ubuntu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 xml:space="preserve"> min. verze 22.04, 64-bit; Linux 8.6 </w:t>
            </w:r>
            <w:proofErr w:type="spellStart"/>
            <w:r w:rsidRPr="00CC6107">
              <w:rPr>
                <w:rFonts w:cstheme="minorHAnsi"/>
                <w:sz w:val="20"/>
                <w:szCs w:val="20"/>
              </w:rPr>
              <w:t>Enterprise</w:t>
            </w:r>
            <w:proofErr w:type="spellEnd"/>
            <w:r w:rsidRPr="00CC6107">
              <w:rPr>
                <w:rFonts w:cstheme="minorHAnsi"/>
                <w:sz w:val="20"/>
                <w:szCs w:val="20"/>
              </w:rPr>
              <w:t xml:space="preserve"> 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EC2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1E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Ano, Windows 11 Pro</w:t>
            </w:r>
          </w:p>
        </w:tc>
      </w:tr>
      <w:tr w:rsidR="00913B98" w:rsidRPr="00CC6107" w14:paraId="55C6C15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0AE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1C863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Kamera barevná s objektivem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59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AE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102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0CF2064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713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80473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Rozlišení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95D4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1,3 MP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CF2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BE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C66C09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6622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CFCF9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Požadovaný obrazový senzor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F0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CMOS, min. 1280 x 1024 pixelů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70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0BFE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31F200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52D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136DE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Počet snímků za sekundu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35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Min. 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91A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CA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81BF5EC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D31C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BAAD7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Rozhraní (minimálně jedno 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9D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GigE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>, USB 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B2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EC8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E3781C5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5FA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322C7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Bitová hloubka jasu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08E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Min. 10 bitů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33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C58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F6210DD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F1C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84605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Rozhraní pro přenos obrazu: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074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Gigabit Ethernet (min. 1000 Mbit/s)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2A5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865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4EA1AF8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F203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A1D28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Práce ve viditelném spektru</w:t>
            </w:r>
          </w:p>
          <w:p w14:paraId="222D469F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195A" w14:textId="77777777" w:rsidR="00913B98" w:rsidRPr="00CC6107" w:rsidRDefault="00913B98" w:rsidP="00913B98">
            <w:pPr>
              <w:jc w:val="center"/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787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821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37A489D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905B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9C363" w14:textId="77777777" w:rsidR="00913B98" w:rsidRPr="00CC6107" w:rsidRDefault="00913B98" w:rsidP="00913B98">
            <w:pPr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Horizontální úhel při režimu </w:t>
            </w:r>
            <w:proofErr w:type="spellStart"/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wide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5A6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90 stupňů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B35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25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BFD7F65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5CD2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59718" w14:textId="77777777" w:rsidR="00913B98" w:rsidRPr="00CC6107" w:rsidRDefault="00913B98" w:rsidP="00913B98">
            <w:pPr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Vertikální úhel při režimu </w:t>
            </w:r>
            <w:proofErr w:type="spellStart"/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wide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D0A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65 stupňů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B0C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809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24534E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B4E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75900" w14:textId="77777777" w:rsidR="00913B98" w:rsidRPr="00CC6107" w:rsidRDefault="00913B98" w:rsidP="00913B98">
            <w:pPr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Horizontální úhel při režimu tele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82C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Max. 30 stupňů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828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9F4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CBF104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C69B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EFABA" w14:textId="77777777" w:rsidR="00913B98" w:rsidRPr="00CC6107" w:rsidRDefault="00913B98" w:rsidP="00913B98">
            <w:pPr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  <w:t>Vertikální úhel při režimu tele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AA48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Max. 22 stupňů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78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F24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8B0A2EA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DA50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7388E" w14:textId="77777777" w:rsidR="00913B98" w:rsidRPr="00CC6107" w:rsidRDefault="00913B98" w:rsidP="00913B98">
            <w:pPr>
              <w:rPr>
                <w:rFonts w:cstheme="minorHAnsi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Příslušenství: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856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79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B1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16D7CD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BA82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DDC5A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Propojovací kabel ke kameře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3B57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FD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39F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F157BEE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C20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A12D2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Délka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C8CB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10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10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07F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2F252D8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F7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E8DC6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Stupeň ochrany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F7D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 xml:space="preserve"> Min. IP50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8ED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C58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C4F72E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76B2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9536B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Stativ pro kameru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806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41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8BE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CA6F44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5D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3657F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Nastavitelná výška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A26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170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7D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BAA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B2C12AF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30C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E752D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Nosnost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27B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Min.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81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E0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5602C11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0A5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4EED8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Fluidní hlava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9115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0D0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6A8A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68CD7D8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4C49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66AA1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Ethernetový gigabitový přepínač s 5 porty s POE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1B9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6AE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6F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F882FB4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44D7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AAC5B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/>
                <w:bCs/>
                <w:color w:val="00000A"/>
                <w:sz w:val="20"/>
                <w:szCs w:val="20"/>
              </w:rPr>
              <w:t>Software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2C1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43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9C0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5B0EEE35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5BE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6D38E" w14:textId="77777777" w:rsidR="00913B98" w:rsidRPr="00CC6107" w:rsidRDefault="00913B98" w:rsidP="00913B98">
            <w:pPr>
              <w:rPr>
                <w:rFonts w:cstheme="minorHAnsi"/>
                <w:b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Knihovny CUDA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040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626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CA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DFA6EE3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522D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BE69E8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proofErr w:type="spellStart"/>
            <w:r w:rsidRPr="00CC6107">
              <w:rPr>
                <w:rFonts w:cstheme="minorHAnsi"/>
                <w:color w:val="00000A"/>
                <w:sz w:val="20"/>
                <w:szCs w:val="20"/>
              </w:rPr>
              <w:t>Kustomizované</w:t>
            </w:r>
            <w:proofErr w:type="spellEnd"/>
            <w:r w:rsidRPr="00CC6107">
              <w:rPr>
                <w:rFonts w:cstheme="minorHAnsi"/>
                <w:color w:val="00000A"/>
                <w:sz w:val="20"/>
                <w:szCs w:val="20"/>
              </w:rPr>
              <w:t xml:space="preserve"> reporty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AFCA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AF4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EB6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AB6C78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06CF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AEEEB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synchronizace s dalšími přístroji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7E4B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EMG, kamera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3A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5B49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702DBB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4EE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BB022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standardizovaný formát pro export dat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A24" w14:textId="77777777" w:rsidR="00913B98" w:rsidRPr="00CC6107" w:rsidRDefault="00913B98" w:rsidP="00913B98">
            <w:pPr>
              <w:jc w:val="center"/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sz w:val="20"/>
                <w:szCs w:val="20"/>
              </w:rPr>
              <w:t>ASCII, CSV, XML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87D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C79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6D75DDE7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B96A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80067A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Výpočetní a vizualizační funkce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088" w14:textId="77777777" w:rsidR="00913B98" w:rsidRPr="00CC6107" w:rsidRDefault="00913B98" w:rsidP="00913B98">
            <w:pPr>
              <w:jc w:val="center"/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bCs/>
                <w:color w:val="00000A"/>
                <w:sz w:val="20"/>
                <w:szCs w:val="20"/>
              </w:rPr>
              <w:t>Výpočet centra tlaku</w:t>
            </w:r>
          </w:p>
          <w:p w14:paraId="216F65EC" w14:textId="77777777" w:rsidR="00913B98" w:rsidRPr="00CC6107" w:rsidRDefault="00913B98" w:rsidP="00913B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D39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4548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D24D3E9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E5C5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51A456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50E" w14:textId="77777777" w:rsidR="00913B98" w:rsidRPr="00CC6107" w:rsidRDefault="00913B98" w:rsidP="00913B98">
            <w:pPr>
              <w:jc w:val="center"/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Tlakové profily (vizuální rozložení tlaku)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D72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39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E6E397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A24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31F44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BE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Výpočty skóre symetrie mezi levou a pravou stranou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AC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93B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36893617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42A0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EABCC" w14:textId="77777777" w:rsidR="00913B98" w:rsidRPr="00CC6107" w:rsidRDefault="00913B98" w:rsidP="00913B98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kalibrace dat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95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00AB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CF7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1AC8AF59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D956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A8EEF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databáze subjektů s měřenými a vypočtenými daty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6BB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60F4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57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747E8A30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461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DD5D0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externí spouštění a synchronizace měřených dat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55C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81F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4F5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  <w:tr w:rsidR="00913B98" w:rsidRPr="00CC6107" w14:paraId="06113976" w14:textId="77777777" w:rsidTr="00895FE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823" w14:textId="77777777" w:rsidR="00913B98" w:rsidRPr="00CC6107" w:rsidRDefault="00913B98" w:rsidP="00913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A0491" w14:textId="77777777" w:rsidR="00913B98" w:rsidRPr="00CC6107" w:rsidRDefault="00913B98" w:rsidP="00913B98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t>Splnění standardů pro elektrická zařízení a systémy, včetně EMC standardů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FDF2" w14:textId="77777777" w:rsidR="00913B98" w:rsidRPr="00CC6107" w:rsidRDefault="00913B98" w:rsidP="00913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6107">
              <w:rPr>
                <w:rFonts w:cstheme="minorHAnsi"/>
                <w:sz w:val="20"/>
                <w:szCs w:val="20"/>
              </w:rPr>
              <w:t>CE bezpečnostní standardy (73/23/EG) pro elektrická zařízení a systémy: EN 60601-1:2005, EN 61010-1:2001 a EMC standardy (89/336/EG): EN 60601-1:2005 (EN 55022 třída B), EN 61000-6-3 (EN 55022 třída B), EN 61000-6-4 (EN 55011 třída B), EN 60601-</w:t>
            </w:r>
            <w:r w:rsidRPr="00CC6107">
              <w:rPr>
                <w:rFonts w:cstheme="minorHAnsi"/>
                <w:sz w:val="20"/>
                <w:szCs w:val="20"/>
              </w:rPr>
              <w:lastRenderedPageBreak/>
              <w:t>1:2005, EN 61000-6-1, EN 61000-6-2.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33DC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CC6107">
              <w:rPr>
                <w:rFonts w:cstheme="minorHAnsi"/>
                <w:color w:val="00000A"/>
                <w:sz w:val="20"/>
                <w:szCs w:val="20"/>
              </w:rPr>
              <w:lastRenderedPageBreak/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E01" w14:textId="77777777" w:rsidR="00913B98" w:rsidRPr="00CC6107" w:rsidRDefault="00913B98" w:rsidP="00913B98">
            <w:pPr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ano</w:t>
            </w:r>
          </w:p>
        </w:tc>
      </w:tr>
    </w:tbl>
    <w:p w14:paraId="5DD62953" w14:textId="77777777" w:rsidR="00913B98" w:rsidRPr="00AE1496" w:rsidRDefault="00913B98" w:rsidP="00913B98">
      <w:pPr>
        <w:rPr>
          <w:rFonts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*nabídnuté desky 9260AA6 mají přetížitelnost až 60% - tedy 8 </w:t>
      </w:r>
      <w:proofErr w:type="spellStart"/>
      <w:r>
        <w:rPr>
          <w:rFonts w:cstheme="minorHAnsi"/>
          <w:color w:val="00000A"/>
          <w:sz w:val="20"/>
          <w:szCs w:val="20"/>
        </w:rPr>
        <w:t>kN</w:t>
      </w:r>
      <w:proofErr w:type="spellEnd"/>
      <w:r>
        <w:rPr>
          <w:rFonts w:cstheme="minorHAnsi"/>
          <w:color w:val="00000A"/>
          <w:sz w:val="20"/>
          <w:szCs w:val="20"/>
        </w:rPr>
        <w:t xml:space="preserve">. Dle specifikace projektu by i tato hodnota měla zaručit dostatečnou ochranu desky proti přetížení. </w:t>
      </w:r>
    </w:p>
    <w:p w14:paraId="4D386AED" w14:textId="77777777" w:rsidR="00E5638A" w:rsidRPr="00E33233" w:rsidRDefault="00E5638A" w:rsidP="00320A6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sectPr w:rsidR="00E5638A" w:rsidRPr="00E33233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6AC99" w14:textId="77777777" w:rsidR="00671CA2" w:rsidRDefault="00671CA2" w:rsidP="00832D0D">
      <w:pPr>
        <w:spacing w:after="0" w:line="240" w:lineRule="auto"/>
      </w:pPr>
      <w:r>
        <w:separator/>
      </w:r>
    </w:p>
  </w:endnote>
  <w:endnote w:type="continuationSeparator" w:id="0">
    <w:p w14:paraId="6C29F555" w14:textId="77777777" w:rsidR="00671CA2" w:rsidRDefault="00671CA2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531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6BD020" w14:textId="730C1324" w:rsidR="00913B98" w:rsidRDefault="00913B98" w:rsidP="001C7D91">
            <w:pPr>
              <w:pStyle w:val="Zpa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472E9C" wp14:editId="0D148068">
                  <wp:simplePos x="0" y="0"/>
                  <wp:positionH relativeFrom="column">
                    <wp:posOffset>1199693</wp:posOffset>
                  </wp:positionH>
                  <wp:positionV relativeFrom="paragraph">
                    <wp:posOffset>193929</wp:posOffset>
                  </wp:positionV>
                  <wp:extent cx="3629025" cy="517525"/>
                  <wp:effectExtent l="0" t="0" r="9525" b="0"/>
                  <wp:wrapTopAndBottom/>
                  <wp:docPr id="1891846216" name="Obrázek 1" descr="Obsah obrázku text, Písmo, snímek obrazovky, Elektricky modr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46216" name="Obrázek 1" descr="Obsah obrázku text, Písmo, snímek obrazovky, Elektricky modrá&#10;&#10;Popis byl vytvořen automaticky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D396AB1" w:rsidR="00913B98" w:rsidRDefault="00913B98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13B98" w:rsidRDefault="00913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6047" w14:textId="77777777" w:rsidR="00671CA2" w:rsidRDefault="00671CA2" w:rsidP="00832D0D">
      <w:pPr>
        <w:spacing w:after="0" w:line="240" w:lineRule="auto"/>
      </w:pPr>
      <w:r>
        <w:separator/>
      </w:r>
    </w:p>
  </w:footnote>
  <w:footnote w:type="continuationSeparator" w:id="0">
    <w:p w14:paraId="01692AFC" w14:textId="77777777" w:rsidR="00671CA2" w:rsidRDefault="00671CA2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F7EB" w14:textId="0651A3AC" w:rsidR="00913B98" w:rsidRDefault="00913B98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70F39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8" w15:restartNumberingAfterBreak="0">
    <w:nsid w:val="13375ADE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 w:hint="default"/>
        <w:b w:val="0"/>
        <w:color w:val="000000" w:themeColor="text1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0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518DE"/>
    <w:multiLevelType w:val="hybridMultilevel"/>
    <w:tmpl w:val="7308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3D116BB5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7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8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4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3074B1"/>
    <w:multiLevelType w:val="multilevel"/>
    <w:tmpl w:val="D67CEB3C"/>
    <w:styleLink w:val="LFO27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5028F"/>
    <w:multiLevelType w:val="hybridMultilevel"/>
    <w:tmpl w:val="D26ACE7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4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9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956560">
    <w:abstractNumId w:val="48"/>
  </w:num>
  <w:num w:numId="2" w16cid:durableId="2064866534">
    <w:abstractNumId w:val="26"/>
  </w:num>
  <w:num w:numId="3" w16cid:durableId="1239171311">
    <w:abstractNumId w:val="27"/>
  </w:num>
  <w:num w:numId="4" w16cid:durableId="602610691">
    <w:abstractNumId w:val="7"/>
  </w:num>
  <w:num w:numId="5" w16cid:durableId="2016034357">
    <w:abstractNumId w:val="7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 w16cid:durableId="553784159">
    <w:abstractNumId w:val="36"/>
  </w:num>
  <w:num w:numId="7" w16cid:durableId="589969616">
    <w:abstractNumId w:val="23"/>
  </w:num>
  <w:num w:numId="8" w16cid:durableId="583533919">
    <w:abstractNumId w:val="3"/>
  </w:num>
  <w:num w:numId="9" w16cid:durableId="464548210">
    <w:abstractNumId w:val="13"/>
  </w:num>
  <w:num w:numId="10" w16cid:durableId="2092310069">
    <w:abstractNumId w:val="19"/>
  </w:num>
  <w:num w:numId="11" w16cid:durableId="722169290">
    <w:abstractNumId w:val="41"/>
  </w:num>
  <w:num w:numId="12" w16cid:durableId="1661885119">
    <w:abstractNumId w:val="43"/>
  </w:num>
  <w:num w:numId="13" w16cid:durableId="179126419">
    <w:abstractNumId w:val="35"/>
  </w:num>
  <w:num w:numId="14" w16cid:durableId="744452874">
    <w:abstractNumId w:val="33"/>
  </w:num>
  <w:num w:numId="15" w16cid:durableId="657853467">
    <w:abstractNumId w:val="9"/>
  </w:num>
  <w:num w:numId="16" w16cid:durableId="238254374">
    <w:abstractNumId w:val="5"/>
  </w:num>
  <w:num w:numId="17" w16cid:durableId="34088161">
    <w:abstractNumId w:val="24"/>
  </w:num>
  <w:num w:numId="18" w16cid:durableId="142621061">
    <w:abstractNumId w:val="16"/>
  </w:num>
  <w:num w:numId="19" w16cid:durableId="1208496462">
    <w:abstractNumId w:val="46"/>
  </w:num>
  <w:num w:numId="20" w16cid:durableId="140774271">
    <w:abstractNumId w:val="53"/>
  </w:num>
  <w:num w:numId="21" w16cid:durableId="456997118">
    <w:abstractNumId w:val="15"/>
  </w:num>
  <w:num w:numId="22" w16cid:durableId="1534341942">
    <w:abstractNumId w:val="39"/>
  </w:num>
  <w:num w:numId="23" w16cid:durableId="151071428">
    <w:abstractNumId w:val="11"/>
  </w:num>
  <w:num w:numId="24" w16cid:durableId="1623153522">
    <w:abstractNumId w:val="12"/>
  </w:num>
  <w:num w:numId="25" w16cid:durableId="1065831891">
    <w:abstractNumId w:val="29"/>
  </w:num>
  <w:num w:numId="26" w16cid:durableId="178277157">
    <w:abstractNumId w:val="18"/>
  </w:num>
  <w:num w:numId="27" w16cid:durableId="239291645">
    <w:abstractNumId w:val="30"/>
  </w:num>
  <w:num w:numId="28" w16cid:durableId="736826406">
    <w:abstractNumId w:val="45"/>
  </w:num>
  <w:num w:numId="29" w16cid:durableId="1540900121">
    <w:abstractNumId w:val="50"/>
  </w:num>
  <w:num w:numId="30" w16cid:durableId="238948972">
    <w:abstractNumId w:val="52"/>
  </w:num>
  <w:num w:numId="31" w16cid:durableId="488447390">
    <w:abstractNumId w:val="47"/>
  </w:num>
  <w:num w:numId="32" w16cid:durableId="1802841101">
    <w:abstractNumId w:val="14"/>
  </w:num>
  <w:num w:numId="33" w16cid:durableId="1808546707">
    <w:abstractNumId w:val="44"/>
  </w:num>
  <w:num w:numId="34" w16cid:durableId="515382684">
    <w:abstractNumId w:val="20"/>
  </w:num>
  <w:num w:numId="35" w16cid:durableId="1189610815">
    <w:abstractNumId w:val="22"/>
  </w:num>
  <w:num w:numId="36" w16cid:durableId="2001230649">
    <w:abstractNumId w:val="2"/>
  </w:num>
  <w:num w:numId="37" w16cid:durableId="1081875977">
    <w:abstractNumId w:val="10"/>
  </w:num>
  <w:num w:numId="38" w16cid:durableId="1942910919">
    <w:abstractNumId w:val="28"/>
  </w:num>
  <w:num w:numId="39" w16cid:durableId="665978096">
    <w:abstractNumId w:val="34"/>
  </w:num>
  <w:num w:numId="40" w16cid:durableId="1639457881">
    <w:abstractNumId w:val="32"/>
  </w:num>
  <w:num w:numId="41" w16cid:durableId="660087219">
    <w:abstractNumId w:val="51"/>
  </w:num>
  <w:num w:numId="42" w16cid:durableId="140345110">
    <w:abstractNumId w:val="49"/>
  </w:num>
  <w:num w:numId="43" w16cid:durableId="1012336601">
    <w:abstractNumId w:val="6"/>
  </w:num>
  <w:num w:numId="44" w16cid:durableId="560756484">
    <w:abstractNumId w:val="1"/>
  </w:num>
  <w:num w:numId="45" w16cid:durableId="1103115200">
    <w:abstractNumId w:val="42"/>
  </w:num>
  <w:num w:numId="46" w16cid:durableId="742751207">
    <w:abstractNumId w:val="21"/>
  </w:num>
  <w:num w:numId="47" w16cid:durableId="560672427">
    <w:abstractNumId w:val="54"/>
  </w:num>
  <w:num w:numId="48" w16cid:durableId="69237103">
    <w:abstractNumId w:val="31"/>
  </w:num>
  <w:num w:numId="49" w16cid:durableId="695690529">
    <w:abstractNumId w:val="0"/>
  </w:num>
  <w:num w:numId="50" w16cid:durableId="307788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3190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4009099">
    <w:abstractNumId w:val="4"/>
  </w:num>
  <w:num w:numId="53" w16cid:durableId="1024746605">
    <w:abstractNumId w:val="30"/>
    <w:lvlOverride w:ilvl="0">
      <w:startOverride w:val="1"/>
    </w:lvlOverride>
  </w:num>
  <w:num w:numId="54" w16cid:durableId="1179152609">
    <w:abstractNumId w:val="38"/>
  </w:num>
  <w:num w:numId="55" w16cid:durableId="1663238763">
    <w:abstractNumId w:val="38"/>
    <w:lvlOverride w:ilvl="0">
      <w:startOverride w:val="1"/>
    </w:lvlOverride>
  </w:num>
  <w:num w:numId="56" w16cid:durableId="1097411877">
    <w:abstractNumId w:val="17"/>
  </w:num>
  <w:num w:numId="57" w16cid:durableId="1193420964">
    <w:abstractNumId w:val="55"/>
  </w:num>
  <w:num w:numId="58" w16cid:durableId="142890405">
    <w:abstractNumId w:val="37"/>
  </w:num>
  <w:num w:numId="59" w16cid:durableId="1045719148">
    <w:abstractNumId w:val="40"/>
  </w:num>
  <w:num w:numId="60" w16cid:durableId="866480760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03E6"/>
    <w:rsid w:val="000144E7"/>
    <w:rsid w:val="000147D4"/>
    <w:rsid w:val="0001617C"/>
    <w:rsid w:val="0002032A"/>
    <w:rsid w:val="00025D2B"/>
    <w:rsid w:val="00026CEF"/>
    <w:rsid w:val="00027BA9"/>
    <w:rsid w:val="0003234E"/>
    <w:rsid w:val="00032390"/>
    <w:rsid w:val="00033C22"/>
    <w:rsid w:val="00034D3F"/>
    <w:rsid w:val="0003792A"/>
    <w:rsid w:val="00042403"/>
    <w:rsid w:val="000443F9"/>
    <w:rsid w:val="00044F4D"/>
    <w:rsid w:val="000450AB"/>
    <w:rsid w:val="00045995"/>
    <w:rsid w:val="00051CE9"/>
    <w:rsid w:val="000603C4"/>
    <w:rsid w:val="00061089"/>
    <w:rsid w:val="00065170"/>
    <w:rsid w:val="00066D94"/>
    <w:rsid w:val="00066F32"/>
    <w:rsid w:val="00067EF1"/>
    <w:rsid w:val="00070352"/>
    <w:rsid w:val="00072B23"/>
    <w:rsid w:val="00072EFA"/>
    <w:rsid w:val="0007364F"/>
    <w:rsid w:val="000744BE"/>
    <w:rsid w:val="000768B7"/>
    <w:rsid w:val="00091855"/>
    <w:rsid w:val="00092CA5"/>
    <w:rsid w:val="00093C53"/>
    <w:rsid w:val="000949D6"/>
    <w:rsid w:val="000A050F"/>
    <w:rsid w:val="000A760F"/>
    <w:rsid w:val="000B24E8"/>
    <w:rsid w:val="000B3AE3"/>
    <w:rsid w:val="000B730E"/>
    <w:rsid w:val="000C1A2F"/>
    <w:rsid w:val="000C2868"/>
    <w:rsid w:val="000C3F20"/>
    <w:rsid w:val="000C5F70"/>
    <w:rsid w:val="000D2B7C"/>
    <w:rsid w:val="000E1106"/>
    <w:rsid w:val="000E414C"/>
    <w:rsid w:val="000E5F87"/>
    <w:rsid w:val="000F391B"/>
    <w:rsid w:val="000F61B5"/>
    <w:rsid w:val="000F6F55"/>
    <w:rsid w:val="00102730"/>
    <w:rsid w:val="00113EFC"/>
    <w:rsid w:val="0012098E"/>
    <w:rsid w:val="00124188"/>
    <w:rsid w:val="00126208"/>
    <w:rsid w:val="00134DCF"/>
    <w:rsid w:val="00136F8C"/>
    <w:rsid w:val="0013744B"/>
    <w:rsid w:val="00140FA3"/>
    <w:rsid w:val="00142E1A"/>
    <w:rsid w:val="00144E7E"/>
    <w:rsid w:val="00152CF2"/>
    <w:rsid w:val="0015528C"/>
    <w:rsid w:val="001569EC"/>
    <w:rsid w:val="00160634"/>
    <w:rsid w:val="00163748"/>
    <w:rsid w:val="00166A73"/>
    <w:rsid w:val="00167D44"/>
    <w:rsid w:val="00184837"/>
    <w:rsid w:val="00184910"/>
    <w:rsid w:val="001850FD"/>
    <w:rsid w:val="001858AB"/>
    <w:rsid w:val="0019419A"/>
    <w:rsid w:val="001A3E09"/>
    <w:rsid w:val="001A47EF"/>
    <w:rsid w:val="001A77FE"/>
    <w:rsid w:val="001B0954"/>
    <w:rsid w:val="001B1323"/>
    <w:rsid w:val="001C082C"/>
    <w:rsid w:val="001C4CFA"/>
    <w:rsid w:val="001C60BA"/>
    <w:rsid w:val="001C6DA7"/>
    <w:rsid w:val="001C7D91"/>
    <w:rsid w:val="001E0EBE"/>
    <w:rsid w:val="001E15B5"/>
    <w:rsid w:val="001E2D66"/>
    <w:rsid w:val="001E3412"/>
    <w:rsid w:val="001E3F75"/>
    <w:rsid w:val="001E4316"/>
    <w:rsid w:val="001E5ED0"/>
    <w:rsid w:val="001E7EA0"/>
    <w:rsid w:val="001F2330"/>
    <w:rsid w:val="00203BF2"/>
    <w:rsid w:val="00204AF8"/>
    <w:rsid w:val="00211592"/>
    <w:rsid w:val="00215180"/>
    <w:rsid w:val="00216D6B"/>
    <w:rsid w:val="002217F8"/>
    <w:rsid w:val="002226E9"/>
    <w:rsid w:val="00224ED9"/>
    <w:rsid w:val="00232BE5"/>
    <w:rsid w:val="00235BAD"/>
    <w:rsid w:val="00240467"/>
    <w:rsid w:val="00242794"/>
    <w:rsid w:val="00244C99"/>
    <w:rsid w:val="00245614"/>
    <w:rsid w:val="002460A7"/>
    <w:rsid w:val="002507B4"/>
    <w:rsid w:val="002523A9"/>
    <w:rsid w:val="00253D5B"/>
    <w:rsid w:val="0025665A"/>
    <w:rsid w:val="00263D58"/>
    <w:rsid w:val="0027003B"/>
    <w:rsid w:val="00270203"/>
    <w:rsid w:val="00271270"/>
    <w:rsid w:val="0027325C"/>
    <w:rsid w:val="00276B26"/>
    <w:rsid w:val="0028085D"/>
    <w:rsid w:val="002815CC"/>
    <w:rsid w:val="0028563F"/>
    <w:rsid w:val="00292615"/>
    <w:rsid w:val="0029375C"/>
    <w:rsid w:val="002944E4"/>
    <w:rsid w:val="0029578C"/>
    <w:rsid w:val="002A21F9"/>
    <w:rsid w:val="002A79F2"/>
    <w:rsid w:val="002B6841"/>
    <w:rsid w:val="002D0BFB"/>
    <w:rsid w:val="002D245B"/>
    <w:rsid w:val="002D2C1A"/>
    <w:rsid w:val="002D3247"/>
    <w:rsid w:val="002E06FB"/>
    <w:rsid w:val="002E12A6"/>
    <w:rsid w:val="002E2053"/>
    <w:rsid w:val="002E3666"/>
    <w:rsid w:val="002E44C5"/>
    <w:rsid w:val="002E44F0"/>
    <w:rsid w:val="002E4F2B"/>
    <w:rsid w:val="002E562F"/>
    <w:rsid w:val="002F32A0"/>
    <w:rsid w:val="0030183C"/>
    <w:rsid w:val="003107A2"/>
    <w:rsid w:val="00310940"/>
    <w:rsid w:val="00317A8D"/>
    <w:rsid w:val="00320529"/>
    <w:rsid w:val="00320A6E"/>
    <w:rsid w:val="0032402E"/>
    <w:rsid w:val="0033463E"/>
    <w:rsid w:val="003510A9"/>
    <w:rsid w:val="00352F7D"/>
    <w:rsid w:val="0035467B"/>
    <w:rsid w:val="003546D3"/>
    <w:rsid w:val="00357D94"/>
    <w:rsid w:val="0036027F"/>
    <w:rsid w:val="0036240C"/>
    <w:rsid w:val="00362E41"/>
    <w:rsid w:val="00363DCB"/>
    <w:rsid w:val="00364BEA"/>
    <w:rsid w:val="003702B1"/>
    <w:rsid w:val="00380460"/>
    <w:rsid w:val="00380C01"/>
    <w:rsid w:val="00384371"/>
    <w:rsid w:val="00390DF9"/>
    <w:rsid w:val="003913FF"/>
    <w:rsid w:val="00396A55"/>
    <w:rsid w:val="00396F69"/>
    <w:rsid w:val="00397D7E"/>
    <w:rsid w:val="003A0768"/>
    <w:rsid w:val="003A50B5"/>
    <w:rsid w:val="003A57D8"/>
    <w:rsid w:val="003A6B95"/>
    <w:rsid w:val="003A7C4D"/>
    <w:rsid w:val="003D0243"/>
    <w:rsid w:val="003D1061"/>
    <w:rsid w:val="003D62D4"/>
    <w:rsid w:val="003F297F"/>
    <w:rsid w:val="003F781B"/>
    <w:rsid w:val="00402D43"/>
    <w:rsid w:val="00403257"/>
    <w:rsid w:val="0040490F"/>
    <w:rsid w:val="00405B47"/>
    <w:rsid w:val="00406509"/>
    <w:rsid w:val="00407B9B"/>
    <w:rsid w:val="00410E84"/>
    <w:rsid w:val="00417EB3"/>
    <w:rsid w:val="004332CA"/>
    <w:rsid w:val="00436629"/>
    <w:rsid w:val="0043744F"/>
    <w:rsid w:val="00441C6E"/>
    <w:rsid w:val="00442DB8"/>
    <w:rsid w:val="0044521B"/>
    <w:rsid w:val="00452A0F"/>
    <w:rsid w:val="004530DE"/>
    <w:rsid w:val="00465624"/>
    <w:rsid w:val="00465972"/>
    <w:rsid w:val="00471B39"/>
    <w:rsid w:val="00475A7F"/>
    <w:rsid w:val="00483C89"/>
    <w:rsid w:val="00483F32"/>
    <w:rsid w:val="00484546"/>
    <w:rsid w:val="00484BDA"/>
    <w:rsid w:val="00484F6E"/>
    <w:rsid w:val="00491896"/>
    <w:rsid w:val="004946B0"/>
    <w:rsid w:val="00496855"/>
    <w:rsid w:val="004978A0"/>
    <w:rsid w:val="004A05BD"/>
    <w:rsid w:val="004B1186"/>
    <w:rsid w:val="004B531C"/>
    <w:rsid w:val="004B62C4"/>
    <w:rsid w:val="004B7339"/>
    <w:rsid w:val="004B753A"/>
    <w:rsid w:val="004B7C8B"/>
    <w:rsid w:val="004C450B"/>
    <w:rsid w:val="004D20CF"/>
    <w:rsid w:val="004D3017"/>
    <w:rsid w:val="004D41EF"/>
    <w:rsid w:val="004D4F47"/>
    <w:rsid w:val="004D55A2"/>
    <w:rsid w:val="004D7EBE"/>
    <w:rsid w:val="004E3A8F"/>
    <w:rsid w:val="004F24AC"/>
    <w:rsid w:val="004F7909"/>
    <w:rsid w:val="005016A7"/>
    <w:rsid w:val="00501F03"/>
    <w:rsid w:val="00502350"/>
    <w:rsid w:val="00503499"/>
    <w:rsid w:val="00510818"/>
    <w:rsid w:val="005123A9"/>
    <w:rsid w:val="00516C6E"/>
    <w:rsid w:val="00521615"/>
    <w:rsid w:val="00522DAA"/>
    <w:rsid w:val="00532E25"/>
    <w:rsid w:val="00534CD5"/>
    <w:rsid w:val="00541C43"/>
    <w:rsid w:val="00545B5C"/>
    <w:rsid w:val="005467F0"/>
    <w:rsid w:val="0055729C"/>
    <w:rsid w:val="00561633"/>
    <w:rsid w:val="00576975"/>
    <w:rsid w:val="00577FE5"/>
    <w:rsid w:val="005802DB"/>
    <w:rsid w:val="00581FBE"/>
    <w:rsid w:val="00585195"/>
    <w:rsid w:val="00587CDA"/>
    <w:rsid w:val="0059212D"/>
    <w:rsid w:val="00592B30"/>
    <w:rsid w:val="00595051"/>
    <w:rsid w:val="00597CF3"/>
    <w:rsid w:val="005A45C7"/>
    <w:rsid w:val="005A5687"/>
    <w:rsid w:val="005B18E0"/>
    <w:rsid w:val="005B26B4"/>
    <w:rsid w:val="005B3684"/>
    <w:rsid w:val="005B3F26"/>
    <w:rsid w:val="005C40D7"/>
    <w:rsid w:val="005C501F"/>
    <w:rsid w:val="005C66BE"/>
    <w:rsid w:val="005C6E80"/>
    <w:rsid w:val="005D0648"/>
    <w:rsid w:val="005D62B1"/>
    <w:rsid w:val="005E0A36"/>
    <w:rsid w:val="005E45DB"/>
    <w:rsid w:val="005F1D61"/>
    <w:rsid w:val="005F437A"/>
    <w:rsid w:val="005F4627"/>
    <w:rsid w:val="005F797E"/>
    <w:rsid w:val="00602BC2"/>
    <w:rsid w:val="00603B8B"/>
    <w:rsid w:val="006076D0"/>
    <w:rsid w:val="00610FDE"/>
    <w:rsid w:val="0061385B"/>
    <w:rsid w:val="00617024"/>
    <w:rsid w:val="0061708D"/>
    <w:rsid w:val="006248E3"/>
    <w:rsid w:val="00624933"/>
    <w:rsid w:val="00637433"/>
    <w:rsid w:val="00637FB0"/>
    <w:rsid w:val="00640CD6"/>
    <w:rsid w:val="00645A6D"/>
    <w:rsid w:val="00647A70"/>
    <w:rsid w:val="00662BA1"/>
    <w:rsid w:val="00663919"/>
    <w:rsid w:val="006642BC"/>
    <w:rsid w:val="00670657"/>
    <w:rsid w:val="00671CA2"/>
    <w:rsid w:val="006836E2"/>
    <w:rsid w:val="00687B14"/>
    <w:rsid w:val="00690A10"/>
    <w:rsid w:val="006949EB"/>
    <w:rsid w:val="00697FEE"/>
    <w:rsid w:val="006A05AC"/>
    <w:rsid w:val="006A0792"/>
    <w:rsid w:val="006B1929"/>
    <w:rsid w:val="006B34E3"/>
    <w:rsid w:val="006B48D3"/>
    <w:rsid w:val="006B7623"/>
    <w:rsid w:val="006C169B"/>
    <w:rsid w:val="006C4A67"/>
    <w:rsid w:val="006C5098"/>
    <w:rsid w:val="006C6004"/>
    <w:rsid w:val="006C636C"/>
    <w:rsid w:val="006D1153"/>
    <w:rsid w:val="006D6F49"/>
    <w:rsid w:val="006E469B"/>
    <w:rsid w:val="006E7526"/>
    <w:rsid w:val="006F3943"/>
    <w:rsid w:val="006F3AC3"/>
    <w:rsid w:val="006F5FBB"/>
    <w:rsid w:val="006F766E"/>
    <w:rsid w:val="00706E29"/>
    <w:rsid w:val="0071714B"/>
    <w:rsid w:val="00724E5B"/>
    <w:rsid w:val="00736170"/>
    <w:rsid w:val="0073739B"/>
    <w:rsid w:val="00752DE9"/>
    <w:rsid w:val="00755C01"/>
    <w:rsid w:val="007607C7"/>
    <w:rsid w:val="00760CD3"/>
    <w:rsid w:val="0076243F"/>
    <w:rsid w:val="00772FA9"/>
    <w:rsid w:val="00784D03"/>
    <w:rsid w:val="00786C38"/>
    <w:rsid w:val="00797295"/>
    <w:rsid w:val="007C5FC1"/>
    <w:rsid w:val="007D1FA6"/>
    <w:rsid w:val="007D5606"/>
    <w:rsid w:val="007D6ECC"/>
    <w:rsid w:val="007D7EF9"/>
    <w:rsid w:val="007E2AE1"/>
    <w:rsid w:val="007E3EA1"/>
    <w:rsid w:val="007F28E3"/>
    <w:rsid w:val="007F4C3F"/>
    <w:rsid w:val="007F5AF7"/>
    <w:rsid w:val="007F73D2"/>
    <w:rsid w:val="00801BE6"/>
    <w:rsid w:val="00803239"/>
    <w:rsid w:val="0080400D"/>
    <w:rsid w:val="0080418A"/>
    <w:rsid w:val="00806973"/>
    <w:rsid w:val="00810F4F"/>
    <w:rsid w:val="00811CB6"/>
    <w:rsid w:val="008217F5"/>
    <w:rsid w:val="00824617"/>
    <w:rsid w:val="0083129B"/>
    <w:rsid w:val="00832D0D"/>
    <w:rsid w:val="00834E84"/>
    <w:rsid w:val="00836B45"/>
    <w:rsid w:val="00836D47"/>
    <w:rsid w:val="008441B7"/>
    <w:rsid w:val="0084730E"/>
    <w:rsid w:val="00850AF7"/>
    <w:rsid w:val="00852735"/>
    <w:rsid w:val="00856921"/>
    <w:rsid w:val="00857285"/>
    <w:rsid w:val="00863A6E"/>
    <w:rsid w:val="00863E57"/>
    <w:rsid w:val="00864E2C"/>
    <w:rsid w:val="0087124F"/>
    <w:rsid w:val="00872E65"/>
    <w:rsid w:val="0088620C"/>
    <w:rsid w:val="008951C4"/>
    <w:rsid w:val="00895FE2"/>
    <w:rsid w:val="008A3B61"/>
    <w:rsid w:val="008A3C67"/>
    <w:rsid w:val="008A5258"/>
    <w:rsid w:val="008B0295"/>
    <w:rsid w:val="008B0C4C"/>
    <w:rsid w:val="008B14CA"/>
    <w:rsid w:val="008B3DAB"/>
    <w:rsid w:val="008B60FE"/>
    <w:rsid w:val="008B7A13"/>
    <w:rsid w:val="008B7D92"/>
    <w:rsid w:val="008C0BC0"/>
    <w:rsid w:val="008C2CF2"/>
    <w:rsid w:val="008C306E"/>
    <w:rsid w:val="008C48B9"/>
    <w:rsid w:val="008C75C0"/>
    <w:rsid w:val="008C75DB"/>
    <w:rsid w:val="008D3A98"/>
    <w:rsid w:val="008D45A6"/>
    <w:rsid w:val="008F64EF"/>
    <w:rsid w:val="00900D91"/>
    <w:rsid w:val="00901627"/>
    <w:rsid w:val="00901716"/>
    <w:rsid w:val="00903BDF"/>
    <w:rsid w:val="00903C56"/>
    <w:rsid w:val="00904736"/>
    <w:rsid w:val="00906F1E"/>
    <w:rsid w:val="009076DB"/>
    <w:rsid w:val="00913B98"/>
    <w:rsid w:val="00916B0F"/>
    <w:rsid w:val="00923362"/>
    <w:rsid w:val="00924529"/>
    <w:rsid w:val="009268CF"/>
    <w:rsid w:val="009269D5"/>
    <w:rsid w:val="00932604"/>
    <w:rsid w:val="00933216"/>
    <w:rsid w:val="00935D15"/>
    <w:rsid w:val="00936302"/>
    <w:rsid w:val="00940A18"/>
    <w:rsid w:val="00940EBA"/>
    <w:rsid w:val="009414D0"/>
    <w:rsid w:val="00942E70"/>
    <w:rsid w:val="009447E2"/>
    <w:rsid w:val="00952711"/>
    <w:rsid w:val="00960CBB"/>
    <w:rsid w:val="00962059"/>
    <w:rsid w:val="00967451"/>
    <w:rsid w:val="00967A14"/>
    <w:rsid w:val="0097368B"/>
    <w:rsid w:val="00976026"/>
    <w:rsid w:val="00986520"/>
    <w:rsid w:val="009879E2"/>
    <w:rsid w:val="00993707"/>
    <w:rsid w:val="00994559"/>
    <w:rsid w:val="00996F9A"/>
    <w:rsid w:val="0099749C"/>
    <w:rsid w:val="009A0705"/>
    <w:rsid w:val="009A24A0"/>
    <w:rsid w:val="009A27F1"/>
    <w:rsid w:val="009A280F"/>
    <w:rsid w:val="009A312F"/>
    <w:rsid w:val="009A37AD"/>
    <w:rsid w:val="009C39FF"/>
    <w:rsid w:val="009D2F44"/>
    <w:rsid w:val="009D4C24"/>
    <w:rsid w:val="009D56E9"/>
    <w:rsid w:val="009E7D5E"/>
    <w:rsid w:val="009F0997"/>
    <w:rsid w:val="009F29A3"/>
    <w:rsid w:val="009F6EC9"/>
    <w:rsid w:val="009F7114"/>
    <w:rsid w:val="00A057A1"/>
    <w:rsid w:val="00A0760F"/>
    <w:rsid w:val="00A12B1B"/>
    <w:rsid w:val="00A22409"/>
    <w:rsid w:val="00A23921"/>
    <w:rsid w:val="00A23999"/>
    <w:rsid w:val="00A25429"/>
    <w:rsid w:val="00A27202"/>
    <w:rsid w:val="00A33F54"/>
    <w:rsid w:val="00A3695F"/>
    <w:rsid w:val="00A37B2C"/>
    <w:rsid w:val="00A47C22"/>
    <w:rsid w:val="00A50215"/>
    <w:rsid w:val="00A534AA"/>
    <w:rsid w:val="00A63AE7"/>
    <w:rsid w:val="00A65D46"/>
    <w:rsid w:val="00A8335F"/>
    <w:rsid w:val="00A84E7A"/>
    <w:rsid w:val="00A96EC1"/>
    <w:rsid w:val="00AA26F7"/>
    <w:rsid w:val="00AA6528"/>
    <w:rsid w:val="00AA7094"/>
    <w:rsid w:val="00AA747C"/>
    <w:rsid w:val="00AB2A94"/>
    <w:rsid w:val="00AB2C7C"/>
    <w:rsid w:val="00AB7EA2"/>
    <w:rsid w:val="00AC2464"/>
    <w:rsid w:val="00AC3BD5"/>
    <w:rsid w:val="00AD25A7"/>
    <w:rsid w:val="00AD2B66"/>
    <w:rsid w:val="00AD334A"/>
    <w:rsid w:val="00AD5F08"/>
    <w:rsid w:val="00AE0141"/>
    <w:rsid w:val="00AE5383"/>
    <w:rsid w:val="00AE7B84"/>
    <w:rsid w:val="00AF0CF0"/>
    <w:rsid w:val="00B011D1"/>
    <w:rsid w:val="00B0351F"/>
    <w:rsid w:val="00B05582"/>
    <w:rsid w:val="00B075A6"/>
    <w:rsid w:val="00B14966"/>
    <w:rsid w:val="00B14D84"/>
    <w:rsid w:val="00B16213"/>
    <w:rsid w:val="00B213EB"/>
    <w:rsid w:val="00B21E27"/>
    <w:rsid w:val="00B21FBC"/>
    <w:rsid w:val="00B22568"/>
    <w:rsid w:val="00B43A85"/>
    <w:rsid w:val="00B44A61"/>
    <w:rsid w:val="00B53CFA"/>
    <w:rsid w:val="00B609C0"/>
    <w:rsid w:val="00B62FBC"/>
    <w:rsid w:val="00B80F63"/>
    <w:rsid w:val="00B86BEB"/>
    <w:rsid w:val="00BA1236"/>
    <w:rsid w:val="00BA1E96"/>
    <w:rsid w:val="00BA2108"/>
    <w:rsid w:val="00BA33E6"/>
    <w:rsid w:val="00BA4457"/>
    <w:rsid w:val="00BA4E47"/>
    <w:rsid w:val="00BB5F5F"/>
    <w:rsid w:val="00BC0679"/>
    <w:rsid w:val="00BC6128"/>
    <w:rsid w:val="00BE1102"/>
    <w:rsid w:val="00BE1D2F"/>
    <w:rsid w:val="00BE23C7"/>
    <w:rsid w:val="00BE7AE5"/>
    <w:rsid w:val="00BF2E8A"/>
    <w:rsid w:val="00BF32F3"/>
    <w:rsid w:val="00C021B6"/>
    <w:rsid w:val="00C06115"/>
    <w:rsid w:val="00C1076F"/>
    <w:rsid w:val="00C12F26"/>
    <w:rsid w:val="00C15599"/>
    <w:rsid w:val="00C17037"/>
    <w:rsid w:val="00C262E7"/>
    <w:rsid w:val="00C26BBD"/>
    <w:rsid w:val="00C3062C"/>
    <w:rsid w:val="00C3271E"/>
    <w:rsid w:val="00C34394"/>
    <w:rsid w:val="00C3778F"/>
    <w:rsid w:val="00C43CD6"/>
    <w:rsid w:val="00C46C71"/>
    <w:rsid w:val="00C50214"/>
    <w:rsid w:val="00C54247"/>
    <w:rsid w:val="00C548AF"/>
    <w:rsid w:val="00C55EAB"/>
    <w:rsid w:val="00C60B58"/>
    <w:rsid w:val="00C632C4"/>
    <w:rsid w:val="00C6542F"/>
    <w:rsid w:val="00C74B3D"/>
    <w:rsid w:val="00C750E3"/>
    <w:rsid w:val="00C76BD6"/>
    <w:rsid w:val="00C77EC8"/>
    <w:rsid w:val="00C81DFD"/>
    <w:rsid w:val="00C919C2"/>
    <w:rsid w:val="00C92D58"/>
    <w:rsid w:val="00C968A7"/>
    <w:rsid w:val="00CA1E3A"/>
    <w:rsid w:val="00CA408D"/>
    <w:rsid w:val="00CA4D0E"/>
    <w:rsid w:val="00CA767D"/>
    <w:rsid w:val="00CB1FE3"/>
    <w:rsid w:val="00CB2082"/>
    <w:rsid w:val="00CB2357"/>
    <w:rsid w:val="00CB2E61"/>
    <w:rsid w:val="00CB3346"/>
    <w:rsid w:val="00CB55E9"/>
    <w:rsid w:val="00CB7D03"/>
    <w:rsid w:val="00CC090D"/>
    <w:rsid w:val="00CC30AD"/>
    <w:rsid w:val="00CC4F3D"/>
    <w:rsid w:val="00CD5FEE"/>
    <w:rsid w:val="00CE0604"/>
    <w:rsid w:val="00CE1D19"/>
    <w:rsid w:val="00CE3C72"/>
    <w:rsid w:val="00CE4929"/>
    <w:rsid w:val="00CE59A0"/>
    <w:rsid w:val="00CF2EEB"/>
    <w:rsid w:val="00D01E73"/>
    <w:rsid w:val="00D025F4"/>
    <w:rsid w:val="00D02D8B"/>
    <w:rsid w:val="00D02DB5"/>
    <w:rsid w:val="00D033C4"/>
    <w:rsid w:val="00D102E6"/>
    <w:rsid w:val="00D10D2A"/>
    <w:rsid w:val="00D10DD7"/>
    <w:rsid w:val="00D12D2A"/>
    <w:rsid w:val="00D14B34"/>
    <w:rsid w:val="00D2017B"/>
    <w:rsid w:val="00D22D01"/>
    <w:rsid w:val="00D24521"/>
    <w:rsid w:val="00D33315"/>
    <w:rsid w:val="00D348A6"/>
    <w:rsid w:val="00D35414"/>
    <w:rsid w:val="00D41330"/>
    <w:rsid w:val="00D42CB9"/>
    <w:rsid w:val="00D45BF8"/>
    <w:rsid w:val="00D50899"/>
    <w:rsid w:val="00D53392"/>
    <w:rsid w:val="00D5635E"/>
    <w:rsid w:val="00D574F6"/>
    <w:rsid w:val="00D6019F"/>
    <w:rsid w:val="00D60E45"/>
    <w:rsid w:val="00D620CE"/>
    <w:rsid w:val="00D67D86"/>
    <w:rsid w:val="00D71141"/>
    <w:rsid w:val="00D72159"/>
    <w:rsid w:val="00D72754"/>
    <w:rsid w:val="00D72A94"/>
    <w:rsid w:val="00D751A6"/>
    <w:rsid w:val="00D820AF"/>
    <w:rsid w:val="00D858C5"/>
    <w:rsid w:val="00D86E38"/>
    <w:rsid w:val="00D91913"/>
    <w:rsid w:val="00D963BD"/>
    <w:rsid w:val="00D977D9"/>
    <w:rsid w:val="00DA6D69"/>
    <w:rsid w:val="00DB26C3"/>
    <w:rsid w:val="00DB3423"/>
    <w:rsid w:val="00DB3B6C"/>
    <w:rsid w:val="00DB4264"/>
    <w:rsid w:val="00DB5574"/>
    <w:rsid w:val="00DC102C"/>
    <w:rsid w:val="00DD7175"/>
    <w:rsid w:val="00DE5887"/>
    <w:rsid w:val="00DE625C"/>
    <w:rsid w:val="00DE68E1"/>
    <w:rsid w:val="00DF5E2C"/>
    <w:rsid w:val="00DF6642"/>
    <w:rsid w:val="00E02D30"/>
    <w:rsid w:val="00E07125"/>
    <w:rsid w:val="00E11B4D"/>
    <w:rsid w:val="00E13D25"/>
    <w:rsid w:val="00E15AD8"/>
    <w:rsid w:val="00E15DAF"/>
    <w:rsid w:val="00E24327"/>
    <w:rsid w:val="00E26B33"/>
    <w:rsid w:val="00E26FD6"/>
    <w:rsid w:val="00E27281"/>
    <w:rsid w:val="00E275B9"/>
    <w:rsid w:val="00E27B1C"/>
    <w:rsid w:val="00E33233"/>
    <w:rsid w:val="00E36ACD"/>
    <w:rsid w:val="00E408E3"/>
    <w:rsid w:val="00E40C0C"/>
    <w:rsid w:val="00E4278D"/>
    <w:rsid w:val="00E5175B"/>
    <w:rsid w:val="00E54F82"/>
    <w:rsid w:val="00E5638A"/>
    <w:rsid w:val="00E624AE"/>
    <w:rsid w:val="00E66A19"/>
    <w:rsid w:val="00E776AC"/>
    <w:rsid w:val="00E806A8"/>
    <w:rsid w:val="00E918D3"/>
    <w:rsid w:val="00E93C15"/>
    <w:rsid w:val="00EA0A55"/>
    <w:rsid w:val="00EA10AA"/>
    <w:rsid w:val="00EA4926"/>
    <w:rsid w:val="00EA49A8"/>
    <w:rsid w:val="00EA5974"/>
    <w:rsid w:val="00EB1B70"/>
    <w:rsid w:val="00EB7981"/>
    <w:rsid w:val="00EC0401"/>
    <w:rsid w:val="00EC3103"/>
    <w:rsid w:val="00EC6F47"/>
    <w:rsid w:val="00EC7A56"/>
    <w:rsid w:val="00ED1F77"/>
    <w:rsid w:val="00ED1FD3"/>
    <w:rsid w:val="00ED52F7"/>
    <w:rsid w:val="00EE7362"/>
    <w:rsid w:val="00EF00CA"/>
    <w:rsid w:val="00EF354F"/>
    <w:rsid w:val="00EF4D9A"/>
    <w:rsid w:val="00F05968"/>
    <w:rsid w:val="00F12A24"/>
    <w:rsid w:val="00F12BF0"/>
    <w:rsid w:val="00F25C24"/>
    <w:rsid w:val="00F31EEB"/>
    <w:rsid w:val="00F33E3B"/>
    <w:rsid w:val="00F3685E"/>
    <w:rsid w:val="00F40462"/>
    <w:rsid w:val="00F41552"/>
    <w:rsid w:val="00F44188"/>
    <w:rsid w:val="00F44D4C"/>
    <w:rsid w:val="00F51468"/>
    <w:rsid w:val="00F53342"/>
    <w:rsid w:val="00F565E2"/>
    <w:rsid w:val="00F66B04"/>
    <w:rsid w:val="00F672B1"/>
    <w:rsid w:val="00F67970"/>
    <w:rsid w:val="00F72221"/>
    <w:rsid w:val="00F72F22"/>
    <w:rsid w:val="00F740D3"/>
    <w:rsid w:val="00F74476"/>
    <w:rsid w:val="00F81C16"/>
    <w:rsid w:val="00F918D2"/>
    <w:rsid w:val="00F922C4"/>
    <w:rsid w:val="00F93CE8"/>
    <w:rsid w:val="00F96270"/>
    <w:rsid w:val="00FA4911"/>
    <w:rsid w:val="00FA531B"/>
    <w:rsid w:val="00FB0E15"/>
    <w:rsid w:val="00FC1727"/>
    <w:rsid w:val="00FD0A8B"/>
    <w:rsid w:val="00FE0082"/>
    <w:rsid w:val="00FF08C4"/>
    <w:rsid w:val="00FF2E1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670657"/>
    <w:pPr>
      <w:widowControl w:val="0"/>
      <w:numPr>
        <w:numId w:val="27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670657"/>
    <w:rPr>
      <w:rFonts w:eastAsia="Times New Roman" w:cs="Arial"/>
      <w:color w:val="00000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72F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27">
    <w:name w:val="LFO27"/>
    <w:basedOn w:val="Bezseznamu"/>
    <w:rsid w:val="00B05582"/>
    <w:pPr>
      <w:numPr>
        <w:numId w:val="54"/>
      </w:numPr>
    </w:pPr>
  </w:style>
  <w:style w:type="paragraph" w:customStyle="1" w:styleId="Normal1">
    <w:name w:val="Normal_1"/>
    <w:rsid w:val="00B22568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rsid w:val="00690A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0A3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F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343E-E532-4E22-A80F-1405E30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3009</Words>
  <Characters>17759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2025-06-23T07:49:00Z</dcterms:created>
  <dcterms:modified xsi:type="dcterms:W3CDTF">2025-06-30T14:09:00Z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f57ade7a-62f4-43ed-93ee-689fbeda9374</vt:lpwstr>
  </property>
</Properties>
</file>