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764" w:rsidRDefault="002605E5">
      <w:pPr>
        <w:pStyle w:val="Zkladntext1"/>
        <w:numPr>
          <w:ilvl w:val="0"/>
          <w:numId w:val="1"/>
        </w:numPr>
        <w:tabs>
          <w:tab w:val="left" w:pos="691"/>
        </w:tabs>
        <w:spacing w:after="0" w:line="254" w:lineRule="auto"/>
        <w:ind w:left="2120" w:hanging="2120"/>
      </w:pPr>
      <w:r>
        <w:t xml:space="preserve">AGENTURA: </w:t>
      </w:r>
      <w:r>
        <w:rPr>
          <w:b/>
          <w:bCs/>
          <w:lang w:val="en-US" w:eastAsia="en-US" w:bidi="en-US"/>
        </w:rPr>
        <w:t xml:space="preserve">Supergram s.r.o., </w:t>
      </w:r>
      <w:r>
        <w:t xml:space="preserve">Akademika Heyrovského </w:t>
      </w:r>
      <w:r>
        <w:rPr>
          <w:lang w:val="en-US" w:eastAsia="en-US" w:bidi="en-US"/>
        </w:rPr>
        <w:t xml:space="preserve">1178/6, 500 03 </w:t>
      </w:r>
      <w:r>
        <w:t xml:space="preserve">Hradec Králové IČ: 05655773, DIČ: CZ05655773 jejímž jménem jedná: </w:t>
      </w:r>
      <w:r w:rsidR="00664ACF">
        <w:t xml:space="preserve">xxx </w:t>
      </w:r>
      <w:r>
        <w:t xml:space="preserve"> - prokurista společnosti</w:t>
      </w:r>
    </w:p>
    <w:p w:rsidR="00331764" w:rsidRDefault="002605E5">
      <w:pPr>
        <w:pStyle w:val="Zkladntext1"/>
        <w:spacing w:after="0" w:line="254" w:lineRule="auto"/>
      </w:pPr>
      <w:r>
        <w:t xml:space="preserve">tel. </w:t>
      </w:r>
      <w:r w:rsidR="00664ACF">
        <w:t xml:space="preserve">Xxx </w:t>
      </w:r>
      <w:r>
        <w:t xml:space="preserve"> e-mail: </w:t>
      </w:r>
      <w:r w:rsidR="00664ACF">
        <w:t xml:space="preserve">xxx </w:t>
      </w:r>
    </w:p>
    <w:p w:rsidR="00331764" w:rsidRDefault="002605E5">
      <w:pPr>
        <w:pStyle w:val="Zkladntext1"/>
        <w:spacing w:line="254" w:lineRule="auto"/>
        <w:ind w:left="2120" w:firstLine="20"/>
      </w:pPr>
      <w:r>
        <w:t xml:space="preserve">Bankovní spojení: </w:t>
      </w:r>
      <w:r w:rsidR="00664ACF">
        <w:t xml:space="preserve">xxx </w:t>
      </w:r>
      <w:r>
        <w:t xml:space="preserve">, č. ú.: </w:t>
      </w:r>
      <w:r w:rsidR="00664ACF">
        <w:t xml:space="preserve">xxx </w:t>
      </w:r>
      <w:r>
        <w:t xml:space="preserve"> </w:t>
      </w:r>
      <w:r>
        <w:t>(</w:t>
      </w:r>
      <w:r>
        <w:t>d</w:t>
      </w:r>
      <w:r>
        <w:t>ále jen Agentura)</w:t>
      </w:r>
    </w:p>
    <w:p w:rsidR="00331764" w:rsidRDefault="002605E5">
      <w:pPr>
        <w:pStyle w:val="Zkladntext1"/>
        <w:spacing w:after="540" w:line="254" w:lineRule="auto"/>
      </w:pPr>
      <w:r>
        <w:t>a</w:t>
      </w:r>
    </w:p>
    <w:p w:rsidR="00331764" w:rsidRDefault="002605E5">
      <w:pPr>
        <w:pStyle w:val="Zkladntext1"/>
        <w:numPr>
          <w:ilvl w:val="0"/>
          <w:numId w:val="1"/>
        </w:numPr>
        <w:tabs>
          <w:tab w:val="left" w:pos="691"/>
        </w:tabs>
        <w:spacing w:after="0" w:line="240" w:lineRule="auto"/>
      </w:pPr>
      <w:r>
        <w:t xml:space="preserve">POŘADATEL: </w:t>
      </w:r>
      <w:r>
        <w:rPr>
          <w:b/>
          <w:bCs/>
        </w:rPr>
        <w:t>Mělnické kulturní centrum, z.ú.</w:t>
      </w:r>
    </w:p>
    <w:p w:rsidR="00331764" w:rsidRDefault="002605E5">
      <w:pPr>
        <w:pStyle w:val="Zkladntext1"/>
        <w:spacing w:after="0" w:line="240" w:lineRule="auto"/>
        <w:ind w:left="2120"/>
      </w:pPr>
      <w:r>
        <w:t>U Sadů 323, 276 01 Mělník</w:t>
      </w:r>
    </w:p>
    <w:p w:rsidR="00331764" w:rsidRDefault="002605E5">
      <w:pPr>
        <w:pStyle w:val="Zkladntext1"/>
        <w:spacing w:after="0" w:line="240" w:lineRule="auto"/>
        <w:ind w:left="2120"/>
      </w:pPr>
      <w:r>
        <w:t>IČO: 24210137</w:t>
      </w:r>
    </w:p>
    <w:p w:rsidR="00331764" w:rsidRDefault="002605E5">
      <w:pPr>
        <w:pStyle w:val="Zkladntext1"/>
        <w:spacing w:after="0" w:line="240" w:lineRule="auto"/>
        <w:ind w:left="2120"/>
      </w:pPr>
      <w:r>
        <w:t>DIČ CZ24210137</w:t>
      </w:r>
    </w:p>
    <w:p w:rsidR="00331764" w:rsidRDefault="002605E5">
      <w:pPr>
        <w:pStyle w:val="Zkladntext1"/>
        <w:spacing w:after="460" w:line="240" w:lineRule="auto"/>
        <w:ind w:left="2120"/>
      </w:pPr>
      <w:r>
        <w:t>jejímž jménem jedná ředitel PhDr. Pavel Dvo</w:t>
      </w:r>
      <w:r>
        <w:t>řák</w:t>
      </w:r>
    </w:p>
    <w:p w:rsidR="00331764" w:rsidRDefault="002605E5">
      <w:pPr>
        <w:pStyle w:val="Zkladntext1"/>
        <w:spacing w:line="257" w:lineRule="auto"/>
        <w:jc w:val="center"/>
      </w:pPr>
      <w:r>
        <w:t>uzavírají tuto smlouvu o vystoupení dle § 1746 zákona č. 89/2012 Sb. a dle. zák. č. 121/2000 Sb.</w:t>
      </w:r>
      <w:r>
        <w:br/>
        <w:t>určenou následujícími podmínkami: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5"/>
        <w:gridCol w:w="6696"/>
      </w:tblGrid>
      <w:tr w:rsidR="00331764">
        <w:tblPrEx>
          <w:tblCellMar>
            <w:top w:w="0" w:type="dxa"/>
            <w:bottom w:w="0" w:type="dxa"/>
          </w:tblCellMar>
        </w:tblPrEx>
        <w:trPr>
          <w:trHeight w:hRule="exact" w:val="695"/>
        </w:trPr>
        <w:tc>
          <w:tcPr>
            <w:tcW w:w="2765" w:type="dxa"/>
            <w:shd w:val="clear" w:color="auto" w:fill="auto"/>
            <w:vAlign w:val="bottom"/>
          </w:tcPr>
          <w:p w:rsidR="00331764" w:rsidRDefault="002605E5">
            <w:pPr>
              <w:pStyle w:val="Jin0"/>
              <w:spacing w:line="240" w:lineRule="auto"/>
            </w:pPr>
            <w:r>
              <w:rPr>
                <w:lang w:val="en-US" w:eastAsia="en-US" w:bidi="en-US"/>
              </w:rPr>
              <w:t>III.</w:t>
            </w:r>
          </w:p>
          <w:p w:rsidR="00331764" w:rsidRDefault="002605E5">
            <w:pPr>
              <w:pStyle w:val="Jin0"/>
              <w:spacing w:after="0" w:line="240" w:lineRule="auto"/>
            </w:pPr>
            <w:r>
              <w:t>Název představení:</w:t>
            </w:r>
          </w:p>
        </w:tc>
        <w:tc>
          <w:tcPr>
            <w:tcW w:w="6696" w:type="dxa"/>
            <w:shd w:val="clear" w:color="auto" w:fill="auto"/>
            <w:vAlign w:val="bottom"/>
          </w:tcPr>
          <w:p w:rsidR="00331764" w:rsidRDefault="002605E5">
            <w:pPr>
              <w:pStyle w:val="Jin0"/>
              <w:spacing w:after="0" w:line="240" w:lineRule="auto"/>
            </w:pPr>
            <w:r>
              <w:rPr>
                <w:b/>
                <w:bCs/>
              </w:rPr>
              <w:t>Koncert skupiny Žalman &amp; Spol.</w:t>
            </w:r>
          </w:p>
        </w:tc>
      </w:tr>
      <w:tr w:rsidR="00331764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2765" w:type="dxa"/>
            <w:shd w:val="clear" w:color="auto" w:fill="auto"/>
          </w:tcPr>
          <w:p w:rsidR="00331764" w:rsidRDefault="002605E5">
            <w:pPr>
              <w:pStyle w:val="Jin0"/>
              <w:spacing w:after="0" w:line="240" w:lineRule="auto"/>
            </w:pPr>
            <w:r>
              <w:t>Datum uskutečnění:</w:t>
            </w:r>
          </w:p>
        </w:tc>
        <w:tc>
          <w:tcPr>
            <w:tcW w:w="6696" w:type="dxa"/>
            <w:tcBorders>
              <w:top w:val="single" w:sz="4" w:space="0" w:color="auto"/>
            </w:tcBorders>
            <w:shd w:val="clear" w:color="auto" w:fill="auto"/>
          </w:tcPr>
          <w:p w:rsidR="00331764" w:rsidRDefault="002605E5">
            <w:pPr>
              <w:pStyle w:val="Jin0"/>
              <w:spacing w:after="0" w:line="240" w:lineRule="auto"/>
            </w:pPr>
            <w:r>
              <w:rPr>
                <w:b/>
                <w:bCs/>
              </w:rPr>
              <w:t>11. srpen 2025</w:t>
            </w:r>
          </w:p>
        </w:tc>
      </w:tr>
      <w:tr w:rsidR="00331764">
        <w:tblPrEx>
          <w:tblCellMar>
            <w:top w:w="0" w:type="dxa"/>
            <w:bottom w:w="0" w:type="dxa"/>
          </w:tblCellMar>
        </w:tblPrEx>
        <w:trPr>
          <w:trHeight w:hRule="exact" w:val="479"/>
        </w:trPr>
        <w:tc>
          <w:tcPr>
            <w:tcW w:w="2765" w:type="dxa"/>
            <w:shd w:val="clear" w:color="auto" w:fill="auto"/>
          </w:tcPr>
          <w:p w:rsidR="00331764" w:rsidRDefault="002605E5">
            <w:pPr>
              <w:pStyle w:val="Jin0"/>
              <w:spacing w:after="0"/>
            </w:pPr>
            <w:r>
              <w:t xml:space="preserve">Délka představení: Čas </w:t>
            </w:r>
            <w:r>
              <w:t>vystoupení:</w:t>
            </w:r>
          </w:p>
        </w:tc>
        <w:tc>
          <w:tcPr>
            <w:tcW w:w="6696" w:type="dxa"/>
            <w:shd w:val="clear" w:color="auto" w:fill="auto"/>
          </w:tcPr>
          <w:p w:rsidR="00331764" w:rsidRDefault="002605E5">
            <w:pPr>
              <w:pStyle w:val="Jin0"/>
              <w:spacing w:after="0" w:line="257" w:lineRule="auto"/>
            </w:pPr>
            <w:r>
              <w:rPr>
                <w:b/>
                <w:bCs/>
              </w:rPr>
              <w:t>60 minut 19:00</w:t>
            </w:r>
          </w:p>
        </w:tc>
      </w:tr>
      <w:tr w:rsidR="00331764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2765" w:type="dxa"/>
            <w:shd w:val="clear" w:color="auto" w:fill="auto"/>
            <w:vAlign w:val="bottom"/>
          </w:tcPr>
          <w:p w:rsidR="00331764" w:rsidRDefault="002605E5">
            <w:pPr>
              <w:pStyle w:val="Jin0"/>
              <w:spacing w:after="0" w:line="240" w:lineRule="auto"/>
            </w:pPr>
            <w:r>
              <w:t>Místo konání (přesná adresa):</w:t>
            </w:r>
          </w:p>
        </w:tc>
        <w:tc>
          <w:tcPr>
            <w:tcW w:w="6696" w:type="dxa"/>
            <w:shd w:val="clear" w:color="auto" w:fill="auto"/>
            <w:vAlign w:val="bottom"/>
          </w:tcPr>
          <w:p w:rsidR="00331764" w:rsidRDefault="002605E5">
            <w:pPr>
              <w:pStyle w:val="Jin0"/>
              <w:spacing w:after="0" w:line="240" w:lineRule="auto"/>
            </w:pPr>
            <w:r>
              <w:rPr>
                <w:b/>
                <w:bCs/>
              </w:rPr>
              <w:t>Park u MKD, U Sadů 323, 276 01 Mělník</w:t>
            </w:r>
          </w:p>
        </w:tc>
      </w:tr>
      <w:tr w:rsidR="00331764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2765" w:type="dxa"/>
            <w:shd w:val="clear" w:color="auto" w:fill="auto"/>
            <w:vAlign w:val="bottom"/>
          </w:tcPr>
          <w:p w:rsidR="00331764" w:rsidRDefault="002605E5">
            <w:pPr>
              <w:pStyle w:val="Jin0"/>
              <w:spacing w:after="0" w:line="240" w:lineRule="auto"/>
            </w:pPr>
            <w:r>
              <w:t>Cena představení:</w:t>
            </w:r>
          </w:p>
        </w:tc>
        <w:tc>
          <w:tcPr>
            <w:tcW w:w="6696" w:type="dxa"/>
            <w:shd w:val="clear" w:color="auto" w:fill="auto"/>
            <w:vAlign w:val="bottom"/>
          </w:tcPr>
          <w:p w:rsidR="00331764" w:rsidRDefault="002605E5">
            <w:pPr>
              <w:pStyle w:val="Jin0"/>
              <w:spacing w:after="0" w:line="240" w:lineRule="auto"/>
            </w:pPr>
            <w:r>
              <w:rPr>
                <w:b/>
                <w:bCs/>
              </w:rPr>
              <w:t>60.000,- Kč + 21% DPH</w:t>
            </w:r>
          </w:p>
        </w:tc>
      </w:tr>
      <w:tr w:rsidR="00331764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2765" w:type="dxa"/>
            <w:shd w:val="clear" w:color="auto" w:fill="auto"/>
          </w:tcPr>
          <w:p w:rsidR="00331764" w:rsidRDefault="002605E5">
            <w:pPr>
              <w:pStyle w:val="Jin0"/>
              <w:spacing w:after="0" w:line="240" w:lineRule="auto"/>
            </w:pPr>
            <w:r>
              <w:rPr>
                <w:b/>
                <w:bCs/>
              </w:rPr>
              <w:t>Cena včetně DPH 15%</w:t>
            </w:r>
          </w:p>
        </w:tc>
        <w:tc>
          <w:tcPr>
            <w:tcW w:w="6696" w:type="dxa"/>
            <w:shd w:val="clear" w:color="auto" w:fill="auto"/>
          </w:tcPr>
          <w:p w:rsidR="00331764" w:rsidRDefault="002605E5">
            <w:pPr>
              <w:pStyle w:val="Jin0"/>
              <w:spacing w:after="0" w:line="240" w:lineRule="auto"/>
            </w:pPr>
            <w:r>
              <w:rPr>
                <w:b/>
                <w:bCs/>
              </w:rPr>
              <w:t>72.600,- Kč</w:t>
            </w:r>
          </w:p>
        </w:tc>
      </w:tr>
    </w:tbl>
    <w:p w:rsidR="00331764" w:rsidRDefault="00331764">
      <w:pPr>
        <w:spacing w:after="219" w:line="1" w:lineRule="exact"/>
      </w:pPr>
    </w:p>
    <w:p w:rsidR="00331764" w:rsidRDefault="002605E5">
      <w:pPr>
        <w:pStyle w:val="Zkladntext1"/>
        <w:spacing w:after="680" w:line="240" w:lineRule="auto"/>
      </w:pPr>
      <w:r>
        <w:t xml:space="preserve">Platba bude uskutečněna </w:t>
      </w:r>
      <w:r>
        <w:rPr>
          <w:b/>
          <w:bCs/>
        </w:rPr>
        <w:t xml:space="preserve">převodem </w:t>
      </w:r>
      <w:r>
        <w:t xml:space="preserve">na základě řádného daňového dokladu s datem splatnosti </w:t>
      </w:r>
      <w:r>
        <w:rPr>
          <w:b/>
          <w:bCs/>
        </w:rPr>
        <w:t xml:space="preserve">22.08.2025. </w:t>
      </w:r>
      <w:r>
        <w:t>Faktura bude předem zaslána elektronicky.</w:t>
      </w:r>
    </w:p>
    <w:p w:rsidR="00331764" w:rsidRDefault="002605E5">
      <w:pPr>
        <w:pStyle w:val="Zkladntext1"/>
        <w:numPr>
          <w:ilvl w:val="0"/>
          <w:numId w:val="2"/>
        </w:numPr>
        <w:tabs>
          <w:tab w:val="left" w:pos="691"/>
        </w:tabs>
        <w:spacing w:line="240" w:lineRule="auto"/>
      </w:pPr>
      <w:r>
        <w:t>TECHNICKÉ PODMÍNKY:</w:t>
      </w:r>
    </w:p>
    <w:p w:rsidR="00331764" w:rsidRDefault="002605E5">
      <w:pPr>
        <w:pStyle w:val="Zkladntext1"/>
        <w:numPr>
          <w:ilvl w:val="0"/>
          <w:numId w:val="3"/>
        </w:numPr>
        <w:tabs>
          <w:tab w:val="left" w:pos="691"/>
        </w:tabs>
        <w:spacing w:after="0"/>
        <w:ind w:firstLine="340"/>
      </w:pPr>
      <w:r>
        <w:t xml:space="preserve">Ozvučení představení zajišťuje: </w:t>
      </w:r>
      <w:r>
        <w:rPr>
          <w:b/>
          <w:bCs/>
        </w:rPr>
        <w:t>pořadatel ve spolupráci s technikem účinkujících</w:t>
      </w:r>
    </w:p>
    <w:p w:rsidR="00331764" w:rsidRDefault="002605E5">
      <w:pPr>
        <w:pStyle w:val="Zkladntext1"/>
        <w:numPr>
          <w:ilvl w:val="0"/>
          <w:numId w:val="3"/>
        </w:numPr>
        <w:tabs>
          <w:tab w:val="left" w:pos="691"/>
        </w:tabs>
        <w:ind w:firstLine="340"/>
      </w:pPr>
      <w:r>
        <w:t xml:space="preserve">Osvětlení představení zajišťuje: </w:t>
      </w:r>
      <w:r>
        <w:rPr>
          <w:b/>
          <w:bCs/>
        </w:rPr>
        <w:t>pořadatel</w:t>
      </w:r>
    </w:p>
    <w:p w:rsidR="00331764" w:rsidRDefault="002605E5">
      <w:pPr>
        <w:pStyle w:val="Zkladntext1"/>
        <w:numPr>
          <w:ilvl w:val="0"/>
          <w:numId w:val="3"/>
        </w:numPr>
        <w:tabs>
          <w:tab w:val="left" w:pos="691"/>
        </w:tabs>
        <w:spacing w:after="680"/>
        <w:ind w:left="700" w:hanging="340"/>
      </w:pPr>
      <w:r>
        <w:t>Tec</w:t>
      </w:r>
      <w:r>
        <w:t xml:space="preserve">hnické podmínky jsou podrobně specifikovány ve zvláštní příloze této smlouvy. Pořadatel se podpisem smlouvy a technických podmínek zavazuje k jejich splnění na své náklady. </w:t>
      </w:r>
      <w:r>
        <w:rPr>
          <w:b/>
          <w:bCs/>
        </w:rPr>
        <w:t>Nedodržení technických podmínek je důvodem ke zrušení představení.</w:t>
      </w:r>
    </w:p>
    <w:p w:rsidR="00331764" w:rsidRDefault="002605E5">
      <w:pPr>
        <w:pStyle w:val="Zkladntext1"/>
        <w:numPr>
          <w:ilvl w:val="0"/>
          <w:numId w:val="2"/>
        </w:numPr>
        <w:tabs>
          <w:tab w:val="left" w:pos="691"/>
        </w:tabs>
        <w:spacing w:after="680" w:line="240" w:lineRule="auto"/>
      </w:pPr>
      <w:r>
        <w:t>VŠEOBECNÉ PODMÍN</w:t>
      </w:r>
      <w:r>
        <w:t>KY:</w:t>
      </w:r>
    </w:p>
    <w:p w:rsidR="00331764" w:rsidRDefault="002605E5">
      <w:pPr>
        <w:pStyle w:val="Zkladntext1"/>
        <w:numPr>
          <w:ilvl w:val="0"/>
          <w:numId w:val="4"/>
        </w:numPr>
        <w:tabs>
          <w:tab w:val="left" w:pos="691"/>
        </w:tabs>
        <w:ind w:left="700" w:hanging="340"/>
      </w:pPr>
      <w:r>
        <w:t xml:space="preserve">Agentura se zavazuje, že účinkující se dostaví na místo účinkování včas tak, aby byl schopen zahájit vystoupení ve sjednanou dobu. Výkon odvede svědomitě a v celém sjednaném rozsahu </w:t>
      </w:r>
      <w:r>
        <w:rPr>
          <w:b/>
          <w:bCs/>
        </w:rPr>
        <w:t>bez přestávky.</w:t>
      </w:r>
    </w:p>
    <w:p w:rsidR="00331764" w:rsidRDefault="002605E5">
      <w:pPr>
        <w:pStyle w:val="Zkladntext1"/>
        <w:numPr>
          <w:ilvl w:val="0"/>
          <w:numId w:val="4"/>
        </w:numPr>
        <w:tabs>
          <w:tab w:val="left" w:pos="695"/>
        </w:tabs>
        <w:spacing w:line="254" w:lineRule="auto"/>
        <w:ind w:left="700" w:hanging="340"/>
      </w:pPr>
      <w:r>
        <w:t xml:space="preserve">Pořadatel je povinen zajistit včas dostatečnou </w:t>
      </w:r>
      <w:r>
        <w:t>propagaci vystoupení. Agentura se zavazuje dodat pořadateli podklady ve lhůtě potřebné k dobré propagaci předmětného koncertu. Plakáty Vám poskytneme zdarma na vyžádání.</w:t>
      </w:r>
    </w:p>
    <w:p w:rsidR="00331764" w:rsidRDefault="002605E5">
      <w:pPr>
        <w:pStyle w:val="Zkladntext1"/>
        <w:numPr>
          <w:ilvl w:val="0"/>
          <w:numId w:val="4"/>
        </w:numPr>
        <w:tabs>
          <w:tab w:val="left" w:pos="691"/>
        </w:tabs>
        <w:ind w:left="700" w:hanging="340"/>
      </w:pPr>
      <w:r>
        <w:t>Pořadatel je povinen zajistit bezpečnost a ochranu zdraví účinkujících, požární ochran</w:t>
      </w:r>
      <w:r>
        <w:t>u a odpovídá za případné majetkové škody vzniklé v souvislosti s vystoupením a to na svoje náklady, není-li ve smlouvě stanoveno jinak.</w:t>
      </w:r>
      <w:r>
        <w:br w:type="page"/>
      </w:r>
    </w:p>
    <w:p w:rsidR="00331764" w:rsidRDefault="002605E5">
      <w:pPr>
        <w:pStyle w:val="Zkladntext1"/>
        <w:numPr>
          <w:ilvl w:val="0"/>
          <w:numId w:val="4"/>
        </w:numPr>
        <w:tabs>
          <w:tab w:val="left" w:pos="722"/>
        </w:tabs>
        <w:ind w:firstLine="380"/>
        <w:jc w:val="both"/>
      </w:pPr>
      <w:r>
        <w:lastRenderedPageBreak/>
        <w:t>Pořadatel v případě potřeby povolí vstup hostům účinkujících zhruba do počtu 10 osob.</w:t>
      </w:r>
    </w:p>
    <w:p w:rsidR="00331764" w:rsidRDefault="002605E5">
      <w:pPr>
        <w:pStyle w:val="Zkladntext1"/>
        <w:numPr>
          <w:ilvl w:val="0"/>
          <w:numId w:val="4"/>
        </w:numPr>
        <w:tabs>
          <w:tab w:val="left" w:pos="722"/>
        </w:tabs>
        <w:spacing w:line="257" w:lineRule="auto"/>
        <w:ind w:left="720" w:hanging="340"/>
        <w:jc w:val="both"/>
      </w:pPr>
      <w:r>
        <w:t>Pořizování fotografického záznamu</w:t>
      </w:r>
      <w:r>
        <w:t xml:space="preserve"> je povoleno oficiálnímu fotografovi pořadatele koncertu. Pořadatel zajistí, aby výběr z fotografií, v rozsahu do 15 ks, byl fotografem zaslán agentuře elektronicky na adresu: </w:t>
      </w:r>
      <w:r w:rsidR="00664ACF">
        <w:t xml:space="preserve">xxx </w:t>
      </w:r>
    </w:p>
    <w:p w:rsidR="00331764" w:rsidRDefault="002605E5">
      <w:pPr>
        <w:pStyle w:val="Zkladntext1"/>
        <w:numPr>
          <w:ilvl w:val="0"/>
          <w:numId w:val="4"/>
        </w:numPr>
        <w:tabs>
          <w:tab w:val="left" w:pos="722"/>
        </w:tabs>
        <w:ind w:left="720" w:hanging="340"/>
        <w:jc w:val="both"/>
      </w:pPr>
      <w:r>
        <w:t>V případě, že poř</w:t>
      </w:r>
      <w:r>
        <w:t>adatel zruší již smluvně potvrzené vystoupení 60 až 30 dní před akcí, zaplatí 50 % smluvní částky. Dojde-li ke zrušení smlouvy ze strany pořadatele v období 29 dnů před datem konání vystoupení, zaplatí pořadatel 80 % smluvní částky. V případě neuskutečnění</w:t>
      </w:r>
      <w:r>
        <w:t xml:space="preserve"> akce z důvodů nedodržení všeobecných či technických podmínek, zaplatí pořadatel 100 % smluvní částky, splatné do 3 dnů po vystavení daňového dokladu.</w:t>
      </w:r>
    </w:p>
    <w:p w:rsidR="00331764" w:rsidRDefault="002605E5">
      <w:pPr>
        <w:pStyle w:val="Zkladntext1"/>
        <w:numPr>
          <w:ilvl w:val="0"/>
          <w:numId w:val="4"/>
        </w:numPr>
        <w:tabs>
          <w:tab w:val="left" w:pos="722"/>
        </w:tabs>
        <w:ind w:left="720" w:hanging="340"/>
        <w:jc w:val="both"/>
      </w:pPr>
      <w:r>
        <w:t>Pokud bude vystoupení znemožněno v důsledku nepředvídatelné nebo neodvratitelné události ležící mimo smlu</w:t>
      </w:r>
      <w:r>
        <w:t>vní strany, např. přírodní katastrofa, úřední zákaz apod. nebo z důvodů nepředvídatelné a neodvratitelné události ze strany umělce, nemoc či úraz, úmrtí v rodině apod. mají obě smluvní strany právo od této smlouvy odstoupit bez jakýchkoli nároků na finančn</w:t>
      </w:r>
      <w:r>
        <w:t>í úhradu.</w:t>
      </w:r>
    </w:p>
    <w:p w:rsidR="00331764" w:rsidRDefault="002605E5">
      <w:pPr>
        <w:pStyle w:val="Zkladntext1"/>
        <w:numPr>
          <w:ilvl w:val="0"/>
          <w:numId w:val="4"/>
        </w:numPr>
        <w:tabs>
          <w:tab w:val="left" w:pos="722"/>
        </w:tabs>
        <w:ind w:left="720" w:hanging="340"/>
        <w:jc w:val="both"/>
      </w:pPr>
      <w:r>
        <w:t>Zruší-li agentura smluvně potvrzené vystoupení 10 a méně dnů před datem konání bez řádných doložených důvodů, je povinna uhradit pořadateli veškeré do té doby vynaložené náklady na vystoupení.</w:t>
      </w:r>
    </w:p>
    <w:p w:rsidR="00331764" w:rsidRDefault="002605E5">
      <w:pPr>
        <w:pStyle w:val="Zkladntext1"/>
        <w:numPr>
          <w:ilvl w:val="0"/>
          <w:numId w:val="4"/>
        </w:numPr>
        <w:tabs>
          <w:tab w:val="left" w:pos="722"/>
        </w:tabs>
        <w:ind w:left="720" w:hanging="340"/>
        <w:jc w:val="both"/>
      </w:pPr>
      <w:r>
        <w:t>Uzavření této smlouvy nezbavuje pořadatele povinností</w:t>
      </w:r>
      <w:r>
        <w:t xml:space="preserve"> oznámit konání akce obecnímu (městskému) úřadu dle zákona č. 84/90 Sb. o právu shromažďovacím. Pořadatel odešle repertoárový list, který je nedílnou součástí této smlouvy, na adresu OSA, a proplatí výměr autorských poplatků.</w:t>
      </w:r>
    </w:p>
    <w:p w:rsidR="00331764" w:rsidRDefault="002605E5">
      <w:pPr>
        <w:pStyle w:val="Zkladntext1"/>
        <w:numPr>
          <w:ilvl w:val="0"/>
          <w:numId w:val="4"/>
        </w:numPr>
        <w:tabs>
          <w:tab w:val="left" w:pos="754"/>
        </w:tabs>
        <w:ind w:left="720" w:hanging="340"/>
        <w:jc w:val="both"/>
      </w:pPr>
      <w:r>
        <w:t>Na právní vztahy založené tout</w:t>
      </w:r>
      <w:r>
        <w:t>o smlouvou se vztahují ustanovení o provedení a užití uměleckého výkonu podle zákona č. 121/2000 Sb. Spory o nárocích vyplývajících z této smlouvy nebo v souvislosti s jejím plněním rozhodují soudy.</w:t>
      </w:r>
    </w:p>
    <w:p w:rsidR="00331764" w:rsidRDefault="002605E5">
      <w:pPr>
        <w:pStyle w:val="Zkladntext1"/>
        <w:numPr>
          <w:ilvl w:val="0"/>
          <w:numId w:val="4"/>
        </w:numPr>
        <w:tabs>
          <w:tab w:val="left" w:pos="754"/>
        </w:tabs>
        <w:ind w:left="720" w:hanging="340"/>
        <w:jc w:val="both"/>
      </w:pPr>
      <w:r>
        <w:t>Tato smlouva nabývá platnost podpisem smluvních stran. Je</w:t>
      </w:r>
      <w:r>
        <w:t>jí změny, doplňky a přílohy musí mít písemnou formu.</w:t>
      </w:r>
    </w:p>
    <w:p w:rsidR="00331764" w:rsidRDefault="002605E5">
      <w:pPr>
        <w:pStyle w:val="Zkladntext1"/>
        <w:numPr>
          <w:ilvl w:val="0"/>
          <w:numId w:val="4"/>
        </w:numPr>
        <w:tabs>
          <w:tab w:val="left" w:pos="754"/>
        </w:tabs>
        <w:spacing w:line="257" w:lineRule="auto"/>
        <w:ind w:left="720" w:hanging="340"/>
        <w:jc w:val="both"/>
      </w:pPr>
      <w:r>
        <w:t>Obě smluvní strany se zavazuji, že obsah smlouvy nesdělí třetím osobám vyjma kontrolních a nadřízených orgánů.</w:t>
      </w:r>
    </w:p>
    <w:p w:rsidR="00331764" w:rsidRDefault="00664ACF">
      <w:pPr>
        <w:pStyle w:val="Zkladntext1"/>
        <w:numPr>
          <w:ilvl w:val="0"/>
          <w:numId w:val="4"/>
        </w:numPr>
        <w:tabs>
          <w:tab w:val="left" w:pos="750"/>
        </w:tabs>
        <w:ind w:firstLine="380"/>
        <w:jc w:val="both"/>
      </w:pPr>
      <w:r>
        <w:rPr>
          <w:noProof/>
          <w:lang w:bidi="ar-SA"/>
        </w:rPr>
        <mc:AlternateContent>
          <mc:Choice Requires="wps">
            <w:drawing>
              <wp:anchor distT="1561465" distB="946150" distL="0" distR="0" simplePos="0" relativeHeight="125829386" behindDoc="0" locked="0" layoutInCell="1" allowOverlap="1" wp14:anchorId="6586D669" wp14:editId="00DC60E0">
                <wp:simplePos x="0" y="0"/>
                <wp:positionH relativeFrom="page">
                  <wp:posOffset>5059680</wp:posOffset>
                </wp:positionH>
                <wp:positionV relativeFrom="paragraph">
                  <wp:posOffset>1847215</wp:posOffset>
                </wp:positionV>
                <wp:extent cx="899160" cy="25146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160" cy="2514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31764" w:rsidRDefault="00331764">
                            <w:pPr>
                              <w:pStyle w:val="Nadpis20"/>
                              <w:keepNext/>
                              <w:keepLines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6D669"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left:0;text-align:left;margin-left:398.4pt;margin-top:145.45pt;width:70.8pt;height:19.8pt;z-index:125829386;visibility:visible;mso-wrap-style:square;mso-width-percent:0;mso-height-percent:0;mso-wrap-distance-left:0;mso-wrap-distance-top:122.95pt;mso-wrap-distance-right:0;mso-wrap-distance-bottom:74.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ptPlwEAACMDAAAOAAAAZHJzL2Uyb0RvYy54bWysUsFu2zAMvQ/oPwi6L06CrWiMOMWGosOA&#10;YhvQ7QMUWYoFWKJKKrHz96VkJx2227ALTZH04+Mjt/ej78XJIDkIjVwtllKYoKF14dDIXz8f399J&#10;QUmFVvUQTCPPhuT97ubddoi1WUMHfWtQMEigeoiN7FKKdVWR7oxXtIBoAictoFeJn3ioWlQDo/u+&#10;Wi+Xt9UA2EYEbYg4+jAl5a7gW2t0+m4tmST6RjK3VCwWu8+22m1VfUAVO6dnGuofWHjlAje9Qj2o&#10;pMQR3V9Q3mkEApsWGnwF1jptygw8zWr5xzTPnYqmzMLiULzKRP8PVn87/UDh2kZupAjK84pKV7HJ&#10;0gyRaq54jlyTxs8w8oovceJgnni06POXZxGcZ5HPV2HNmITm4N1ms7rljObU+uPqA/uMXr39HJHS&#10;FwNeZKeRyHsrcqrTE6Wp9FKSewV4dH2f45nhxCR7adyPM+09tGdmPfBqG0kvR4VGiv5rYO3yHVwc&#10;vDj72ZngPx0TWFc6Z9wJbG7Hmyjc56vJq/79Xarebnv3CgAA//8DAFBLAwQUAAYACAAAACEA7YxO&#10;TeEAAAALAQAADwAAAGRycy9kb3ducmV2LnhtbEyPMU/DMBSEdyT+g/WQ2KhNA6EOcaoKwVQJkYaB&#10;0Ylfk6jxc4jdNvz7mgnG053uvsvXsx3YCSffO1JwvxDAkBpnemoVfFZvdytgPmgyenCECn7Qw7q4&#10;vsp1ZtyZSjztQstiCflMK+hCGDPOfdOh1X7hRqTo7d1kdYhyarmZ9DmW24EvhUi51T3FhU6P+NJh&#10;c9gdrYLNF5Wv/fd7/VHuy76qpKBtelDq9mbePAMLOIe/MPziR3QoIlPtjmQ8GxQ8yTSiBwVLKSSw&#10;mJDJ6gFYrSBJxCPwIuf/PxQXAAAA//8DAFBLAQItABQABgAIAAAAIQC2gziS/gAAAOEBAAATAAAA&#10;AAAAAAAAAAAAAAAAAABbQ29udGVudF9UeXBlc10ueG1sUEsBAi0AFAAGAAgAAAAhADj9If/WAAAA&#10;lAEAAAsAAAAAAAAAAAAAAAAALwEAAF9yZWxzLy5yZWxzUEsBAi0AFAAGAAgAAAAhAIIam0+XAQAA&#10;IwMAAA4AAAAAAAAAAAAAAAAALgIAAGRycy9lMm9Eb2MueG1sUEsBAi0AFAAGAAgAAAAhAO2MTk3h&#10;AAAACwEAAA8AAAAAAAAAAAAAAAAA8QMAAGRycy9kb3ducmV2LnhtbFBLBQYAAAAABAAEAPMAAAD/&#10;BAAAAAA=&#10;" filled="f" stroked="f">
                <v:textbox inset="0,0,0,0">
                  <w:txbxContent>
                    <w:p w:rsidR="00331764" w:rsidRDefault="00331764">
                      <w:pPr>
                        <w:pStyle w:val="Nadpis20"/>
                        <w:keepNext/>
                        <w:keepLines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27455" distB="1401445" distL="0" distR="0" simplePos="0" relativeHeight="125829384" behindDoc="0" locked="0" layoutInCell="1" allowOverlap="1" wp14:anchorId="5A92F2E4" wp14:editId="527CF88F">
                <wp:simplePos x="0" y="0"/>
                <wp:positionH relativeFrom="page">
                  <wp:posOffset>5204460</wp:posOffset>
                </wp:positionH>
                <wp:positionV relativeFrom="paragraph">
                  <wp:posOffset>1550035</wp:posOffset>
                </wp:positionV>
                <wp:extent cx="1661795" cy="10350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795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31764" w:rsidRDefault="00331764">
                            <w:pPr>
                              <w:pStyle w:val="Zkladntext40"/>
                              <w:jc w:val="both"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2F2E4" id="Shape 7" o:spid="_x0000_s1027" type="#_x0000_t202" style="position:absolute;left:0;text-align:left;margin-left:409.8pt;margin-top:122.05pt;width:130.85pt;height:8.15pt;z-index:125829384;visibility:visible;mso-wrap-style:square;mso-width-percent:0;mso-height-percent:0;mso-wrap-distance-left:0;mso-wrap-distance-top:96.65pt;mso-wrap-distance-right:0;mso-wrap-distance-bottom:110.3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LHcmwEAACsDAAAOAAAAZHJzL2Uyb0RvYy54bWysUsGO0zAQvSPxD5bvNOmithA1XYFWi5AQ&#10;IO3yAa5jN5Zij5lxm/TvGTttF8ENcXEmM+M3773x9n7ygzgZJAehlctFLYUJGjoXDq388fz45p0U&#10;lFTo1ADBtPJsSN7vXr/ajrExd9DD0BkUDBKoGWMr+5RiU1Wke+MVLSCawEUL6FXiXzxUHaqR0f1Q&#10;3dX1uhoBu4igDRFnH+ai3BV8a41O36wlk8TQSuaWyonl3Oez2m1Vc0AVe6cvNNQ/sPDKBR56g3pQ&#10;SYkjur+gvNMIBDYtNPgKrHXaFA2sZln/oeapV9EULWwOxZtN9P9g9dfTdxSua+VGiqA8r6hMFZts&#10;zRip4Y6nyD1p+ggTr/iaJ05mxZNFn7+sRXCdTT7fjDVTEjpfWq+Xm/crKTTXlvXbVb3KMNXL7YiU&#10;PhnwIgetRF5c8VOdvlCaW68teViARzcMOZ8pzlRylKb9VNTcaO6hOzP7kVfcSvp5VGikGD4H9jC/&#10;h2uA12B/CeYpH44JrCsEMvwMdpnKGykSLq8nr/z3/9L18sZ3vwAAAP//AwBQSwMEFAAGAAgAAAAh&#10;AFQtb8XgAAAADAEAAA8AAABkcnMvZG93bnJldi54bWxMj8FOwzAMhu9IvENkJG4s6aiqrjSdJgQn&#10;JERXDhzTxmujNU5psq28PdkJjrY//f7+crvYkZ1x9saRhGQlgCF1ThvqJXw2rw85MB8UaTU6Qgk/&#10;6GFb3d6UqtDuQjWe96FnMYR8oSQMIUwF574b0Cq/chNSvB3cbFWI49xzPatLDLcjXwuRcasMxQ+D&#10;mvB5wO64P1kJuy+qX8z3e/tRH2rTNBtBb9lRyvu7ZfcELOAS/mC46kd1qKJT606kPRsl5Mkmi6iE&#10;dZomwK6EyJNHYG1cZSIFXpX8f4nqFwAA//8DAFBLAQItABQABgAIAAAAIQC2gziS/gAAAOEBAAAT&#10;AAAAAAAAAAAAAAAAAAAAAABbQ29udGVudF9UeXBlc10ueG1sUEsBAi0AFAAGAAgAAAAhADj9If/W&#10;AAAAlAEAAAsAAAAAAAAAAAAAAAAALwEAAF9yZWxzLy5yZWxzUEsBAi0AFAAGAAgAAAAhAJ+ssdyb&#10;AQAAKwMAAA4AAAAAAAAAAAAAAAAALgIAAGRycy9lMm9Eb2MueG1sUEsBAi0AFAAGAAgAAAAhAFQt&#10;b8XgAAAADAEAAA8AAAAAAAAAAAAAAAAA9QMAAGRycy9kb3ducmV2LnhtbFBLBQYAAAAABAAEAPMA&#10;AAACBQAAAAA=&#10;" filled="f" stroked="f">
                <v:textbox inset="0,0,0,0">
                  <w:txbxContent>
                    <w:p w:rsidR="00331764" w:rsidRDefault="00331764">
                      <w:pPr>
                        <w:pStyle w:val="Zkladntext40"/>
                        <w:jc w:val="both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605E5">
        <w:t>Pořadatel je povinen vrátit podepsanou kopii smlouvy do 7 pracovních dnů od doručení.</w:t>
      </w:r>
    </w:p>
    <w:p w:rsidR="00331764" w:rsidRDefault="002605E5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800100" distB="0" distL="0" distR="0" simplePos="0" relativeHeight="125829378" behindDoc="0" locked="0" layoutInCell="1" allowOverlap="1" wp14:anchorId="1F5856B9" wp14:editId="1B03C9B5">
                <wp:simplePos x="0" y="0"/>
                <wp:positionH relativeFrom="page">
                  <wp:posOffset>495935</wp:posOffset>
                </wp:positionH>
                <wp:positionV relativeFrom="paragraph">
                  <wp:posOffset>800100</wp:posOffset>
                </wp:positionV>
                <wp:extent cx="2418715" cy="197040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8715" cy="19704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31764" w:rsidRDefault="002605E5">
                            <w:pPr>
                              <w:pStyle w:val="Zkladntext1"/>
                              <w:spacing w:after="400" w:line="240" w:lineRule="auto"/>
                            </w:pPr>
                            <w:r>
                              <w:t xml:space="preserve">V </w:t>
                            </w:r>
                            <w:r>
                              <w:t>Hradci Králové dne</w:t>
                            </w:r>
                          </w:p>
                          <w:p w:rsidR="00331764" w:rsidRDefault="002605E5">
                            <w:pPr>
                              <w:pStyle w:val="Zkladntext1"/>
                              <w:spacing w:after="440" w:line="240" w:lineRule="auto"/>
                              <w:ind w:firstLine="880"/>
                            </w:pPr>
                            <w:r>
                              <w:t>ZA AGENTURU</w:t>
                            </w:r>
                          </w:p>
                          <w:p w:rsidR="00331764" w:rsidRDefault="002605E5">
                            <w:pPr>
                              <w:pStyle w:val="Zkladntext20"/>
                              <w:spacing w:after="280"/>
                              <w:ind w:left="880" w:hanging="880"/>
                            </w:pPr>
                            <w:r>
                              <w:t>Ivan Kurtev - prokurista společnosti Supergram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F5856B9" id="Shape 1" o:spid="_x0000_s1028" type="#_x0000_t202" style="position:absolute;margin-left:39.05pt;margin-top:63pt;width:190.45pt;height:155.15pt;z-index:125829378;visibility:visible;mso-wrap-style:square;mso-wrap-distance-left:0;mso-wrap-distance-top:6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+9ahAEAAAQDAAAOAAAAZHJzL2Uyb0RvYy54bWysUlFLwzAQfhf8DyHvru3Y3CzrBjImgqig&#10;/oAsTdZAkwtJXLt/7yVbN9E38SW93F2/+77vslj1uiV74bwCU9FilFMiDIdamV1FP943N3NKfGCm&#10;Zi0YUdGD8HS1vL5adLYUY2igrYUjCGJ82dmKNiHYMss8b4RmfgRWGCxKcJoFvLpdVjvWIbpus3Ge&#10;32YduNo64MJ7zK6PRbpM+FIKHl6k9CKQtqLILaTTpXMbz2y5YOXOMdsofqLB/sBCM2Vw6BlqzQIj&#10;n079gtKKO/Agw4iDzkBKxUXSgGqK/Ieat4ZZkbSgOd6ebfL/B8uf96+OqBp3R4lhGleUppIiWtNZ&#10;X2LHm8We0N9DH9tOeY/JqLiXTscvaiFYR5MPZ2NFHwjH5HhSzGfFlBKOteJulk/yacTJLr9b58OD&#10;AE1iUFGHm0uGsv2TD8fWoSVOM7BRbRvzkeORS4xCv+2TnPHAcwv1Aem3jwZti09gCNwQbE/BgIZW&#10;J2qnZxF3+f2eZl4e7/ILAAD//wMAUEsDBBQABgAIAAAAIQBmgcx33wAAAAoBAAAPAAAAZHJzL2Rv&#10;d25yZXYueG1sTI9BT8MwDIXvSPyHyEjcWLoNylaaThOCExJaVw4c08ZrozVOabKt/HvMCW7P9tPz&#10;9/LN5HpxxjFYTwrmswQEUuONpVbBR/V6twIRoiaje0+o4BsDbIrrq1xnxl+oxPM+toJDKGRaQRfj&#10;kEkZmg6dDjM/IPHt4EenI49jK82oLxzuerlIklQ6bYk/dHrA5w6b4/7kFGw/qXyxX+/1rjyUtqrW&#10;Cb2lR6Vub6btE4iIU/wzwy8+o0PBTLU/kQmiV/C4mrOT94uUO7Hh/mHNomaxTJcgi1z+r1D8AAAA&#10;//8DAFBLAQItABQABgAIAAAAIQC2gziS/gAAAOEBAAATAAAAAAAAAAAAAAAAAAAAAABbQ29udGVu&#10;dF9UeXBlc10ueG1sUEsBAi0AFAAGAAgAAAAhADj9If/WAAAAlAEAAAsAAAAAAAAAAAAAAAAALwEA&#10;AF9yZWxzLy5yZWxzUEsBAi0AFAAGAAgAAAAhALLH71qEAQAABAMAAA4AAAAAAAAAAAAAAAAALgIA&#10;AGRycy9lMm9Eb2MueG1sUEsBAi0AFAAGAAgAAAAhAGaBzHffAAAACgEAAA8AAAAAAAAAAAAAAAAA&#10;3gMAAGRycy9kb3ducmV2LnhtbFBLBQYAAAAABAAEAPMAAADqBAAAAAA=&#10;" filled="f" stroked="f">
                <v:textbox inset="0,0,0,0">
                  <w:txbxContent>
                    <w:p w:rsidR="00331764" w:rsidRDefault="002605E5">
                      <w:pPr>
                        <w:pStyle w:val="Zkladntext1"/>
                        <w:spacing w:after="400" w:line="240" w:lineRule="auto"/>
                      </w:pPr>
                      <w:r>
                        <w:t xml:space="preserve">V </w:t>
                      </w:r>
                      <w:r>
                        <w:t>Hradci Králové dne</w:t>
                      </w:r>
                    </w:p>
                    <w:p w:rsidR="00331764" w:rsidRDefault="002605E5">
                      <w:pPr>
                        <w:pStyle w:val="Zkladntext1"/>
                        <w:spacing w:after="440" w:line="240" w:lineRule="auto"/>
                        <w:ind w:firstLine="880"/>
                      </w:pPr>
                      <w:r>
                        <w:t>ZA AGENTURU</w:t>
                      </w:r>
                    </w:p>
                    <w:p w:rsidR="00331764" w:rsidRDefault="002605E5">
                      <w:pPr>
                        <w:pStyle w:val="Zkladntext20"/>
                        <w:spacing w:after="280"/>
                        <w:ind w:left="880" w:hanging="880"/>
                      </w:pPr>
                      <w:r>
                        <w:t>Ivan Kurtev - prokurista společnosti Supergram s.r.o.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00100" distB="1817370" distL="0" distR="0" simplePos="0" relativeHeight="125829380" behindDoc="0" locked="0" layoutInCell="1" allowOverlap="1" wp14:anchorId="7B5DD7B4" wp14:editId="5A290202">
                <wp:simplePos x="0" y="0"/>
                <wp:positionH relativeFrom="page">
                  <wp:posOffset>3707765</wp:posOffset>
                </wp:positionH>
                <wp:positionV relativeFrom="paragraph">
                  <wp:posOffset>800100</wp:posOffset>
                </wp:positionV>
                <wp:extent cx="2045970" cy="15303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5970" cy="1530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31764" w:rsidRDefault="002605E5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t>V ... Mělníku.... dne ...12.6. 2025...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91.94999999999999pt;margin-top:63.pt;width:161.09999999999999pt;height:12.050000000000001pt;z-index:-125829373;mso-wrap-distance-left:0;mso-wrap-distance-top:63.pt;mso-wrap-distance-right:0;mso-wrap-distance-bottom:143.0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... Mělníku.... dne ...12.6. 2025...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81735" distB="946150" distL="0" distR="0" simplePos="0" relativeHeight="125829382" behindDoc="0" locked="0" layoutInCell="1" allowOverlap="1" wp14:anchorId="723EFD09" wp14:editId="757E3B33">
                <wp:simplePos x="0" y="0"/>
                <wp:positionH relativeFrom="page">
                  <wp:posOffset>601345</wp:posOffset>
                </wp:positionH>
                <wp:positionV relativeFrom="paragraph">
                  <wp:posOffset>1181735</wp:posOffset>
                </wp:positionV>
                <wp:extent cx="820420" cy="64262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0420" cy="642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31764" w:rsidRDefault="00331764" w:rsidP="00664ACF">
                            <w:pPr>
                              <w:pStyle w:val="Nadpis10"/>
                              <w:keepNext/>
                              <w:keepLines/>
                              <w:spacing w:after="6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23EFD09" id="Shape 5" o:spid="_x0000_s1030" type="#_x0000_t202" style="position:absolute;margin-left:47.35pt;margin-top:93.05pt;width:64.6pt;height:50.6pt;z-index:125829382;visibility:visible;mso-wrap-style:square;mso-wrap-distance-left:0;mso-wrap-distance-top:93.05pt;mso-wrap-distance-right:0;mso-wrap-distance-bottom:74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5V3gQEAAAIDAAAOAAAAZHJzL2Uyb0RvYy54bWysUlFLwzAQfhf8DyHvrl3ZxihrBzImgqgw&#10;/QFZmqyBJheSuHb/3ku2TtE38SW93F2/+77vsloPuiNH4bwCU9HpJKdEGA6NMoeKvr9t75aU+MBM&#10;wzowoqIn4em6vr1Z9bYUBbTQNcIRBDG+7G1F2xBsmWWet0IzPwErDBYlOM0CXt0haxzrEV13WZHn&#10;i6wH11gHXHiP2c25SOuEL6Xg4UVKLwLpKorcQjpdOvfxzOoVKw+O2VbxCw32BxaaKYNDr1AbFhj5&#10;cOoXlFbcgQcZJhx0BlIqLpIGVDPNf6jZtcyKpAXN8fZqk/8/WP58fHVENRWdU2KYxhWlqWQeremt&#10;L7FjZ7EnDPcw4IrHvMdkVDxIp+MXtRCso8mnq7FiCIRjclnkswIrHEuLWbHAGNGzr5+t8+FBgCYx&#10;qKjDvSU72fHJh3Pr2BJnGdiqrov5yPDMJEZh2A9JzGxkuYfmhOS7R4OmxQcwBm4M9pdgREOjE7XL&#10;o4ib/H5PM7+ebv0JAAD//wMAUEsDBBQABgAIAAAAIQAPrBUu4AAAAAoBAAAPAAAAZHJzL2Rvd25y&#10;ZXYueG1sTI89T8MwEIZ3pP4H6yqxUacpSpMQp6oQTEiINAyMTuwmVuNziN02/HuOqWz38ei954rd&#10;bAd20ZM3DgWsVxEwja1TBjsBn/XrQwrMB4lKDg61gB/tYVcu7gqZK3fFSl8OoWMUgj6XAvoQxpxz&#10;3/baSr9yo0baHd1kZaB26ria5JXC7cDjKEq4lQbpQi9H/dzr9nQ4WwH7L6xezPd781EdK1PXWYRv&#10;yUmI++W8fwIW9BxuMPzpkzqU5NS4MyrPBgHZ45ZImqfJGhgBcbzJgDVUpNsN8LLg/18ofwEAAP//&#10;AwBQSwECLQAUAAYACAAAACEAtoM4kv4AAADhAQAAEwAAAAAAAAAAAAAAAAAAAAAAW0NvbnRlbnRf&#10;VHlwZXNdLnhtbFBLAQItABQABgAIAAAAIQA4/SH/1gAAAJQBAAALAAAAAAAAAAAAAAAAAC8BAABf&#10;cmVscy8ucmVsc1BLAQItABQABgAIAAAAIQBiq5V3gQEAAAIDAAAOAAAAAAAAAAAAAAAAAC4CAABk&#10;cnMvZTJvRG9jLnhtbFBLAQItABQABgAIAAAAIQAPrBUu4AAAAAoBAAAPAAAAAAAAAAAAAAAAANsD&#10;AABkcnMvZG93bnJldi54bWxQSwUGAAAAAAQABADzAAAA6AQAAAAA&#10;" filled="f" stroked="f">
                <v:textbox inset="0,0,0,0">
                  <w:txbxContent>
                    <w:p w:rsidR="00331764" w:rsidRDefault="00331764" w:rsidP="00664ACF">
                      <w:pPr>
                        <w:pStyle w:val="Nadpis10"/>
                        <w:keepNext/>
                        <w:keepLines/>
                        <w:spacing w:after="6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5808980</wp:posOffset>
                </wp:positionH>
                <wp:positionV relativeFrom="paragraph">
                  <wp:posOffset>1401445</wp:posOffset>
                </wp:positionV>
                <wp:extent cx="1193165" cy="53721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165" cy="537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31764" w:rsidRDefault="00331764">
                            <w:pPr>
                              <w:pStyle w:val="Titulekobrzku0"/>
                              <w:spacing w:line="374" w:lineRule="auto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1" type="#_x0000_t202" style="position:absolute;margin-left:457.4pt;margin-top:110.35pt;width:93.95pt;height:42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HdhQEAAAUDAAAOAAAAZHJzL2Uyb0RvYy54bWysUlFLwzAQfhf8DyHvru3GppZ1AxkTQVSY&#10;/oAsTdZAkwtJXLt/7yVbN9E38SW93F2/+77vMl/2uiV74bwCU9FilFMiDIdamV1FP97XN3eU+MBM&#10;zVowoqIH4elycX0172wpxtBAWwtHEMT4srMVbUKwZZZ53gjN/AisMFiU4DQLeHW7rHasQ3TdZuM8&#10;n2UduNo64MJ7zK6ORbpI+FIKHl6l9CKQtqLILaTTpXMbz2wxZ+XOMdsofqLB/sBCM2Vw6BlqxQIj&#10;n079gtKKO/Agw4iDzkBKxUXSgGqK/IeaTcOsSFrQHG/PNvn/g+Uv+zdHVI27m1BimMYdpbEE72hO&#10;Z32JPRuLXaF/gB4bh7zHZNTcS6fjF9UQrKPNh7O1og+Ex5+K+0kxm1LCsTad3I6L5H12+ds6Hx4F&#10;aBKDijpcXXKU7Z99QCbYOrTEYQbWqm1jPlI8UolR6Ld90jMdaG6hPiD79smgb/ENDIEbgu0pGNDQ&#10;6zTv9C7iMr/f08zL6118AQAA//8DAFBLAwQUAAYACAAAACEAvHuI1+EAAAAMAQAADwAAAGRycy9k&#10;b3ducmV2LnhtbEyPwU7DMBBE70j8g7VI3KidFEqbxqkqBCck1DQcODrxNrEar0PstuHvcU9w29GO&#10;Zt7km8n27IyjN44kJDMBDKlx2lAr4bN6e1gC80GRVr0jlPCDHjbF7U2uMu0uVOJ5H1oWQ8hnSkIX&#10;wpBx7psOrfIzNyDF38GNVoUox5brUV1iuO15KsSCW2UoNnRqwJcOm+P+ZCVsv6h8Nd8f9a48lKaq&#10;VoLeF0cp7++m7RpYwCn8meGKH9GhiEy1O5H2rJewSh4jepCQpuIZ2NWRiDRetYS5eJoDL3L+f0Tx&#10;CwAA//8DAFBLAQItABQABgAIAAAAIQC2gziS/gAAAOEBAAATAAAAAAAAAAAAAAAAAAAAAABbQ29u&#10;dGVudF9UeXBlc10ueG1sUEsBAi0AFAAGAAgAAAAhADj9If/WAAAAlAEAAAsAAAAAAAAAAAAAAAAA&#10;LwEAAF9yZWxzLy5yZWxzUEsBAi0AFAAGAAgAAAAhAMe7sd2FAQAABQMAAA4AAAAAAAAAAAAAAAAA&#10;LgIAAGRycy9lMm9Eb2MueG1sUEsBAi0AFAAGAAgAAAAhALx7iNfhAAAADAEAAA8AAAAAAAAAAAAA&#10;AAAA3wMAAGRycy9kb3ducmV2LnhtbFBLBQYAAAAABAAEAPMAAADtBAAAAAA=&#10;" filled="f" stroked="f">
                <v:textbox inset="0,0,0,0">
                  <w:txbxContent>
                    <w:p w:rsidR="00331764" w:rsidRDefault="00331764">
                      <w:pPr>
                        <w:pStyle w:val="Titulekobrzku0"/>
                        <w:spacing w:line="374" w:lineRule="auto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4656455</wp:posOffset>
                </wp:positionH>
                <wp:positionV relativeFrom="paragraph">
                  <wp:posOffset>1955165</wp:posOffset>
                </wp:positionV>
                <wp:extent cx="678815" cy="178435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815" cy="1784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31764" w:rsidRDefault="002605E5">
                            <w:pPr>
                              <w:pStyle w:val="Titulekobrzku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ZA POŘAD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66.65000000000003pt;margin-top:153.95000000000002pt;width:53.450000000000003pt;height:14.050000000000001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ZA POŘAD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5559425</wp:posOffset>
                </wp:positionH>
                <wp:positionV relativeFrom="paragraph">
                  <wp:posOffset>1964055</wp:posOffset>
                </wp:positionV>
                <wp:extent cx="178435" cy="153035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35" cy="1530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31764" w:rsidRDefault="002605E5">
                            <w:pPr>
                              <w:pStyle w:val="Titulekobrzku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LF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437.75pt;margin-top:154.65000000000001pt;width:14.050000000000001pt;height:12.050000000000001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LF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02840" distB="1905" distL="0" distR="0" simplePos="0" relativeHeight="125829389" behindDoc="0" locked="0" layoutInCell="1" allowOverlap="1">
                <wp:simplePos x="0" y="0"/>
                <wp:positionH relativeFrom="page">
                  <wp:posOffset>4105275</wp:posOffset>
                </wp:positionH>
                <wp:positionV relativeFrom="paragraph">
                  <wp:posOffset>2402840</wp:posOffset>
                </wp:positionV>
                <wp:extent cx="2304415" cy="36576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4415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31764" w:rsidRDefault="002605E5">
                            <w:pPr>
                              <w:pStyle w:val="Zkladntext20"/>
                              <w:ind w:left="0" w:firstLine="0"/>
                            </w:pPr>
                            <w:r>
                              <w:t xml:space="preserve">PhDr. Pavel Dvořák - ředitel Mělnického </w:t>
                            </w:r>
                            <w:r>
                              <w:t>kulturního centra, z.ú.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323.25pt;margin-top:189.20000000000002pt;width:181.45000000000002pt;height:28.800000000000001pt;z-index:-125829364;mso-wrap-distance-left:0;mso-wrap-distance-top:189.20000000000002pt;mso-wrap-distance-right:0;mso-wrap-distance-bottom:0.14999999999999999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PhDr. Pavel Dvořák - ředitel Mělnického kulturního centra, z.ú.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0" w:name="_GoBack"/>
      <w:bookmarkEnd w:id="0"/>
    </w:p>
    <w:sectPr w:rsidR="00331764">
      <w:pgSz w:w="12240" w:h="15840"/>
      <w:pgMar w:top="840" w:right="1177" w:bottom="820" w:left="770" w:header="412" w:footer="39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5E5" w:rsidRDefault="002605E5">
      <w:r>
        <w:separator/>
      </w:r>
    </w:p>
  </w:endnote>
  <w:endnote w:type="continuationSeparator" w:id="0">
    <w:p w:rsidR="002605E5" w:rsidRDefault="00260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5E5" w:rsidRDefault="002605E5"/>
  </w:footnote>
  <w:footnote w:type="continuationSeparator" w:id="0">
    <w:p w:rsidR="002605E5" w:rsidRDefault="002605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81A24"/>
    <w:multiLevelType w:val="multilevel"/>
    <w:tmpl w:val="1B3E72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E8120D"/>
    <w:multiLevelType w:val="multilevel"/>
    <w:tmpl w:val="6420A0C0"/>
    <w:lvl w:ilvl="0">
      <w:start w:val="4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5C44AF"/>
    <w:multiLevelType w:val="multilevel"/>
    <w:tmpl w:val="4BF66F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2A63FA"/>
    <w:multiLevelType w:val="multilevel"/>
    <w:tmpl w:val="793C5E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54120F0"/>
    <w:multiLevelType w:val="multilevel"/>
    <w:tmpl w:val="83B4F85C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764"/>
    <w:rsid w:val="002605E5"/>
    <w:rsid w:val="00331764"/>
    <w:rsid w:val="0066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30251"/>
  <w15:docId w15:val="{D2EAC037-ACCF-46B2-B4F1-FA13D9D9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jaVu Sans Condensed" w:eastAsia="DejaVu Sans Condensed" w:hAnsi="DejaVu Sans Condensed" w:cs="DejaVu Sans Condensed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u w:val="single"/>
    </w:rPr>
  </w:style>
  <w:style w:type="paragraph" w:customStyle="1" w:styleId="Zkladntext1">
    <w:name w:val="Základní text1"/>
    <w:basedOn w:val="Normln"/>
    <w:link w:val="Zkladntext"/>
    <w:pPr>
      <w:spacing w:after="220" w:line="252" w:lineRule="auto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pacing w:line="305" w:lineRule="auto"/>
      <w:ind w:left="1720" w:firstLine="20"/>
    </w:pPr>
    <w:rPr>
      <w:rFonts w:ascii="Arial" w:eastAsia="Arial" w:hAnsi="Arial" w:cs="Arial"/>
      <w:sz w:val="9"/>
      <w:szCs w:val="9"/>
    </w:rPr>
  </w:style>
  <w:style w:type="paragraph" w:customStyle="1" w:styleId="Zkladntext20">
    <w:name w:val="Základní text (2)"/>
    <w:basedOn w:val="Normln"/>
    <w:link w:val="Zkladntext2"/>
    <w:pPr>
      <w:ind w:left="740" w:hanging="340"/>
    </w:pPr>
    <w:rPr>
      <w:rFonts w:ascii="Arial" w:eastAsia="Arial" w:hAnsi="Arial" w:cs="Arial"/>
    </w:rPr>
  </w:style>
  <w:style w:type="paragraph" w:customStyle="1" w:styleId="Nadpis10">
    <w:name w:val="Nadpis #1"/>
    <w:basedOn w:val="Normln"/>
    <w:link w:val="Nadpis1"/>
    <w:pPr>
      <w:spacing w:after="30"/>
      <w:outlineLvl w:val="0"/>
    </w:pPr>
    <w:rPr>
      <w:rFonts w:ascii="Arial" w:eastAsia="Arial" w:hAnsi="Arial" w:cs="Arial"/>
      <w:sz w:val="42"/>
      <w:szCs w:val="42"/>
    </w:rPr>
  </w:style>
  <w:style w:type="paragraph" w:customStyle="1" w:styleId="Zkladntext40">
    <w:name w:val="Základní text (4)"/>
    <w:basedOn w:val="Normln"/>
    <w:link w:val="Zkladntext4"/>
    <w:rPr>
      <w:rFonts w:ascii="Arial" w:eastAsia="Arial" w:hAnsi="Arial" w:cs="Arial"/>
      <w:sz w:val="17"/>
      <w:szCs w:val="17"/>
    </w:rPr>
  </w:style>
  <w:style w:type="paragraph" w:customStyle="1" w:styleId="Nadpis20">
    <w:name w:val="Nadpis #2"/>
    <w:basedOn w:val="Normln"/>
    <w:link w:val="Nadpis2"/>
    <w:pPr>
      <w:outlineLvl w:val="1"/>
    </w:pPr>
    <w:rPr>
      <w:rFonts w:ascii="Arial" w:eastAsia="Arial" w:hAnsi="Arial" w:cs="Arial"/>
      <w:sz w:val="34"/>
      <w:szCs w:val="34"/>
    </w:rPr>
  </w:style>
  <w:style w:type="paragraph" w:customStyle="1" w:styleId="Titulekobrzku0">
    <w:name w:val="Titulek obrázku"/>
    <w:basedOn w:val="Normln"/>
    <w:link w:val="Titulekobrzku"/>
    <w:pPr>
      <w:jc w:val="right"/>
    </w:pPr>
    <w:rPr>
      <w:rFonts w:ascii="Arial" w:eastAsia="Arial" w:hAnsi="Arial" w:cs="Arial"/>
      <w:sz w:val="14"/>
      <w:szCs w:val="14"/>
    </w:rPr>
  </w:style>
  <w:style w:type="paragraph" w:customStyle="1" w:styleId="Jin0">
    <w:name w:val="Jiné"/>
    <w:basedOn w:val="Normln"/>
    <w:link w:val="Jin"/>
    <w:pPr>
      <w:spacing w:after="220" w:line="252" w:lineRule="auto"/>
    </w:pPr>
    <w:rPr>
      <w:rFonts w:ascii="Arial" w:eastAsia="Arial" w:hAnsi="Arial" w:cs="Arial"/>
      <w:sz w:val="19"/>
      <w:szCs w:val="19"/>
    </w:rPr>
  </w:style>
  <w:style w:type="paragraph" w:customStyle="1" w:styleId="Nadpis30">
    <w:name w:val="Nadpis #3"/>
    <w:basedOn w:val="Normln"/>
    <w:link w:val="Nadpis3"/>
    <w:pPr>
      <w:outlineLvl w:val="2"/>
    </w:pPr>
    <w:rPr>
      <w:rFonts w:ascii="Arial" w:eastAsia="Arial" w:hAnsi="Arial" w:cs="Arial"/>
      <w:b/>
      <w:bCs/>
      <w:u w:val="single"/>
    </w:rPr>
  </w:style>
  <w:style w:type="character" w:styleId="Hypertextovodkaz">
    <w:name w:val="Hyperlink"/>
    <w:basedOn w:val="Standardnpsmoodstavce"/>
    <w:uiPriority w:val="99"/>
    <w:unhideWhenUsed/>
    <w:rsid w:val="00664A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594</Words>
  <Characters>3509</Characters>
  <Application>Microsoft Office Word</Application>
  <DocSecurity>0</DocSecurity>
  <Lines>29</Lines>
  <Paragraphs>8</Paragraphs>
  <ScaleCrop>false</ScaleCrop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Nejdrova</cp:lastModifiedBy>
  <cp:revision>2</cp:revision>
  <dcterms:created xsi:type="dcterms:W3CDTF">2025-06-30T13:29:00Z</dcterms:created>
  <dcterms:modified xsi:type="dcterms:W3CDTF">2025-06-30T13:34:00Z</dcterms:modified>
</cp:coreProperties>
</file>